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073"/>
        <w:gridCol w:w="3115"/>
        <w:gridCol w:w="2743"/>
      </w:tblGrid>
      <w:tr w:rsidR="0098391B" w:rsidRPr="00117DD0" w14:paraId="1BDA8402" w14:textId="77777777" w:rsidTr="00712AD0">
        <w:tc>
          <w:tcPr>
            <w:tcW w:w="3073" w:type="dxa"/>
          </w:tcPr>
          <w:p w14:paraId="0E09A5C1" w14:textId="77777777" w:rsidR="0098391B" w:rsidRPr="00117DD0" w:rsidRDefault="0098391B" w:rsidP="00712AD0"/>
        </w:tc>
        <w:tc>
          <w:tcPr>
            <w:tcW w:w="3115" w:type="dxa"/>
          </w:tcPr>
          <w:p w14:paraId="2328832E" w14:textId="77777777" w:rsidR="0098391B" w:rsidRPr="00117DD0" w:rsidRDefault="0098391B" w:rsidP="006B3B1E">
            <w:pPr>
              <w:jc w:val="center"/>
            </w:pPr>
            <w:r w:rsidRPr="00117DD0">
              <w:rPr>
                <w:noProof/>
              </w:rPr>
              <w:drawing>
                <wp:inline distT="0" distB="0" distL="0" distR="0" wp14:anchorId="5C0FC267" wp14:editId="63A1D5D6">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2743" w:type="dxa"/>
          </w:tcPr>
          <w:p w14:paraId="643D39AD" w14:textId="77777777" w:rsidR="0098391B" w:rsidRPr="00117DD0" w:rsidRDefault="0098391B" w:rsidP="00712AD0">
            <w:pPr>
              <w:rPr>
                <w:sz w:val="32"/>
                <w:szCs w:val="32"/>
              </w:rPr>
            </w:pPr>
          </w:p>
        </w:tc>
      </w:tr>
      <w:tr w:rsidR="0098391B" w:rsidRPr="00117DD0" w14:paraId="0A8883EE" w14:textId="77777777" w:rsidTr="00712AD0">
        <w:tc>
          <w:tcPr>
            <w:tcW w:w="8931" w:type="dxa"/>
            <w:gridSpan w:val="3"/>
          </w:tcPr>
          <w:p w14:paraId="2906F242" w14:textId="77777777" w:rsidR="0098391B" w:rsidRPr="00117DD0" w:rsidRDefault="0098391B" w:rsidP="00712AD0">
            <w:pPr>
              <w:spacing w:before="240"/>
              <w:jc w:val="center"/>
              <w:rPr>
                <w:b/>
                <w:sz w:val="32"/>
                <w:szCs w:val="32"/>
              </w:rPr>
            </w:pPr>
            <w:r w:rsidRPr="00117DD0">
              <w:rPr>
                <w:b/>
                <w:sz w:val="32"/>
                <w:szCs w:val="32"/>
              </w:rPr>
              <w:t>GULBENES NOVADA PAŠVALDĪBA</w:t>
            </w:r>
          </w:p>
        </w:tc>
      </w:tr>
      <w:tr w:rsidR="0098391B" w:rsidRPr="00117DD0" w14:paraId="73347B57" w14:textId="77777777" w:rsidTr="00712AD0">
        <w:tc>
          <w:tcPr>
            <w:tcW w:w="8931" w:type="dxa"/>
            <w:gridSpan w:val="3"/>
          </w:tcPr>
          <w:p w14:paraId="3239EC8C" w14:textId="77777777" w:rsidR="0098391B" w:rsidRPr="00117DD0" w:rsidRDefault="0098391B" w:rsidP="00712AD0">
            <w:pPr>
              <w:jc w:val="center"/>
            </w:pPr>
            <w:r w:rsidRPr="00117DD0">
              <w:t>Reģ. Nr. 90009116327</w:t>
            </w:r>
          </w:p>
        </w:tc>
      </w:tr>
      <w:tr w:rsidR="0098391B" w:rsidRPr="00117DD0" w14:paraId="49176DA7" w14:textId="77777777" w:rsidTr="00712AD0">
        <w:tc>
          <w:tcPr>
            <w:tcW w:w="8931" w:type="dxa"/>
            <w:gridSpan w:val="3"/>
          </w:tcPr>
          <w:p w14:paraId="3F6CB98F" w14:textId="77777777" w:rsidR="0098391B" w:rsidRPr="00117DD0" w:rsidRDefault="0098391B" w:rsidP="00712AD0">
            <w:pPr>
              <w:jc w:val="center"/>
            </w:pPr>
            <w:r w:rsidRPr="00117DD0">
              <w:t>Ābeļu iela 2, Gulbene, Gulbenes nov., LV-4401</w:t>
            </w:r>
          </w:p>
        </w:tc>
      </w:tr>
      <w:tr w:rsidR="0098391B" w:rsidRPr="00117DD0" w14:paraId="55673296" w14:textId="77777777" w:rsidTr="00712AD0">
        <w:tc>
          <w:tcPr>
            <w:tcW w:w="8931" w:type="dxa"/>
            <w:gridSpan w:val="3"/>
          </w:tcPr>
          <w:p w14:paraId="22D67D2E" w14:textId="3F2DC621" w:rsidR="0098391B" w:rsidRPr="00117DD0" w:rsidRDefault="0098391B" w:rsidP="00712AD0">
            <w:pPr>
              <w:pBdr>
                <w:bottom w:val="single" w:sz="12" w:space="1" w:color="auto"/>
              </w:pBdr>
              <w:jc w:val="center"/>
            </w:pPr>
            <w:r w:rsidRPr="00117DD0">
              <w:t xml:space="preserve">Tālrunis 64497710, </w:t>
            </w:r>
            <w:r w:rsidR="006C3EEA">
              <w:t>mob.26595362</w:t>
            </w:r>
            <w:r w:rsidRPr="00117DD0">
              <w:t>, e-pasts: dome@gulbene.lv, www.gulbene.lv</w:t>
            </w:r>
          </w:p>
          <w:p w14:paraId="198D1B90" w14:textId="77777777" w:rsidR="0098391B" w:rsidRPr="00497BE2" w:rsidRDefault="0098391B" w:rsidP="00712AD0">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730C8512" w14:textId="77777777" w:rsidR="0098391B" w:rsidRPr="00117DD0" w:rsidRDefault="0098391B" w:rsidP="0098391B">
      <w:pPr>
        <w:jc w:val="center"/>
      </w:pPr>
      <w:r w:rsidRPr="00117DD0">
        <w:rPr>
          <w:b/>
          <w:bCs/>
        </w:rPr>
        <w:t>GULBENES NOVADA DOMES LĒMUMS</w:t>
      </w:r>
    </w:p>
    <w:p w14:paraId="425A08E9" w14:textId="77777777" w:rsidR="0098391B" w:rsidRDefault="0098391B" w:rsidP="0098391B">
      <w:pPr>
        <w:jc w:val="center"/>
      </w:pPr>
      <w:r w:rsidRPr="00117DD0">
        <w:t>Gulbenē</w:t>
      </w:r>
    </w:p>
    <w:p w14:paraId="1314B8C6" w14:textId="77777777" w:rsidR="0098391B" w:rsidRPr="00F60084" w:rsidRDefault="0098391B" w:rsidP="0098391B">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98391B" w:rsidRPr="00F60084" w14:paraId="736CDB46" w14:textId="77777777" w:rsidTr="00712AD0">
        <w:tc>
          <w:tcPr>
            <w:tcW w:w="4729" w:type="dxa"/>
          </w:tcPr>
          <w:p w14:paraId="1D014D83" w14:textId="320C50AE" w:rsidR="0098391B" w:rsidRPr="00F60084" w:rsidRDefault="0098391B" w:rsidP="00712AD0">
            <w:pPr>
              <w:rPr>
                <w:rFonts w:eastAsiaTheme="minorHAnsi"/>
                <w:b/>
                <w:bCs/>
                <w:lang w:eastAsia="en-US"/>
              </w:rPr>
            </w:pPr>
            <w:r w:rsidRPr="00F60084">
              <w:rPr>
                <w:rFonts w:eastAsiaTheme="minorHAnsi"/>
                <w:b/>
                <w:bCs/>
                <w:lang w:eastAsia="en-US"/>
              </w:rPr>
              <w:t>202</w:t>
            </w:r>
            <w:r w:rsidR="00A6345E">
              <w:rPr>
                <w:rFonts w:eastAsiaTheme="minorHAnsi"/>
                <w:b/>
                <w:bCs/>
                <w:lang w:eastAsia="en-US"/>
              </w:rPr>
              <w:t>3</w:t>
            </w:r>
            <w:r w:rsidRPr="00F60084">
              <w:rPr>
                <w:rFonts w:eastAsiaTheme="minorHAnsi"/>
                <w:b/>
                <w:bCs/>
                <w:lang w:eastAsia="en-US"/>
              </w:rPr>
              <w:t xml:space="preserve">.gada </w:t>
            </w:r>
            <w:r w:rsidR="00D365A6">
              <w:rPr>
                <w:rFonts w:eastAsiaTheme="minorHAnsi"/>
                <w:b/>
                <w:bCs/>
                <w:lang w:eastAsia="en-US"/>
              </w:rPr>
              <w:t>2</w:t>
            </w:r>
            <w:r w:rsidR="003A4356">
              <w:rPr>
                <w:rFonts w:eastAsiaTheme="minorHAnsi"/>
                <w:b/>
                <w:bCs/>
                <w:lang w:eastAsia="en-US"/>
              </w:rPr>
              <w:t>3</w:t>
            </w:r>
            <w:r>
              <w:rPr>
                <w:rFonts w:eastAsiaTheme="minorHAnsi"/>
                <w:b/>
                <w:bCs/>
                <w:lang w:eastAsia="en-US"/>
              </w:rPr>
              <w:t>.</w:t>
            </w:r>
            <w:r w:rsidR="003A4356">
              <w:rPr>
                <w:rFonts w:eastAsiaTheme="minorHAnsi"/>
                <w:b/>
                <w:bCs/>
                <w:lang w:eastAsia="en-US"/>
              </w:rPr>
              <w:t>februārī</w:t>
            </w:r>
          </w:p>
        </w:tc>
        <w:tc>
          <w:tcPr>
            <w:tcW w:w="4729" w:type="dxa"/>
          </w:tcPr>
          <w:p w14:paraId="56075C4D" w14:textId="5B042E1A" w:rsidR="0098391B" w:rsidRPr="00F60084" w:rsidRDefault="0098391B" w:rsidP="00497BE2">
            <w:pPr>
              <w:jc w:val="center"/>
              <w:rPr>
                <w:rFonts w:eastAsiaTheme="minorHAnsi"/>
                <w:b/>
                <w:bCs/>
                <w:lang w:eastAsia="en-US"/>
              </w:rPr>
            </w:pPr>
            <w:r w:rsidRPr="00F60084">
              <w:rPr>
                <w:rFonts w:eastAsiaTheme="minorHAnsi"/>
                <w:b/>
                <w:bCs/>
                <w:lang w:eastAsia="en-US"/>
              </w:rPr>
              <w:t>Nr. GND/202</w:t>
            </w:r>
            <w:r w:rsidR="00A6345E">
              <w:rPr>
                <w:rFonts w:eastAsiaTheme="minorHAnsi"/>
                <w:b/>
                <w:bCs/>
                <w:lang w:eastAsia="en-US"/>
              </w:rPr>
              <w:t>3</w:t>
            </w:r>
            <w:r w:rsidRPr="00F60084">
              <w:rPr>
                <w:rFonts w:eastAsiaTheme="minorHAnsi"/>
                <w:b/>
                <w:bCs/>
                <w:lang w:eastAsia="en-US"/>
              </w:rPr>
              <w:t>/</w:t>
            </w:r>
            <w:r w:rsidR="00497BE2">
              <w:rPr>
                <w:rFonts w:eastAsiaTheme="minorHAnsi"/>
                <w:b/>
                <w:bCs/>
                <w:lang w:eastAsia="en-US"/>
              </w:rPr>
              <w:t>208</w:t>
            </w:r>
          </w:p>
        </w:tc>
      </w:tr>
      <w:tr w:rsidR="0098391B" w:rsidRPr="00F60084" w14:paraId="1AB6998F" w14:textId="77777777" w:rsidTr="00712AD0">
        <w:trPr>
          <w:trHeight w:val="80"/>
        </w:trPr>
        <w:tc>
          <w:tcPr>
            <w:tcW w:w="4729" w:type="dxa"/>
          </w:tcPr>
          <w:p w14:paraId="3224FC73" w14:textId="77777777" w:rsidR="0098391B" w:rsidRPr="00F60084" w:rsidRDefault="0098391B" w:rsidP="00712AD0">
            <w:pPr>
              <w:rPr>
                <w:rFonts w:eastAsiaTheme="minorHAnsi"/>
                <w:lang w:eastAsia="en-US"/>
              </w:rPr>
            </w:pPr>
          </w:p>
        </w:tc>
        <w:tc>
          <w:tcPr>
            <w:tcW w:w="4729" w:type="dxa"/>
          </w:tcPr>
          <w:p w14:paraId="4FF59088" w14:textId="3D1F147E" w:rsidR="0098391B" w:rsidRPr="00F60084" w:rsidRDefault="00497BE2" w:rsidP="00497BE2">
            <w:pPr>
              <w:jc w:val="center"/>
              <w:rPr>
                <w:rFonts w:eastAsiaTheme="minorHAnsi"/>
                <w:b/>
                <w:bCs/>
                <w:lang w:eastAsia="en-US"/>
              </w:rPr>
            </w:pPr>
            <w:r>
              <w:rPr>
                <w:rFonts w:eastAsiaTheme="minorHAnsi"/>
                <w:b/>
                <w:bCs/>
                <w:lang w:eastAsia="en-US"/>
              </w:rPr>
              <w:t xml:space="preserve">      </w:t>
            </w:r>
            <w:r w:rsidR="0098391B" w:rsidRPr="00F60084">
              <w:rPr>
                <w:rFonts w:eastAsiaTheme="minorHAnsi"/>
                <w:b/>
                <w:bCs/>
                <w:lang w:eastAsia="en-US"/>
              </w:rPr>
              <w:t>(protokols Nr.</w:t>
            </w:r>
            <w:r>
              <w:rPr>
                <w:rFonts w:eastAsiaTheme="minorHAnsi"/>
                <w:b/>
                <w:bCs/>
                <w:lang w:eastAsia="en-US"/>
              </w:rPr>
              <w:t>3</w:t>
            </w:r>
            <w:r w:rsidR="0098391B" w:rsidRPr="00F60084">
              <w:rPr>
                <w:rFonts w:eastAsiaTheme="minorHAnsi"/>
                <w:b/>
                <w:bCs/>
                <w:lang w:eastAsia="en-US"/>
              </w:rPr>
              <w:t xml:space="preserve">; </w:t>
            </w:r>
            <w:r>
              <w:rPr>
                <w:rFonts w:eastAsiaTheme="minorHAnsi"/>
                <w:b/>
                <w:bCs/>
                <w:lang w:eastAsia="en-US"/>
              </w:rPr>
              <w:t>116</w:t>
            </w:r>
            <w:r w:rsidR="0098391B" w:rsidRPr="00F60084">
              <w:rPr>
                <w:rFonts w:eastAsiaTheme="minorHAnsi"/>
                <w:b/>
                <w:bCs/>
                <w:lang w:eastAsia="en-US"/>
              </w:rPr>
              <w:t>.p)</w:t>
            </w:r>
          </w:p>
        </w:tc>
      </w:tr>
    </w:tbl>
    <w:p w14:paraId="797F6574" w14:textId="77777777" w:rsidR="0098391B" w:rsidRDefault="0098391B" w:rsidP="00853051">
      <w:pPr>
        <w:rPr>
          <w:b/>
        </w:rPr>
      </w:pPr>
    </w:p>
    <w:p w14:paraId="27640290" w14:textId="536895E0" w:rsidR="0098391B" w:rsidRPr="007F31A4" w:rsidRDefault="00BC09E6" w:rsidP="00F8470C">
      <w:pPr>
        <w:jc w:val="center"/>
        <w:rPr>
          <w:b/>
        </w:rPr>
      </w:pPr>
      <w:r w:rsidRPr="00BC09E6">
        <w:rPr>
          <w:b/>
        </w:rPr>
        <w:t xml:space="preserve">Par </w:t>
      </w:r>
      <w:r w:rsidR="004A4C54">
        <w:rPr>
          <w:b/>
        </w:rPr>
        <w:t>Stradu</w:t>
      </w:r>
      <w:r w:rsidR="004163FE">
        <w:rPr>
          <w:b/>
        </w:rPr>
        <w:t xml:space="preserve"> pagasta nekustamā īpašuma “</w:t>
      </w:r>
      <w:r w:rsidR="002B41D0">
        <w:rPr>
          <w:b/>
        </w:rPr>
        <w:t>Zariņi</w:t>
      </w:r>
      <w:r w:rsidR="004163FE">
        <w:rPr>
          <w:b/>
        </w:rPr>
        <w:t>” sastāva grozīšanu</w:t>
      </w:r>
      <w:r w:rsidR="008A537B">
        <w:rPr>
          <w:b/>
        </w:rPr>
        <w:t xml:space="preserve"> un jauna nekustamā īpašuma nosaukuma piešķiršanu</w:t>
      </w:r>
    </w:p>
    <w:p w14:paraId="42C305AF" w14:textId="77777777" w:rsidR="0098391B" w:rsidRPr="007F31A4" w:rsidRDefault="0098391B" w:rsidP="0098391B"/>
    <w:p w14:paraId="7442E0A0" w14:textId="2B44D988" w:rsidR="0011250A" w:rsidRDefault="00BE1BAA" w:rsidP="006F7AC0">
      <w:pPr>
        <w:spacing w:line="360" w:lineRule="auto"/>
        <w:ind w:firstLine="720"/>
        <w:jc w:val="both"/>
        <w:rPr>
          <w:rFonts w:eastAsia="SimSun"/>
          <w:lang w:eastAsia="zh-CN" w:bidi="hi-IN"/>
        </w:rPr>
      </w:pPr>
      <w:r w:rsidRPr="00BE1BAA">
        <w:rPr>
          <w:rFonts w:eastAsia="SimSun"/>
          <w:lang w:eastAsia="zh-CN" w:bidi="hi-IN"/>
        </w:rPr>
        <w:t>Izskat</w:t>
      </w:r>
      <w:r w:rsidR="0011250A">
        <w:rPr>
          <w:rFonts w:eastAsia="SimSun"/>
          <w:lang w:eastAsia="zh-CN" w:bidi="hi-IN"/>
        </w:rPr>
        <w:t>īts</w:t>
      </w:r>
      <w:r w:rsidRPr="00BE1BAA">
        <w:rPr>
          <w:rFonts w:eastAsia="SimSun"/>
          <w:lang w:eastAsia="zh-CN" w:bidi="hi-IN"/>
        </w:rPr>
        <w:t xml:space="preserve"> </w:t>
      </w:r>
      <w:bookmarkStart w:id="0" w:name="_Hlk127524648"/>
      <w:bookmarkStart w:id="1" w:name="_Hlk126829866"/>
      <w:r w:rsidR="002B41D0">
        <w:rPr>
          <w:rFonts w:eastAsia="SimSun"/>
          <w:b/>
          <w:bCs/>
          <w:lang w:eastAsia="zh-CN" w:bidi="hi-IN"/>
        </w:rPr>
        <w:t>sabiedrības ar ierobežotu atbildību “Ziemeļlatvijas meži”</w:t>
      </w:r>
      <w:bookmarkEnd w:id="0"/>
      <w:r w:rsidR="00E07937" w:rsidRPr="00E07937">
        <w:rPr>
          <w:rFonts w:eastAsia="SimSun"/>
          <w:lang w:eastAsia="zh-CN" w:bidi="hi-IN"/>
        </w:rPr>
        <w:t xml:space="preserve">, </w:t>
      </w:r>
      <w:r w:rsidR="002B41D0">
        <w:rPr>
          <w:rFonts w:eastAsia="SimSun"/>
          <w:lang w:eastAsia="zh-CN" w:bidi="hi-IN"/>
        </w:rPr>
        <w:t>reģistrācijas numurs</w:t>
      </w:r>
      <w:r w:rsidR="00E07937" w:rsidRPr="00E07937">
        <w:rPr>
          <w:rFonts w:eastAsia="SimSun"/>
          <w:lang w:eastAsia="zh-CN" w:bidi="hi-IN"/>
        </w:rPr>
        <w:t xml:space="preserve"> </w:t>
      </w:r>
      <w:r w:rsidR="002B41D0" w:rsidRPr="002B41D0">
        <w:rPr>
          <w:rFonts w:eastAsia="SimSun"/>
          <w:lang w:eastAsia="zh-CN" w:bidi="hi-IN"/>
        </w:rPr>
        <w:t>40103474868</w:t>
      </w:r>
      <w:r w:rsidR="00E07937" w:rsidRPr="00E07937">
        <w:rPr>
          <w:rFonts w:eastAsia="SimSun"/>
          <w:lang w:eastAsia="zh-CN" w:bidi="hi-IN"/>
        </w:rPr>
        <w:t xml:space="preserve">, </w:t>
      </w:r>
      <w:bookmarkStart w:id="2" w:name="_Hlk126829247"/>
      <w:r w:rsidR="002B41D0">
        <w:rPr>
          <w:rFonts w:eastAsia="SimSun"/>
          <w:lang w:eastAsia="zh-CN" w:bidi="hi-IN"/>
        </w:rPr>
        <w:t xml:space="preserve">juridiskā </w:t>
      </w:r>
      <w:r w:rsidR="002F48BC">
        <w:rPr>
          <w:rFonts w:eastAsia="SimSun"/>
          <w:lang w:eastAsia="zh-CN" w:bidi="hi-IN"/>
        </w:rPr>
        <w:t>adrese</w:t>
      </w:r>
      <w:bookmarkEnd w:id="2"/>
      <w:r w:rsidR="00895FBF">
        <w:rPr>
          <w:rFonts w:eastAsia="SimSun"/>
          <w:lang w:eastAsia="zh-CN" w:bidi="hi-IN"/>
        </w:rPr>
        <w:t xml:space="preserve">: </w:t>
      </w:r>
      <w:bookmarkEnd w:id="1"/>
      <w:r w:rsidR="002B41D0" w:rsidRPr="002B41D0">
        <w:rPr>
          <w:rFonts w:eastAsia="SimSun"/>
          <w:lang w:eastAsia="zh-CN" w:bidi="hi-IN"/>
        </w:rPr>
        <w:t>Skanstes iela 7 k-1, Rīga, LV-1013</w:t>
      </w:r>
      <w:r w:rsidR="00895FBF">
        <w:rPr>
          <w:rFonts w:eastAsia="SimSun"/>
          <w:lang w:eastAsia="zh-CN" w:bidi="hi-IN"/>
        </w:rPr>
        <w:t xml:space="preserve">, </w:t>
      </w:r>
      <w:r w:rsidR="00E3668A" w:rsidRPr="00E3668A">
        <w:rPr>
          <w:rFonts w:eastAsia="SimSun"/>
          <w:lang w:eastAsia="zh-CN" w:bidi="hi-IN"/>
        </w:rPr>
        <w:t xml:space="preserve">kas rīkojas </w:t>
      </w:r>
      <w:r w:rsidR="003B6711">
        <w:rPr>
          <w:rFonts w:eastAsia="SimSun"/>
          <w:b/>
          <w:bCs/>
          <w:lang w:eastAsia="zh-CN" w:bidi="hi-IN"/>
        </w:rPr>
        <w:t>…</w:t>
      </w:r>
      <w:r w:rsidR="00E3668A" w:rsidRPr="00E3668A">
        <w:rPr>
          <w:rFonts w:eastAsia="SimSun"/>
          <w:lang w:eastAsia="zh-CN" w:bidi="hi-IN"/>
        </w:rPr>
        <w:t xml:space="preserve">, vārdā uz </w:t>
      </w:r>
      <w:r w:rsidR="00E3668A">
        <w:rPr>
          <w:rFonts w:eastAsia="SimSun"/>
          <w:lang w:eastAsia="zh-CN" w:bidi="hi-IN"/>
        </w:rPr>
        <w:t>Rīgas</w:t>
      </w:r>
      <w:r w:rsidR="00E3668A" w:rsidRPr="00E3668A">
        <w:rPr>
          <w:rFonts w:eastAsia="SimSun"/>
          <w:lang w:eastAsia="zh-CN" w:bidi="hi-IN"/>
        </w:rPr>
        <w:t xml:space="preserve"> apgabaltiesas zvērināta notāra </w:t>
      </w:r>
      <w:r w:rsidR="00E3668A">
        <w:rPr>
          <w:rFonts w:eastAsia="SimSun"/>
          <w:lang w:eastAsia="zh-CN" w:bidi="hi-IN"/>
        </w:rPr>
        <w:t>Jāņa Skrastiņa</w:t>
      </w:r>
      <w:r w:rsidR="00E3668A" w:rsidRPr="00E3668A">
        <w:rPr>
          <w:rFonts w:eastAsia="SimSun"/>
          <w:lang w:eastAsia="zh-CN" w:bidi="hi-IN"/>
        </w:rPr>
        <w:t xml:space="preserve"> 202</w:t>
      </w:r>
      <w:r w:rsidR="00E3668A">
        <w:rPr>
          <w:rFonts w:eastAsia="SimSun"/>
          <w:lang w:eastAsia="zh-CN" w:bidi="hi-IN"/>
        </w:rPr>
        <w:t>1</w:t>
      </w:r>
      <w:r w:rsidR="00E3668A" w:rsidRPr="00E3668A">
        <w:rPr>
          <w:rFonts w:eastAsia="SimSun"/>
          <w:lang w:eastAsia="zh-CN" w:bidi="hi-IN"/>
        </w:rPr>
        <w:t>.gada 1</w:t>
      </w:r>
      <w:r w:rsidR="00E3668A">
        <w:rPr>
          <w:rFonts w:eastAsia="SimSun"/>
          <w:lang w:eastAsia="zh-CN" w:bidi="hi-IN"/>
        </w:rPr>
        <w:t>6</w:t>
      </w:r>
      <w:r w:rsidR="00E3668A" w:rsidRPr="00E3668A">
        <w:rPr>
          <w:rFonts w:eastAsia="SimSun"/>
          <w:lang w:eastAsia="zh-CN" w:bidi="hi-IN"/>
        </w:rPr>
        <w:t>.</w:t>
      </w:r>
      <w:r w:rsidR="00E3668A">
        <w:rPr>
          <w:rFonts w:eastAsia="SimSun"/>
          <w:lang w:eastAsia="zh-CN" w:bidi="hi-IN"/>
        </w:rPr>
        <w:t>novembrī</w:t>
      </w:r>
      <w:r w:rsidR="00E3668A" w:rsidRPr="00E3668A">
        <w:rPr>
          <w:rFonts w:eastAsia="SimSun"/>
          <w:lang w:eastAsia="zh-CN" w:bidi="hi-IN"/>
        </w:rPr>
        <w:t xml:space="preserve"> izdotas Pilnvaras (reģistra Nr.</w:t>
      </w:r>
      <w:r w:rsidR="00E3668A">
        <w:rPr>
          <w:rFonts w:eastAsia="SimSun"/>
          <w:lang w:eastAsia="zh-CN" w:bidi="hi-IN"/>
        </w:rPr>
        <w:t>10417</w:t>
      </w:r>
      <w:r w:rsidR="00E3668A" w:rsidRPr="00E3668A">
        <w:rPr>
          <w:rFonts w:eastAsia="SimSun"/>
          <w:lang w:eastAsia="zh-CN" w:bidi="hi-IN"/>
        </w:rPr>
        <w:t>) pamata</w:t>
      </w:r>
      <w:r w:rsidR="00013EA2">
        <w:rPr>
          <w:rFonts w:eastAsia="SimSun"/>
          <w:lang w:eastAsia="zh-CN" w:bidi="hi-IN"/>
        </w:rPr>
        <w:t xml:space="preserve">, </w:t>
      </w:r>
      <w:r w:rsidRPr="00013EA2">
        <w:rPr>
          <w:rFonts w:eastAsia="SimSun"/>
          <w:lang w:eastAsia="zh-CN" w:bidi="hi-IN"/>
        </w:rPr>
        <w:t>202</w:t>
      </w:r>
      <w:r w:rsidR="00E5177B" w:rsidRPr="00013EA2">
        <w:rPr>
          <w:rFonts w:eastAsia="SimSun"/>
          <w:lang w:eastAsia="zh-CN" w:bidi="hi-IN"/>
        </w:rPr>
        <w:t>3</w:t>
      </w:r>
      <w:r w:rsidRPr="00BE1BAA">
        <w:rPr>
          <w:rFonts w:eastAsia="SimSun"/>
          <w:lang w:eastAsia="zh-CN" w:bidi="hi-IN"/>
        </w:rPr>
        <w:t xml:space="preserve">.gada </w:t>
      </w:r>
      <w:r w:rsidR="00E3668A">
        <w:rPr>
          <w:rFonts w:eastAsia="SimSun"/>
          <w:lang w:eastAsia="zh-CN" w:bidi="hi-IN"/>
        </w:rPr>
        <w:t>15</w:t>
      </w:r>
      <w:r w:rsidRPr="00BE1BAA">
        <w:rPr>
          <w:rFonts w:eastAsia="SimSun"/>
          <w:lang w:eastAsia="zh-CN" w:bidi="hi-IN"/>
        </w:rPr>
        <w:t>.</w:t>
      </w:r>
      <w:r w:rsidR="00203AC6">
        <w:rPr>
          <w:rFonts w:eastAsia="SimSun"/>
          <w:lang w:eastAsia="zh-CN" w:bidi="hi-IN"/>
        </w:rPr>
        <w:t>februāra</w:t>
      </w:r>
      <w:r w:rsidRPr="00BE1BAA">
        <w:rPr>
          <w:rFonts w:eastAsia="SimSun"/>
          <w:lang w:eastAsia="zh-CN" w:bidi="hi-IN"/>
        </w:rPr>
        <w:t xml:space="preserve"> iesniegum</w:t>
      </w:r>
      <w:r w:rsidR="0011250A">
        <w:rPr>
          <w:rFonts w:eastAsia="SimSun"/>
          <w:lang w:eastAsia="zh-CN" w:bidi="hi-IN"/>
        </w:rPr>
        <w:t>s</w:t>
      </w:r>
      <w:r w:rsidRPr="00BE1BAA">
        <w:rPr>
          <w:rFonts w:eastAsia="SimSun"/>
          <w:lang w:eastAsia="zh-CN" w:bidi="hi-IN"/>
        </w:rPr>
        <w:t xml:space="preserve"> (Gulbenes novada pašvaldībā saņemts 202</w:t>
      </w:r>
      <w:r w:rsidR="00E5177B">
        <w:rPr>
          <w:rFonts w:eastAsia="SimSun"/>
          <w:lang w:eastAsia="zh-CN" w:bidi="hi-IN"/>
        </w:rPr>
        <w:t>3</w:t>
      </w:r>
      <w:r w:rsidRPr="00BE1BAA">
        <w:rPr>
          <w:rFonts w:eastAsia="SimSun"/>
          <w:lang w:eastAsia="zh-CN" w:bidi="hi-IN"/>
        </w:rPr>
        <w:t xml:space="preserve">.gada </w:t>
      </w:r>
      <w:r w:rsidR="00E3668A">
        <w:rPr>
          <w:rFonts w:eastAsia="SimSun"/>
          <w:lang w:eastAsia="zh-CN" w:bidi="hi-IN"/>
        </w:rPr>
        <w:t>16</w:t>
      </w:r>
      <w:r w:rsidR="00F06673">
        <w:rPr>
          <w:rFonts w:eastAsia="SimSun"/>
          <w:lang w:eastAsia="zh-CN" w:bidi="hi-IN"/>
        </w:rPr>
        <w:t>.</w:t>
      </w:r>
      <w:r w:rsidR="00203AC6">
        <w:rPr>
          <w:rFonts w:eastAsia="SimSun"/>
          <w:lang w:eastAsia="zh-CN" w:bidi="hi-IN"/>
        </w:rPr>
        <w:t>februārī</w:t>
      </w:r>
      <w:r w:rsidRPr="00BE1BAA">
        <w:rPr>
          <w:rFonts w:eastAsia="SimSun"/>
          <w:lang w:eastAsia="zh-CN" w:bidi="hi-IN"/>
        </w:rPr>
        <w:t xml:space="preserve"> un reģistrēts ar Nr.</w:t>
      </w:r>
      <w:r w:rsidR="002B04F3">
        <w:rPr>
          <w:rFonts w:eastAsia="SimSun"/>
          <w:lang w:eastAsia="zh-CN" w:bidi="hi-IN"/>
        </w:rPr>
        <w:t> </w:t>
      </w:r>
      <w:r w:rsidR="00083FBD" w:rsidRPr="00083FBD">
        <w:t>GND/5.13.3/23/412-S</w:t>
      </w:r>
      <w:r w:rsidRPr="00BE1BAA">
        <w:rPr>
          <w:rFonts w:eastAsia="SimSun"/>
          <w:lang w:eastAsia="zh-CN" w:bidi="hi-IN"/>
        </w:rPr>
        <w:t>) ar lūgumu atļaut no nekustamā īpašuma “</w:t>
      </w:r>
      <w:r w:rsidR="00083FBD">
        <w:rPr>
          <w:rFonts w:eastAsia="SimSun"/>
          <w:lang w:eastAsia="zh-CN" w:bidi="hi-IN"/>
        </w:rPr>
        <w:t>Zariņi</w:t>
      </w:r>
      <w:r w:rsidRPr="00BE1BAA">
        <w:rPr>
          <w:rFonts w:eastAsia="SimSun"/>
          <w:lang w:eastAsia="zh-CN" w:bidi="hi-IN"/>
        </w:rPr>
        <w:t xml:space="preserve">”, </w:t>
      </w:r>
      <w:r w:rsidR="00083FBD">
        <w:rPr>
          <w:rFonts w:eastAsia="SimSun"/>
          <w:lang w:eastAsia="zh-CN" w:bidi="hi-IN"/>
        </w:rPr>
        <w:t>Stradu</w:t>
      </w:r>
      <w:r w:rsidRPr="00BE1BAA">
        <w:rPr>
          <w:rFonts w:eastAsia="SimSun"/>
          <w:lang w:eastAsia="zh-CN" w:bidi="hi-IN"/>
        </w:rPr>
        <w:t xml:space="preserve"> pagasts, Gulbenes novads, kadastra numurs </w:t>
      </w:r>
      <w:r w:rsidR="00083FBD">
        <w:rPr>
          <w:rFonts w:eastAsia="SimSun"/>
          <w:lang w:eastAsia="zh-CN" w:bidi="hi-IN"/>
        </w:rPr>
        <w:t>5090 005 0058</w:t>
      </w:r>
      <w:r w:rsidRPr="00BE1BAA">
        <w:rPr>
          <w:rFonts w:eastAsia="SimSun"/>
          <w:lang w:eastAsia="zh-CN" w:bidi="hi-IN"/>
        </w:rPr>
        <w:t>, atdalīt zemes vienīb</w:t>
      </w:r>
      <w:r w:rsidR="00F06673">
        <w:rPr>
          <w:rFonts w:eastAsia="SimSun"/>
          <w:lang w:eastAsia="zh-CN" w:bidi="hi-IN"/>
        </w:rPr>
        <w:t>u</w:t>
      </w:r>
      <w:r w:rsidRPr="00BE1BAA">
        <w:rPr>
          <w:rFonts w:eastAsia="SimSun"/>
          <w:lang w:eastAsia="zh-CN" w:bidi="hi-IN"/>
        </w:rPr>
        <w:t xml:space="preserve"> ar kadastra apzīmējum</w:t>
      </w:r>
      <w:r w:rsidR="00F06673">
        <w:rPr>
          <w:rFonts w:eastAsia="SimSun"/>
          <w:lang w:eastAsia="zh-CN" w:bidi="hi-IN"/>
        </w:rPr>
        <w:t>u</w:t>
      </w:r>
      <w:r w:rsidRPr="00BE1BAA">
        <w:rPr>
          <w:rFonts w:eastAsia="SimSun"/>
          <w:lang w:eastAsia="zh-CN" w:bidi="hi-IN"/>
        </w:rPr>
        <w:t xml:space="preserve"> </w:t>
      </w:r>
      <w:r w:rsidR="00083FBD">
        <w:rPr>
          <w:rFonts w:eastAsia="SimSun"/>
          <w:lang w:eastAsia="zh-CN" w:bidi="hi-IN"/>
        </w:rPr>
        <w:t>5090 005 0059</w:t>
      </w:r>
      <w:r w:rsidR="00BC041F">
        <w:rPr>
          <w:rFonts w:eastAsia="SimSun"/>
          <w:lang w:eastAsia="zh-CN" w:bidi="hi-IN"/>
        </w:rPr>
        <w:t>,</w:t>
      </w:r>
      <w:r w:rsidRPr="00BE1BAA">
        <w:rPr>
          <w:rFonts w:eastAsia="SimSun"/>
          <w:lang w:eastAsia="zh-CN" w:bidi="hi-IN"/>
        </w:rPr>
        <w:t xml:space="preserve"> </w:t>
      </w:r>
      <w:r w:rsidR="003B333F">
        <w:rPr>
          <w:rFonts w:eastAsia="SimSun"/>
          <w:lang w:eastAsia="zh-CN" w:bidi="hi-IN"/>
        </w:rPr>
        <w:t>9</w:t>
      </w:r>
      <w:r w:rsidR="005B4E6C">
        <w:rPr>
          <w:rFonts w:eastAsia="SimSun"/>
          <w:lang w:eastAsia="zh-CN" w:bidi="hi-IN"/>
        </w:rPr>
        <w:t>,</w:t>
      </w:r>
      <w:r w:rsidR="003B333F">
        <w:rPr>
          <w:rFonts w:eastAsia="SimSun"/>
          <w:lang w:eastAsia="zh-CN" w:bidi="hi-IN"/>
        </w:rPr>
        <w:t>1</w:t>
      </w:r>
      <w:r w:rsidR="004E281A">
        <w:rPr>
          <w:rFonts w:eastAsia="SimSun"/>
          <w:lang w:eastAsia="zh-CN" w:bidi="hi-IN"/>
        </w:rPr>
        <w:t> </w:t>
      </w:r>
      <w:r w:rsidRPr="00BE1BAA">
        <w:rPr>
          <w:rFonts w:eastAsia="SimSun"/>
          <w:lang w:eastAsia="zh-CN" w:bidi="hi-IN"/>
        </w:rPr>
        <w:t xml:space="preserve">ha platībā, </w:t>
      </w:r>
      <w:r w:rsidR="0011250A">
        <w:rPr>
          <w:rFonts w:eastAsia="SimSun"/>
          <w:lang w:eastAsia="zh-CN" w:bidi="hi-IN"/>
        </w:rPr>
        <w:t>izveidojot jaunu nekustamo īpašumu un piešķirt nosaukumu.</w:t>
      </w:r>
    </w:p>
    <w:p w14:paraId="6CBF500C" w14:textId="77777777" w:rsidR="0011250A" w:rsidRDefault="00450D1C" w:rsidP="006F7AC0">
      <w:pPr>
        <w:spacing w:line="360" w:lineRule="auto"/>
        <w:ind w:firstLine="720"/>
        <w:jc w:val="both"/>
        <w:rPr>
          <w:rFonts w:eastAsia="SimSun"/>
          <w:lang w:eastAsia="zh-CN" w:bidi="hi-IN"/>
        </w:rPr>
      </w:pPr>
      <w:bookmarkStart w:id="3" w:name="_Hlk126657802"/>
      <w:r>
        <w:rPr>
          <w:rFonts w:eastAsia="SimSun"/>
          <w:lang w:eastAsia="zh-CN" w:bidi="hi-IN"/>
        </w:rPr>
        <w:t>Pašvaldību likuma</w:t>
      </w:r>
      <w:r w:rsidR="004163FE" w:rsidRPr="004163FE">
        <w:rPr>
          <w:rFonts w:eastAsia="SimSun"/>
          <w:lang w:eastAsia="zh-CN" w:bidi="hi-IN"/>
        </w:rPr>
        <w:t xml:space="preserve"> </w:t>
      </w:r>
      <w:r>
        <w:rPr>
          <w:rFonts w:eastAsia="SimSun"/>
          <w:lang w:eastAsia="zh-CN" w:bidi="hi-IN"/>
        </w:rPr>
        <w:t>10</w:t>
      </w:r>
      <w:r w:rsidR="004163FE" w:rsidRPr="004163FE">
        <w:rPr>
          <w:rFonts w:eastAsia="SimSun"/>
          <w:lang w:eastAsia="zh-CN" w:bidi="hi-IN"/>
        </w:rPr>
        <w:t xml:space="preserve">.panta pirmās daļas </w:t>
      </w:r>
      <w:r w:rsidR="004163FE" w:rsidRPr="00A109AB">
        <w:rPr>
          <w:rFonts w:eastAsia="SimSun"/>
          <w:lang w:eastAsia="zh-CN" w:bidi="hi-IN"/>
        </w:rPr>
        <w:t>2</w:t>
      </w:r>
      <w:r w:rsidR="00A109AB" w:rsidRPr="00A109AB">
        <w:rPr>
          <w:rFonts w:eastAsia="SimSun"/>
          <w:lang w:eastAsia="zh-CN" w:bidi="hi-IN"/>
        </w:rPr>
        <w:t>1</w:t>
      </w:r>
      <w:r w:rsidR="004163FE" w:rsidRPr="00A109AB">
        <w:rPr>
          <w:rFonts w:eastAsia="SimSun"/>
          <w:lang w:eastAsia="zh-CN" w:bidi="hi-IN"/>
        </w:rPr>
        <w:t>.punkt</w:t>
      </w:r>
      <w:r w:rsidR="0011250A">
        <w:rPr>
          <w:rFonts w:eastAsia="SimSun"/>
          <w:lang w:eastAsia="zh-CN" w:bidi="hi-IN"/>
        </w:rPr>
        <w:t>s</w:t>
      </w:r>
      <w:r w:rsidR="004163FE" w:rsidRPr="004163FE">
        <w:rPr>
          <w:rFonts w:eastAsia="SimSun"/>
          <w:lang w:eastAsia="zh-CN" w:bidi="hi-IN"/>
        </w:rPr>
        <w:t xml:space="preserve"> </w:t>
      </w:r>
      <w:bookmarkEnd w:id="3"/>
      <w:r w:rsidR="004163FE" w:rsidRPr="004163FE">
        <w:rPr>
          <w:rFonts w:eastAsia="SimSun"/>
          <w:lang w:eastAsia="zh-CN" w:bidi="hi-IN"/>
        </w:rPr>
        <w:t xml:space="preserve">nosaka, ka dome </w:t>
      </w:r>
      <w:r w:rsidRPr="00450D1C">
        <w:rPr>
          <w:rFonts w:eastAsia="SimSun"/>
          <w:lang w:eastAsia="zh-CN" w:bidi="hi-IN"/>
        </w:rPr>
        <w:t>ir tiesīga izlemt ikvienu pašvaldības kompetences jautājumu</w:t>
      </w:r>
      <w:r>
        <w:rPr>
          <w:rFonts w:eastAsia="SimSun"/>
          <w:lang w:eastAsia="zh-CN" w:bidi="hi-IN"/>
        </w:rPr>
        <w:t>;</w:t>
      </w:r>
      <w:r w:rsidRPr="00450D1C">
        <w:rPr>
          <w:rFonts w:eastAsia="SimSun"/>
          <w:lang w:eastAsia="zh-CN" w:bidi="hi-IN"/>
        </w:rPr>
        <w:t xml:space="preserve"> </w:t>
      </w:r>
      <w:r>
        <w:rPr>
          <w:rFonts w:eastAsia="SimSun"/>
          <w:lang w:eastAsia="zh-CN" w:bidi="hi-IN"/>
        </w:rPr>
        <w:t>t</w:t>
      </w:r>
      <w:r w:rsidRPr="00450D1C">
        <w:rPr>
          <w:rFonts w:eastAsia="SimSun"/>
          <w:lang w:eastAsia="zh-CN" w:bidi="hi-IN"/>
        </w:rPr>
        <w:t>ikai domes kompetencē ir</w:t>
      </w:r>
      <w:r>
        <w:rPr>
          <w:rFonts w:eastAsia="SimSun"/>
          <w:lang w:eastAsia="zh-CN" w:bidi="hi-IN"/>
        </w:rPr>
        <w:t xml:space="preserve"> </w:t>
      </w:r>
      <w:r w:rsidR="00A109AB" w:rsidRPr="00A109AB">
        <w:rPr>
          <w:rFonts w:eastAsia="SimSun"/>
          <w:lang w:eastAsia="zh-CN" w:bidi="hi-IN"/>
        </w:rPr>
        <w:t>pieņemt lēmumus citos ārējos normatīvajos aktos paredzētajos gadījumos</w:t>
      </w:r>
      <w:r w:rsidR="0011250A">
        <w:rPr>
          <w:rFonts w:eastAsia="SimSun"/>
          <w:lang w:eastAsia="zh-CN" w:bidi="hi-IN"/>
        </w:rPr>
        <w:t>.</w:t>
      </w:r>
    </w:p>
    <w:p w14:paraId="69AF34F4" w14:textId="0DFED8BD" w:rsidR="0011250A" w:rsidRDefault="004163FE" w:rsidP="006F7AC0">
      <w:pPr>
        <w:spacing w:line="360" w:lineRule="auto"/>
        <w:ind w:firstLine="720"/>
        <w:jc w:val="both"/>
        <w:rPr>
          <w:rFonts w:eastAsia="SimSun"/>
          <w:lang w:eastAsia="zh-CN" w:bidi="hi-IN"/>
        </w:rPr>
      </w:pPr>
      <w:r w:rsidRPr="004163FE">
        <w:rPr>
          <w:rFonts w:eastAsia="SimSun"/>
          <w:lang w:eastAsia="zh-CN" w:bidi="hi-IN"/>
        </w:rPr>
        <w:t>Nekustamā īpašuma valsts kadastra likuma 1.panta 14.punkt</w:t>
      </w:r>
      <w:r w:rsidR="0011250A">
        <w:rPr>
          <w:rFonts w:eastAsia="SimSun"/>
          <w:lang w:eastAsia="zh-CN" w:bidi="hi-IN"/>
        </w:rPr>
        <w:t>s</w:t>
      </w:r>
      <w:r w:rsidRPr="004163FE">
        <w:rPr>
          <w:rFonts w:eastAsia="SimSun"/>
          <w:lang w:eastAsia="zh-CN" w:bidi="hi-IN"/>
        </w:rPr>
        <w:t xml:space="preserve"> nosaka, ka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8922AD">
        <w:rPr>
          <w:rFonts w:eastAsia="SimSun"/>
          <w:lang w:eastAsia="zh-CN" w:bidi="hi-IN"/>
        </w:rPr>
        <w:t>.</w:t>
      </w:r>
      <w:r w:rsidRPr="004163FE">
        <w:rPr>
          <w:rFonts w:eastAsia="SimSun"/>
          <w:lang w:eastAsia="zh-CN" w:bidi="hi-IN"/>
        </w:rPr>
        <w:t xml:space="preserve"> </w:t>
      </w:r>
      <w:r w:rsidR="008922AD" w:rsidRPr="00F4256B">
        <w:rPr>
          <w:rFonts w:eastAsia="SimSun"/>
          <w:lang w:eastAsia="zh-CN" w:bidi="hi-IN"/>
        </w:rPr>
        <w:t xml:space="preserve">Šā likuma </w:t>
      </w:r>
      <w:r w:rsidRPr="00F4256B">
        <w:rPr>
          <w:rFonts w:eastAsia="SimSun"/>
          <w:lang w:eastAsia="zh-CN" w:bidi="hi-IN"/>
        </w:rPr>
        <w:t>19</w:t>
      </w:r>
      <w:r w:rsidRPr="004163FE">
        <w:rPr>
          <w:rFonts w:eastAsia="SimSun"/>
          <w:lang w:eastAsia="zh-CN" w:bidi="hi-IN"/>
        </w:rPr>
        <w:t>.panta 1.punkt</w:t>
      </w:r>
      <w:r w:rsidR="0011250A">
        <w:rPr>
          <w:rFonts w:eastAsia="SimSun"/>
          <w:lang w:eastAsia="zh-CN" w:bidi="hi-IN"/>
        </w:rPr>
        <w:t>s</w:t>
      </w:r>
      <w:r w:rsidRPr="004163FE">
        <w:rPr>
          <w:rFonts w:eastAsia="SimSun"/>
          <w:lang w:eastAsia="zh-CN" w:bidi="hi-IN"/>
        </w:rPr>
        <w:t xml:space="preserve"> nosaka, ka, pamatojoties uz šā likuma 24.panta pirmās daļas 1., 2., 3., 5., 6., 7. un 11.punktā minēto personu iesniegumu, atbilstoši normatīvo aktu un šā likuma 34.panta nosacījumiem Kadastra informācijas sistēmā drīkst sadalīt reģistrētu nekustamā īpašuma objektu vairākos nekustamā īpašuma objektos</w:t>
      </w:r>
      <w:r w:rsidR="008922AD" w:rsidRPr="00F4256B">
        <w:rPr>
          <w:rFonts w:eastAsia="SimSun"/>
          <w:lang w:eastAsia="zh-CN" w:bidi="hi-IN"/>
        </w:rPr>
        <w:t>.</w:t>
      </w:r>
      <w:r w:rsidRPr="00F4256B">
        <w:rPr>
          <w:rFonts w:eastAsia="SimSun"/>
          <w:lang w:eastAsia="zh-CN" w:bidi="hi-IN"/>
        </w:rPr>
        <w:t xml:space="preserve"> </w:t>
      </w:r>
      <w:r w:rsidR="008922AD" w:rsidRPr="00F4256B">
        <w:rPr>
          <w:rFonts w:eastAsia="SimSun"/>
          <w:lang w:eastAsia="zh-CN" w:bidi="hi-IN"/>
        </w:rPr>
        <w:t xml:space="preserve">Nekustamā īpašuma valsts kadastra likuma </w:t>
      </w:r>
      <w:r w:rsidRPr="00F4256B">
        <w:rPr>
          <w:rFonts w:eastAsia="SimSun"/>
          <w:lang w:eastAsia="zh-CN" w:bidi="hi-IN"/>
        </w:rPr>
        <w:t>32.panta</w:t>
      </w:r>
      <w:r w:rsidRPr="004163FE">
        <w:rPr>
          <w:rFonts w:eastAsia="SimSun"/>
          <w:lang w:eastAsia="zh-CN" w:bidi="hi-IN"/>
        </w:rPr>
        <w:t xml:space="preserve"> pirm</w:t>
      </w:r>
      <w:r w:rsidR="0011250A">
        <w:rPr>
          <w:rFonts w:eastAsia="SimSun"/>
          <w:lang w:eastAsia="zh-CN" w:bidi="hi-IN"/>
        </w:rPr>
        <w:t>ā</w:t>
      </w:r>
      <w:r w:rsidRPr="004163FE">
        <w:rPr>
          <w:rFonts w:eastAsia="SimSun"/>
          <w:lang w:eastAsia="zh-CN" w:bidi="hi-IN"/>
        </w:rPr>
        <w:t xml:space="preserve"> daļ</w:t>
      </w:r>
      <w:r w:rsidR="0011250A">
        <w:rPr>
          <w:rFonts w:eastAsia="SimSun"/>
          <w:lang w:eastAsia="zh-CN" w:bidi="hi-IN"/>
        </w:rPr>
        <w:t>a</w:t>
      </w:r>
      <w:r w:rsidRPr="004163FE">
        <w:rPr>
          <w:rFonts w:eastAsia="SimSun"/>
          <w:lang w:eastAsia="zh-CN" w:bidi="hi-IN"/>
        </w:rPr>
        <w:t xml:space="preserve"> nosaka, ka nekustamo īpašumu veido un tā sastāvu groza normatīvajos aktos noteiktajā kārtībā,</w:t>
      </w:r>
      <w:r w:rsidR="006B3B1E">
        <w:rPr>
          <w:rFonts w:eastAsia="SimSun"/>
          <w:lang w:eastAsia="zh-CN" w:bidi="hi-IN"/>
        </w:rPr>
        <w:t xml:space="preserve"> savukārt</w:t>
      </w:r>
      <w:r w:rsidRPr="004163FE">
        <w:rPr>
          <w:rFonts w:eastAsia="SimSun"/>
          <w:lang w:eastAsia="zh-CN" w:bidi="hi-IN"/>
        </w:rPr>
        <w:t xml:space="preserve"> 33.panta </w:t>
      </w:r>
      <w:r w:rsidR="00793879">
        <w:rPr>
          <w:rFonts w:eastAsia="SimSun"/>
          <w:lang w:eastAsia="zh-CN" w:bidi="hi-IN"/>
        </w:rPr>
        <w:t>4</w:t>
      </w:r>
      <w:r w:rsidRPr="004163FE">
        <w:rPr>
          <w:rFonts w:eastAsia="SimSun"/>
          <w:lang w:eastAsia="zh-CN" w:bidi="hi-IN"/>
        </w:rPr>
        <w:t>.punkt</w:t>
      </w:r>
      <w:r w:rsidR="0011250A">
        <w:rPr>
          <w:rFonts w:eastAsia="SimSun"/>
          <w:lang w:eastAsia="zh-CN" w:bidi="hi-IN"/>
        </w:rPr>
        <w:t>s</w:t>
      </w:r>
      <w:r w:rsidRPr="004163FE">
        <w:rPr>
          <w:rFonts w:eastAsia="SimSun"/>
          <w:lang w:eastAsia="zh-CN" w:bidi="hi-IN"/>
        </w:rPr>
        <w:t xml:space="preserve"> nosaka, ka nekustamo īpašumu veido, </w:t>
      </w:r>
      <w:r w:rsidR="00793879" w:rsidRPr="00793879">
        <w:rPr>
          <w:rFonts w:eastAsia="SimSun"/>
          <w:lang w:eastAsia="zh-CN" w:bidi="hi-IN"/>
        </w:rPr>
        <w:t>grozot reģistrēta nekustamā īpašuma sastāvu, no tā atdalot nekustamā īpašuma objektu</w:t>
      </w:r>
      <w:r w:rsidR="0011250A">
        <w:rPr>
          <w:rFonts w:eastAsia="SimSun"/>
          <w:lang w:eastAsia="zh-CN" w:bidi="hi-IN"/>
        </w:rPr>
        <w:t>.</w:t>
      </w:r>
    </w:p>
    <w:p w14:paraId="159E60BA" w14:textId="09180F81" w:rsidR="0011250A" w:rsidRDefault="00793879" w:rsidP="00793879">
      <w:pPr>
        <w:spacing w:line="360" w:lineRule="auto"/>
        <w:ind w:firstLine="720"/>
        <w:jc w:val="both"/>
      </w:pPr>
      <w:r>
        <w:lastRenderedPageBreak/>
        <w:t>Ministru kabineta 2012.gada 10.janvāra noteikumu Nr.</w:t>
      </w:r>
      <w:r w:rsidR="00195924">
        <w:t> </w:t>
      </w:r>
      <w:r>
        <w:t xml:space="preserve">50 </w:t>
      </w:r>
      <w:r w:rsidR="00C345D5">
        <w:t>“</w:t>
      </w:r>
      <w:r>
        <w:t>Vietvārdu informācijas noteikumu</w:t>
      </w:r>
      <w:r w:rsidR="00C345D5">
        <w:t>”</w:t>
      </w:r>
      <w:r>
        <w:t xml:space="preserve"> 16.1.apakšpunkts nosaka, ka vietvārdu </w:t>
      </w:r>
      <w:proofErr w:type="spellStart"/>
      <w:r>
        <w:t>piešķīrējinstitūcijām</w:t>
      </w:r>
      <w:proofErr w:type="spellEnd"/>
      <w:r>
        <w:t xml:space="preserve"> ir pienākums iesniegt Valsts valodas centrā atzinuma saņemšanai lēmuma projektu par oficiālā vietvārda vai oficiālā paralēlnosaukuma piešķiršanu, vietvārda statusa maiņu vai rakstības formas precizēšanu. Ņemot vērā, ka ar šo lēmumu nav paredzēta jauna oficiālā vietvārda vai oficiālā paralēlnosaukuma piešķiršana, pašvaldībai nav jālūdz Valsts valodas centra atzinums.</w:t>
      </w:r>
    </w:p>
    <w:p w14:paraId="7B176D40" w14:textId="24566D46" w:rsidR="004C5FEC" w:rsidRDefault="004C5FEC" w:rsidP="006B3B1E">
      <w:pPr>
        <w:spacing w:line="360" w:lineRule="auto"/>
        <w:ind w:firstLine="720"/>
        <w:jc w:val="both"/>
      </w:pPr>
      <w:r w:rsidRPr="004C5FEC">
        <w:t>Ministru kabineta 2006.gada 20.jūnija noteikumu Nr.496 “Nekustamā īpašuma lietošanas mērķu klasifikācija un nekustamā īpašuma lietošanas mērķu noteikšanas un maiņas kārtība”</w:t>
      </w:r>
      <w:r w:rsidR="006B3B1E">
        <w:t xml:space="preserve"> (turpmāk – Noteikumi) </w:t>
      </w:r>
      <w:r w:rsidRPr="004C5FEC">
        <w:t>8.punkt</w:t>
      </w:r>
      <w:r>
        <w:t xml:space="preserve">s </w:t>
      </w:r>
      <w:r w:rsidRPr="004C5FEC">
        <w:t>nosaka, ka zemes vienībai vai zemes vienības daļai, kurai ir noteikts un kadastra informācijas sistēmā reģistrēts lietošanas mērķis, lietošanas mērķi maina šo noteikumu 17.punktā minētajos gadījumos</w:t>
      </w:r>
      <w:r w:rsidR="006B3B1E">
        <w:t xml:space="preserve">. Noteikumu </w:t>
      </w:r>
      <w:r w:rsidRPr="004C5FEC">
        <w:t>17.7.apakšpunkt</w:t>
      </w:r>
      <w:r>
        <w:t>s</w:t>
      </w:r>
      <w:r w:rsidRPr="004C5FEC">
        <w:t xml:space="preserve"> nosaka, ka lietošanas mērķa maiņu ierosina, ja iepriekš likumīgi noteiktais lietošanas mērķis un tam piekrītošā zemes platība neatbilst šo noteikumu IV nodaļā minētajām prasībām</w:t>
      </w:r>
      <w:r w:rsidR="006B3B1E">
        <w:t>. Noteikumu</w:t>
      </w:r>
      <w:r w:rsidRPr="004C5FEC">
        <w:t xml:space="preserve"> 30.punkt</w:t>
      </w:r>
      <w:r>
        <w:t>s</w:t>
      </w:r>
      <w:r w:rsidRPr="004C5FEC">
        <w:t xml:space="preserve"> nosaka, ka 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lauksaimniecībā izmantojamai zemei</w:t>
      </w:r>
      <w:r>
        <w:t>.</w:t>
      </w:r>
    </w:p>
    <w:p w14:paraId="5FB95E56" w14:textId="03CF1BC9" w:rsidR="004C5FEC" w:rsidRDefault="00793879" w:rsidP="00357C79">
      <w:pPr>
        <w:spacing w:line="360" w:lineRule="auto"/>
        <w:ind w:firstLine="720"/>
        <w:jc w:val="both"/>
        <w:rPr>
          <w:rFonts w:eastAsia="SimSun"/>
          <w:lang w:eastAsia="zh-CN" w:bidi="hi-IN"/>
        </w:rPr>
      </w:pPr>
      <w:r w:rsidRPr="00793879">
        <w:t>Pamatojoties</w:t>
      </w:r>
      <w:r>
        <w:t xml:space="preserve"> uz </w:t>
      </w:r>
      <w:r w:rsidRPr="00793879">
        <w:t>Pašvaldību likuma 10.panta pirmās daļas 21.punkt</w:t>
      </w:r>
      <w:r>
        <w:t xml:space="preserve">u, </w:t>
      </w:r>
      <w:r w:rsidRPr="00793879">
        <w:t>Nekustamā īpašuma valsts kadastra likuma 1.panta 14.punkt</w:t>
      </w:r>
      <w:r>
        <w:t xml:space="preserve">u, </w:t>
      </w:r>
      <w:r w:rsidRPr="00793879">
        <w:t>19.panta 1.punkt</w:t>
      </w:r>
      <w:r>
        <w:t xml:space="preserve">u, </w:t>
      </w:r>
      <w:r w:rsidRPr="00793879">
        <w:t>32.panta pirm</w:t>
      </w:r>
      <w:r>
        <w:t>o</w:t>
      </w:r>
      <w:r w:rsidRPr="00793879">
        <w:t xml:space="preserve"> daļ</w:t>
      </w:r>
      <w:r>
        <w:t xml:space="preserve">u, </w:t>
      </w:r>
      <w:r w:rsidRPr="00793879">
        <w:t>33.panta 4.punkt</w:t>
      </w:r>
      <w:r>
        <w:t>u</w:t>
      </w:r>
      <w:r w:rsidR="00C345D5">
        <w:t>, Ministru kabineta 2012. gada 10. janvāra noteikumu Nr. 50 “Vietvārdu informācijas noteikumu” 16.1.apakšpunktu,</w:t>
      </w:r>
      <w:r w:rsidR="004C5FEC" w:rsidRPr="004C5FEC">
        <w:t xml:space="preserve"> Ministru kabineta 2006.gada 20.jūnija noteikumu Nr.496 “Nekustamā īpašuma lietošanas mērķu klasifikācija un nekustamā īpašuma lietošanas mērķu noteikšanas un maiņas kārtība”</w:t>
      </w:r>
      <w:r w:rsidR="004C5FEC">
        <w:t xml:space="preserve"> 8., 17., 30.punktu, </w:t>
      </w:r>
      <w:r w:rsidR="004C5FEC" w:rsidRPr="004C5FEC">
        <w:t xml:space="preserve"> </w:t>
      </w:r>
      <w:r w:rsidR="009078F2" w:rsidRPr="009078F2">
        <w:rPr>
          <w:rFonts w:eastAsia="SimSun"/>
          <w:lang w:eastAsia="zh-CN" w:bidi="hi-IN"/>
        </w:rPr>
        <w:t xml:space="preserve">un </w:t>
      </w:r>
      <w:r w:rsidR="00450D1C">
        <w:rPr>
          <w:rFonts w:eastAsia="SimSun"/>
          <w:lang w:eastAsia="zh-CN" w:bidi="hi-IN"/>
        </w:rPr>
        <w:t>Attīstības un t</w:t>
      </w:r>
      <w:r w:rsidR="009078F2" w:rsidRPr="009078F2">
        <w:rPr>
          <w:rFonts w:eastAsia="SimSun"/>
          <w:lang w:eastAsia="zh-CN" w:bidi="hi-IN"/>
        </w:rPr>
        <w:t>autsaimniecības komitejas ieteikumu</w:t>
      </w:r>
      <w:r w:rsidR="009078F2">
        <w:rPr>
          <w:rFonts w:eastAsia="SimSun"/>
          <w:lang w:eastAsia="zh-CN" w:bidi="hi-IN"/>
        </w:rPr>
        <w:t xml:space="preserve">, </w:t>
      </w:r>
      <w:r w:rsidR="008E54CF" w:rsidRPr="008E54CF">
        <w:rPr>
          <w:rFonts w:eastAsia="SimSun"/>
          <w:lang w:eastAsia="zh-CN" w:bidi="hi-IN"/>
        </w:rPr>
        <w:t xml:space="preserve">atklāti balsojot: </w:t>
      </w:r>
      <w:r w:rsidR="00497BE2"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008E54CF" w:rsidRPr="008E54CF">
        <w:rPr>
          <w:rFonts w:eastAsia="SimSun"/>
          <w:lang w:eastAsia="zh-CN" w:bidi="hi-IN"/>
        </w:rPr>
        <w:t>, Gulbenes novada dome NOLEMJ:</w:t>
      </w:r>
    </w:p>
    <w:p w14:paraId="0DD4122A" w14:textId="2B3FF8C0" w:rsidR="006B3B1E" w:rsidRPr="006B3B1E" w:rsidRDefault="00AB110D" w:rsidP="006B3B1E">
      <w:pPr>
        <w:pStyle w:val="Sarakstarindkopa"/>
        <w:numPr>
          <w:ilvl w:val="0"/>
          <w:numId w:val="1"/>
        </w:numPr>
        <w:tabs>
          <w:tab w:val="left" w:pos="1134"/>
        </w:tabs>
        <w:spacing w:line="360" w:lineRule="auto"/>
        <w:ind w:left="0" w:firstLine="720"/>
        <w:jc w:val="both"/>
        <w:rPr>
          <w:rFonts w:eastAsia="SimSun"/>
          <w:lang w:eastAsia="zh-CN" w:bidi="hi-IN"/>
        </w:rPr>
      </w:pPr>
      <w:r w:rsidRPr="006B3B1E">
        <w:rPr>
          <w:rFonts w:eastAsia="SimSun"/>
          <w:lang w:eastAsia="zh-CN" w:bidi="hi-IN"/>
        </w:rPr>
        <w:t>PIEŠĶIRT nosaukumu “</w:t>
      </w:r>
      <w:r w:rsidR="003B333F" w:rsidRPr="006B3B1E">
        <w:rPr>
          <w:rFonts w:eastAsia="SimSun"/>
          <w:lang w:eastAsia="zh-CN" w:bidi="hi-IN"/>
        </w:rPr>
        <w:t>Meža zariņi</w:t>
      </w:r>
      <w:r w:rsidRPr="006B3B1E">
        <w:rPr>
          <w:rFonts w:eastAsia="SimSun"/>
          <w:lang w:eastAsia="zh-CN" w:bidi="hi-IN"/>
        </w:rPr>
        <w:t>” nekustamajam īpašumam, kas tiks izveidots</w:t>
      </w:r>
      <w:r w:rsidR="00F1060C" w:rsidRPr="006B3B1E">
        <w:rPr>
          <w:rFonts w:eastAsia="SimSun"/>
          <w:lang w:eastAsia="zh-CN" w:bidi="hi-IN"/>
        </w:rPr>
        <w:t xml:space="preserve">, </w:t>
      </w:r>
      <w:r w:rsidRPr="006B3B1E">
        <w:rPr>
          <w:rFonts w:eastAsia="SimSun"/>
          <w:lang w:eastAsia="zh-CN" w:bidi="hi-IN"/>
        </w:rPr>
        <w:t>atdalot zemes vienīb</w:t>
      </w:r>
      <w:r w:rsidR="00F4256B" w:rsidRPr="006B3B1E">
        <w:rPr>
          <w:rFonts w:eastAsia="SimSun"/>
          <w:lang w:eastAsia="zh-CN" w:bidi="hi-IN"/>
        </w:rPr>
        <w:t>u</w:t>
      </w:r>
      <w:r w:rsidRPr="006B3B1E">
        <w:rPr>
          <w:rFonts w:eastAsia="SimSun"/>
          <w:lang w:eastAsia="zh-CN" w:bidi="hi-IN"/>
        </w:rPr>
        <w:t xml:space="preserve"> ar kadastra apzīmējum</w:t>
      </w:r>
      <w:r w:rsidR="00F4256B" w:rsidRPr="006B3B1E">
        <w:rPr>
          <w:rFonts w:eastAsia="SimSun"/>
          <w:lang w:eastAsia="zh-CN" w:bidi="hi-IN"/>
        </w:rPr>
        <w:t>u</w:t>
      </w:r>
      <w:r w:rsidRPr="006B3B1E">
        <w:rPr>
          <w:rFonts w:eastAsia="SimSun"/>
          <w:lang w:eastAsia="zh-CN" w:bidi="hi-IN"/>
        </w:rPr>
        <w:t xml:space="preserve"> </w:t>
      </w:r>
      <w:r w:rsidR="003B333F" w:rsidRPr="006B3B1E">
        <w:rPr>
          <w:rFonts w:eastAsia="SimSun"/>
          <w:lang w:eastAsia="zh-CN" w:bidi="hi-IN"/>
        </w:rPr>
        <w:t>5090 005 0059</w:t>
      </w:r>
      <w:r w:rsidRPr="006B3B1E">
        <w:rPr>
          <w:rFonts w:eastAsia="SimSun"/>
          <w:lang w:eastAsia="zh-CN" w:bidi="hi-IN"/>
        </w:rPr>
        <w:t xml:space="preserve">, </w:t>
      </w:r>
      <w:r w:rsidR="003B333F" w:rsidRPr="006B3B1E">
        <w:rPr>
          <w:rFonts w:eastAsia="SimSun"/>
          <w:lang w:eastAsia="zh-CN" w:bidi="hi-IN"/>
        </w:rPr>
        <w:t>9</w:t>
      </w:r>
      <w:r w:rsidRPr="006B3B1E">
        <w:rPr>
          <w:rFonts w:eastAsia="SimSun"/>
          <w:lang w:eastAsia="zh-CN" w:bidi="hi-IN"/>
        </w:rPr>
        <w:t>,</w:t>
      </w:r>
      <w:r w:rsidR="003B333F" w:rsidRPr="006B3B1E">
        <w:rPr>
          <w:rFonts w:eastAsia="SimSun"/>
          <w:lang w:eastAsia="zh-CN" w:bidi="hi-IN"/>
        </w:rPr>
        <w:t>1</w:t>
      </w:r>
      <w:r w:rsidRPr="006B3B1E">
        <w:rPr>
          <w:rFonts w:eastAsia="SimSun"/>
          <w:lang w:eastAsia="zh-CN" w:bidi="hi-IN"/>
        </w:rPr>
        <w:t xml:space="preserve"> ha platībā, no nekustamā īpašuma </w:t>
      </w:r>
      <w:r w:rsidR="006B3B1E">
        <w:rPr>
          <w:rFonts w:eastAsia="SimSun"/>
          <w:lang w:eastAsia="zh-CN" w:bidi="hi-IN"/>
        </w:rPr>
        <w:t xml:space="preserve">ar nosaukumu </w:t>
      </w:r>
      <w:r w:rsidRPr="006B3B1E">
        <w:rPr>
          <w:rFonts w:eastAsia="SimSun"/>
          <w:lang w:eastAsia="zh-CN" w:bidi="hi-IN"/>
        </w:rPr>
        <w:t>“</w:t>
      </w:r>
      <w:r w:rsidR="003B333F" w:rsidRPr="006B3B1E">
        <w:rPr>
          <w:rFonts w:eastAsia="SimSun"/>
          <w:lang w:eastAsia="zh-CN" w:bidi="hi-IN"/>
        </w:rPr>
        <w:t>Zariņi</w:t>
      </w:r>
      <w:r w:rsidR="00F1060C" w:rsidRPr="006B3B1E">
        <w:rPr>
          <w:rFonts w:eastAsia="SimSun"/>
          <w:lang w:eastAsia="zh-CN" w:bidi="hi-IN"/>
        </w:rPr>
        <w:t xml:space="preserve">”, </w:t>
      </w:r>
      <w:r w:rsidR="006B3B1E" w:rsidRPr="006B3B1E">
        <w:rPr>
          <w:rFonts w:eastAsia="SimSun"/>
          <w:lang w:eastAsia="zh-CN" w:bidi="hi-IN"/>
        </w:rPr>
        <w:t>kadastra numurs 5090 005 0058</w:t>
      </w:r>
      <w:r w:rsidR="006B3B1E">
        <w:rPr>
          <w:rFonts w:eastAsia="SimSun"/>
          <w:lang w:eastAsia="zh-CN" w:bidi="hi-IN"/>
        </w:rPr>
        <w:t xml:space="preserve">, </w:t>
      </w:r>
      <w:r w:rsidR="003B333F" w:rsidRPr="006B3B1E">
        <w:rPr>
          <w:rFonts w:eastAsia="SimSun"/>
          <w:lang w:eastAsia="zh-CN" w:bidi="hi-IN"/>
        </w:rPr>
        <w:t>Stradu</w:t>
      </w:r>
      <w:r w:rsidR="00F1060C" w:rsidRPr="006B3B1E">
        <w:rPr>
          <w:rFonts w:eastAsia="SimSun"/>
          <w:lang w:eastAsia="zh-CN" w:bidi="hi-IN"/>
        </w:rPr>
        <w:t xml:space="preserve"> pagasts, Gulbenes novads.</w:t>
      </w:r>
      <w:r w:rsidR="00B06382" w:rsidRPr="006B3B1E">
        <w:rPr>
          <w:rFonts w:eastAsia="SimSun"/>
          <w:lang w:eastAsia="zh-CN" w:bidi="hi-IN"/>
        </w:rPr>
        <w:t xml:space="preserve"> </w:t>
      </w:r>
    </w:p>
    <w:p w14:paraId="3E682865" w14:textId="22AACF01" w:rsidR="00AB110D" w:rsidRPr="006B3B1E" w:rsidRDefault="00B06382" w:rsidP="006B3B1E">
      <w:pPr>
        <w:pStyle w:val="Sarakstarindkopa"/>
        <w:numPr>
          <w:ilvl w:val="0"/>
          <w:numId w:val="1"/>
        </w:numPr>
        <w:tabs>
          <w:tab w:val="left" w:pos="1134"/>
        </w:tabs>
        <w:spacing w:line="360" w:lineRule="auto"/>
        <w:ind w:left="0" w:firstLine="720"/>
        <w:jc w:val="both"/>
        <w:rPr>
          <w:rFonts w:eastAsia="SimSun"/>
          <w:lang w:eastAsia="zh-CN" w:bidi="hi-IN"/>
        </w:rPr>
      </w:pPr>
      <w:r w:rsidRPr="006B3B1E">
        <w:rPr>
          <w:rFonts w:eastAsia="SimSun"/>
          <w:lang w:eastAsia="zh-CN" w:bidi="hi-IN"/>
        </w:rPr>
        <w:t xml:space="preserve">Zemes vienībai ar kadastra apzīmējumu </w:t>
      </w:r>
      <w:r w:rsidR="003B333F" w:rsidRPr="006B3B1E">
        <w:rPr>
          <w:rFonts w:eastAsia="SimSun"/>
          <w:lang w:eastAsia="zh-CN" w:bidi="hi-IN"/>
        </w:rPr>
        <w:t>5090 005 0059, 9,1 ha platībā</w:t>
      </w:r>
      <w:r w:rsidRPr="006B3B1E">
        <w:rPr>
          <w:rFonts w:eastAsia="SimSun"/>
          <w:lang w:eastAsia="zh-CN" w:bidi="hi-IN"/>
        </w:rPr>
        <w:t>, mainīt zemes lietošanas mērķi no – zeme, uz kuras galvenā saimnieciskā darbībā ir lauksaimniecība (NĪLM kods 0101), uz – zeme, uz kuras galvenā saimnieciskā darbība ir mežsaimniecība (NĪLM kods 0201).</w:t>
      </w:r>
    </w:p>
    <w:p w14:paraId="13AF92DB" w14:textId="38FE71D3" w:rsidR="00B14D62" w:rsidRDefault="003B333F" w:rsidP="00B14D62">
      <w:pPr>
        <w:spacing w:line="360" w:lineRule="auto"/>
        <w:ind w:firstLine="720"/>
        <w:jc w:val="both"/>
      </w:pPr>
      <w:r>
        <w:lastRenderedPageBreak/>
        <w:t>2</w:t>
      </w:r>
      <w:r w:rsidR="00B05323">
        <w:t>. Lēmumu nosūtīt</w:t>
      </w:r>
      <w:r w:rsidR="00505547">
        <w:t xml:space="preserve"> </w:t>
      </w:r>
      <w:r w:rsidRPr="003B333F">
        <w:t>sabiedrība</w:t>
      </w:r>
      <w:r>
        <w:t>i</w:t>
      </w:r>
      <w:r w:rsidRPr="003B333F">
        <w:t xml:space="preserve"> ar ierobežotu atbildību “Ziemeļlatvijas meži”</w:t>
      </w:r>
      <w:r>
        <w:t xml:space="preserve"> </w:t>
      </w:r>
      <w:r w:rsidR="00503AF1">
        <w:t xml:space="preserve">uz </w:t>
      </w:r>
      <w:r>
        <w:t xml:space="preserve">elektroniskā </w:t>
      </w:r>
      <w:r w:rsidR="00503AF1">
        <w:t>pasta</w:t>
      </w:r>
      <w:r w:rsidR="00503AF1" w:rsidRPr="00503AF1">
        <w:t xml:space="preserve"> adres</w:t>
      </w:r>
      <w:r w:rsidR="00503AF1">
        <w:t>i</w:t>
      </w:r>
      <w:r w:rsidR="00503AF1" w:rsidRPr="00503AF1">
        <w:t xml:space="preserve">: </w:t>
      </w:r>
      <w:r>
        <w:t>kristers.cipulis@ZLM.lv.</w:t>
      </w:r>
    </w:p>
    <w:p w14:paraId="2640765F" w14:textId="68710C9B" w:rsidR="00B05323" w:rsidRDefault="00B05323" w:rsidP="006B3B1E">
      <w:pPr>
        <w:spacing w:line="360" w:lineRule="auto"/>
        <w:ind w:firstLine="720"/>
        <w:jc w:val="both"/>
      </w:pPr>
      <w:r>
        <w:t>Pamatojoties uz Administratīvā procesa likuma 76.panta otro daļu, 79.panta pirmo daļu, 188.panta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8.panta trešo daļu dokuments, kas paziņots kā ierakstīta pasta sūtījums, uzskatāms par paziņotu septītajā dienā pēc tā nodošanas pastā)) var apstrīdēt Gulbenes novada pašvaldībā vai uzreiz pārsūdzēt Administratīvās rajona tiesas attiecīgajā tiesu namā pēc pieteicēja adreses vai nekustamā īpašuma atrašanās vietas.</w:t>
      </w:r>
    </w:p>
    <w:p w14:paraId="1209ECC9" w14:textId="77777777" w:rsidR="00B05323" w:rsidRDefault="00B05323" w:rsidP="00B05323">
      <w:pPr>
        <w:spacing w:line="360" w:lineRule="auto"/>
        <w:jc w:val="both"/>
      </w:pPr>
    </w:p>
    <w:p w14:paraId="21CD9F6E" w14:textId="77777777" w:rsidR="00B05323" w:rsidRDefault="00B05323" w:rsidP="00B05323">
      <w:pPr>
        <w:spacing w:line="360" w:lineRule="auto"/>
        <w:jc w:val="both"/>
      </w:pPr>
      <w:r>
        <w:t>Gulbenes novada domes priekšsēdētājs</w:t>
      </w:r>
      <w:r>
        <w:tab/>
      </w:r>
      <w:r>
        <w:tab/>
      </w:r>
      <w:r>
        <w:tab/>
      </w:r>
      <w:r>
        <w:tab/>
      </w:r>
      <w:r>
        <w:tab/>
      </w:r>
      <w:r>
        <w:tab/>
        <w:t>A.Caunītis</w:t>
      </w:r>
    </w:p>
    <w:p w14:paraId="686A1294" w14:textId="77777777" w:rsidR="00B05323" w:rsidRDefault="00B05323" w:rsidP="00B05323">
      <w:pPr>
        <w:spacing w:line="360" w:lineRule="auto"/>
        <w:jc w:val="both"/>
      </w:pPr>
    </w:p>
    <w:p w14:paraId="33086FCD" w14:textId="4857ACE1" w:rsidR="008D4E96" w:rsidRDefault="00B05323" w:rsidP="00B05323">
      <w:pPr>
        <w:spacing w:line="360" w:lineRule="auto"/>
        <w:jc w:val="both"/>
      </w:pPr>
      <w:r>
        <w:t>Sagatavoja: Lolita Vīksniņa</w:t>
      </w:r>
    </w:p>
    <w:p w14:paraId="139EE8B2" w14:textId="5251B4BA" w:rsidR="008D4E96" w:rsidRDefault="008D4E96" w:rsidP="00524CC3">
      <w:pPr>
        <w:spacing w:line="360" w:lineRule="auto"/>
        <w:jc w:val="both"/>
      </w:pPr>
    </w:p>
    <w:p w14:paraId="4A682654" w14:textId="18933B36" w:rsidR="000F18B1" w:rsidRDefault="000F18B1" w:rsidP="00524CC3">
      <w:pPr>
        <w:spacing w:line="360" w:lineRule="auto"/>
        <w:jc w:val="both"/>
      </w:pPr>
    </w:p>
    <w:sectPr w:rsidR="000F18B1" w:rsidSect="005200CE">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D58B8"/>
    <w:multiLevelType w:val="hybridMultilevel"/>
    <w:tmpl w:val="DDEEAF08"/>
    <w:lvl w:ilvl="0" w:tplc="997CAB7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16cid:durableId="1919555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391B"/>
    <w:rsid w:val="00003C23"/>
    <w:rsid w:val="00013EA2"/>
    <w:rsid w:val="00022CA5"/>
    <w:rsid w:val="00036DA0"/>
    <w:rsid w:val="00060B78"/>
    <w:rsid w:val="0006688B"/>
    <w:rsid w:val="00075288"/>
    <w:rsid w:val="00083FBD"/>
    <w:rsid w:val="000F07D7"/>
    <w:rsid w:val="000F18B1"/>
    <w:rsid w:val="0011250A"/>
    <w:rsid w:val="0014611E"/>
    <w:rsid w:val="001735E4"/>
    <w:rsid w:val="00195924"/>
    <w:rsid w:val="001A4BF6"/>
    <w:rsid w:val="001B1E6A"/>
    <w:rsid w:val="001D1ED0"/>
    <w:rsid w:val="001D3EE0"/>
    <w:rsid w:val="001F6898"/>
    <w:rsid w:val="001F7980"/>
    <w:rsid w:val="00201B29"/>
    <w:rsid w:val="00203AC6"/>
    <w:rsid w:val="002262E5"/>
    <w:rsid w:val="00241D67"/>
    <w:rsid w:val="00243DA1"/>
    <w:rsid w:val="0027723A"/>
    <w:rsid w:val="00286F7F"/>
    <w:rsid w:val="002A4417"/>
    <w:rsid w:val="002B04F3"/>
    <w:rsid w:val="002B41D0"/>
    <w:rsid w:val="002D27F2"/>
    <w:rsid w:val="002E24BF"/>
    <w:rsid w:val="002F48BC"/>
    <w:rsid w:val="002F6F03"/>
    <w:rsid w:val="00333BC2"/>
    <w:rsid w:val="00335999"/>
    <w:rsid w:val="00336137"/>
    <w:rsid w:val="00341B9F"/>
    <w:rsid w:val="00357C79"/>
    <w:rsid w:val="00372C5E"/>
    <w:rsid w:val="00377A25"/>
    <w:rsid w:val="0038554D"/>
    <w:rsid w:val="00390AC5"/>
    <w:rsid w:val="00397CAB"/>
    <w:rsid w:val="003A4356"/>
    <w:rsid w:val="003B333F"/>
    <w:rsid w:val="003B5290"/>
    <w:rsid w:val="003B6711"/>
    <w:rsid w:val="003F6247"/>
    <w:rsid w:val="004163FE"/>
    <w:rsid w:val="00422068"/>
    <w:rsid w:val="00423D01"/>
    <w:rsid w:val="00450D1C"/>
    <w:rsid w:val="004545AF"/>
    <w:rsid w:val="004567C7"/>
    <w:rsid w:val="00457577"/>
    <w:rsid w:val="00461A3B"/>
    <w:rsid w:val="00497BE2"/>
    <w:rsid w:val="004A372E"/>
    <w:rsid w:val="004A4C54"/>
    <w:rsid w:val="004C5FEC"/>
    <w:rsid w:val="004E281A"/>
    <w:rsid w:val="00503AF1"/>
    <w:rsid w:val="00505547"/>
    <w:rsid w:val="0051740E"/>
    <w:rsid w:val="005200CE"/>
    <w:rsid w:val="00523B20"/>
    <w:rsid w:val="00524CC3"/>
    <w:rsid w:val="00541C6C"/>
    <w:rsid w:val="005504B7"/>
    <w:rsid w:val="0055447E"/>
    <w:rsid w:val="00556034"/>
    <w:rsid w:val="00597756"/>
    <w:rsid w:val="005A1794"/>
    <w:rsid w:val="005A6732"/>
    <w:rsid w:val="005B4E6C"/>
    <w:rsid w:val="005C23AF"/>
    <w:rsid w:val="005D539A"/>
    <w:rsid w:val="005F6305"/>
    <w:rsid w:val="00610A7C"/>
    <w:rsid w:val="00625815"/>
    <w:rsid w:val="0063002D"/>
    <w:rsid w:val="00637F7E"/>
    <w:rsid w:val="006473B5"/>
    <w:rsid w:val="0068408D"/>
    <w:rsid w:val="006862C1"/>
    <w:rsid w:val="00696DE8"/>
    <w:rsid w:val="006A67C6"/>
    <w:rsid w:val="006B1051"/>
    <w:rsid w:val="006B3B1E"/>
    <w:rsid w:val="006B3CD1"/>
    <w:rsid w:val="006C3EEA"/>
    <w:rsid w:val="006C62A7"/>
    <w:rsid w:val="006D5DE0"/>
    <w:rsid w:val="006E424A"/>
    <w:rsid w:val="006E539B"/>
    <w:rsid w:val="006F7AC0"/>
    <w:rsid w:val="00700D38"/>
    <w:rsid w:val="007137BE"/>
    <w:rsid w:val="007208E7"/>
    <w:rsid w:val="00735F1D"/>
    <w:rsid w:val="00741FDF"/>
    <w:rsid w:val="00755ED3"/>
    <w:rsid w:val="00756F83"/>
    <w:rsid w:val="00781E29"/>
    <w:rsid w:val="00793879"/>
    <w:rsid w:val="007A3F61"/>
    <w:rsid w:val="007A6D0E"/>
    <w:rsid w:val="007B2371"/>
    <w:rsid w:val="007D02CF"/>
    <w:rsid w:val="007D198D"/>
    <w:rsid w:val="007F16CD"/>
    <w:rsid w:val="00810B7A"/>
    <w:rsid w:val="00810D99"/>
    <w:rsid w:val="00850A1A"/>
    <w:rsid w:val="00852F10"/>
    <w:rsid w:val="00853051"/>
    <w:rsid w:val="00875605"/>
    <w:rsid w:val="008901DF"/>
    <w:rsid w:val="008922AD"/>
    <w:rsid w:val="00895FBF"/>
    <w:rsid w:val="008A35AA"/>
    <w:rsid w:val="008A537B"/>
    <w:rsid w:val="008A587D"/>
    <w:rsid w:val="008A6B93"/>
    <w:rsid w:val="008B6E0E"/>
    <w:rsid w:val="008C12CF"/>
    <w:rsid w:val="008C4EEE"/>
    <w:rsid w:val="008C7068"/>
    <w:rsid w:val="008D4E96"/>
    <w:rsid w:val="008E10BC"/>
    <w:rsid w:val="008E54CF"/>
    <w:rsid w:val="009078F2"/>
    <w:rsid w:val="009146ED"/>
    <w:rsid w:val="009669C4"/>
    <w:rsid w:val="009760D4"/>
    <w:rsid w:val="0097711B"/>
    <w:rsid w:val="0098053C"/>
    <w:rsid w:val="00980E52"/>
    <w:rsid w:val="0098391B"/>
    <w:rsid w:val="00997F51"/>
    <w:rsid w:val="009F0870"/>
    <w:rsid w:val="009F3179"/>
    <w:rsid w:val="00A07C40"/>
    <w:rsid w:val="00A109AB"/>
    <w:rsid w:val="00A3333E"/>
    <w:rsid w:val="00A34AE7"/>
    <w:rsid w:val="00A432F4"/>
    <w:rsid w:val="00A45186"/>
    <w:rsid w:val="00A46AFF"/>
    <w:rsid w:val="00A6345E"/>
    <w:rsid w:val="00A67F28"/>
    <w:rsid w:val="00A75670"/>
    <w:rsid w:val="00A81E6B"/>
    <w:rsid w:val="00A81E9B"/>
    <w:rsid w:val="00A83432"/>
    <w:rsid w:val="00AB110D"/>
    <w:rsid w:val="00AC5441"/>
    <w:rsid w:val="00AC5853"/>
    <w:rsid w:val="00AC701D"/>
    <w:rsid w:val="00AD3DA0"/>
    <w:rsid w:val="00AD536E"/>
    <w:rsid w:val="00AF0C9A"/>
    <w:rsid w:val="00B05323"/>
    <w:rsid w:val="00B05448"/>
    <w:rsid w:val="00B06382"/>
    <w:rsid w:val="00B12B94"/>
    <w:rsid w:val="00B14D62"/>
    <w:rsid w:val="00B23D82"/>
    <w:rsid w:val="00B55986"/>
    <w:rsid w:val="00B60E8A"/>
    <w:rsid w:val="00B66348"/>
    <w:rsid w:val="00B66DCB"/>
    <w:rsid w:val="00B73D65"/>
    <w:rsid w:val="00B75C3C"/>
    <w:rsid w:val="00BC041F"/>
    <w:rsid w:val="00BC09E6"/>
    <w:rsid w:val="00BC7267"/>
    <w:rsid w:val="00BC7423"/>
    <w:rsid w:val="00BD08AC"/>
    <w:rsid w:val="00BE1BAA"/>
    <w:rsid w:val="00C122FE"/>
    <w:rsid w:val="00C251C0"/>
    <w:rsid w:val="00C345D5"/>
    <w:rsid w:val="00C44AE9"/>
    <w:rsid w:val="00C528DB"/>
    <w:rsid w:val="00C639BA"/>
    <w:rsid w:val="00C816BE"/>
    <w:rsid w:val="00CB6E60"/>
    <w:rsid w:val="00CC702F"/>
    <w:rsid w:val="00CD3A30"/>
    <w:rsid w:val="00CD4A89"/>
    <w:rsid w:val="00D05B7A"/>
    <w:rsid w:val="00D16E90"/>
    <w:rsid w:val="00D226E6"/>
    <w:rsid w:val="00D2328C"/>
    <w:rsid w:val="00D312BB"/>
    <w:rsid w:val="00D365A6"/>
    <w:rsid w:val="00D502C8"/>
    <w:rsid w:val="00D623CC"/>
    <w:rsid w:val="00D974BC"/>
    <w:rsid w:val="00DB567F"/>
    <w:rsid w:val="00DD3749"/>
    <w:rsid w:val="00DD5165"/>
    <w:rsid w:val="00DE088D"/>
    <w:rsid w:val="00E029C8"/>
    <w:rsid w:val="00E05C23"/>
    <w:rsid w:val="00E07937"/>
    <w:rsid w:val="00E3114B"/>
    <w:rsid w:val="00E3668A"/>
    <w:rsid w:val="00E37657"/>
    <w:rsid w:val="00E37DE4"/>
    <w:rsid w:val="00E5177B"/>
    <w:rsid w:val="00E65F81"/>
    <w:rsid w:val="00E7150D"/>
    <w:rsid w:val="00E81201"/>
    <w:rsid w:val="00E820C7"/>
    <w:rsid w:val="00E927CF"/>
    <w:rsid w:val="00EA5F47"/>
    <w:rsid w:val="00EA6D1D"/>
    <w:rsid w:val="00EB130F"/>
    <w:rsid w:val="00EC145E"/>
    <w:rsid w:val="00EC36C3"/>
    <w:rsid w:val="00ED4B94"/>
    <w:rsid w:val="00F06673"/>
    <w:rsid w:val="00F06B6D"/>
    <w:rsid w:val="00F07435"/>
    <w:rsid w:val="00F1060C"/>
    <w:rsid w:val="00F1687E"/>
    <w:rsid w:val="00F21CFA"/>
    <w:rsid w:val="00F27AB0"/>
    <w:rsid w:val="00F3536F"/>
    <w:rsid w:val="00F36A92"/>
    <w:rsid w:val="00F41378"/>
    <w:rsid w:val="00F4256B"/>
    <w:rsid w:val="00F521E7"/>
    <w:rsid w:val="00F531A6"/>
    <w:rsid w:val="00F57571"/>
    <w:rsid w:val="00F576C0"/>
    <w:rsid w:val="00F74634"/>
    <w:rsid w:val="00F845F5"/>
    <w:rsid w:val="00F8470C"/>
    <w:rsid w:val="00F9047A"/>
    <w:rsid w:val="00F9689F"/>
    <w:rsid w:val="00FA6DB1"/>
    <w:rsid w:val="00FB3C0A"/>
    <w:rsid w:val="00FC1DFD"/>
    <w:rsid w:val="00FD3D2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34B7"/>
  <w15:chartTrackingRefBased/>
  <w15:docId w15:val="{46EC0EA0-B432-4B89-B51F-7B902392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391B"/>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839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special">
    <w:name w:val="txt_special"/>
    <w:basedOn w:val="Noklusjumarindkopasfonts"/>
    <w:rsid w:val="00C122FE"/>
  </w:style>
  <w:style w:type="character" w:styleId="Hipersaite">
    <w:name w:val="Hyperlink"/>
    <w:basedOn w:val="Noklusjumarindkopasfonts"/>
    <w:uiPriority w:val="99"/>
    <w:unhideWhenUsed/>
    <w:rsid w:val="00B14D62"/>
    <w:rPr>
      <w:color w:val="0563C1" w:themeColor="hyperlink"/>
      <w:u w:val="single"/>
    </w:rPr>
  </w:style>
  <w:style w:type="character" w:styleId="Neatrisintapieminana">
    <w:name w:val="Unresolved Mention"/>
    <w:basedOn w:val="Noklusjumarindkopasfonts"/>
    <w:uiPriority w:val="99"/>
    <w:semiHidden/>
    <w:unhideWhenUsed/>
    <w:rsid w:val="00B14D62"/>
    <w:rPr>
      <w:color w:val="605E5C"/>
      <w:shd w:val="clear" w:color="auto" w:fill="E1DFDD"/>
    </w:rPr>
  </w:style>
  <w:style w:type="paragraph" w:styleId="Sarakstarindkopa">
    <w:name w:val="List Paragraph"/>
    <w:basedOn w:val="Parasts"/>
    <w:uiPriority w:val="34"/>
    <w:qFormat/>
    <w:rsid w:val="006B3B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305">
      <w:bodyDiv w:val="1"/>
      <w:marLeft w:val="0"/>
      <w:marRight w:val="0"/>
      <w:marTop w:val="0"/>
      <w:marBottom w:val="0"/>
      <w:divBdr>
        <w:top w:val="none" w:sz="0" w:space="0" w:color="auto"/>
        <w:left w:val="none" w:sz="0" w:space="0" w:color="auto"/>
        <w:bottom w:val="none" w:sz="0" w:space="0" w:color="auto"/>
        <w:right w:val="none" w:sz="0" w:space="0" w:color="auto"/>
      </w:divBdr>
    </w:div>
    <w:div w:id="934481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3872</Words>
  <Characters>2208</Characters>
  <Application>Microsoft Office Word</Application>
  <DocSecurity>0</DocSecurity>
  <Lines>18</Lines>
  <Paragraphs>12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5</cp:revision>
  <cp:lastPrinted>2023-02-27T11:57:00Z</cp:lastPrinted>
  <dcterms:created xsi:type="dcterms:W3CDTF">2023-02-17T12:19:00Z</dcterms:created>
  <dcterms:modified xsi:type="dcterms:W3CDTF">2023-03-02T13:37:00Z</dcterms:modified>
</cp:coreProperties>
</file>