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bookmarkStart w:id="0" w:name="_GoBack"/>
    <w:bookmarkEnd w:id="0"/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</w:t>
      </w:r>
      <w:r>
        <w:rPr>
          <w:b/>
          <w:noProof/>
          <w:szCs w:val="24"/>
          <w:u w:val="none"/>
        </w:rPr>
        <w:t xml:space="preserve"> 31. janvāris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Mantas iznomāšanas</w:t>
      </w:r>
      <w:r w:rsidR="0003247C">
        <w:rPr>
          <w:b/>
          <w:noProof/>
          <w:szCs w:val="24"/>
          <w:u w:val="none"/>
        </w:rPr>
        <w:t xml:space="preserve"> komisija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08:30</w:t>
      </w:r>
    </w:p>
    <w:p w:rsidR="00E61EDA" w:rsidRPr="005842C7" w:rsidP="000C7638">
      <w:pPr>
        <w:rPr>
          <w:b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grozījumiem</w:t>
      </w:r>
      <w:r w:rsidRPr="0016506D">
        <w:rPr>
          <w:noProof/>
          <w:color w:val="000000" w:themeColor="text1"/>
          <w:szCs w:val="24"/>
          <w:u w:val="none"/>
        </w:rPr>
        <w:t xml:space="preserve"> 2023.gada 30.augusta zemes nomas līgumā Nr. ST/9.3/23/34 par nekustamā īpašuma Stāmerienas pagastā ar nosaukumu “Namsadu pļava” sastāvā ietilpstošo zemes vienību ar kadastra apzīmējumu 5088 004 0352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Lizuma pagasta ar nosaukumu “Gabaliņi” zemes vienības ar kadastra apzīmējumu 5072 006 0359 nomas līguma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Lizuma pagasta ar nosaukumu “Gabaliņi” zemes vienības ar kadastra apzīmējumu 5072 006 0361 nomas līguma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2019.gada</w:t>
      </w:r>
      <w:r w:rsidRPr="0016506D">
        <w:rPr>
          <w:noProof/>
          <w:color w:val="000000" w:themeColor="text1"/>
          <w:szCs w:val="24"/>
          <w:u w:val="none"/>
        </w:rPr>
        <w:t xml:space="preserve"> 28.februārī noslēgtā zemes nomas līguma Nr. JA/9.3/19/15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2019.gada</w:t>
      </w:r>
      <w:r w:rsidRPr="0016506D">
        <w:rPr>
          <w:noProof/>
          <w:color w:val="000000" w:themeColor="text1"/>
          <w:szCs w:val="24"/>
          <w:u w:val="none"/>
        </w:rPr>
        <w:t xml:space="preserve"> 28.februārī noslēgtā zemes nomas līguma Nr. JA/9.3/19/15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vienības Gulbenes pilsētā ar kadastra apzīmējumu 5001 006 0249 daļas nomas līguma izbeigšanu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Stāmerienas pagastā ar nosaukumu “Vecstāmeriena” zemes vienības ar kadastra apzīmējumu 5088 008 0136 daļas 1,53 ha platībā nomas līguma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Jaungulbenes pagastā ar nosaukumu “Pašvaldības starpgabali” zemes vienības ar kadastra apzīmējumu 5060 007 0104 nomas līguma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Jaungulbenes pagastā ar nosaukumu “Adulienas skola” zemes vienības ar kadastra apzīmējumu 5060 003 0128 daļas 2,1 ha platībā nomas līguma pagarināšanu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“Spārīte-8” zemes vienības ar kadastra apzīmējumu 5044 014 0178 nomas līguma izbeigšanu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“Spārīte-387” zemes vienības ar kadastra apzīmējumu 5044 014 0456 iznomāšanu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“Spārīte-157” zemes vienības ar kadastra apzīmējumu 5044 014 0292 iznomāšanu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“Pilskalna lauks” zemes vienības ar kadastra apzīmējumu 5044 002 0143 iznomāšanu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Stradu pagastā ar nosaukumu “Stradu palīgsaimniecības” zemes vienības ar kadastra apzīmējumu 5090 004 011 daļas 0,12 ha platībā nomas līguma izbeigšanu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Tirzas pagastā ar nosaukumu “Sviķu māja” zemes vienības ar kadastra apzīmējumu 5094 005 0086 nomas līguma pagarināšanu ēku (būvju) uzturēšanai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Jaungulbenes pagastā ar nosaukumu “Liepiņas” zemes vienības ar kadastra apzīmējumu 5060 004 0182 nomas līguma pagarināšanu ēku (būvju) uzturēšanai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Stradu pagastā ar nosaukumu “Stāķu garāža 5” zemes vienības ar kadastra apzīmējumu 5090 002 0188 nomas līguma pagarināšanu ēku (būvju) uzturēšanai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 w:rsidR="00A96B20">
        <w:rPr>
          <w:szCs w:val="24"/>
          <w:u w:val="none"/>
        </w:rPr>
        <w:t xml:space="preserve">  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26EA"/>
    <w:rsid w:val="00653AE0"/>
    <w:rsid w:val="0066479D"/>
    <w:rsid w:val="0072023A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4CDA-E6DE-44DB-A1AA-252DAF33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2024-01-04T14:29:00Z</dcterms:created>
  <dcterms:modified xsi:type="dcterms:W3CDTF">2024-01-04T14:29:00Z</dcterms:modified>
</cp:coreProperties>
</file>