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6123550" w14:textId="77777777" w:rsidTr="00F0532A">
        <w:tc>
          <w:tcPr>
            <w:tcW w:w="9458" w:type="dxa"/>
          </w:tcPr>
          <w:p w14:paraId="409A99FC" w14:textId="77777777" w:rsidR="00704E82" w:rsidRDefault="00704E82" w:rsidP="00F0532A">
            <w:pPr>
              <w:jc w:val="center"/>
            </w:pPr>
            <w:r w:rsidRPr="000B1C5E">
              <w:rPr>
                <w:rFonts w:ascii="Times New Roman" w:hAnsi="Times New Roman" w:cs="Times New Roman"/>
                <w:noProof/>
              </w:rPr>
              <w:drawing>
                <wp:inline distT="0" distB="0" distL="0" distR="0" wp14:anchorId="576E6D9B" wp14:editId="426FC5F3">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05ACDA3" w14:textId="77777777" w:rsidTr="00F0532A">
        <w:tc>
          <w:tcPr>
            <w:tcW w:w="9458" w:type="dxa"/>
          </w:tcPr>
          <w:p w14:paraId="0394039A"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45A442A" w14:textId="77777777" w:rsidTr="00F0532A">
        <w:tc>
          <w:tcPr>
            <w:tcW w:w="9458" w:type="dxa"/>
          </w:tcPr>
          <w:p w14:paraId="168FC3E1"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30C4E637" w14:textId="77777777" w:rsidTr="00F0532A">
        <w:tc>
          <w:tcPr>
            <w:tcW w:w="9458" w:type="dxa"/>
          </w:tcPr>
          <w:p w14:paraId="35F5C64A"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555E5E31" w14:textId="77777777" w:rsidTr="00F0532A">
        <w:tc>
          <w:tcPr>
            <w:tcW w:w="9458" w:type="dxa"/>
          </w:tcPr>
          <w:p w14:paraId="0CC0A3F3" w14:textId="77777777" w:rsidR="00704E82" w:rsidRDefault="00704E82" w:rsidP="00521A15">
            <w:pPr>
              <w:jc w:val="center"/>
            </w:pPr>
            <w:r w:rsidRPr="000B1C5E">
              <w:rPr>
                <w:rFonts w:ascii="Times New Roman" w:hAnsi="Times New Roman" w:cs="Times New Roman"/>
                <w:sz w:val="24"/>
                <w:szCs w:val="24"/>
              </w:rPr>
              <w:t>Tālrunis 64497710, mob.26595362, e-pasts</w:t>
            </w:r>
            <w:r w:rsidR="00EC46E7">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491EB3A2" w14:textId="0A04271E" w:rsidR="00704E82" w:rsidRPr="00B97398" w:rsidRDefault="00704E82" w:rsidP="00521A15">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 xml:space="preserve">GULBENES NOVADA </w:t>
      </w:r>
      <w:r w:rsidR="00652902">
        <w:rPr>
          <w:rFonts w:ascii="Times New Roman" w:hAnsi="Times New Roman" w:cs="Times New Roman"/>
          <w:b/>
          <w:bCs/>
          <w:sz w:val="24"/>
          <w:szCs w:val="24"/>
        </w:rPr>
        <w:t xml:space="preserve">PAŠVALDĪBAS </w:t>
      </w:r>
      <w:r w:rsidRPr="00B97398">
        <w:rPr>
          <w:rFonts w:ascii="Times New Roman" w:hAnsi="Times New Roman" w:cs="Times New Roman"/>
          <w:b/>
          <w:bCs/>
          <w:sz w:val="24"/>
          <w:szCs w:val="24"/>
        </w:rPr>
        <w:t>DOMES LĒMUMS</w:t>
      </w:r>
    </w:p>
    <w:p w14:paraId="39DE24EB" w14:textId="77777777" w:rsidR="00704E82" w:rsidRDefault="00704E82" w:rsidP="00521A15">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0F61B28F" w14:textId="77777777" w:rsidTr="00704E82">
        <w:tc>
          <w:tcPr>
            <w:tcW w:w="4676" w:type="dxa"/>
          </w:tcPr>
          <w:p w14:paraId="1A3B27C3" w14:textId="2AA186FC" w:rsidR="00A53637" w:rsidRPr="00EA6BEB" w:rsidRDefault="00704E82" w:rsidP="008F66B6">
            <w:pPr>
              <w:rPr>
                <w:rFonts w:ascii="Times New Roman" w:hAnsi="Times New Roman" w:cs="Times New Roman"/>
                <w:b/>
                <w:bCs/>
                <w:sz w:val="24"/>
                <w:szCs w:val="24"/>
              </w:rPr>
            </w:pPr>
            <w:r w:rsidRPr="00EA6BEB">
              <w:rPr>
                <w:rFonts w:ascii="Times New Roman" w:hAnsi="Times New Roman" w:cs="Times New Roman"/>
                <w:b/>
                <w:bCs/>
                <w:sz w:val="24"/>
                <w:szCs w:val="24"/>
              </w:rPr>
              <w:t>202</w:t>
            </w:r>
            <w:r w:rsidR="00652902">
              <w:rPr>
                <w:rFonts w:ascii="Times New Roman" w:hAnsi="Times New Roman" w:cs="Times New Roman"/>
                <w:b/>
                <w:bCs/>
                <w:sz w:val="24"/>
                <w:szCs w:val="24"/>
              </w:rPr>
              <w:t>4</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F762B1">
              <w:rPr>
                <w:rFonts w:ascii="Times New Roman" w:hAnsi="Times New Roman" w:cs="Times New Roman"/>
                <w:b/>
                <w:bCs/>
                <w:sz w:val="24"/>
                <w:szCs w:val="24"/>
              </w:rPr>
              <w:t>25.aprīlī</w:t>
            </w:r>
          </w:p>
        </w:tc>
        <w:tc>
          <w:tcPr>
            <w:tcW w:w="4678" w:type="dxa"/>
          </w:tcPr>
          <w:p w14:paraId="6A7115E4" w14:textId="7200B1CF" w:rsidR="00704E82" w:rsidRPr="00EA6BEB" w:rsidRDefault="00704E82" w:rsidP="0095290C">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594091">
              <w:rPr>
                <w:rFonts w:ascii="Times New Roman" w:hAnsi="Times New Roman" w:cs="Times New Roman"/>
                <w:b/>
                <w:bCs/>
                <w:sz w:val="24"/>
                <w:szCs w:val="24"/>
              </w:rPr>
              <w:t>GND/202</w:t>
            </w:r>
            <w:r w:rsidR="00652902">
              <w:rPr>
                <w:rFonts w:ascii="Times New Roman" w:hAnsi="Times New Roman" w:cs="Times New Roman"/>
                <w:b/>
                <w:bCs/>
                <w:sz w:val="24"/>
                <w:szCs w:val="24"/>
              </w:rPr>
              <w:t>4</w:t>
            </w:r>
            <w:r w:rsidRPr="00EA6BEB">
              <w:rPr>
                <w:rFonts w:ascii="Times New Roman" w:hAnsi="Times New Roman" w:cs="Times New Roman"/>
                <w:b/>
                <w:bCs/>
                <w:sz w:val="24"/>
                <w:szCs w:val="24"/>
              </w:rPr>
              <w:t>/</w:t>
            </w:r>
            <w:r w:rsidR="00447F4C">
              <w:rPr>
                <w:rFonts w:ascii="Times New Roman" w:hAnsi="Times New Roman" w:cs="Times New Roman"/>
                <w:b/>
                <w:bCs/>
                <w:sz w:val="24"/>
                <w:szCs w:val="24"/>
              </w:rPr>
              <w:t>186</w:t>
            </w:r>
          </w:p>
        </w:tc>
      </w:tr>
      <w:tr w:rsidR="00704E82" w14:paraId="33B9F2D1" w14:textId="77777777" w:rsidTr="00704E82">
        <w:tc>
          <w:tcPr>
            <w:tcW w:w="4676" w:type="dxa"/>
          </w:tcPr>
          <w:p w14:paraId="320BCC8D" w14:textId="77777777" w:rsidR="00704E82" w:rsidRDefault="00704E82" w:rsidP="00F0532A">
            <w:pPr>
              <w:rPr>
                <w:rFonts w:ascii="Times New Roman" w:hAnsi="Times New Roman" w:cs="Times New Roman"/>
                <w:sz w:val="24"/>
                <w:szCs w:val="24"/>
              </w:rPr>
            </w:pPr>
          </w:p>
        </w:tc>
        <w:tc>
          <w:tcPr>
            <w:tcW w:w="4678" w:type="dxa"/>
          </w:tcPr>
          <w:p w14:paraId="09B30455" w14:textId="4573FF25"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8A1327">
              <w:rPr>
                <w:rFonts w:ascii="Times New Roman" w:hAnsi="Times New Roman" w:cs="Times New Roman"/>
                <w:b/>
                <w:bCs/>
                <w:sz w:val="24"/>
                <w:szCs w:val="24"/>
              </w:rPr>
              <w:t xml:space="preserve"> </w:t>
            </w:r>
            <w:r w:rsidR="00447F4C">
              <w:rPr>
                <w:rFonts w:ascii="Times New Roman" w:hAnsi="Times New Roman" w:cs="Times New Roman"/>
                <w:b/>
                <w:bCs/>
                <w:sz w:val="24"/>
                <w:szCs w:val="24"/>
              </w:rPr>
              <w:t>10</w:t>
            </w:r>
            <w:r w:rsidRPr="00EA6BEB">
              <w:rPr>
                <w:rFonts w:ascii="Times New Roman" w:hAnsi="Times New Roman" w:cs="Times New Roman"/>
                <w:b/>
                <w:bCs/>
                <w:sz w:val="24"/>
                <w:szCs w:val="24"/>
              </w:rPr>
              <w:t xml:space="preserve">; </w:t>
            </w:r>
            <w:r w:rsidR="008A1327">
              <w:rPr>
                <w:rFonts w:ascii="Times New Roman" w:hAnsi="Times New Roman" w:cs="Times New Roman"/>
                <w:b/>
                <w:bCs/>
                <w:sz w:val="24"/>
                <w:szCs w:val="24"/>
              </w:rPr>
              <w:t xml:space="preserve"> </w:t>
            </w:r>
            <w:r w:rsidR="00447F4C">
              <w:rPr>
                <w:rFonts w:ascii="Times New Roman" w:hAnsi="Times New Roman" w:cs="Times New Roman"/>
                <w:b/>
                <w:bCs/>
                <w:sz w:val="24"/>
                <w:szCs w:val="24"/>
              </w:rPr>
              <w:t>18</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FA50FC4" w14:textId="77777777" w:rsidR="00704E82" w:rsidRDefault="00704E82" w:rsidP="00704E82">
      <w:pPr>
        <w:rPr>
          <w:rFonts w:ascii="Times New Roman" w:hAnsi="Times New Roman" w:cs="Times New Roman"/>
          <w:sz w:val="24"/>
          <w:szCs w:val="24"/>
        </w:rPr>
      </w:pPr>
    </w:p>
    <w:p w14:paraId="0ABF40AA" w14:textId="790EC717" w:rsidR="00325B46" w:rsidRPr="00CE410C" w:rsidRDefault="00B14439" w:rsidP="00CE410C">
      <w:pPr>
        <w:pStyle w:val="Default"/>
        <w:spacing w:after="240"/>
        <w:ind w:firstLine="567"/>
        <w:jc w:val="center"/>
        <w:rPr>
          <w:b/>
          <w:szCs w:val="24"/>
        </w:rPr>
      </w:pPr>
      <w:r w:rsidRPr="00134705">
        <w:rPr>
          <w:b/>
          <w:szCs w:val="24"/>
        </w:rPr>
        <w:t xml:space="preserve">Par </w:t>
      </w:r>
      <w:r w:rsidR="00B73A3D" w:rsidRPr="00B73A3D">
        <w:rPr>
          <w:b/>
          <w:szCs w:val="24"/>
        </w:rPr>
        <w:t xml:space="preserve">nekustamā </w:t>
      </w:r>
      <w:r w:rsidR="00B73A3D" w:rsidRPr="006C2110">
        <w:rPr>
          <w:b/>
          <w:szCs w:val="24"/>
        </w:rPr>
        <w:t xml:space="preserve">īpašuma </w:t>
      </w:r>
      <w:r w:rsidR="00F762B1">
        <w:rPr>
          <w:b/>
          <w:szCs w:val="24"/>
        </w:rPr>
        <w:t>Beļavas</w:t>
      </w:r>
      <w:r w:rsidR="00A53637">
        <w:rPr>
          <w:b/>
          <w:szCs w:val="24"/>
        </w:rPr>
        <w:t xml:space="preserve"> pagastā ar nosaukumu “</w:t>
      </w:r>
      <w:r w:rsidR="00F762B1">
        <w:rPr>
          <w:b/>
          <w:szCs w:val="24"/>
        </w:rPr>
        <w:t>Gaidas</w:t>
      </w:r>
      <w:r w:rsidR="00A53637">
        <w:rPr>
          <w:b/>
          <w:szCs w:val="24"/>
        </w:rPr>
        <w:t>”</w:t>
      </w:r>
      <w:r w:rsidR="00AF504D">
        <w:rPr>
          <w:b/>
          <w:szCs w:val="24"/>
        </w:rPr>
        <w:t xml:space="preserve"> </w:t>
      </w:r>
      <w:r w:rsidR="00325B46">
        <w:rPr>
          <w:b/>
          <w:szCs w:val="24"/>
        </w:rPr>
        <w:t>atsavināšanu</w:t>
      </w:r>
    </w:p>
    <w:p w14:paraId="367E1605" w14:textId="7CEAFA87" w:rsidR="00A53637" w:rsidRPr="00EB00D5" w:rsidRDefault="00A53637" w:rsidP="00A53637">
      <w:pPr>
        <w:spacing w:line="360" w:lineRule="auto"/>
        <w:ind w:firstLine="720"/>
        <w:jc w:val="both"/>
        <w:rPr>
          <w:rFonts w:ascii="Times New Roman" w:hAnsi="Times New Roman" w:cs="Times New Roman"/>
          <w:bCs/>
          <w:sz w:val="24"/>
          <w:szCs w:val="24"/>
        </w:rPr>
      </w:pPr>
      <w:r w:rsidRPr="00EB00D5">
        <w:rPr>
          <w:rFonts w:ascii="Times New Roman" w:hAnsi="Times New Roman" w:cs="Times New Roman"/>
          <w:bCs/>
          <w:sz w:val="24"/>
          <w:szCs w:val="24"/>
        </w:rPr>
        <w:t xml:space="preserve">Izskatīts </w:t>
      </w:r>
      <w:r w:rsidRPr="00EB00D5">
        <w:rPr>
          <w:rFonts w:ascii="Times New Roman" w:hAnsi="Times New Roman" w:cs="Times New Roman"/>
          <w:b/>
          <w:sz w:val="24"/>
          <w:szCs w:val="24"/>
        </w:rPr>
        <w:t xml:space="preserve">Gulbenes novada </w:t>
      </w:r>
      <w:r w:rsidR="00F762B1">
        <w:rPr>
          <w:rFonts w:ascii="Times New Roman" w:hAnsi="Times New Roman" w:cs="Times New Roman"/>
          <w:b/>
          <w:sz w:val="24"/>
          <w:szCs w:val="24"/>
        </w:rPr>
        <w:t>Beļavas</w:t>
      </w:r>
      <w:r w:rsidRPr="008A1327">
        <w:rPr>
          <w:rFonts w:ascii="Times New Roman" w:hAnsi="Times New Roman" w:cs="Times New Roman"/>
          <w:b/>
          <w:sz w:val="24"/>
          <w:szCs w:val="24"/>
        </w:rPr>
        <w:t xml:space="preserve"> pagasta pārvaldes</w:t>
      </w:r>
      <w:r w:rsidRPr="008A1327">
        <w:rPr>
          <w:rFonts w:ascii="Times New Roman" w:hAnsi="Times New Roman" w:cs="Times New Roman"/>
          <w:bCs/>
          <w:sz w:val="24"/>
          <w:szCs w:val="24"/>
        </w:rPr>
        <w:t>, reģistrācijas Nr.</w:t>
      </w:r>
      <w:r w:rsidR="00652902" w:rsidRPr="00652902">
        <w:t xml:space="preserve"> </w:t>
      </w:r>
      <w:r w:rsidR="00F762B1">
        <w:rPr>
          <w:rFonts w:ascii="Times New Roman" w:hAnsi="Times New Roman" w:cs="Times New Roman"/>
          <w:bCs/>
          <w:sz w:val="24"/>
          <w:szCs w:val="24"/>
        </w:rPr>
        <w:t>40900015427</w:t>
      </w:r>
      <w:r w:rsidRPr="008A1327">
        <w:rPr>
          <w:rFonts w:ascii="Times New Roman" w:hAnsi="Times New Roman" w:cs="Times New Roman"/>
          <w:bCs/>
          <w:sz w:val="24"/>
          <w:szCs w:val="24"/>
        </w:rPr>
        <w:t xml:space="preserve">, juridiskā adrese: </w:t>
      </w:r>
      <w:r w:rsidR="00F762B1" w:rsidRPr="00F762B1">
        <w:rPr>
          <w:rFonts w:ascii="Times New Roman" w:hAnsi="Times New Roman" w:cs="Times New Roman"/>
          <w:bCs/>
          <w:sz w:val="24"/>
          <w:szCs w:val="24"/>
        </w:rPr>
        <w:t>Avotu iela 2, Beļava, Beļavas pag</w:t>
      </w:r>
      <w:r w:rsidR="00F762B1">
        <w:rPr>
          <w:rFonts w:ascii="Times New Roman" w:hAnsi="Times New Roman" w:cs="Times New Roman"/>
          <w:bCs/>
          <w:sz w:val="24"/>
          <w:szCs w:val="24"/>
        </w:rPr>
        <w:t>asts</w:t>
      </w:r>
      <w:r w:rsidR="00F762B1" w:rsidRPr="00F762B1">
        <w:rPr>
          <w:rFonts w:ascii="Times New Roman" w:hAnsi="Times New Roman" w:cs="Times New Roman"/>
          <w:bCs/>
          <w:sz w:val="24"/>
          <w:szCs w:val="24"/>
        </w:rPr>
        <w:t>, Gulbenes nov</w:t>
      </w:r>
      <w:r w:rsidR="00F762B1">
        <w:rPr>
          <w:rFonts w:ascii="Times New Roman" w:hAnsi="Times New Roman" w:cs="Times New Roman"/>
          <w:bCs/>
          <w:sz w:val="24"/>
          <w:szCs w:val="24"/>
        </w:rPr>
        <w:t>ads</w:t>
      </w:r>
      <w:r w:rsidR="00F762B1" w:rsidRPr="00F762B1">
        <w:rPr>
          <w:rFonts w:ascii="Times New Roman" w:hAnsi="Times New Roman" w:cs="Times New Roman"/>
          <w:bCs/>
          <w:sz w:val="24"/>
          <w:szCs w:val="24"/>
        </w:rPr>
        <w:t>, LV-4409</w:t>
      </w:r>
      <w:r w:rsidRPr="00E5786E">
        <w:rPr>
          <w:rFonts w:ascii="Times New Roman" w:hAnsi="Times New Roman" w:cs="Times New Roman"/>
          <w:bCs/>
          <w:sz w:val="24"/>
          <w:szCs w:val="24"/>
        </w:rPr>
        <w:t>, 202</w:t>
      </w:r>
      <w:r w:rsidR="00F762B1">
        <w:rPr>
          <w:rFonts w:ascii="Times New Roman" w:hAnsi="Times New Roman" w:cs="Times New Roman"/>
          <w:bCs/>
          <w:sz w:val="24"/>
          <w:szCs w:val="24"/>
        </w:rPr>
        <w:t>2</w:t>
      </w:r>
      <w:r w:rsidRPr="00E5786E">
        <w:rPr>
          <w:rFonts w:ascii="Times New Roman" w:hAnsi="Times New Roman" w:cs="Times New Roman"/>
          <w:bCs/>
          <w:sz w:val="24"/>
          <w:szCs w:val="24"/>
        </w:rPr>
        <w:t xml:space="preserve">.gada </w:t>
      </w:r>
      <w:r w:rsidR="00F762B1">
        <w:rPr>
          <w:rFonts w:ascii="Times New Roman" w:hAnsi="Times New Roman" w:cs="Times New Roman"/>
          <w:bCs/>
          <w:sz w:val="24"/>
          <w:szCs w:val="24"/>
        </w:rPr>
        <w:t>22.decembra</w:t>
      </w:r>
      <w:r w:rsidRPr="00E5786E">
        <w:rPr>
          <w:rFonts w:ascii="Times New Roman" w:hAnsi="Times New Roman" w:cs="Times New Roman"/>
          <w:bCs/>
          <w:sz w:val="24"/>
          <w:szCs w:val="24"/>
        </w:rPr>
        <w:t xml:space="preserve"> iesniegums Nr</w:t>
      </w:r>
      <w:r w:rsidR="00F07373">
        <w:rPr>
          <w:rFonts w:ascii="Times New Roman" w:hAnsi="Times New Roman" w:cs="Times New Roman"/>
          <w:bCs/>
          <w:sz w:val="24"/>
          <w:szCs w:val="24"/>
        </w:rPr>
        <w:t xml:space="preserve">. </w:t>
      </w:r>
      <w:r w:rsidR="00F762B1" w:rsidRPr="00F762B1">
        <w:rPr>
          <w:rFonts w:ascii="Times New Roman" w:hAnsi="Times New Roman" w:cs="Times New Roman"/>
          <w:bCs/>
          <w:sz w:val="24"/>
          <w:szCs w:val="24"/>
        </w:rPr>
        <w:t>BE/4.3/22/96</w:t>
      </w:r>
      <w:r w:rsidR="00652902" w:rsidRPr="00652902">
        <w:rPr>
          <w:rFonts w:ascii="Times New Roman" w:hAnsi="Times New Roman" w:cs="Times New Roman"/>
          <w:bCs/>
          <w:sz w:val="24"/>
          <w:szCs w:val="24"/>
        </w:rPr>
        <w:t xml:space="preserve"> </w:t>
      </w:r>
      <w:r w:rsidRPr="00EB00D5">
        <w:rPr>
          <w:rFonts w:ascii="Times New Roman" w:hAnsi="Times New Roman" w:cs="Times New Roman"/>
          <w:bCs/>
          <w:sz w:val="24"/>
          <w:szCs w:val="24"/>
        </w:rPr>
        <w:t>(Gulbenes novada pašvaldībā saņemts 202</w:t>
      </w:r>
      <w:r w:rsidR="00F762B1">
        <w:rPr>
          <w:rFonts w:ascii="Times New Roman" w:hAnsi="Times New Roman" w:cs="Times New Roman"/>
          <w:bCs/>
          <w:sz w:val="24"/>
          <w:szCs w:val="24"/>
        </w:rPr>
        <w:t>2</w:t>
      </w:r>
      <w:r w:rsidRPr="00EB00D5">
        <w:rPr>
          <w:rFonts w:ascii="Times New Roman" w:hAnsi="Times New Roman" w:cs="Times New Roman"/>
          <w:bCs/>
          <w:sz w:val="24"/>
          <w:szCs w:val="24"/>
        </w:rPr>
        <w:t xml:space="preserve">.gada </w:t>
      </w:r>
      <w:r w:rsidR="00F762B1">
        <w:rPr>
          <w:rFonts w:ascii="Times New Roman" w:hAnsi="Times New Roman" w:cs="Times New Roman"/>
          <w:bCs/>
          <w:sz w:val="24"/>
          <w:szCs w:val="24"/>
        </w:rPr>
        <w:t>22.decembra</w:t>
      </w:r>
      <w:r w:rsidRPr="00EB00D5">
        <w:rPr>
          <w:rFonts w:ascii="Times New Roman" w:hAnsi="Times New Roman" w:cs="Times New Roman"/>
          <w:bCs/>
          <w:sz w:val="24"/>
          <w:szCs w:val="24"/>
        </w:rPr>
        <w:t xml:space="preserve"> un reģistrēts ar Nr.</w:t>
      </w:r>
      <w:r>
        <w:rPr>
          <w:rFonts w:ascii="Times New Roman" w:hAnsi="Times New Roman" w:cs="Times New Roman"/>
          <w:bCs/>
          <w:sz w:val="24"/>
          <w:szCs w:val="24"/>
        </w:rPr>
        <w:t xml:space="preserve"> </w:t>
      </w:r>
      <w:r w:rsidR="00F762B1" w:rsidRPr="00F762B1">
        <w:rPr>
          <w:rFonts w:ascii="Times New Roman" w:hAnsi="Times New Roman" w:cs="Times New Roman"/>
          <w:bCs/>
          <w:sz w:val="24"/>
          <w:szCs w:val="24"/>
        </w:rPr>
        <w:t>GND/5.13.2/22/3135-G</w:t>
      </w:r>
      <w:r w:rsidRPr="00EB00D5">
        <w:rPr>
          <w:rFonts w:ascii="Times New Roman" w:hAnsi="Times New Roman" w:cs="Times New Roman"/>
          <w:bCs/>
          <w:sz w:val="24"/>
          <w:szCs w:val="24"/>
        </w:rPr>
        <w:t>)</w:t>
      </w:r>
      <w:r>
        <w:rPr>
          <w:rFonts w:ascii="Times New Roman" w:hAnsi="Times New Roman" w:cs="Times New Roman"/>
          <w:bCs/>
          <w:sz w:val="24"/>
          <w:szCs w:val="24"/>
        </w:rPr>
        <w:t xml:space="preserve"> </w:t>
      </w:r>
      <w:r w:rsidRPr="00EB00D5">
        <w:rPr>
          <w:rFonts w:ascii="Times New Roman" w:hAnsi="Times New Roman" w:cs="Times New Roman"/>
          <w:bCs/>
          <w:sz w:val="24"/>
          <w:szCs w:val="24"/>
        </w:rPr>
        <w:t>ar lūgumu nodot atsavināšanai Gulbenes novada pašvaldībai piederošo</w:t>
      </w:r>
      <w:r>
        <w:rPr>
          <w:rFonts w:ascii="Times New Roman" w:hAnsi="Times New Roman" w:cs="Times New Roman"/>
          <w:bCs/>
          <w:sz w:val="24"/>
          <w:szCs w:val="24"/>
        </w:rPr>
        <w:t xml:space="preserve"> nekustamo īpašumu</w:t>
      </w:r>
      <w:r w:rsidRPr="00EB00D5">
        <w:rPr>
          <w:rFonts w:ascii="Times New Roman" w:hAnsi="Times New Roman" w:cs="Times New Roman"/>
          <w:bCs/>
          <w:sz w:val="24"/>
          <w:szCs w:val="24"/>
        </w:rPr>
        <w:t xml:space="preserve"> </w:t>
      </w:r>
      <w:r w:rsidR="00F762B1">
        <w:rPr>
          <w:rFonts w:ascii="Times New Roman" w:hAnsi="Times New Roman" w:cs="Times New Roman"/>
          <w:bCs/>
          <w:sz w:val="24"/>
          <w:szCs w:val="24"/>
        </w:rPr>
        <w:t>Beļavas</w:t>
      </w:r>
      <w:r w:rsidR="00F07373">
        <w:rPr>
          <w:rFonts w:ascii="Times New Roman" w:hAnsi="Times New Roman" w:cs="Times New Roman"/>
          <w:bCs/>
          <w:sz w:val="24"/>
          <w:szCs w:val="24"/>
        </w:rPr>
        <w:t xml:space="preserve"> </w:t>
      </w:r>
      <w:r w:rsidR="006B3750">
        <w:rPr>
          <w:rFonts w:ascii="Times New Roman" w:hAnsi="Times New Roman" w:cs="Times New Roman"/>
          <w:bCs/>
          <w:sz w:val="24"/>
          <w:szCs w:val="24"/>
        </w:rPr>
        <w:t xml:space="preserve">pagastā ar nosaukumu </w:t>
      </w:r>
      <w:r w:rsidRPr="00A53637">
        <w:rPr>
          <w:rFonts w:ascii="Times New Roman" w:hAnsi="Times New Roman" w:cs="Times New Roman"/>
          <w:bCs/>
          <w:sz w:val="24"/>
          <w:szCs w:val="24"/>
        </w:rPr>
        <w:t>“</w:t>
      </w:r>
      <w:r w:rsidR="00F762B1">
        <w:rPr>
          <w:rFonts w:ascii="Times New Roman" w:hAnsi="Times New Roman" w:cs="Times New Roman"/>
          <w:bCs/>
          <w:sz w:val="24"/>
          <w:szCs w:val="24"/>
        </w:rPr>
        <w:t>Gaidas</w:t>
      </w:r>
      <w:r w:rsidRPr="00A53637">
        <w:rPr>
          <w:rFonts w:ascii="Times New Roman" w:hAnsi="Times New Roman" w:cs="Times New Roman"/>
          <w:bCs/>
          <w:sz w:val="24"/>
          <w:szCs w:val="24"/>
        </w:rPr>
        <w:t xml:space="preserve">”, </w:t>
      </w:r>
      <w:r w:rsidR="006B3750">
        <w:rPr>
          <w:rFonts w:ascii="Times New Roman" w:hAnsi="Times New Roman" w:cs="Times New Roman"/>
          <w:bCs/>
          <w:sz w:val="24"/>
          <w:szCs w:val="24"/>
        </w:rPr>
        <w:t xml:space="preserve">ar </w:t>
      </w:r>
      <w:r w:rsidRPr="00A53637">
        <w:rPr>
          <w:rFonts w:ascii="Times New Roman" w:hAnsi="Times New Roman" w:cs="Times New Roman"/>
          <w:bCs/>
          <w:sz w:val="24"/>
          <w:szCs w:val="24"/>
        </w:rPr>
        <w:t xml:space="preserve">kadastra </w:t>
      </w:r>
      <w:r>
        <w:rPr>
          <w:rFonts w:ascii="Times New Roman" w:hAnsi="Times New Roman" w:cs="Times New Roman"/>
          <w:bCs/>
          <w:sz w:val="24"/>
          <w:szCs w:val="24"/>
        </w:rPr>
        <w:t xml:space="preserve">numuru </w:t>
      </w:r>
      <w:r w:rsidR="00F762B1" w:rsidRPr="00F762B1">
        <w:rPr>
          <w:rFonts w:ascii="Times New Roman" w:hAnsi="Times New Roman" w:cs="Times New Roman"/>
          <w:bCs/>
          <w:sz w:val="24"/>
          <w:szCs w:val="24"/>
        </w:rPr>
        <w:t>5044</w:t>
      </w:r>
      <w:r w:rsidR="00F762B1">
        <w:rPr>
          <w:rFonts w:ascii="Times New Roman" w:hAnsi="Times New Roman" w:cs="Times New Roman"/>
          <w:bCs/>
          <w:sz w:val="24"/>
          <w:szCs w:val="24"/>
        </w:rPr>
        <w:t xml:space="preserve"> </w:t>
      </w:r>
      <w:r w:rsidR="00F762B1" w:rsidRPr="00F762B1">
        <w:rPr>
          <w:rFonts w:ascii="Times New Roman" w:hAnsi="Times New Roman" w:cs="Times New Roman"/>
          <w:bCs/>
          <w:sz w:val="24"/>
          <w:szCs w:val="24"/>
        </w:rPr>
        <w:t>002</w:t>
      </w:r>
      <w:r w:rsidR="00F762B1">
        <w:rPr>
          <w:rFonts w:ascii="Times New Roman" w:hAnsi="Times New Roman" w:cs="Times New Roman"/>
          <w:bCs/>
          <w:sz w:val="24"/>
          <w:szCs w:val="24"/>
        </w:rPr>
        <w:t xml:space="preserve"> </w:t>
      </w:r>
      <w:r w:rsidR="00F762B1" w:rsidRPr="00F762B1">
        <w:rPr>
          <w:rFonts w:ascii="Times New Roman" w:hAnsi="Times New Roman" w:cs="Times New Roman"/>
          <w:bCs/>
          <w:sz w:val="24"/>
          <w:szCs w:val="24"/>
        </w:rPr>
        <w:t>0313</w:t>
      </w:r>
      <w:r>
        <w:rPr>
          <w:rFonts w:ascii="Times New Roman" w:hAnsi="Times New Roman" w:cs="Times New Roman"/>
          <w:bCs/>
          <w:sz w:val="24"/>
          <w:szCs w:val="24"/>
        </w:rPr>
        <w:t>,</w:t>
      </w:r>
      <w:r w:rsidRPr="00A53637">
        <w:rPr>
          <w:rFonts w:ascii="Times New Roman" w:hAnsi="Times New Roman" w:cs="Times New Roman"/>
          <w:bCs/>
          <w:sz w:val="24"/>
          <w:szCs w:val="24"/>
        </w:rPr>
        <w:t xml:space="preserve"> kas sastāv no zemes vienības ar kadastra apzīmējumu </w:t>
      </w:r>
      <w:r w:rsidR="00F762B1" w:rsidRPr="00F762B1">
        <w:rPr>
          <w:rFonts w:ascii="Times New Roman" w:hAnsi="Times New Roman" w:cs="Times New Roman"/>
          <w:bCs/>
          <w:sz w:val="24"/>
          <w:szCs w:val="24"/>
        </w:rPr>
        <w:t>50440020312</w:t>
      </w:r>
      <w:r w:rsidR="006B3750">
        <w:rPr>
          <w:rFonts w:ascii="Times New Roman" w:hAnsi="Times New Roman" w:cs="Times New Roman"/>
          <w:bCs/>
          <w:sz w:val="24"/>
          <w:szCs w:val="24"/>
        </w:rPr>
        <w:t xml:space="preserve"> ar platību </w:t>
      </w:r>
      <w:r w:rsidR="00F762B1">
        <w:rPr>
          <w:rFonts w:ascii="Times New Roman" w:hAnsi="Times New Roman" w:cs="Times New Roman"/>
          <w:bCs/>
          <w:sz w:val="24"/>
          <w:szCs w:val="24"/>
        </w:rPr>
        <w:t>0,</w:t>
      </w:r>
      <w:r w:rsidR="00F762B1" w:rsidRPr="00F762B1">
        <w:rPr>
          <w:rFonts w:ascii="Times New Roman" w:hAnsi="Times New Roman" w:cs="Times New Roman"/>
          <w:bCs/>
          <w:sz w:val="24"/>
          <w:szCs w:val="24"/>
        </w:rPr>
        <w:t>9211 ha</w:t>
      </w:r>
      <w:r w:rsidR="00CF2D94">
        <w:rPr>
          <w:rFonts w:ascii="Times New Roman" w:hAnsi="Times New Roman" w:cs="Times New Roman"/>
          <w:bCs/>
          <w:sz w:val="24"/>
          <w:szCs w:val="24"/>
        </w:rPr>
        <w:t xml:space="preserve"> (turpmāk – Nekustamais īpašums)</w:t>
      </w:r>
      <w:r w:rsidRPr="00EB00D5">
        <w:rPr>
          <w:rFonts w:ascii="Times New Roman" w:hAnsi="Times New Roman" w:cs="Times New Roman"/>
          <w:bCs/>
          <w:sz w:val="24"/>
          <w:szCs w:val="24"/>
        </w:rPr>
        <w:t xml:space="preserve">. Iesniegumā norādīts, ka Gulbenes novada </w:t>
      </w:r>
      <w:r w:rsidR="00F762B1">
        <w:rPr>
          <w:rFonts w:ascii="Times New Roman" w:hAnsi="Times New Roman" w:cs="Times New Roman"/>
          <w:bCs/>
          <w:sz w:val="24"/>
          <w:szCs w:val="24"/>
        </w:rPr>
        <w:t>Beļavas</w:t>
      </w:r>
      <w:r w:rsidRPr="00EB00D5">
        <w:rPr>
          <w:rFonts w:ascii="Times New Roman" w:hAnsi="Times New Roman" w:cs="Times New Roman"/>
          <w:bCs/>
          <w:sz w:val="24"/>
          <w:szCs w:val="24"/>
        </w:rPr>
        <w:t xml:space="preserve"> pagasta pārvalde ir veikusi izvērtēšanu un secinājusi, ka </w:t>
      </w:r>
      <w:r w:rsidR="00F07373">
        <w:rPr>
          <w:rFonts w:ascii="Times New Roman" w:hAnsi="Times New Roman" w:cs="Times New Roman"/>
          <w:bCs/>
          <w:sz w:val="24"/>
          <w:szCs w:val="24"/>
        </w:rPr>
        <w:t>n</w:t>
      </w:r>
      <w:r w:rsidR="00F07373" w:rsidRPr="00F07373">
        <w:rPr>
          <w:rFonts w:ascii="Times New Roman" w:hAnsi="Times New Roman" w:cs="Times New Roman"/>
          <w:bCs/>
          <w:sz w:val="24"/>
          <w:szCs w:val="24"/>
        </w:rPr>
        <w:t>ekustam</w:t>
      </w:r>
      <w:r w:rsidR="00F762B1">
        <w:rPr>
          <w:rFonts w:ascii="Times New Roman" w:hAnsi="Times New Roman" w:cs="Times New Roman"/>
          <w:bCs/>
          <w:sz w:val="24"/>
          <w:szCs w:val="24"/>
        </w:rPr>
        <w:t>ais</w:t>
      </w:r>
      <w:r w:rsidR="00F07373" w:rsidRPr="00F07373">
        <w:rPr>
          <w:rFonts w:ascii="Times New Roman" w:hAnsi="Times New Roman" w:cs="Times New Roman"/>
          <w:bCs/>
          <w:sz w:val="24"/>
          <w:szCs w:val="24"/>
        </w:rPr>
        <w:t xml:space="preserve"> īpašum</w:t>
      </w:r>
      <w:r w:rsidR="00F762B1">
        <w:rPr>
          <w:rFonts w:ascii="Times New Roman" w:hAnsi="Times New Roman" w:cs="Times New Roman"/>
          <w:bCs/>
          <w:sz w:val="24"/>
          <w:szCs w:val="24"/>
        </w:rPr>
        <w:t>s</w:t>
      </w:r>
      <w:r w:rsidR="00F07373" w:rsidRPr="00F07373">
        <w:rPr>
          <w:rFonts w:ascii="Times New Roman" w:hAnsi="Times New Roman" w:cs="Times New Roman"/>
          <w:bCs/>
          <w:sz w:val="24"/>
          <w:szCs w:val="24"/>
        </w:rPr>
        <w:t xml:space="preserve"> nav nepieciešam</w:t>
      </w:r>
      <w:r w:rsidR="00F762B1">
        <w:rPr>
          <w:rFonts w:ascii="Times New Roman" w:hAnsi="Times New Roman" w:cs="Times New Roman"/>
          <w:bCs/>
          <w:sz w:val="24"/>
          <w:szCs w:val="24"/>
        </w:rPr>
        <w:t>s</w:t>
      </w:r>
      <w:r w:rsidR="00F07373" w:rsidRPr="00F07373">
        <w:rPr>
          <w:rFonts w:ascii="Times New Roman" w:hAnsi="Times New Roman" w:cs="Times New Roman"/>
          <w:bCs/>
          <w:sz w:val="24"/>
          <w:szCs w:val="24"/>
        </w:rPr>
        <w:t xml:space="preserve"> pašvaldības autonomo funkciju veikšanai</w:t>
      </w:r>
      <w:r>
        <w:rPr>
          <w:rFonts w:ascii="Times New Roman" w:hAnsi="Times New Roman" w:cs="Times New Roman"/>
          <w:bCs/>
          <w:sz w:val="24"/>
          <w:szCs w:val="24"/>
        </w:rPr>
        <w:t>.</w:t>
      </w:r>
    </w:p>
    <w:p w14:paraId="06A955DA" w14:textId="15AABFE5" w:rsidR="00325B46" w:rsidRPr="00447F4C" w:rsidRDefault="00325B46" w:rsidP="00656C8F">
      <w:pPr>
        <w:spacing w:line="360" w:lineRule="auto"/>
        <w:ind w:firstLine="567"/>
        <w:jc w:val="both"/>
        <w:rPr>
          <w:rFonts w:ascii="Times New Roman" w:hAnsi="Times New Roman" w:cs="Times New Roman"/>
          <w:noProof/>
          <w:color w:val="000000"/>
          <w:sz w:val="24"/>
          <w:szCs w:val="24"/>
        </w:rPr>
      </w:pPr>
      <w:r w:rsidRPr="00325B46">
        <w:rPr>
          <w:rFonts w:ascii="Times New Roman" w:hAnsi="Times New Roman" w:cs="Times New Roman"/>
          <w:sz w:val="24"/>
          <w:szCs w:val="24"/>
        </w:rPr>
        <w:t xml:space="preserve">Pamatojoties uz </w:t>
      </w:r>
      <w:r w:rsidR="000C0108">
        <w:rPr>
          <w:rFonts w:ascii="Times New Roman" w:hAnsi="Times New Roman" w:cs="Times New Roman"/>
          <w:sz w:val="24"/>
          <w:szCs w:val="24"/>
        </w:rPr>
        <w:t>Pašvaldību likuma</w:t>
      </w:r>
      <w:r w:rsidRPr="00325B46">
        <w:rPr>
          <w:rFonts w:ascii="Times New Roman" w:hAnsi="Times New Roman" w:cs="Times New Roman"/>
          <w:sz w:val="24"/>
          <w:szCs w:val="24"/>
        </w:rPr>
        <w:t xml:space="preserve"> 1</w:t>
      </w:r>
      <w:r w:rsidR="00960A6B">
        <w:rPr>
          <w:rFonts w:ascii="Times New Roman" w:hAnsi="Times New Roman" w:cs="Times New Roman"/>
          <w:sz w:val="24"/>
          <w:szCs w:val="24"/>
        </w:rPr>
        <w:t>0</w:t>
      </w:r>
      <w:r w:rsidRPr="00325B46">
        <w:rPr>
          <w:rFonts w:ascii="Times New Roman" w:hAnsi="Times New Roman" w:cs="Times New Roman"/>
          <w:sz w:val="24"/>
          <w:szCs w:val="24"/>
        </w:rPr>
        <w:t xml:space="preserve">.panta pirmās daļas </w:t>
      </w:r>
      <w:r w:rsidR="00960A6B">
        <w:rPr>
          <w:rFonts w:ascii="Times New Roman" w:hAnsi="Times New Roman" w:cs="Times New Roman"/>
          <w:sz w:val="24"/>
          <w:szCs w:val="24"/>
        </w:rPr>
        <w:t>16</w:t>
      </w:r>
      <w:r w:rsidRPr="00325B46">
        <w:rPr>
          <w:rFonts w:ascii="Times New Roman" w:hAnsi="Times New Roman" w:cs="Times New Roman"/>
          <w:sz w:val="24"/>
          <w:szCs w:val="24"/>
        </w:rPr>
        <w:t xml:space="preserve">.punktu, kas nosaka, ka </w:t>
      </w:r>
      <w:r w:rsidR="00960A6B">
        <w:rPr>
          <w:rFonts w:ascii="Times New Roman" w:hAnsi="Times New Roman" w:cs="Times New Roman"/>
          <w:sz w:val="24"/>
          <w:szCs w:val="24"/>
        </w:rPr>
        <w:t xml:space="preserve">dome </w:t>
      </w:r>
      <w:r w:rsidR="00960A6B" w:rsidRPr="00960A6B">
        <w:rPr>
          <w:rFonts w:ascii="Times New Roman" w:hAnsi="Times New Roman" w:cs="Times New Roman"/>
          <w:sz w:val="24"/>
          <w:szCs w:val="24"/>
        </w:rPr>
        <w:t>ir tiesīga izlemt ikvienu pašvaldības kompetences jautājumu</w:t>
      </w:r>
      <w:r w:rsidR="00A04BEF">
        <w:rPr>
          <w:rFonts w:ascii="Times New Roman" w:hAnsi="Times New Roman" w:cs="Times New Roman"/>
          <w:sz w:val="24"/>
          <w:szCs w:val="24"/>
        </w:rPr>
        <w:t>; t</w:t>
      </w:r>
      <w:r w:rsidR="00960A6B" w:rsidRPr="00960A6B">
        <w:rPr>
          <w:rFonts w:ascii="Times New Roman" w:hAnsi="Times New Roman" w:cs="Times New Roman"/>
          <w:sz w:val="24"/>
          <w:szCs w:val="24"/>
        </w:rPr>
        <w:t xml:space="preserve">ikai domes kompetencē ir </w:t>
      </w:r>
      <w:r w:rsidR="00FB452A" w:rsidRPr="00FB452A">
        <w:rPr>
          <w:rFonts w:ascii="Times New Roman" w:hAnsi="Times New Roman" w:cs="Times New Roman"/>
          <w:sz w:val="24"/>
          <w:szCs w:val="24"/>
        </w:rPr>
        <w:t>lemt par pašvaldības nekustamā īpašuma atsavināšanu un apgrūtināšanu, kā arī par nekustamā īpašuma iegūšanu</w:t>
      </w:r>
      <w:r w:rsidR="000826A3">
        <w:rPr>
          <w:rFonts w:ascii="Times New Roman" w:hAnsi="Times New Roman" w:cs="Times New Roman"/>
          <w:sz w:val="24"/>
          <w:szCs w:val="24"/>
        </w:rPr>
        <w:t>,</w:t>
      </w:r>
      <w:r w:rsidRPr="00325B46">
        <w:rPr>
          <w:rFonts w:ascii="Times New Roman" w:hAnsi="Times New Roman" w:cs="Times New Roman"/>
          <w:sz w:val="24"/>
          <w:szCs w:val="24"/>
        </w:rPr>
        <w:t xml:space="preserve"> Publiskas personas mantas atsavināšanas likuma 3.panta otro daļu, kas nosaka, ka publisku personu mantas atsavināšanas pamatveids ir mantas pārdošana izsolē; citus mantas atsavināšanas veidus var izmantot tikai šajā likumā paredzētajos gadījumos, 5.panta pirmo daļu, kas cita starpā nosaka, ka atļauju atsavināt atvasinātu publisku personu nekustamo īpašumu dod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w:t>
      </w:r>
      <w:r w:rsidRPr="00447F4C">
        <w:rPr>
          <w:rFonts w:ascii="Times New Roman" w:hAnsi="Times New Roman" w:cs="Times New Roman"/>
          <w:sz w:val="24"/>
          <w:szCs w:val="24"/>
        </w:rPr>
        <w:t xml:space="preserve">lēmējinstitūcijas noteiktajā kārtībā, </w:t>
      </w:r>
      <w:r w:rsidR="00275C10" w:rsidRPr="00447F4C">
        <w:rPr>
          <w:rFonts w:ascii="Times New Roman" w:hAnsi="Times New Roman" w:cs="Times New Roman"/>
          <w:sz w:val="24"/>
          <w:szCs w:val="24"/>
        </w:rPr>
        <w:t>un Attīstības un tautsaimniecības komitejas ieteikumu,</w:t>
      </w:r>
      <w:r w:rsidR="006B3750" w:rsidRPr="00447F4C">
        <w:rPr>
          <w:rFonts w:ascii="Times New Roman" w:hAnsi="Times New Roman" w:cs="Times New Roman"/>
          <w:sz w:val="24"/>
          <w:szCs w:val="24"/>
        </w:rPr>
        <w:t xml:space="preserve"> un Finanšu komitejas ieteikumu,</w:t>
      </w:r>
      <w:r w:rsidR="00275C10" w:rsidRPr="00447F4C">
        <w:rPr>
          <w:rFonts w:ascii="Times New Roman" w:hAnsi="Times New Roman" w:cs="Times New Roman"/>
          <w:sz w:val="24"/>
          <w:szCs w:val="24"/>
        </w:rPr>
        <w:t xml:space="preserve"> </w:t>
      </w:r>
      <w:r w:rsidR="008A1327" w:rsidRPr="00447F4C">
        <w:rPr>
          <w:rFonts w:ascii="Times New Roman" w:hAnsi="Times New Roman" w:cs="Times New Roman"/>
          <w:sz w:val="24"/>
          <w:szCs w:val="24"/>
        </w:rPr>
        <w:t xml:space="preserve">atklāti balsojot: </w:t>
      </w:r>
      <w:r w:rsidR="00447F4C" w:rsidRPr="00447F4C">
        <w:rPr>
          <w:rFonts w:ascii="Times New Roman" w:hAnsi="Times New Roman" w:cs="Times New Roman"/>
          <w:noProof/>
          <w:sz w:val="24"/>
          <w:szCs w:val="24"/>
        </w:rPr>
        <w:t xml:space="preserve">ar 14 balsīm "Par" (Ainārs Brezinskis, Anatolijs Savickis, Andis Caunītis, Atis Jencītis, Daumants Dreiškens, Guna Pūcīte, Guna Švika, Gunārs Ciglis, Intars Liepiņš, Ivars Kupčs, Lāsma Gabdulļina, Mudīte Motivāne, Normunds Audzišs, </w:t>
      </w:r>
      <w:r w:rsidR="00447F4C" w:rsidRPr="00447F4C">
        <w:rPr>
          <w:rFonts w:ascii="Times New Roman" w:hAnsi="Times New Roman" w:cs="Times New Roman"/>
          <w:noProof/>
          <w:sz w:val="24"/>
          <w:szCs w:val="24"/>
        </w:rPr>
        <w:lastRenderedPageBreak/>
        <w:t>Normunds Mazūrs), "Pret" – nav, "Atturas" – nav, "Nepiedalās" – nav</w:t>
      </w:r>
      <w:r w:rsidR="008A1327" w:rsidRPr="00447F4C">
        <w:rPr>
          <w:rFonts w:ascii="Times New Roman" w:hAnsi="Times New Roman" w:cs="Times New Roman"/>
          <w:sz w:val="24"/>
          <w:szCs w:val="24"/>
        </w:rPr>
        <w:t xml:space="preserve">, Gulbenes novada </w:t>
      </w:r>
      <w:r w:rsidR="0068097D" w:rsidRPr="00447F4C">
        <w:rPr>
          <w:rFonts w:ascii="Times New Roman" w:hAnsi="Times New Roman" w:cs="Times New Roman"/>
          <w:sz w:val="24"/>
          <w:szCs w:val="24"/>
        </w:rPr>
        <w:t xml:space="preserve">pašvaldības </w:t>
      </w:r>
      <w:r w:rsidR="008A1327" w:rsidRPr="00447F4C">
        <w:rPr>
          <w:rFonts w:ascii="Times New Roman" w:hAnsi="Times New Roman" w:cs="Times New Roman"/>
          <w:sz w:val="24"/>
          <w:szCs w:val="24"/>
        </w:rPr>
        <w:t>dome NOLEMJ:</w:t>
      </w:r>
    </w:p>
    <w:p w14:paraId="58899F0B" w14:textId="5B2A55BC" w:rsidR="00AD5B0C" w:rsidRPr="00AD5B0C" w:rsidRDefault="00AD5B0C" w:rsidP="002D18E8">
      <w:pPr>
        <w:tabs>
          <w:tab w:val="left" w:pos="851"/>
        </w:tabs>
        <w:spacing w:line="360" w:lineRule="auto"/>
        <w:ind w:firstLine="567"/>
        <w:jc w:val="both"/>
        <w:rPr>
          <w:rFonts w:ascii="Times New Roman" w:eastAsia="SimSun" w:hAnsi="Times New Roman" w:cs="Mangal"/>
          <w:color w:val="00000A"/>
          <w:sz w:val="24"/>
          <w:szCs w:val="24"/>
          <w:lang w:eastAsia="zh-CN" w:bidi="hi-IN"/>
        </w:rPr>
      </w:pPr>
      <w:r w:rsidRPr="00AD5B0C">
        <w:rPr>
          <w:rFonts w:ascii="Times New Roman" w:eastAsia="SimSun" w:hAnsi="Times New Roman" w:cs="Mangal"/>
          <w:color w:val="00000A"/>
          <w:sz w:val="24"/>
          <w:szCs w:val="24"/>
          <w:lang w:eastAsia="zh-CN" w:bidi="hi-IN"/>
        </w:rPr>
        <w:t xml:space="preserve">1. </w:t>
      </w:r>
      <w:r w:rsidR="002D18E8">
        <w:rPr>
          <w:rFonts w:ascii="Times New Roman" w:eastAsia="SimSun" w:hAnsi="Times New Roman" w:cs="Mangal"/>
          <w:color w:val="00000A"/>
          <w:sz w:val="24"/>
          <w:szCs w:val="24"/>
          <w:lang w:eastAsia="zh-CN" w:bidi="hi-IN"/>
        </w:rPr>
        <w:tab/>
      </w:r>
      <w:r w:rsidRPr="00AD5B0C">
        <w:rPr>
          <w:rFonts w:ascii="Times New Roman" w:eastAsia="SimSun" w:hAnsi="Times New Roman" w:cs="Mangal"/>
          <w:color w:val="00000A"/>
          <w:sz w:val="24"/>
          <w:szCs w:val="24"/>
          <w:lang w:eastAsia="zh-CN" w:bidi="hi-IN"/>
        </w:rPr>
        <w:t xml:space="preserve">NODOT atsavināšanai Gulbenes novada pašvaldībai piederošo nekustamo īpašumu </w:t>
      </w:r>
      <w:r w:rsidR="00F762B1" w:rsidRPr="00F762B1">
        <w:rPr>
          <w:rFonts w:ascii="Times New Roman" w:eastAsia="SimSun" w:hAnsi="Times New Roman" w:cs="Mangal"/>
          <w:color w:val="00000A"/>
          <w:sz w:val="24"/>
          <w:szCs w:val="24"/>
          <w:lang w:eastAsia="zh-CN" w:bidi="hi-IN"/>
        </w:rPr>
        <w:t>Beļavas pagastā ar nosaukumu “Gaidas”, ar kadastra numuru 5044 002 0313, kas sastāv no zemes vienības ar kadastra apzīmējumu 50440020312 ar platību 0,9211 ha</w:t>
      </w:r>
      <w:r w:rsidR="00896BC7" w:rsidRPr="00896BC7">
        <w:rPr>
          <w:rFonts w:ascii="Times New Roman" w:eastAsia="SimSun" w:hAnsi="Times New Roman" w:cs="Mangal"/>
          <w:color w:val="00000A"/>
          <w:sz w:val="24"/>
          <w:szCs w:val="24"/>
          <w:lang w:eastAsia="zh-CN" w:bidi="hi-IN"/>
        </w:rPr>
        <w:t>, atklātā mutiskā izsolē ar augšupejošu soli</w:t>
      </w:r>
      <w:r w:rsidRPr="00AD5B0C">
        <w:rPr>
          <w:rFonts w:ascii="Times New Roman" w:eastAsia="SimSun" w:hAnsi="Times New Roman" w:cs="Mangal"/>
          <w:color w:val="00000A"/>
          <w:sz w:val="24"/>
          <w:szCs w:val="24"/>
          <w:lang w:eastAsia="zh-CN" w:bidi="hi-IN"/>
        </w:rPr>
        <w:t>.</w:t>
      </w:r>
    </w:p>
    <w:p w14:paraId="4DD24428" w14:textId="0227FF0B" w:rsidR="00364273" w:rsidRDefault="00AD5B0C" w:rsidP="002D18E8">
      <w:pPr>
        <w:tabs>
          <w:tab w:val="left" w:pos="851"/>
        </w:tabs>
        <w:spacing w:line="360" w:lineRule="auto"/>
        <w:ind w:firstLine="567"/>
        <w:jc w:val="both"/>
        <w:rPr>
          <w:rFonts w:ascii="Times New Roman" w:eastAsia="SimSun" w:hAnsi="Times New Roman" w:cs="Mangal"/>
          <w:color w:val="00000A"/>
          <w:sz w:val="24"/>
          <w:szCs w:val="24"/>
          <w:lang w:eastAsia="zh-CN" w:bidi="hi-IN"/>
        </w:rPr>
      </w:pPr>
      <w:r w:rsidRPr="00AD5B0C">
        <w:rPr>
          <w:rFonts w:ascii="Times New Roman" w:eastAsia="SimSun" w:hAnsi="Times New Roman" w:cs="Mangal"/>
          <w:color w:val="00000A"/>
          <w:sz w:val="24"/>
          <w:szCs w:val="24"/>
          <w:lang w:eastAsia="zh-CN" w:bidi="hi-IN"/>
        </w:rPr>
        <w:t xml:space="preserve">2. </w:t>
      </w:r>
      <w:r w:rsidR="002D18E8">
        <w:rPr>
          <w:rFonts w:ascii="Times New Roman" w:eastAsia="SimSun" w:hAnsi="Times New Roman" w:cs="Mangal"/>
          <w:color w:val="00000A"/>
          <w:sz w:val="24"/>
          <w:szCs w:val="24"/>
          <w:lang w:eastAsia="zh-CN" w:bidi="hi-IN"/>
        </w:rPr>
        <w:tab/>
      </w:r>
      <w:r w:rsidRPr="00AD5B0C">
        <w:rPr>
          <w:rFonts w:ascii="Times New Roman" w:eastAsia="SimSun" w:hAnsi="Times New Roman" w:cs="Mangal"/>
          <w:color w:val="00000A"/>
          <w:sz w:val="24"/>
          <w:szCs w:val="24"/>
          <w:lang w:eastAsia="zh-CN" w:bidi="hi-IN"/>
        </w:rPr>
        <w:t xml:space="preserve">UZDOT Gulbenes novada </w:t>
      </w:r>
      <w:r w:rsidR="006B3750">
        <w:rPr>
          <w:rFonts w:ascii="Times New Roman" w:eastAsia="SimSun" w:hAnsi="Times New Roman" w:cs="Mangal"/>
          <w:color w:val="00000A"/>
          <w:sz w:val="24"/>
          <w:szCs w:val="24"/>
          <w:lang w:eastAsia="zh-CN" w:bidi="hi-IN"/>
        </w:rPr>
        <w:t>pašvaldības ī</w:t>
      </w:r>
      <w:r w:rsidRPr="00AD5B0C">
        <w:rPr>
          <w:rFonts w:ascii="Times New Roman" w:eastAsia="SimSun" w:hAnsi="Times New Roman" w:cs="Mangal"/>
          <w:color w:val="00000A"/>
          <w:sz w:val="24"/>
          <w:szCs w:val="24"/>
          <w:lang w:eastAsia="zh-CN" w:bidi="hi-IN"/>
        </w:rPr>
        <w:t>pašuma novērtēšanas un izsoļu komisijai organizēt lēmuma 1.punktā minētā nekustamā īpašuma novērtēšanu</w:t>
      </w:r>
      <w:r w:rsidR="00F85995">
        <w:rPr>
          <w:rFonts w:ascii="Times New Roman" w:eastAsia="SimSun" w:hAnsi="Times New Roman" w:cs="Mangal"/>
          <w:color w:val="00000A"/>
          <w:sz w:val="24"/>
          <w:szCs w:val="24"/>
          <w:lang w:eastAsia="zh-CN" w:bidi="hi-IN"/>
        </w:rPr>
        <w:t xml:space="preserve">, pieaicinot sertificētu vērtētāju, </w:t>
      </w:r>
      <w:r w:rsidRPr="00AD5B0C">
        <w:rPr>
          <w:rFonts w:ascii="Times New Roman" w:eastAsia="SimSun" w:hAnsi="Times New Roman" w:cs="Mangal"/>
          <w:color w:val="00000A"/>
          <w:sz w:val="24"/>
          <w:szCs w:val="24"/>
          <w:lang w:eastAsia="zh-CN" w:bidi="hi-IN"/>
        </w:rPr>
        <w:t>un nosacītās cenas noteikšanu un iesniegt to apstiprināšanai Gulbenes novada</w:t>
      </w:r>
      <w:r w:rsidR="006B3750">
        <w:rPr>
          <w:rFonts w:ascii="Times New Roman" w:eastAsia="SimSun" w:hAnsi="Times New Roman" w:cs="Mangal"/>
          <w:color w:val="00000A"/>
          <w:sz w:val="24"/>
          <w:szCs w:val="24"/>
          <w:lang w:eastAsia="zh-CN" w:bidi="hi-IN"/>
        </w:rPr>
        <w:t xml:space="preserve"> pašvaldības</w:t>
      </w:r>
      <w:r w:rsidRPr="00AD5B0C">
        <w:rPr>
          <w:rFonts w:ascii="Times New Roman" w:eastAsia="SimSun" w:hAnsi="Times New Roman" w:cs="Mangal"/>
          <w:color w:val="00000A"/>
          <w:sz w:val="24"/>
          <w:szCs w:val="24"/>
          <w:lang w:eastAsia="zh-CN" w:bidi="hi-IN"/>
        </w:rPr>
        <w:t xml:space="preserve"> domes sēdē.</w:t>
      </w:r>
    </w:p>
    <w:p w14:paraId="1C85C7AE" w14:textId="536FF222" w:rsidR="002D18E8" w:rsidRDefault="00364273" w:rsidP="002D18E8">
      <w:pPr>
        <w:tabs>
          <w:tab w:val="left" w:pos="851"/>
        </w:tabs>
        <w:spacing w:line="360" w:lineRule="auto"/>
        <w:ind w:firstLine="567"/>
        <w:jc w:val="both"/>
        <w:rPr>
          <w:rFonts w:ascii="Times New Roman" w:eastAsiaTheme="minorHAnsi" w:hAnsi="Times New Roman" w:cs="Times New Roman"/>
          <w:color w:val="000000"/>
          <w:sz w:val="24"/>
          <w:szCs w:val="24"/>
          <w:lang w:eastAsia="en-US"/>
        </w:rPr>
      </w:pPr>
      <w:r>
        <w:rPr>
          <w:rFonts w:ascii="Times New Roman" w:eastAsia="SimSun" w:hAnsi="Times New Roman" w:cs="Mangal"/>
          <w:color w:val="00000A"/>
          <w:sz w:val="24"/>
          <w:szCs w:val="24"/>
          <w:lang w:eastAsia="zh-CN" w:bidi="hi-IN"/>
        </w:rPr>
        <w:t xml:space="preserve">3. </w:t>
      </w:r>
      <w:r w:rsidR="002D18E8">
        <w:rPr>
          <w:rFonts w:ascii="Times New Roman" w:eastAsia="SimSun" w:hAnsi="Times New Roman" w:cs="Mangal"/>
          <w:color w:val="00000A"/>
          <w:sz w:val="24"/>
          <w:szCs w:val="24"/>
          <w:lang w:eastAsia="zh-CN" w:bidi="hi-IN"/>
        </w:rPr>
        <w:tab/>
        <w:t xml:space="preserve">Par izpildi atbildīga </w:t>
      </w:r>
      <w:r w:rsidR="002D18E8" w:rsidRPr="00AD5B0C">
        <w:rPr>
          <w:rFonts w:ascii="Times New Roman" w:eastAsia="SimSun" w:hAnsi="Times New Roman" w:cs="Mangal"/>
          <w:color w:val="00000A"/>
          <w:sz w:val="24"/>
          <w:szCs w:val="24"/>
          <w:lang w:eastAsia="zh-CN" w:bidi="hi-IN"/>
        </w:rPr>
        <w:t xml:space="preserve">Gulbenes novada </w:t>
      </w:r>
      <w:r w:rsidR="002D18E8">
        <w:rPr>
          <w:rFonts w:ascii="Times New Roman" w:eastAsia="SimSun" w:hAnsi="Times New Roman" w:cs="Mangal"/>
          <w:color w:val="00000A"/>
          <w:sz w:val="24"/>
          <w:szCs w:val="24"/>
          <w:lang w:eastAsia="zh-CN" w:bidi="hi-IN"/>
        </w:rPr>
        <w:t>pašvaldības ī</w:t>
      </w:r>
      <w:r w:rsidR="002D18E8" w:rsidRPr="00AD5B0C">
        <w:rPr>
          <w:rFonts w:ascii="Times New Roman" w:eastAsia="SimSun" w:hAnsi="Times New Roman" w:cs="Mangal"/>
          <w:color w:val="00000A"/>
          <w:sz w:val="24"/>
          <w:szCs w:val="24"/>
          <w:lang w:eastAsia="zh-CN" w:bidi="hi-IN"/>
        </w:rPr>
        <w:t xml:space="preserve">pašuma </w:t>
      </w:r>
      <w:r w:rsidR="002D18E8">
        <w:rPr>
          <w:rFonts w:ascii="Times New Roman" w:eastAsia="SimSun" w:hAnsi="Times New Roman" w:cs="Mangal"/>
          <w:color w:val="00000A"/>
          <w:sz w:val="24"/>
          <w:szCs w:val="24"/>
          <w:lang w:eastAsia="zh-CN" w:bidi="hi-IN"/>
        </w:rPr>
        <w:t>novērtēšanas un izsoļu komisija.</w:t>
      </w:r>
    </w:p>
    <w:p w14:paraId="69F60F79" w14:textId="08A8D17B" w:rsidR="002D18E8" w:rsidRPr="002D18E8" w:rsidRDefault="002D18E8" w:rsidP="002D18E8">
      <w:pPr>
        <w:tabs>
          <w:tab w:val="left" w:pos="851"/>
        </w:tabs>
        <w:spacing w:line="360" w:lineRule="auto"/>
        <w:ind w:firstLine="567"/>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4. </w:t>
      </w:r>
      <w:r>
        <w:rPr>
          <w:rFonts w:ascii="Times New Roman" w:eastAsiaTheme="minorHAnsi" w:hAnsi="Times New Roman" w:cs="Times New Roman"/>
          <w:color w:val="000000"/>
          <w:sz w:val="24"/>
          <w:szCs w:val="24"/>
          <w:lang w:eastAsia="en-US"/>
        </w:rPr>
        <w:tab/>
      </w:r>
      <w:r w:rsidRPr="00174F0F">
        <w:rPr>
          <w:rFonts w:ascii="Times New Roman" w:hAnsi="Times New Roman" w:cs="Times New Roman"/>
          <w:sz w:val="24"/>
          <w:szCs w:val="24"/>
        </w:rPr>
        <w:t>Lēmuma izpildes kontroli veikt Gulbenes novada pašvaldības izpilddirektorei.</w:t>
      </w:r>
    </w:p>
    <w:p w14:paraId="7DEEC0CB" w14:textId="4F791EF8" w:rsidR="00364273" w:rsidRDefault="00364273" w:rsidP="002D18E8">
      <w:pPr>
        <w:tabs>
          <w:tab w:val="left" w:pos="851"/>
        </w:tabs>
        <w:spacing w:line="360" w:lineRule="auto"/>
        <w:ind w:firstLine="567"/>
        <w:jc w:val="both"/>
        <w:rPr>
          <w:rFonts w:ascii="Times New Roman" w:hAnsi="Times New Roman" w:cs="Times New Roman"/>
          <w:sz w:val="24"/>
          <w:szCs w:val="24"/>
        </w:rPr>
      </w:pPr>
      <w:r w:rsidRPr="00364273">
        <w:rPr>
          <w:rFonts w:ascii="Times New Roman" w:eastAsiaTheme="minorHAnsi" w:hAnsi="Times New Roman" w:cs="Times New Roman"/>
          <w:color w:val="000000"/>
          <w:sz w:val="24"/>
          <w:szCs w:val="24"/>
          <w:lang w:eastAsia="en-US"/>
        </w:rPr>
        <w:t xml:space="preserve"> </w:t>
      </w:r>
    </w:p>
    <w:p w14:paraId="2F1FEC55" w14:textId="74A5EE47" w:rsidR="00D656A6" w:rsidRDefault="00D656A6" w:rsidP="00A43CEC">
      <w:pPr>
        <w:spacing w:before="360"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w:t>
      </w:r>
      <w:r w:rsidR="006B3750">
        <w:rPr>
          <w:rFonts w:ascii="Times New Roman" w:hAnsi="Times New Roman" w:cs="Times New Roman"/>
          <w:sz w:val="24"/>
          <w:szCs w:val="24"/>
        </w:rPr>
        <w:t xml:space="preserve">pašvaldības </w:t>
      </w:r>
      <w:r w:rsidRPr="00F0532A">
        <w:rPr>
          <w:rFonts w:ascii="Times New Roman" w:hAnsi="Times New Roman" w:cs="Times New Roman"/>
          <w:sz w:val="24"/>
          <w:szCs w:val="24"/>
        </w:rPr>
        <w:t xml:space="preserve">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00DF43D2">
        <w:rPr>
          <w:rFonts w:ascii="Times New Roman" w:hAnsi="Times New Roman" w:cs="Times New Roman"/>
          <w:sz w:val="24"/>
          <w:szCs w:val="24"/>
        </w:rPr>
        <w:t>A.</w:t>
      </w:r>
      <w:r w:rsidR="002D18E8">
        <w:rPr>
          <w:rFonts w:ascii="Times New Roman" w:hAnsi="Times New Roman" w:cs="Times New Roman"/>
          <w:sz w:val="24"/>
          <w:szCs w:val="24"/>
        </w:rPr>
        <w:t> </w:t>
      </w:r>
      <w:r w:rsidR="00DF43D2">
        <w:rPr>
          <w:rFonts w:ascii="Times New Roman" w:hAnsi="Times New Roman" w:cs="Times New Roman"/>
          <w:sz w:val="24"/>
          <w:szCs w:val="24"/>
        </w:rPr>
        <w:t>Caunītis</w:t>
      </w:r>
    </w:p>
    <w:p w14:paraId="68D61493" w14:textId="1ED72F6B" w:rsidR="001C4CEC" w:rsidRDefault="001C4CEC" w:rsidP="00D656A6">
      <w:pPr>
        <w:spacing w:line="360" w:lineRule="auto"/>
        <w:rPr>
          <w:rFonts w:ascii="Times New Roman" w:hAnsi="Times New Roman" w:cs="Times New Roman"/>
          <w:sz w:val="24"/>
          <w:szCs w:val="24"/>
        </w:rPr>
      </w:pPr>
    </w:p>
    <w:sectPr w:rsidR="001C4CEC" w:rsidSect="00521A15">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CF67BD5"/>
    <w:multiLevelType w:val="hybridMultilevel"/>
    <w:tmpl w:val="D98A41AA"/>
    <w:lvl w:ilvl="0" w:tplc="0426000F">
      <w:start w:val="1"/>
      <w:numFmt w:val="decimal"/>
      <w:lvlText w:val="%1."/>
      <w:lvlJc w:val="left"/>
      <w:pPr>
        <w:ind w:left="928" w:hanging="360"/>
      </w:p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num w:numId="1" w16cid:durableId="3871904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434922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7EE6"/>
    <w:rsid w:val="00016BF0"/>
    <w:rsid w:val="00023F07"/>
    <w:rsid w:val="00032152"/>
    <w:rsid w:val="000826A3"/>
    <w:rsid w:val="00091AC7"/>
    <w:rsid w:val="00094AD3"/>
    <w:rsid w:val="000C0108"/>
    <w:rsid w:val="000C1A05"/>
    <w:rsid w:val="000D5D80"/>
    <w:rsid w:val="000E1FBE"/>
    <w:rsid w:val="000F3B41"/>
    <w:rsid w:val="00106471"/>
    <w:rsid w:val="00115F6C"/>
    <w:rsid w:val="00117E61"/>
    <w:rsid w:val="00126810"/>
    <w:rsid w:val="0014238D"/>
    <w:rsid w:val="001608B5"/>
    <w:rsid w:val="001725B3"/>
    <w:rsid w:val="00181A16"/>
    <w:rsid w:val="001A5CE0"/>
    <w:rsid w:val="001C4CEC"/>
    <w:rsid w:val="001F55C3"/>
    <w:rsid w:val="002137B3"/>
    <w:rsid w:val="0024186D"/>
    <w:rsid w:val="0025044B"/>
    <w:rsid w:val="00250BA5"/>
    <w:rsid w:val="00256149"/>
    <w:rsid w:val="00275C10"/>
    <w:rsid w:val="002A0D3B"/>
    <w:rsid w:val="002A29A3"/>
    <w:rsid w:val="002B0416"/>
    <w:rsid w:val="002D18E8"/>
    <w:rsid w:val="002D2B5F"/>
    <w:rsid w:val="002F7CD9"/>
    <w:rsid w:val="003144F5"/>
    <w:rsid w:val="00325B46"/>
    <w:rsid w:val="00364273"/>
    <w:rsid w:val="00383AB9"/>
    <w:rsid w:val="003A67CD"/>
    <w:rsid w:val="003E3F91"/>
    <w:rsid w:val="003F445B"/>
    <w:rsid w:val="004025A7"/>
    <w:rsid w:val="00434DE3"/>
    <w:rsid w:val="00441EA8"/>
    <w:rsid w:val="00447F4C"/>
    <w:rsid w:val="00456006"/>
    <w:rsid w:val="004A4424"/>
    <w:rsid w:val="004A7093"/>
    <w:rsid w:val="004C1DC2"/>
    <w:rsid w:val="004D7FB5"/>
    <w:rsid w:val="00521A15"/>
    <w:rsid w:val="0054220B"/>
    <w:rsid w:val="00557815"/>
    <w:rsid w:val="005850C7"/>
    <w:rsid w:val="00594091"/>
    <w:rsid w:val="005B5420"/>
    <w:rsid w:val="005B5FCA"/>
    <w:rsid w:val="005C2CAE"/>
    <w:rsid w:val="005D241B"/>
    <w:rsid w:val="005F3E90"/>
    <w:rsid w:val="0060759A"/>
    <w:rsid w:val="0061633D"/>
    <w:rsid w:val="00617E89"/>
    <w:rsid w:val="006225D1"/>
    <w:rsid w:val="00640985"/>
    <w:rsid w:val="0064237A"/>
    <w:rsid w:val="00652902"/>
    <w:rsid w:val="006564F6"/>
    <w:rsid w:val="00656C8F"/>
    <w:rsid w:val="0068097D"/>
    <w:rsid w:val="006B3750"/>
    <w:rsid w:val="006C2110"/>
    <w:rsid w:val="006C46CB"/>
    <w:rsid w:val="006F2898"/>
    <w:rsid w:val="007008F6"/>
    <w:rsid w:val="00704E82"/>
    <w:rsid w:val="0072290D"/>
    <w:rsid w:val="00762B01"/>
    <w:rsid w:val="0076690E"/>
    <w:rsid w:val="00773EAF"/>
    <w:rsid w:val="00794231"/>
    <w:rsid w:val="007A25F9"/>
    <w:rsid w:val="007E039A"/>
    <w:rsid w:val="00802445"/>
    <w:rsid w:val="0080497B"/>
    <w:rsid w:val="00810AD4"/>
    <w:rsid w:val="00846C45"/>
    <w:rsid w:val="00872F7B"/>
    <w:rsid w:val="00882BD9"/>
    <w:rsid w:val="00885087"/>
    <w:rsid w:val="0088799A"/>
    <w:rsid w:val="00896BC7"/>
    <w:rsid w:val="008A1327"/>
    <w:rsid w:val="008A2BD6"/>
    <w:rsid w:val="008B61AF"/>
    <w:rsid w:val="008C4752"/>
    <w:rsid w:val="008E4CFC"/>
    <w:rsid w:val="008E55EE"/>
    <w:rsid w:val="008F66B6"/>
    <w:rsid w:val="00920681"/>
    <w:rsid w:val="0095290C"/>
    <w:rsid w:val="00960A6B"/>
    <w:rsid w:val="0096740E"/>
    <w:rsid w:val="00984FFB"/>
    <w:rsid w:val="00996CDA"/>
    <w:rsid w:val="009A2327"/>
    <w:rsid w:val="009A33CE"/>
    <w:rsid w:val="009A6BE2"/>
    <w:rsid w:val="009C5B96"/>
    <w:rsid w:val="009E433B"/>
    <w:rsid w:val="009F174A"/>
    <w:rsid w:val="00A04BEF"/>
    <w:rsid w:val="00A22A37"/>
    <w:rsid w:val="00A43CEC"/>
    <w:rsid w:val="00A53637"/>
    <w:rsid w:val="00A675CA"/>
    <w:rsid w:val="00A813E4"/>
    <w:rsid w:val="00A81C3D"/>
    <w:rsid w:val="00A94F55"/>
    <w:rsid w:val="00AA3C45"/>
    <w:rsid w:val="00AB4D79"/>
    <w:rsid w:val="00AD5B0C"/>
    <w:rsid w:val="00AF2714"/>
    <w:rsid w:val="00AF504D"/>
    <w:rsid w:val="00B03AEA"/>
    <w:rsid w:val="00B04798"/>
    <w:rsid w:val="00B14439"/>
    <w:rsid w:val="00B203BC"/>
    <w:rsid w:val="00B24F6B"/>
    <w:rsid w:val="00B73A3D"/>
    <w:rsid w:val="00B84C9D"/>
    <w:rsid w:val="00B9430F"/>
    <w:rsid w:val="00BA237F"/>
    <w:rsid w:val="00BA7189"/>
    <w:rsid w:val="00BB0AB7"/>
    <w:rsid w:val="00BE2829"/>
    <w:rsid w:val="00BF24FF"/>
    <w:rsid w:val="00BF2DCF"/>
    <w:rsid w:val="00C04C9D"/>
    <w:rsid w:val="00C06CA6"/>
    <w:rsid w:val="00CA0DBE"/>
    <w:rsid w:val="00CA7EDC"/>
    <w:rsid w:val="00CE410C"/>
    <w:rsid w:val="00CE6D0B"/>
    <w:rsid w:val="00CF2D94"/>
    <w:rsid w:val="00D0034D"/>
    <w:rsid w:val="00D440B6"/>
    <w:rsid w:val="00D63EEF"/>
    <w:rsid w:val="00D656A6"/>
    <w:rsid w:val="00D8354D"/>
    <w:rsid w:val="00D8634D"/>
    <w:rsid w:val="00D93402"/>
    <w:rsid w:val="00DE7B27"/>
    <w:rsid w:val="00DF43D2"/>
    <w:rsid w:val="00E34307"/>
    <w:rsid w:val="00E408E5"/>
    <w:rsid w:val="00E413A7"/>
    <w:rsid w:val="00E437ED"/>
    <w:rsid w:val="00E5784B"/>
    <w:rsid w:val="00E5786E"/>
    <w:rsid w:val="00E61563"/>
    <w:rsid w:val="00E74C0A"/>
    <w:rsid w:val="00EA20FC"/>
    <w:rsid w:val="00EC46E7"/>
    <w:rsid w:val="00ED2177"/>
    <w:rsid w:val="00ED773D"/>
    <w:rsid w:val="00F04CE3"/>
    <w:rsid w:val="00F0532A"/>
    <w:rsid w:val="00F07373"/>
    <w:rsid w:val="00F10974"/>
    <w:rsid w:val="00F559DF"/>
    <w:rsid w:val="00F762B1"/>
    <w:rsid w:val="00F85995"/>
    <w:rsid w:val="00F91333"/>
    <w:rsid w:val="00FA4EA3"/>
    <w:rsid w:val="00FB452A"/>
    <w:rsid w:val="00FC7F25"/>
    <w:rsid w:val="00FD55C4"/>
    <w:rsid w:val="00FF4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D7784"/>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2293</Words>
  <Characters>1308</Characters>
  <Application>Microsoft Office Word</Application>
  <DocSecurity>0</DocSecurity>
  <Lines>10</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7</cp:revision>
  <cp:lastPrinted>2024-04-29T07:10:00Z</cp:lastPrinted>
  <dcterms:created xsi:type="dcterms:W3CDTF">2024-04-08T07:16:00Z</dcterms:created>
  <dcterms:modified xsi:type="dcterms:W3CDTF">2024-04-29T07:10:00Z</dcterms:modified>
</cp:coreProperties>
</file>