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258DC350" w:rsidR="0098391B" w:rsidRPr="007F31A4" w:rsidRDefault="00BC09E6" w:rsidP="00F8470C">
      <w:pPr>
        <w:jc w:val="center"/>
        <w:rPr>
          <w:b/>
        </w:rPr>
      </w:pPr>
      <w:r w:rsidRPr="00BC09E6">
        <w:rPr>
          <w:b/>
        </w:rPr>
        <w:t xml:space="preserve">Par </w:t>
      </w:r>
      <w:r w:rsidR="00192CA2">
        <w:rPr>
          <w:b/>
        </w:rPr>
        <w:t>Stradu</w:t>
      </w:r>
      <w:r w:rsidR="004163FE">
        <w:rPr>
          <w:b/>
        </w:rPr>
        <w:t xml:space="preserve"> pagasta nekustamā īpašuma “</w:t>
      </w:r>
      <w:r w:rsidR="00192CA2">
        <w:rPr>
          <w:b/>
        </w:rPr>
        <w:t>Strautmaļi</w:t>
      </w:r>
      <w:r w:rsidR="004163FE">
        <w:rPr>
          <w:b/>
        </w:rPr>
        <w:t>” sastāva grozīšanu</w:t>
      </w:r>
    </w:p>
    <w:p w14:paraId="42C305AF" w14:textId="77777777" w:rsidR="0098391B" w:rsidRPr="007F31A4" w:rsidRDefault="0098391B" w:rsidP="0098391B"/>
    <w:p w14:paraId="79076777" w14:textId="718C596E"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bookmarkStart w:id="0" w:name="_Hlk124844020"/>
      <w:r w:rsidR="003B5290">
        <w:rPr>
          <w:rFonts w:eastAsia="SimSun"/>
          <w:b/>
          <w:bCs/>
          <w:lang w:eastAsia="zh-CN" w:bidi="hi-IN"/>
        </w:rPr>
        <w:t>SIA</w:t>
      </w:r>
      <w:r w:rsidR="002B04F3">
        <w:rPr>
          <w:rFonts w:eastAsia="SimSun"/>
          <w:b/>
          <w:bCs/>
          <w:lang w:eastAsia="zh-CN" w:bidi="hi-IN"/>
        </w:rPr>
        <w:t xml:space="preserve"> “</w:t>
      </w:r>
      <w:r w:rsidR="002150B9">
        <w:rPr>
          <w:rFonts w:eastAsia="SimSun"/>
          <w:b/>
          <w:bCs/>
          <w:lang w:eastAsia="zh-CN" w:bidi="hi-IN"/>
        </w:rPr>
        <w:t>KOB</w:t>
      </w:r>
      <w:r w:rsidR="002B04F3">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2150B9" w:rsidRPr="002150B9">
        <w:rPr>
          <w:rFonts w:eastAsia="SimSun"/>
          <w:lang w:eastAsia="zh-CN" w:bidi="hi-IN"/>
        </w:rPr>
        <w:t>40103736981</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2150B9" w:rsidRPr="002150B9">
        <w:rPr>
          <w:rFonts w:eastAsia="SimSun"/>
          <w:lang w:eastAsia="zh-CN" w:bidi="hi-IN"/>
        </w:rPr>
        <w:t>Elizabetes iela 31A - 6,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192CA2" w:rsidRPr="00192CA2">
        <w:t>GND/5.13.3/23/129-K</w:t>
      </w:r>
      <w:r w:rsidRPr="00BE1BAA">
        <w:rPr>
          <w:rFonts w:eastAsia="SimSun"/>
          <w:lang w:eastAsia="zh-CN" w:bidi="hi-IN"/>
        </w:rPr>
        <w:t>) ar lūgumu atļaut no nekustamā īpašuma “</w:t>
      </w:r>
      <w:r w:rsidR="00192CA2">
        <w:rPr>
          <w:rFonts w:eastAsia="SimSun"/>
          <w:lang w:eastAsia="zh-CN" w:bidi="hi-IN"/>
        </w:rPr>
        <w:t>Strautmaļi</w:t>
      </w:r>
      <w:r w:rsidRPr="00BE1BAA">
        <w:rPr>
          <w:rFonts w:eastAsia="SimSun"/>
          <w:lang w:eastAsia="zh-CN" w:bidi="hi-IN"/>
        </w:rPr>
        <w:t xml:space="preserve">”, </w:t>
      </w:r>
      <w:r w:rsidR="00192CA2">
        <w:rPr>
          <w:rFonts w:eastAsia="SimSun"/>
          <w:lang w:eastAsia="zh-CN" w:bidi="hi-IN"/>
        </w:rPr>
        <w:t>Stradu</w:t>
      </w:r>
      <w:r w:rsidRPr="00BE1BAA">
        <w:rPr>
          <w:rFonts w:eastAsia="SimSun"/>
          <w:lang w:eastAsia="zh-CN" w:bidi="hi-IN"/>
        </w:rPr>
        <w:t xml:space="preserve"> pagasts, Gulbenes novads, kadastra numurs </w:t>
      </w:r>
      <w:r w:rsidR="00192CA2">
        <w:rPr>
          <w:rFonts w:eastAsia="SimSun"/>
          <w:lang w:eastAsia="zh-CN" w:bidi="hi-IN"/>
        </w:rPr>
        <w:t>5090 001 0120</w:t>
      </w:r>
      <w:r w:rsidRPr="00BE1BAA">
        <w:rPr>
          <w:rFonts w:eastAsia="SimSun"/>
          <w:lang w:eastAsia="zh-CN" w:bidi="hi-IN"/>
        </w:rPr>
        <w:t>, atdalīt zemes vienīb</w:t>
      </w:r>
      <w:r w:rsidR="00F06FA7">
        <w:rPr>
          <w:rFonts w:eastAsia="SimSun"/>
          <w:lang w:eastAsia="zh-CN" w:bidi="hi-IN"/>
        </w:rPr>
        <w:t>u</w:t>
      </w:r>
      <w:r w:rsidRPr="00BE1BAA">
        <w:rPr>
          <w:rFonts w:eastAsia="SimSun"/>
          <w:lang w:eastAsia="zh-CN" w:bidi="hi-IN"/>
        </w:rPr>
        <w:t xml:space="preserve"> ar kadastra apzīmējum</w:t>
      </w:r>
      <w:r w:rsidR="00F06FA7">
        <w:rPr>
          <w:rFonts w:eastAsia="SimSun"/>
          <w:lang w:eastAsia="zh-CN" w:bidi="hi-IN"/>
        </w:rPr>
        <w:t>u</w:t>
      </w:r>
      <w:r w:rsidRPr="00BE1BAA">
        <w:rPr>
          <w:rFonts w:eastAsia="SimSun"/>
          <w:lang w:eastAsia="zh-CN" w:bidi="hi-IN"/>
        </w:rPr>
        <w:t xml:space="preserve"> </w:t>
      </w:r>
      <w:bookmarkStart w:id="1" w:name="_Hlk124846939"/>
      <w:r w:rsidR="00192CA2">
        <w:rPr>
          <w:rFonts w:eastAsia="SimSun"/>
          <w:lang w:eastAsia="zh-CN" w:bidi="hi-IN"/>
        </w:rPr>
        <w:t>5090 001 0121</w:t>
      </w:r>
      <w:r w:rsidR="00BC041F">
        <w:rPr>
          <w:rFonts w:eastAsia="SimSun"/>
          <w:lang w:eastAsia="zh-CN" w:bidi="hi-IN"/>
        </w:rPr>
        <w:t>,</w:t>
      </w:r>
      <w:r w:rsidRPr="00BE1BAA">
        <w:rPr>
          <w:rFonts w:eastAsia="SimSun"/>
          <w:lang w:eastAsia="zh-CN" w:bidi="hi-IN"/>
        </w:rPr>
        <w:t xml:space="preserve"> </w:t>
      </w:r>
      <w:r w:rsidR="00192CA2">
        <w:rPr>
          <w:rFonts w:eastAsia="SimSun"/>
          <w:lang w:eastAsia="zh-CN" w:bidi="hi-IN"/>
        </w:rPr>
        <w:t>4</w:t>
      </w:r>
      <w:r w:rsidR="005B4E6C">
        <w:rPr>
          <w:rFonts w:eastAsia="SimSun"/>
          <w:lang w:eastAsia="zh-CN" w:bidi="hi-IN"/>
        </w:rPr>
        <w:t>,</w:t>
      </w:r>
      <w:r w:rsidR="00192CA2">
        <w:rPr>
          <w:rFonts w:eastAsia="SimSun"/>
          <w:lang w:eastAsia="zh-CN" w:bidi="hi-IN"/>
        </w:rPr>
        <w:t>03</w:t>
      </w:r>
      <w:r w:rsidR="004E281A">
        <w:rPr>
          <w:rFonts w:eastAsia="SimSun"/>
          <w:lang w:eastAsia="zh-CN" w:bidi="hi-IN"/>
        </w:rPr>
        <w:t> </w:t>
      </w:r>
      <w:r w:rsidRPr="00BE1BAA">
        <w:rPr>
          <w:rFonts w:eastAsia="SimSun"/>
          <w:lang w:eastAsia="zh-CN" w:bidi="hi-IN"/>
        </w:rPr>
        <w:t>ha platībā,</w:t>
      </w:r>
      <w:r w:rsidR="0074017B">
        <w:rPr>
          <w:rFonts w:eastAsia="SimSun"/>
          <w:lang w:eastAsia="zh-CN" w:bidi="hi-IN"/>
        </w:rPr>
        <w:t xml:space="preserve"> </w:t>
      </w:r>
      <w:bookmarkEnd w:id="1"/>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w:t>
      </w:r>
      <w:r w:rsidR="00D623CC" w:rsidRPr="00D623CC">
        <w:lastRenderedPageBreak/>
        <w:t xml:space="preserve">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1845634F"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2D378A">
        <w:rPr>
          <w:rFonts w:eastAsia="SimSun"/>
          <w:lang w:eastAsia="zh-CN" w:bidi="hi-IN"/>
        </w:rPr>
        <w:t>Stradu</w:t>
      </w:r>
      <w:r w:rsidR="001F7980" w:rsidRPr="001F7980">
        <w:rPr>
          <w:rFonts w:eastAsia="SimSun"/>
          <w:lang w:eastAsia="zh-CN" w:bidi="hi-IN"/>
        </w:rPr>
        <w:t xml:space="preserve"> pagastā ar nosaukumu “</w:t>
      </w:r>
      <w:r w:rsidR="002D378A">
        <w:rPr>
          <w:rFonts w:eastAsia="SimSun"/>
          <w:lang w:eastAsia="zh-CN" w:bidi="hi-IN"/>
        </w:rPr>
        <w:t>Strautmaļi</w:t>
      </w:r>
      <w:r w:rsidR="001F7980" w:rsidRPr="001F7980">
        <w:rPr>
          <w:rFonts w:eastAsia="SimSun"/>
          <w:lang w:eastAsia="zh-CN" w:bidi="hi-IN"/>
        </w:rPr>
        <w:t xml:space="preserve">”, kadastra numurs </w:t>
      </w:r>
      <w:r w:rsidR="002D378A">
        <w:rPr>
          <w:rFonts w:eastAsia="SimSun"/>
          <w:lang w:eastAsia="zh-CN" w:bidi="hi-IN"/>
        </w:rPr>
        <w:t>5090 001 0120</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bookmarkStart w:id="2" w:name="_Hlk124847112"/>
      <w:r w:rsidR="002D378A">
        <w:rPr>
          <w:rFonts w:eastAsia="SimSun"/>
          <w:lang w:eastAsia="zh-CN" w:bidi="hi-IN"/>
        </w:rPr>
        <w:t>5090 001 0121</w:t>
      </w:r>
      <w:r w:rsidR="00EA2E0A" w:rsidRPr="00EA2E0A">
        <w:rPr>
          <w:rFonts w:eastAsia="SimSun"/>
          <w:lang w:eastAsia="zh-CN" w:bidi="hi-IN"/>
        </w:rPr>
        <w:t xml:space="preserve">, </w:t>
      </w:r>
      <w:r w:rsidR="002D378A">
        <w:rPr>
          <w:rFonts w:eastAsia="SimSun"/>
          <w:lang w:eastAsia="zh-CN" w:bidi="hi-IN"/>
        </w:rPr>
        <w:t>4</w:t>
      </w:r>
      <w:r w:rsidR="00EA2E0A" w:rsidRPr="00EA2E0A">
        <w:rPr>
          <w:rFonts w:eastAsia="SimSun"/>
          <w:lang w:eastAsia="zh-CN" w:bidi="hi-IN"/>
        </w:rPr>
        <w:t>,</w:t>
      </w:r>
      <w:r w:rsidR="002D378A">
        <w:rPr>
          <w:rFonts w:eastAsia="SimSun"/>
          <w:lang w:eastAsia="zh-CN" w:bidi="hi-IN"/>
        </w:rPr>
        <w:t>03</w:t>
      </w:r>
      <w:r w:rsidR="002E0AEC">
        <w:rPr>
          <w:rFonts w:eastAsia="SimSun"/>
          <w:lang w:eastAsia="zh-CN" w:bidi="hi-IN"/>
        </w:rPr>
        <w:t> </w:t>
      </w:r>
      <w:r w:rsidR="00EA2E0A" w:rsidRPr="00EA2E0A">
        <w:rPr>
          <w:rFonts w:eastAsia="SimSun"/>
          <w:lang w:eastAsia="zh-CN" w:bidi="hi-IN"/>
        </w:rPr>
        <w:t>ha platībā</w:t>
      </w:r>
      <w:bookmarkEnd w:id="2"/>
      <w:r w:rsidRPr="00A81E6B">
        <w:rPr>
          <w:rFonts w:eastAsia="SimSun"/>
          <w:lang w:eastAsia="zh-CN" w:bidi="hi-IN"/>
        </w:rPr>
        <w:t>.</w:t>
      </w:r>
    </w:p>
    <w:p w14:paraId="4D3F2827" w14:textId="66614F38"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E90E57">
        <w:rPr>
          <w:rFonts w:eastAsia="SimSun"/>
          <w:lang w:eastAsia="zh-CN" w:bidi="hi-IN"/>
        </w:rPr>
        <w:t>5090 001 0120</w:t>
      </w:r>
      <w:r w:rsidRPr="00A07C40">
        <w:rPr>
          <w:rFonts w:eastAsia="SimSun"/>
          <w:lang w:eastAsia="zh-CN" w:bidi="hi-IN"/>
        </w:rPr>
        <w:t xml:space="preserve">, kas sastāv no </w:t>
      </w:r>
      <w:r w:rsidR="00E90E57">
        <w:rPr>
          <w:rFonts w:eastAsia="SimSun"/>
          <w:lang w:eastAsia="zh-CN" w:bidi="hi-IN"/>
        </w:rPr>
        <w:t xml:space="preserve">divām </w:t>
      </w:r>
      <w:r w:rsidRPr="00A07C40">
        <w:rPr>
          <w:rFonts w:eastAsia="SimSun"/>
          <w:lang w:eastAsia="zh-CN" w:bidi="hi-IN"/>
        </w:rPr>
        <w:t>zemes vienīb</w:t>
      </w:r>
      <w:r w:rsidR="00E90E57">
        <w:rPr>
          <w:rFonts w:eastAsia="SimSun"/>
          <w:lang w:eastAsia="zh-CN" w:bidi="hi-IN"/>
        </w:rPr>
        <w:t>ām</w:t>
      </w:r>
      <w:r w:rsidR="00DD3749">
        <w:rPr>
          <w:rFonts w:eastAsia="SimSun"/>
          <w:lang w:eastAsia="zh-CN" w:bidi="hi-IN"/>
        </w:rPr>
        <w:t xml:space="preserve"> ar </w:t>
      </w:r>
      <w:r w:rsidR="00FD3D22">
        <w:rPr>
          <w:rFonts w:eastAsia="SimSun"/>
          <w:lang w:eastAsia="zh-CN" w:bidi="hi-IN"/>
        </w:rPr>
        <w:t>kadastra apzīmējum</w:t>
      </w:r>
      <w:r w:rsidR="00E90E57">
        <w:rPr>
          <w:rFonts w:eastAsia="SimSun"/>
          <w:lang w:eastAsia="zh-CN" w:bidi="hi-IN"/>
        </w:rPr>
        <w:t>iem</w:t>
      </w:r>
      <w:r w:rsidR="00E7150D">
        <w:rPr>
          <w:rFonts w:eastAsia="SimSun"/>
          <w:lang w:eastAsia="zh-CN" w:bidi="hi-IN"/>
        </w:rPr>
        <w:t xml:space="preserve"> </w:t>
      </w:r>
      <w:r w:rsidR="00E90E57">
        <w:rPr>
          <w:rFonts w:eastAsia="SimSun"/>
          <w:lang w:eastAsia="zh-CN" w:bidi="hi-IN"/>
        </w:rPr>
        <w:t>5090 001 0149</w:t>
      </w:r>
      <w:r w:rsidR="00E7150D">
        <w:rPr>
          <w:rFonts w:eastAsia="SimSun"/>
          <w:lang w:eastAsia="zh-CN" w:bidi="hi-IN"/>
        </w:rPr>
        <w:t xml:space="preserve">, </w:t>
      </w:r>
      <w:r w:rsidR="00E90E57">
        <w:rPr>
          <w:rFonts w:eastAsia="SimSun"/>
          <w:lang w:eastAsia="zh-CN" w:bidi="hi-IN"/>
        </w:rPr>
        <w:t>9</w:t>
      </w:r>
      <w:r w:rsidR="00E7150D">
        <w:rPr>
          <w:rFonts w:eastAsia="SimSun"/>
          <w:lang w:eastAsia="zh-CN" w:bidi="hi-IN"/>
        </w:rPr>
        <w:t>,</w:t>
      </w:r>
      <w:r w:rsidR="0054569E">
        <w:rPr>
          <w:rFonts w:eastAsia="SimSun"/>
          <w:lang w:eastAsia="zh-CN" w:bidi="hi-IN"/>
        </w:rPr>
        <w:t>2</w:t>
      </w:r>
      <w:r w:rsidR="00E90E57">
        <w:rPr>
          <w:rFonts w:eastAsia="SimSun"/>
          <w:lang w:eastAsia="zh-CN" w:bidi="hi-IN"/>
        </w:rPr>
        <w:t>8</w:t>
      </w:r>
      <w:r w:rsidR="00E7150D">
        <w:rPr>
          <w:rFonts w:eastAsia="SimSun"/>
          <w:lang w:eastAsia="zh-CN" w:bidi="hi-IN"/>
        </w:rPr>
        <w:t xml:space="preserve"> ha platībā, </w:t>
      </w:r>
      <w:r w:rsidR="00E90E57">
        <w:rPr>
          <w:rFonts w:eastAsia="SimSun"/>
          <w:lang w:eastAsia="zh-CN" w:bidi="hi-IN"/>
        </w:rPr>
        <w:t xml:space="preserve">un 5090 001 0120, 4,17 ha platībā, un ēkām (būvēm) ar kadastra apzīmējumiem 5090 001 0120 001, </w:t>
      </w:r>
      <w:r w:rsidR="00E90E57" w:rsidRPr="00E90E57">
        <w:rPr>
          <w:rFonts w:eastAsia="SimSun"/>
          <w:lang w:eastAsia="zh-CN" w:bidi="hi-IN"/>
        </w:rPr>
        <w:t>5090 001 0120 00</w:t>
      </w:r>
      <w:r w:rsidR="00E90E57">
        <w:rPr>
          <w:rFonts w:eastAsia="SimSun"/>
          <w:lang w:eastAsia="zh-CN" w:bidi="hi-IN"/>
        </w:rPr>
        <w:t xml:space="preserve">2, </w:t>
      </w:r>
      <w:r w:rsidR="00E90E57" w:rsidRPr="00E90E57">
        <w:rPr>
          <w:rFonts w:eastAsia="SimSun"/>
          <w:lang w:eastAsia="zh-CN" w:bidi="hi-IN"/>
        </w:rPr>
        <w:t>5090 001 0120 00</w:t>
      </w:r>
      <w:r w:rsidR="00E90E57">
        <w:rPr>
          <w:rFonts w:eastAsia="SimSun"/>
          <w:lang w:eastAsia="zh-CN" w:bidi="hi-IN"/>
        </w:rPr>
        <w:t xml:space="preserve">3,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E90E57">
        <w:rPr>
          <w:rFonts w:eastAsia="SimSun"/>
          <w:lang w:eastAsia="zh-CN" w:bidi="hi-IN"/>
        </w:rPr>
        <w:t>Strautmaļi</w:t>
      </w:r>
      <w:r w:rsidR="00FC1DFD">
        <w:rPr>
          <w:rFonts w:eastAsia="SimSun"/>
          <w:lang w:eastAsia="zh-CN" w:bidi="hi-IN"/>
        </w:rPr>
        <w:t>”</w:t>
      </w:r>
      <w:r w:rsidRPr="00A07C40">
        <w:rPr>
          <w:rFonts w:eastAsia="SimSun"/>
          <w:lang w:eastAsia="zh-CN" w:bidi="hi-IN"/>
        </w:rPr>
        <w:t>.</w:t>
      </w:r>
    </w:p>
    <w:p w14:paraId="77A4E3D4" w14:textId="7034A18E"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DA2C0A">
        <w:rPr>
          <w:rFonts w:eastAsia="SimSun"/>
          <w:lang w:eastAsia="zh-CN" w:bidi="hi-IN"/>
        </w:rPr>
        <w:t>5090 001 0121</w:t>
      </w:r>
      <w:r w:rsidR="00EA2E0A" w:rsidRPr="00EA2E0A">
        <w:rPr>
          <w:rFonts w:eastAsia="SimSun"/>
          <w:lang w:eastAsia="zh-CN" w:bidi="hi-IN"/>
        </w:rPr>
        <w:t xml:space="preserve">, </w:t>
      </w:r>
      <w:r w:rsidR="00DA2C0A">
        <w:rPr>
          <w:rFonts w:eastAsia="SimSun"/>
          <w:lang w:eastAsia="zh-CN" w:bidi="hi-IN"/>
        </w:rPr>
        <w:t>4</w:t>
      </w:r>
      <w:r w:rsidR="00EA2E0A" w:rsidRPr="00EA2E0A">
        <w:rPr>
          <w:rFonts w:eastAsia="SimSun"/>
          <w:lang w:eastAsia="zh-CN" w:bidi="hi-IN"/>
        </w:rPr>
        <w:t>,</w:t>
      </w:r>
      <w:r w:rsidR="00DA2C0A">
        <w:rPr>
          <w:rFonts w:eastAsia="SimSun"/>
          <w:lang w:eastAsia="zh-CN" w:bidi="hi-IN"/>
        </w:rPr>
        <w:t>03</w:t>
      </w:r>
      <w:r w:rsidR="002E0AEC">
        <w:rPr>
          <w:rFonts w:eastAsia="SimSun"/>
          <w:lang w:eastAsia="zh-CN" w:bidi="hi-IN"/>
        </w:rPr>
        <w:t> </w:t>
      </w:r>
      <w:r w:rsidR="00EA2E0A" w:rsidRPr="00EA2E0A">
        <w:rPr>
          <w:rFonts w:eastAsia="SimSun"/>
          <w:lang w:eastAsia="zh-CN" w:bidi="hi-IN"/>
        </w:rPr>
        <w:t xml:space="preserve">ha platībā, </w:t>
      </w:r>
      <w:r w:rsidR="006F7AC0">
        <w:rPr>
          <w:rFonts w:eastAsia="SimSun"/>
          <w:lang w:eastAsia="zh-CN" w:bidi="hi-IN"/>
        </w:rPr>
        <w:t>n</w:t>
      </w:r>
      <w:r w:rsidR="00A07C40" w:rsidRPr="00A07C40">
        <w:rPr>
          <w:rFonts w:eastAsia="SimSun"/>
          <w:lang w:eastAsia="zh-CN" w:bidi="hi-IN"/>
        </w:rPr>
        <w:t>osaukumu “</w:t>
      </w:r>
      <w:r w:rsidR="00DA2C0A">
        <w:rPr>
          <w:rFonts w:eastAsia="SimSun"/>
          <w:lang w:eastAsia="zh-CN" w:bidi="hi-IN"/>
        </w:rPr>
        <w:t>Strautmaļu</w:t>
      </w:r>
      <w:r w:rsidR="00B23D82">
        <w:rPr>
          <w:rFonts w:eastAsia="SimSun"/>
          <w:lang w:eastAsia="zh-CN" w:bidi="hi-IN"/>
        </w:rPr>
        <w:t xml:space="preserve">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 xml:space="preserve">Zemes vienībai ar kadastra apzīmējumu </w:t>
      </w:r>
      <w:r w:rsidR="00DA2C0A" w:rsidRPr="00DA2C0A">
        <w:rPr>
          <w:rFonts w:eastAsia="SimSun"/>
          <w:lang w:eastAsia="zh-CN" w:bidi="hi-IN"/>
        </w:rPr>
        <w:t>5090 001 0121, 4,03 ha platībā</w:t>
      </w:r>
      <w:r w:rsidR="00D05B7A" w:rsidRPr="00D05B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r w:rsidR="00257DCA" w:rsidRPr="00257DCA">
        <w:t xml:space="preserve"> </w:t>
      </w:r>
    </w:p>
    <w:p w14:paraId="13AF92DB" w14:textId="11FA9416" w:rsidR="00B14D62" w:rsidRDefault="00B12B94" w:rsidP="00B14D62">
      <w:pPr>
        <w:spacing w:line="360" w:lineRule="auto"/>
        <w:ind w:firstLine="720"/>
        <w:jc w:val="both"/>
      </w:pPr>
      <w:r>
        <w:t>4</w:t>
      </w:r>
      <w:r w:rsidR="00B05323">
        <w:t>. Lēmumu nosūtīt</w:t>
      </w:r>
      <w:r w:rsidR="00505547">
        <w:t xml:space="preserve"> </w:t>
      </w:r>
      <w:r w:rsidR="00201B29" w:rsidRPr="00201B29">
        <w:t>SIA “</w:t>
      </w:r>
      <w:r w:rsidR="00007D8C">
        <w:t>KOB</w:t>
      </w:r>
      <w:r w:rsidR="00201B29" w:rsidRPr="00201B29">
        <w:t xml:space="preserve">”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C27288" w:rsidRPr="0019699D">
          <w:rPr>
            <w:rStyle w:val="Hipersaite"/>
          </w:rPr>
          <w:t>sia_kob@inbox.lv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07D8C"/>
    <w:rsid w:val="00022CA5"/>
    <w:rsid w:val="00036DA0"/>
    <w:rsid w:val="00060B78"/>
    <w:rsid w:val="0006688B"/>
    <w:rsid w:val="00075288"/>
    <w:rsid w:val="000F07D7"/>
    <w:rsid w:val="000F18B1"/>
    <w:rsid w:val="0014611E"/>
    <w:rsid w:val="001735E4"/>
    <w:rsid w:val="00192CA2"/>
    <w:rsid w:val="001A4BF6"/>
    <w:rsid w:val="001B1E6A"/>
    <w:rsid w:val="001D1ED0"/>
    <w:rsid w:val="001D3EE0"/>
    <w:rsid w:val="001F6898"/>
    <w:rsid w:val="001F7980"/>
    <w:rsid w:val="00201B29"/>
    <w:rsid w:val="00202646"/>
    <w:rsid w:val="002150B9"/>
    <w:rsid w:val="002262E5"/>
    <w:rsid w:val="00230D0E"/>
    <w:rsid w:val="00241D67"/>
    <w:rsid w:val="00243DA1"/>
    <w:rsid w:val="00257DCA"/>
    <w:rsid w:val="0027723A"/>
    <w:rsid w:val="00286F7F"/>
    <w:rsid w:val="002A4417"/>
    <w:rsid w:val="002B04F3"/>
    <w:rsid w:val="002D24BF"/>
    <w:rsid w:val="002D27F2"/>
    <w:rsid w:val="002D378A"/>
    <w:rsid w:val="002E0AEC"/>
    <w:rsid w:val="002E24BF"/>
    <w:rsid w:val="002F48BC"/>
    <w:rsid w:val="002F6F03"/>
    <w:rsid w:val="00333BC2"/>
    <w:rsid w:val="00335999"/>
    <w:rsid w:val="00336137"/>
    <w:rsid w:val="00341B9F"/>
    <w:rsid w:val="00357C79"/>
    <w:rsid w:val="00372C5E"/>
    <w:rsid w:val="00377A25"/>
    <w:rsid w:val="00390AC5"/>
    <w:rsid w:val="00397CAB"/>
    <w:rsid w:val="003B5290"/>
    <w:rsid w:val="003F299B"/>
    <w:rsid w:val="003F6247"/>
    <w:rsid w:val="004163FE"/>
    <w:rsid w:val="00422068"/>
    <w:rsid w:val="00423D01"/>
    <w:rsid w:val="00450D1C"/>
    <w:rsid w:val="004545AF"/>
    <w:rsid w:val="004567C7"/>
    <w:rsid w:val="00457577"/>
    <w:rsid w:val="0049147A"/>
    <w:rsid w:val="004A372E"/>
    <w:rsid w:val="004E281A"/>
    <w:rsid w:val="00505547"/>
    <w:rsid w:val="0051740E"/>
    <w:rsid w:val="005200CE"/>
    <w:rsid w:val="00523B20"/>
    <w:rsid w:val="00524CC3"/>
    <w:rsid w:val="0054569E"/>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017B"/>
    <w:rsid w:val="00740344"/>
    <w:rsid w:val="00741FDF"/>
    <w:rsid w:val="00755ED3"/>
    <w:rsid w:val="00756F83"/>
    <w:rsid w:val="00781E29"/>
    <w:rsid w:val="007A3F61"/>
    <w:rsid w:val="007A6D0E"/>
    <w:rsid w:val="007B2371"/>
    <w:rsid w:val="007D02CF"/>
    <w:rsid w:val="007D198D"/>
    <w:rsid w:val="007D5EE4"/>
    <w:rsid w:val="007F16CD"/>
    <w:rsid w:val="00810B7A"/>
    <w:rsid w:val="00810D99"/>
    <w:rsid w:val="00850A1A"/>
    <w:rsid w:val="00851BA3"/>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26FFF"/>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24325"/>
    <w:rsid w:val="00B55986"/>
    <w:rsid w:val="00B60E8A"/>
    <w:rsid w:val="00B66348"/>
    <w:rsid w:val="00B66DCB"/>
    <w:rsid w:val="00B73D65"/>
    <w:rsid w:val="00B75C3C"/>
    <w:rsid w:val="00BC041F"/>
    <w:rsid w:val="00BC09E6"/>
    <w:rsid w:val="00BC7267"/>
    <w:rsid w:val="00BC7423"/>
    <w:rsid w:val="00BD08AC"/>
    <w:rsid w:val="00BE1BAA"/>
    <w:rsid w:val="00C02467"/>
    <w:rsid w:val="00C122FE"/>
    <w:rsid w:val="00C251C0"/>
    <w:rsid w:val="00C27288"/>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A2C0A"/>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0E57"/>
    <w:rsid w:val="00E927CF"/>
    <w:rsid w:val="00EA2E0A"/>
    <w:rsid w:val="00EA5F47"/>
    <w:rsid w:val="00EA6D1D"/>
    <w:rsid w:val="00EB130F"/>
    <w:rsid w:val="00EC145E"/>
    <w:rsid w:val="00EC36C3"/>
    <w:rsid w:val="00ED4B94"/>
    <w:rsid w:val="00F06673"/>
    <w:rsid w:val="00F06B6D"/>
    <w:rsid w:val="00F06FA7"/>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532C"/>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ia_kob@inbox.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3096</Words>
  <Characters>1766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6</cp:revision>
  <dcterms:created xsi:type="dcterms:W3CDTF">2023-01-17T09:58:00Z</dcterms:created>
  <dcterms:modified xsi:type="dcterms:W3CDTF">2023-01-17T10:03:00Z</dcterms:modified>
</cp:coreProperties>
</file>