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862D79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70CF7">
              <w:rPr>
                <w:rFonts w:ascii="Times New Roman" w:hAnsi="Times New Roman" w:cs="Times New Roman"/>
                <w:b/>
                <w:bCs/>
                <w:sz w:val="24"/>
                <w:szCs w:val="24"/>
              </w:rPr>
              <w:t>26.janvārī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76013DF1" w:rsidR="00FC7F25" w:rsidRPr="00EE58A9" w:rsidRDefault="00326B60" w:rsidP="00326B60">
      <w:pPr>
        <w:pStyle w:val="Default"/>
        <w:spacing w:after="120"/>
        <w:jc w:val="center"/>
        <w:rPr>
          <w:b/>
          <w:szCs w:val="24"/>
        </w:rPr>
      </w:pPr>
      <w:r w:rsidRPr="00326B60">
        <w:rPr>
          <w:b/>
          <w:szCs w:val="24"/>
        </w:rPr>
        <w:t>Par nekustamā īpašuma Gulbenes pilsētā ar nosaukumu “</w:t>
      </w:r>
      <w:r w:rsidR="00D70CF7">
        <w:rPr>
          <w:b/>
          <w:szCs w:val="24"/>
        </w:rPr>
        <w:t>Litenes iela 4</w:t>
      </w:r>
      <w:r w:rsidR="005E3908">
        <w:rPr>
          <w:b/>
          <w:szCs w:val="24"/>
        </w:rPr>
        <w:t>4</w:t>
      </w:r>
      <w:r w:rsidRPr="00326B60">
        <w:rPr>
          <w:b/>
          <w:szCs w:val="24"/>
        </w:rPr>
        <w:t>” pircēja apstiprināšanu</w:t>
      </w:r>
    </w:p>
    <w:p w14:paraId="72FA0B6D" w14:textId="21F4660F" w:rsidR="00FB4505" w:rsidRDefault="00FB4505" w:rsidP="00D440B2">
      <w:pPr>
        <w:pStyle w:val="Parasts1"/>
        <w:spacing w:after="0" w:line="360" w:lineRule="auto"/>
        <w:ind w:firstLine="567"/>
        <w:jc w:val="both"/>
      </w:pPr>
      <w:r>
        <w:t>202</w:t>
      </w:r>
      <w:r w:rsidR="005D02ED">
        <w:t>2</w:t>
      </w:r>
      <w:r>
        <w:t xml:space="preserve">.gada </w:t>
      </w:r>
      <w:r w:rsidR="00B4347F">
        <w:t>24.novembrī</w:t>
      </w:r>
      <w:r w:rsidR="007A7472">
        <w:t xml:space="preserve"> </w:t>
      </w:r>
      <w:r>
        <w:t xml:space="preserve">Gulbenes novada dome pieņēma lēmumu </w:t>
      </w:r>
      <w:r w:rsidR="00D440B2">
        <w:t>Nr.GND/202</w:t>
      </w:r>
      <w:r w:rsidR="005D02ED">
        <w:t>2</w:t>
      </w:r>
      <w:r w:rsidR="00D440B2">
        <w:t>/</w:t>
      </w:r>
      <w:r w:rsidR="000F4AB3">
        <w:t>1</w:t>
      </w:r>
      <w:r w:rsidR="00B4347F">
        <w:t>18</w:t>
      </w:r>
      <w:r w:rsidR="005E3908">
        <w:t>6</w:t>
      </w:r>
      <w:r w:rsidR="00D440B2">
        <w:t xml:space="preserve"> </w:t>
      </w:r>
      <w:r>
        <w:t xml:space="preserve">“Par nekustamā </w:t>
      </w:r>
      <w:r w:rsidRPr="00C41748">
        <w:t xml:space="preserve">īpašuma </w:t>
      </w:r>
      <w:r w:rsidR="00B4347F">
        <w:t>Litenes iela 4</w:t>
      </w:r>
      <w:r w:rsidR="005E3908">
        <w:t>4</w:t>
      </w:r>
      <w:r w:rsidR="00B4347F">
        <w:t>, Gulbene, Gulbenes novads, pirmās</w:t>
      </w:r>
      <w:r w:rsidR="00122639" w:rsidRPr="00122639">
        <w:t xml:space="preserve"> izsoles rīkošanu, noteikumu un sākumcenas apstiprināšanu</w:t>
      </w:r>
      <w:r>
        <w:t>” (protokols Nr.</w:t>
      </w:r>
      <w:r w:rsidR="000F4AB3">
        <w:t>2</w:t>
      </w:r>
      <w:r w:rsidR="00B4347F">
        <w:t>3</w:t>
      </w:r>
      <w:r w:rsidR="000F4AB3">
        <w:t>;</w:t>
      </w:r>
      <w:r w:rsidRPr="000F4AB3">
        <w:t xml:space="preserve"> </w:t>
      </w:r>
      <w:r w:rsidR="00B4347F">
        <w:t>11</w:t>
      </w:r>
      <w:r w:rsidR="005E3908">
        <w:t>9</w:t>
      </w:r>
      <w:r w:rsidR="00D440B2">
        <w:t>.</w:t>
      </w:r>
      <w:r w:rsidR="002B3B27">
        <w:t>p.</w:t>
      </w:r>
      <w:r>
        <w:t>).</w:t>
      </w:r>
    </w:p>
    <w:p w14:paraId="7D953EB1" w14:textId="3B88A23A" w:rsidR="00FB4505" w:rsidRPr="009940FA" w:rsidRDefault="00FB4505" w:rsidP="00E253FB">
      <w:pPr>
        <w:pStyle w:val="Parasts1"/>
        <w:spacing w:after="0" w:line="360" w:lineRule="auto"/>
        <w:ind w:firstLine="567"/>
        <w:jc w:val="both"/>
      </w:pPr>
      <w:r>
        <w:t>202</w:t>
      </w:r>
      <w:r w:rsidR="00B4347F">
        <w:t>3</w:t>
      </w:r>
      <w:r>
        <w:t xml:space="preserve">.gada </w:t>
      </w:r>
      <w:r w:rsidR="00B4347F">
        <w:t>12.janvārī</w:t>
      </w:r>
      <w:r w:rsidR="00D32086">
        <w:t xml:space="preserve"> </w:t>
      </w:r>
      <w:r>
        <w:t xml:space="preserve">tika rīkota </w:t>
      </w:r>
      <w:r w:rsidRPr="007C68BC">
        <w:t xml:space="preserve">Gulbenes novada </w:t>
      </w:r>
      <w:r>
        <w:t>pašvaldības nekustamā</w:t>
      </w:r>
      <w:r w:rsidRPr="007C68BC">
        <w:t xml:space="preserve"> </w:t>
      </w:r>
      <w:r w:rsidR="00D440B2">
        <w:t>īpašuma</w:t>
      </w:r>
      <w:r w:rsidR="00810335">
        <w:t xml:space="preserve"> </w:t>
      </w:r>
      <w:r w:rsidR="00CF0770" w:rsidRPr="00CF0770">
        <w:t xml:space="preserve"> </w:t>
      </w:r>
      <w:r w:rsidR="005E3908" w:rsidRPr="005E3908">
        <w:t>Litenes iela 44, Gulbene, Gulbenes novads, kadastra numurs 5001 004 0154, kas sastāv no zemes vienības ar kadastra apzīmējumu 5001 004 0154, 0,1668 ha platībā</w:t>
      </w:r>
      <w:r w:rsidRPr="005D02ED">
        <w:t xml:space="preserve">, </w:t>
      </w:r>
      <w:r w:rsidR="00B4347F">
        <w:t>pirmā</w:t>
      </w:r>
      <w:r w:rsidR="008B1324" w:rsidRPr="005D02ED">
        <w:t xml:space="preserve"> </w:t>
      </w:r>
      <w:r w:rsidRPr="005D02ED">
        <w:t>izsole, kurā piedalījās</w:t>
      </w:r>
      <w:r w:rsidR="00C024D0" w:rsidRPr="005D02ED">
        <w:t xml:space="preserve"> </w:t>
      </w:r>
      <w:r w:rsidR="005E3908">
        <w:t>trīs</w:t>
      </w:r>
      <w:r w:rsidR="00810A4B" w:rsidRPr="005D02ED">
        <w:t xml:space="preserve"> </w:t>
      </w:r>
      <w:r w:rsidR="00C024D0" w:rsidRPr="007C559E">
        <w:t>pretenden</w:t>
      </w:r>
      <w:r w:rsidR="008F2A59" w:rsidRPr="007C559E">
        <w:t>t</w:t>
      </w:r>
      <w:r w:rsidR="00B4347F">
        <w:t>i</w:t>
      </w:r>
      <w:r w:rsidRPr="007C559E">
        <w:t>.</w:t>
      </w:r>
      <w:r w:rsidR="00810335">
        <w:t xml:space="preserve"> </w:t>
      </w:r>
      <w:r w:rsidR="00D75CCF" w:rsidRPr="00D75CCF">
        <w:t>SIA “Palus forestry”, reģistrācijas Nr. 40203156781, juridiskā adrese: Kazarmu iela 2 - 24, Rīga, LV-1013</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5E3908" w:rsidRPr="005E3908">
        <w:rPr>
          <w:color w:val="000000"/>
        </w:rPr>
        <w:t>9870 EUR (deviņi tūkstoši astoņi simti septiņdesmit</w:t>
      </w:r>
      <w:r w:rsidR="00B4347F" w:rsidRPr="00B4347F">
        <w:rPr>
          <w:color w:val="000000"/>
        </w:rPr>
        <w:t xml:space="preserve"> </w:t>
      </w:r>
      <w:r w:rsidR="00D03C76" w:rsidRPr="00D03C76">
        <w:rPr>
          <w:i/>
          <w:iCs/>
          <w:color w:val="000000"/>
        </w:rPr>
        <w:t>euro</w:t>
      </w:r>
      <w:r w:rsidR="00D03C76" w:rsidRPr="00D03C76">
        <w:rPr>
          <w:color w:val="000000"/>
        </w:rPr>
        <w:t>)</w:t>
      </w:r>
      <w:r w:rsidR="007C559E" w:rsidRPr="00D75CCF">
        <w:t xml:space="preserve"> </w:t>
      </w:r>
      <w:r w:rsidRPr="005D02ED">
        <w:t>ir ieguv</w:t>
      </w:r>
      <w:r w:rsidR="004F549C">
        <w:t>usi</w:t>
      </w:r>
      <w:r w:rsidRPr="005D02ED">
        <w:t xml:space="preserve"> tiesības pirkt nekustamo īpašumu </w:t>
      </w:r>
      <w:r w:rsidR="00B4347F" w:rsidRPr="00B4347F">
        <w:t>Litenes iela 4</w:t>
      </w:r>
      <w:r w:rsidR="005E3908">
        <w:t>4</w:t>
      </w:r>
      <w:r w:rsidR="00B4347F" w:rsidRPr="00B4347F">
        <w:t xml:space="preserve">, Gulbene, Gulbenes novads, kadastra numurs </w:t>
      </w:r>
      <w:r w:rsidR="005E3908" w:rsidRPr="005E3908">
        <w:t>5001 004 0154</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7CD8FA5"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B4347F">
        <w:t>19.janvārī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48E8CFFB"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saskaņā ar Gulbenes novada pašvaldības 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B4347F">
        <w:rPr>
          <w:rFonts w:ascii="Times New Roman" w:hAnsi="Times New Roman" w:cs="Times New Roman"/>
          <w:sz w:val="24"/>
          <w:szCs w:val="24"/>
        </w:rPr>
        <w:t>12.janvāra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5E3908">
        <w:rPr>
          <w:rFonts w:ascii="Times New Roman" w:hAnsi="Times New Roman" w:cs="Times New Roman"/>
          <w:sz w:val="24"/>
          <w:szCs w:val="24"/>
        </w:rPr>
        <w:t>4</w:t>
      </w:r>
      <w:r w:rsidR="00FE6379">
        <w:rPr>
          <w:rFonts w:ascii="Times New Roman" w:hAnsi="Times New Roman" w:cs="Times New Roman"/>
          <w:sz w:val="24"/>
          <w:szCs w:val="24"/>
        </w:rPr>
        <w:t xml:space="preserve">,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5D6F6427"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nekustamā </w:t>
      </w:r>
      <w:r w:rsidR="00FE6379">
        <w:t xml:space="preserve">īpašuma </w:t>
      </w:r>
      <w:r w:rsidR="00B4347F" w:rsidRPr="00B4347F">
        <w:t>Litenes iela 4</w:t>
      </w:r>
      <w:r w:rsidR="005E3908">
        <w:t>4</w:t>
      </w:r>
      <w:r w:rsidR="00B4347F" w:rsidRPr="00B4347F">
        <w:t xml:space="preserve">, Gulbene, Gulbenes novads, kadastra numurs </w:t>
      </w:r>
      <w:r w:rsidR="005E3908" w:rsidRPr="005E3908">
        <w:t>5001 004 0154, kas sastāv no zemes vienības ar kadastra apzīmējumu 5001 004 0154, 0,1668 ha platībā</w:t>
      </w:r>
      <w:r>
        <w:t>, 202</w:t>
      </w:r>
      <w:r w:rsidR="00B4347F">
        <w:t>3</w:t>
      </w:r>
      <w:r w:rsidRPr="009940FA">
        <w:t xml:space="preserve">.gada </w:t>
      </w:r>
      <w:r w:rsidR="00B4347F">
        <w:t>12.janvārī</w:t>
      </w:r>
      <w:r w:rsidR="00F63791">
        <w:t xml:space="preserve"> </w:t>
      </w:r>
      <w:r w:rsidRPr="009940FA">
        <w:t>notikušās izsoles rezultātus.</w:t>
      </w:r>
    </w:p>
    <w:p w14:paraId="413163D0" w14:textId="679A9FD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nekustamā īpašuma pirkuma līgumu ar </w:t>
      </w:r>
      <w:r w:rsidR="00D75CCF" w:rsidRPr="00D75CCF">
        <w:t>SIA “Palus forestry”, reģistrācijas Nr. 40203156781, juridiskā adrese: Kazarmu iela 2 - 24, Rīga, LV-1013</w:t>
      </w:r>
      <w:r w:rsidRPr="008563B1">
        <w:t>,</w:t>
      </w:r>
      <w:r w:rsidRPr="009940FA">
        <w:t xml:space="preserve"> par nekustamā īpašuma </w:t>
      </w:r>
      <w:r w:rsidR="005E3908" w:rsidRPr="005E3908">
        <w:t>Litenes iela 44, Gulbene, Gulbenes novads, kadastra numurs 5001 004 0154</w:t>
      </w:r>
      <w:r w:rsidR="00AF05C4" w:rsidRPr="00DA51FA">
        <w:t>,</w:t>
      </w:r>
      <w:r w:rsidR="00A609A7" w:rsidRPr="00465490">
        <w:t xml:space="preserve"> </w:t>
      </w:r>
      <w:r w:rsidRPr="009940FA">
        <w:t xml:space="preserve">pārdošanu par </w:t>
      </w:r>
      <w:r>
        <w:t>nosolīto</w:t>
      </w:r>
      <w:r w:rsidRPr="009940FA">
        <w:t xml:space="preserve"> summu </w:t>
      </w:r>
      <w:r w:rsidR="00B4347F" w:rsidRPr="005D02ED">
        <w:t xml:space="preserve">cenu </w:t>
      </w:r>
      <w:r w:rsidR="005E3908" w:rsidRPr="005E3908">
        <w:rPr>
          <w:color w:val="000000"/>
        </w:rPr>
        <w:t xml:space="preserve">9870 EUR (deviņi tūkstoši astoņi simti septiņdesmit </w:t>
      </w:r>
      <w:r w:rsidR="00D03C76" w:rsidRPr="00D03C76">
        <w:rPr>
          <w:i/>
          <w:iCs/>
          <w:color w:val="000000"/>
        </w:rPr>
        <w:t>euro</w:t>
      </w:r>
      <w:r w:rsidR="00D03C76" w:rsidRPr="00D03C76">
        <w:rPr>
          <w:color w:val="000000"/>
        </w:rPr>
        <w:t>)</w:t>
      </w:r>
      <w:r w:rsidRPr="008F2A59">
        <w:t>.</w:t>
      </w:r>
    </w:p>
    <w:p w14:paraId="1ECF0326" w14:textId="77777777" w:rsidR="00FB4505" w:rsidRDefault="00FB4505" w:rsidP="00FB4505">
      <w:pPr>
        <w:pStyle w:val="Parasts1"/>
        <w:spacing w:after="0" w:line="360" w:lineRule="auto"/>
        <w:ind w:firstLine="567"/>
        <w:jc w:val="both"/>
      </w:pPr>
      <w:r w:rsidRPr="009940FA">
        <w:t>3. Lēmuma izp</w:t>
      </w:r>
      <w:r>
        <w:t xml:space="preserve">ildi organizēt Gulbenes novada pašvaldības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C2792B">
        <w:rPr>
          <w:rFonts w:ascii="Times New Roman" w:hAnsi="Times New Roman" w:cs="Times New Roman"/>
          <w:sz w:val="24"/>
          <w:szCs w:val="24"/>
        </w:rPr>
        <w:t>L.Bašķere</w:t>
      </w: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538AC"/>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2542</Words>
  <Characters>1450</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3</cp:revision>
  <dcterms:created xsi:type="dcterms:W3CDTF">2023-01-20T14:40:00Z</dcterms:created>
  <dcterms:modified xsi:type="dcterms:W3CDTF">2023-01-20T14:45:00Z</dcterms:modified>
</cp:coreProperties>
</file>