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p w:rsidR="001A0A5C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:rsidR="001A0A5C" w:rsidP="00F96FA7">
      <w:pPr>
        <w:ind w:left="4395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Attīstības un t</w:t>
      </w:r>
      <w:r w:rsidR="00F96FA7">
        <w:rPr>
          <w:szCs w:val="24"/>
          <w:u w:val="none"/>
          <w:lang w:val="it-IT"/>
        </w:rPr>
        <w:t xml:space="preserve">autsaimniecības </w:t>
      </w:r>
      <w:r w:rsidRPr="00AD02CB" w:rsidR="00AD02CB">
        <w:rPr>
          <w:szCs w:val="24"/>
          <w:u w:val="none"/>
          <w:lang w:val="it-IT"/>
        </w:rPr>
        <w:t>komiteja</w:t>
      </w:r>
      <w:r w:rsidRPr="00776906" w:rsidR="00776906">
        <w:rPr>
          <w:szCs w:val="24"/>
          <w:u w:val="none"/>
          <w:lang w:val="it-IT"/>
        </w:rPr>
        <w:t xml:space="preserve"> </w:t>
      </w:r>
      <w:r w:rsidR="00721E1B">
        <w:rPr>
          <w:szCs w:val="24"/>
          <w:u w:val="none"/>
          <w:lang w:val="it-IT"/>
        </w:rPr>
        <w:t>Priekšsēdētāja</w:t>
      </w:r>
      <w:r>
        <w:rPr>
          <w:szCs w:val="24"/>
          <w:u w:val="none"/>
          <w:lang w:val="it-IT"/>
        </w:rPr>
        <w:t xml:space="preserve">__________ </w:t>
      </w:r>
      <w:r w:rsidR="001F7013">
        <w:rPr>
          <w:szCs w:val="24"/>
          <w:u w:val="none"/>
          <w:lang w:val="it-IT"/>
        </w:rPr>
        <w:t>/</w:t>
      </w:r>
      <w:r w:rsidR="00721E1B">
        <w:rPr>
          <w:szCs w:val="24"/>
          <w:u w:val="none"/>
          <w:lang w:val="it-IT"/>
        </w:rPr>
        <w:t>G.Švika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2023</w:t>
      </w:r>
      <w:bookmarkStart w:id="0" w:name="_GoBack"/>
      <w:bookmarkEnd w:id="0"/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2023. gada</w:t>
      </w:r>
      <w:r>
        <w:rPr>
          <w:b/>
          <w:noProof/>
          <w:szCs w:val="24"/>
          <w:u w:val="none"/>
        </w:rPr>
        <w:t xml:space="preserve"> 15. februāris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Attīstības un</w:t>
      </w:r>
      <w:r w:rsidR="0003247C">
        <w:rPr>
          <w:b/>
          <w:noProof/>
          <w:szCs w:val="24"/>
          <w:u w:val="none"/>
        </w:rPr>
        <w:t xml:space="preserve"> tautsaimniecības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13:00</w:t>
      </w:r>
    </w:p>
    <w:p w:rsidR="00756319" w:rsidRPr="005842C7" w:rsidP="000C7638">
      <w:pPr>
        <w:rPr>
          <w:szCs w:val="24"/>
          <w:u w:val="none"/>
        </w:rPr>
      </w:pPr>
    </w:p>
    <w:p w:rsidR="000C7638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:rsidR="00E61EDA" w:rsidRPr="005842C7" w:rsidP="000C7638">
      <w:pPr>
        <w:rPr>
          <w:b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grozījumiem</w:t>
      </w:r>
      <w:r w:rsidRPr="0016506D">
        <w:rPr>
          <w:noProof/>
          <w:color w:val="000000" w:themeColor="text1"/>
          <w:szCs w:val="24"/>
          <w:u w:val="none"/>
        </w:rPr>
        <w:t xml:space="preserve"> Gulbenes novada domes 2022.gada 31.marta lēmumā Nr. GND/2022/239 (protokols Nr.6; 13.p.) “Par Jaungulbenes pagasta dzīvokļa īpašuma “Pienotava 3” - 2 atsavināšanu”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grozījumiem</w:t>
      </w:r>
      <w:r w:rsidRPr="0016506D">
        <w:rPr>
          <w:noProof/>
          <w:color w:val="000000" w:themeColor="text1"/>
          <w:szCs w:val="24"/>
          <w:u w:val="none"/>
        </w:rPr>
        <w:t xml:space="preserve"> 2023.gada 26.janvāra Gulbenes novada domes lēmumā  Nr. GND/2023/74 (protokols Nr.2; 62.p) “Par zemes vienības piekritību pašvaldībai”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Rīgas iela 70 - 4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Beļavas pagastā ar nosaukumu “Lapotnes”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Galgauskas pagastā ar nosaukumu “Jauncelmiņi 1”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Līgo pagastā ar nosaukumu “Būrukakti”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Druvienas pagasta nekustamajam īpašumam “Silieši”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Jaungulbenes pagasta nekustamajam īpašumam “Agrumi”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Stāmerienas pagasta nekustamajam īpašumam “Smoņi”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Lejasciema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“Skolas mežs” sastāva grozīšanu un jauna nekustamā īpašuma nosaukuma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Lejasciema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“Salmaņi - 6” sastāva grozīšanu un jauna nekustamā īpašuma nosaukuma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Rankas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“Dārza - 6” sastāva grozīšanu un jauna nekustamā īpašuma nosaukuma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domājamās daļas nodošanu īpašumā bez atlīdzības dzīvokļa īpašumam Rīgas iela 51 - 22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Miera iela 15 – 3, Gulbene, Gulbenes novads,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Skolas iela 5 k-1 – 54, Gulbene, Gulbenes novads,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“Stūris” – 2, Gulbītis, Jaungulbenes pagasts, Gulbenes novads,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“Gaujmalas” – 11, Sinole, Lejasciema pagasts, Gulbenes novads,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“Gaujmalas” – 16, Sinole, Lejasciema pagasts, Gulbenes novads,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kustamās</w:t>
      </w:r>
      <w:r w:rsidRPr="0016506D">
        <w:rPr>
          <w:noProof/>
          <w:color w:val="000000" w:themeColor="text1"/>
          <w:szCs w:val="24"/>
          <w:u w:val="none"/>
        </w:rPr>
        <w:t xml:space="preserve"> mantas – kokmateriālu 55,4 m3 apjomā,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cirsmu</w:t>
      </w:r>
      <w:r w:rsidRPr="0016506D">
        <w:rPr>
          <w:noProof/>
          <w:color w:val="000000" w:themeColor="text1"/>
          <w:szCs w:val="24"/>
          <w:u w:val="none"/>
        </w:rPr>
        <w:t xml:space="preserve"> nekustamajā īpašumā Tirzas pagastā ar nosaukumu “Valdiņi” izsoles organizēšanu, nosacītās cenas un izsoles noteikumu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ar kadastra numuru 50010020060 un adresi: Skolas iela 10 B, Gulbene, Gulbenes novads, sastāvā esošajā ēkā ar kadastra apzīmējumu 50010020060006 nedzīvojamās telpas daļas 1 m2 platībā nomas tiesību izsoles rezultātu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Upes iela 5 – 8, Gulbene, Gulbenes novads, izsoles rezultātu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Lizuma</w:t>
      </w:r>
      <w:r w:rsidRPr="0016506D">
        <w:rPr>
          <w:noProof/>
          <w:color w:val="000000" w:themeColor="text1"/>
          <w:szCs w:val="24"/>
          <w:u w:val="none"/>
        </w:rPr>
        <w:t xml:space="preserve"> pagastā ēkā ar adresi: “Veckalēji”, Lizums, Lizuma pagasts, Gulbenes novads nedzīvojamās telpas Nr.1 daļas 60 m2 platībā nomas izsoles rezultātu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kustamās</w:t>
      </w:r>
      <w:r w:rsidRPr="0016506D">
        <w:rPr>
          <w:noProof/>
          <w:color w:val="000000" w:themeColor="text1"/>
          <w:szCs w:val="24"/>
          <w:u w:val="none"/>
        </w:rPr>
        <w:t xml:space="preserve"> mantas – traktora (greidera) DZ-99 22 (valsts reģistrācijas numurs T3505LF),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Gulbenes pilsētā ar nosaukumu “Parka iela 2”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Beļavas pagastā ar nosaukumu “Saules iela 8”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autoceļu uzturēšanas klasēm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kustamās mantas – automašīnas SEAT ALHAMBRA (valsts reģistrācijas numurs JC309), norakstīšanu un nodošanu utilizācijai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grozījumiem</w:t>
      </w:r>
      <w:r w:rsidRPr="0016506D">
        <w:rPr>
          <w:noProof/>
          <w:color w:val="000000" w:themeColor="text1"/>
          <w:szCs w:val="24"/>
          <w:u w:val="none"/>
        </w:rPr>
        <w:t xml:space="preserve"> Gulbenes novada domes 2022. gada 29. septembra lēmumā Nr. GND/2022/924 (protokols 19; 93.p) “Par ieguldījumu SIA “Gulbenes Energo Serviss“ pamatkapitālā”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pašvaldības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21CE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52C43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21E1B"/>
    <w:rsid w:val="007366C7"/>
    <w:rsid w:val="00756319"/>
    <w:rsid w:val="00771355"/>
    <w:rsid w:val="00772103"/>
    <w:rsid w:val="00776906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BD5AF5"/>
    <w:rsid w:val="00C470DF"/>
    <w:rsid w:val="00C50FC7"/>
    <w:rsid w:val="00C72FCA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F05BE8"/>
    <w:rsid w:val="00F07D9B"/>
    <w:rsid w:val="00F47328"/>
    <w:rsid w:val="00F716E8"/>
    <w:rsid w:val="00F96FA7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6A343-A274-4BE7-8F54-2D8F1D491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552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dcterms:created xsi:type="dcterms:W3CDTF">2023-01-16T09:28:00Z</dcterms:created>
  <dcterms:modified xsi:type="dcterms:W3CDTF">2023-01-16T09:28:00Z</dcterms:modified>
</cp:coreProperties>
</file>