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26C9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944E93F" w:rsidR="0098391B" w:rsidRPr="007F31A4" w:rsidRDefault="00BC09E6" w:rsidP="00F8470C">
      <w:pPr>
        <w:jc w:val="center"/>
        <w:rPr>
          <w:b/>
        </w:rPr>
      </w:pPr>
      <w:r w:rsidRPr="00BC09E6">
        <w:rPr>
          <w:b/>
        </w:rPr>
        <w:t xml:space="preserve">Par </w:t>
      </w:r>
      <w:r w:rsidR="008E5FF4">
        <w:rPr>
          <w:b/>
        </w:rPr>
        <w:t>Rankas</w:t>
      </w:r>
      <w:r w:rsidR="004163FE">
        <w:rPr>
          <w:b/>
        </w:rPr>
        <w:t xml:space="preserve"> pagasta nekustamā īpašuma “</w:t>
      </w:r>
      <w:r w:rsidR="008E5FF4">
        <w:rPr>
          <w:b/>
        </w:rPr>
        <w:t>Dārza - 6</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960D4B5" w14:textId="17E9E960" w:rsidR="008E5FF4" w:rsidRDefault="00BE1BAA" w:rsidP="006F7AC0">
      <w:pPr>
        <w:spacing w:line="360" w:lineRule="auto"/>
        <w:ind w:firstLine="720"/>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bookmarkStart w:id="0" w:name="_Hlk126657802"/>
      <w:r w:rsidR="00A535BE">
        <w:rPr>
          <w:rFonts w:eastAsia="SimSun"/>
          <w:b/>
          <w:bCs/>
          <w:lang w:eastAsia="zh-CN" w:bidi="hi-IN"/>
        </w:rPr>
        <w:t>….</w:t>
      </w:r>
      <w:r w:rsidR="008E5FF4" w:rsidRPr="008E5FF4">
        <w:rPr>
          <w:rFonts w:eastAsia="SimSun"/>
          <w:lang w:eastAsia="zh-CN" w:bidi="hi-IN"/>
        </w:rPr>
        <w:t>, un</w:t>
      </w:r>
      <w:r w:rsidR="008E5FF4" w:rsidRPr="008E5FF4">
        <w:rPr>
          <w:rFonts w:eastAsia="SimSun"/>
          <w:b/>
          <w:bCs/>
          <w:lang w:eastAsia="zh-CN" w:bidi="hi-IN"/>
        </w:rPr>
        <w:t xml:space="preserve"> </w:t>
      </w:r>
      <w:r w:rsidR="00A535BE">
        <w:rPr>
          <w:rFonts w:eastAsia="SimSun"/>
          <w:b/>
          <w:bCs/>
          <w:lang w:eastAsia="zh-CN" w:bidi="hi-IN"/>
        </w:rPr>
        <w:t>…..</w:t>
      </w:r>
      <w:r w:rsidR="008E5FF4" w:rsidRPr="008E5FF4">
        <w:rPr>
          <w:rFonts w:eastAsia="SimSun"/>
          <w:lang w:eastAsia="zh-CN" w:bidi="hi-IN"/>
        </w:rPr>
        <w:t>, 2023.gada 23.janvāra iesniegums (Gulbenes novada pašvaldībā saņemts 2023.gada 24.janvārī un reģistrēts ar Nr. GND/5.13.3/23/189-O) ar lūgumu piešķirt nosaukumu nekustamajam īpašumam, kas tiks izveidots atdalot zemes vienību ar kadastra apzīmējumu 5084 008 0148</w:t>
      </w:r>
      <w:r w:rsidR="00711AF0">
        <w:rPr>
          <w:rFonts w:eastAsia="SimSun"/>
          <w:lang w:eastAsia="zh-CN" w:bidi="hi-IN"/>
        </w:rPr>
        <w:t>, 6,7 ha platībā,</w:t>
      </w:r>
      <w:r w:rsidR="008E5FF4" w:rsidRPr="008E5FF4">
        <w:rPr>
          <w:rFonts w:eastAsia="SimSun"/>
          <w:lang w:eastAsia="zh-CN" w:bidi="hi-IN"/>
        </w:rPr>
        <w:t xml:space="preserve"> no nekustamā īpašuma “Dārza – 6”, Rankas pagasts, Gulbenes novads, kadastra numurs 5084 008 0249.</w:t>
      </w:r>
    </w:p>
    <w:p w14:paraId="6CBF500C" w14:textId="3CDF9B97" w:rsidR="0011250A" w:rsidRDefault="00450D1C" w:rsidP="006F7AC0">
      <w:pPr>
        <w:spacing w:line="360" w:lineRule="auto"/>
        <w:ind w:firstLine="720"/>
        <w:jc w:val="both"/>
        <w:rPr>
          <w:rFonts w:eastAsia="SimSun"/>
          <w:lang w:eastAsia="zh-CN" w:bidi="hi-IN"/>
        </w:rPr>
      </w:pPr>
      <w:r w:rsidRPr="008E5FF4">
        <w:rPr>
          <w:rFonts w:eastAsia="SimSun"/>
          <w:lang w:eastAsia="zh-CN" w:bidi="hi-IN"/>
        </w:rPr>
        <w:t>Pašvaldību likuma</w:t>
      </w:r>
      <w:r w:rsidR="004163FE" w:rsidRPr="008E5FF4">
        <w:rPr>
          <w:rFonts w:eastAsia="SimSun"/>
          <w:lang w:eastAsia="zh-CN" w:bidi="hi-IN"/>
        </w:rPr>
        <w:t xml:space="preserve"> </w:t>
      </w:r>
      <w:r w:rsidRPr="008E5FF4">
        <w:rPr>
          <w:rFonts w:eastAsia="SimSun"/>
          <w:lang w:eastAsia="zh-CN" w:bidi="hi-IN"/>
        </w:rPr>
        <w:t>10</w:t>
      </w:r>
      <w:r w:rsidR="004163FE" w:rsidRPr="008E5FF4">
        <w:rPr>
          <w:rFonts w:eastAsia="SimSun"/>
          <w:lang w:eastAsia="zh-CN" w:bidi="hi-IN"/>
        </w:rPr>
        <w:t>.panta pirmās daļas 2</w:t>
      </w:r>
      <w:r w:rsidR="00A109AB" w:rsidRPr="008E5FF4">
        <w:rPr>
          <w:rFonts w:eastAsia="SimSun"/>
          <w:lang w:eastAsia="zh-CN" w:bidi="hi-IN"/>
        </w:rPr>
        <w:t>1</w:t>
      </w:r>
      <w:r w:rsidR="004163FE" w:rsidRPr="008E5FF4">
        <w:rPr>
          <w:rFonts w:eastAsia="SimSun"/>
          <w:lang w:eastAsia="zh-CN" w:bidi="hi-IN"/>
        </w:rPr>
        <w:t>.punkt</w:t>
      </w:r>
      <w:r w:rsidR="0011250A" w:rsidRPr="008E5FF4">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CD81F76"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035E3">
        <w:rPr>
          <w:rFonts w:eastAsia="SimSun"/>
          <w:lang w:eastAsia="zh-CN" w:bidi="hi-IN"/>
        </w:rPr>
        <w:t>. Šā likuma</w:t>
      </w:r>
      <w:r w:rsidRPr="004163FE">
        <w:rPr>
          <w:rFonts w:eastAsia="SimSun"/>
          <w:lang w:eastAsia="zh-CN" w:bidi="hi-IN"/>
        </w:rPr>
        <w:t xml:space="preserve"> 19.panta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5035E3">
        <w:rPr>
          <w:rFonts w:eastAsia="SimSun"/>
          <w:lang w:eastAsia="zh-CN" w:bidi="hi-IN"/>
        </w:rPr>
        <w:t xml:space="preserve">. </w:t>
      </w:r>
      <w:r w:rsidR="005035E3" w:rsidRPr="004163FE">
        <w:rPr>
          <w:rFonts w:eastAsia="SimSun"/>
          <w:lang w:eastAsia="zh-CN" w:bidi="hi-IN"/>
        </w:rPr>
        <w:t>Nekustamā īpašuma valsts kadastra likuma</w:t>
      </w:r>
      <w:r w:rsidRPr="004163FE">
        <w:rPr>
          <w:rFonts w:eastAsia="SimSun"/>
          <w:lang w:eastAsia="zh-CN" w:bidi="hi-IN"/>
        </w:rPr>
        <w:t xml:space="preserve"> 32.panta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 </w:t>
      </w:r>
      <w:r w:rsidR="005035E3">
        <w:rPr>
          <w:rFonts w:eastAsia="SimSun"/>
          <w:lang w:eastAsia="zh-CN" w:bidi="hi-IN"/>
        </w:rPr>
        <w:t xml:space="preserve">savukārt </w:t>
      </w:r>
      <w:r w:rsidRPr="004163FE">
        <w:rPr>
          <w:rFonts w:eastAsia="SimSun"/>
          <w:lang w:eastAsia="zh-CN" w:bidi="hi-IN"/>
        </w:rPr>
        <w:t xml:space="preserve">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6E6FF6C" w:rsidR="0011250A" w:rsidRDefault="00793879" w:rsidP="00126C90">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E682865" w14:textId="02DA5993" w:rsidR="00AB110D" w:rsidRDefault="00793879" w:rsidP="00126C90">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Ministru kabineta 2012. gada 10. janvāra noteikumu Nr. 50 “Vietvārdu informācijas noteikumu” 16.1.apakšpunktu,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r w:rsidR="00A07C40" w:rsidRPr="00A07C40">
        <w:rPr>
          <w:rFonts w:eastAsia="SimSun"/>
          <w:lang w:eastAsia="zh-CN" w:bidi="hi-IN"/>
        </w:rPr>
        <w:t xml:space="preserve">1. </w:t>
      </w:r>
      <w:r w:rsidR="00AB110D" w:rsidRPr="00AB110D">
        <w:rPr>
          <w:rFonts w:eastAsia="SimSun"/>
          <w:lang w:eastAsia="zh-CN" w:bidi="hi-IN"/>
        </w:rPr>
        <w:t xml:space="preserve">PIEŠĶIRT </w:t>
      </w:r>
      <w:r w:rsidR="008E5FF4">
        <w:rPr>
          <w:rFonts w:eastAsia="SimSun"/>
          <w:lang w:eastAsia="zh-CN" w:bidi="hi-IN"/>
        </w:rPr>
        <w:t xml:space="preserve">nosaukumu </w:t>
      </w:r>
      <w:r w:rsidR="008E5FF4" w:rsidRPr="008E5FF4">
        <w:rPr>
          <w:rFonts w:eastAsia="SimSun"/>
          <w:lang w:eastAsia="zh-CN" w:bidi="hi-IN"/>
        </w:rPr>
        <w:t>“Dārza dambji” nekustamajam īpašumam Rankas pagastā, kas tiks izveidots atdalot zemes vienību ar kadastra apzīmējumu 5084 008 0148</w:t>
      </w:r>
      <w:r w:rsidR="008E5FF4">
        <w:rPr>
          <w:rFonts w:eastAsia="SimSun"/>
          <w:lang w:eastAsia="zh-CN" w:bidi="hi-IN"/>
        </w:rPr>
        <w:t>, 6,7 ha platībā,</w:t>
      </w:r>
      <w:r w:rsidR="008E5FF4" w:rsidRPr="008E5FF4">
        <w:rPr>
          <w:rFonts w:eastAsia="SimSun"/>
          <w:lang w:eastAsia="zh-CN" w:bidi="hi-IN"/>
        </w:rPr>
        <w:t xml:space="preserve"> no nekustamā īpašuma “Dārza – 6”, Rankas pagasts, Gulbenes novads, kadastra numurs 5084 008 0249</w:t>
      </w:r>
      <w:r w:rsidR="008E5FF4">
        <w:rPr>
          <w:rFonts w:eastAsia="SimSun"/>
          <w:lang w:eastAsia="zh-CN" w:bidi="hi-IN"/>
        </w:rPr>
        <w:t>.</w:t>
      </w:r>
    </w:p>
    <w:p w14:paraId="4D3F2827" w14:textId="1EAC3251" w:rsidR="006F7AC0" w:rsidRDefault="00A07C40" w:rsidP="00126C90">
      <w:pPr>
        <w:spacing w:line="360" w:lineRule="auto"/>
        <w:ind w:firstLine="567"/>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8E5FF4">
        <w:rPr>
          <w:rFonts w:eastAsia="SimSun"/>
          <w:lang w:eastAsia="zh-CN" w:bidi="hi-IN"/>
        </w:rPr>
        <w:t>5084 008 0249</w:t>
      </w:r>
      <w:r w:rsidRPr="00A07C40">
        <w:rPr>
          <w:rFonts w:eastAsia="SimSun"/>
          <w:lang w:eastAsia="zh-CN" w:bidi="hi-IN"/>
        </w:rPr>
        <w:t>, kas sastāv no zemes vienīb</w:t>
      </w:r>
      <w:r w:rsidR="005C23AF">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5C23AF">
        <w:rPr>
          <w:rFonts w:eastAsia="SimSun"/>
          <w:lang w:eastAsia="zh-CN" w:bidi="hi-IN"/>
        </w:rPr>
        <w:t>u</w:t>
      </w:r>
      <w:r w:rsidR="00E7150D">
        <w:rPr>
          <w:rFonts w:eastAsia="SimSun"/>
          <w:lang w:eastAsia="zh-CN" w:bidi="hi-IN"/>
        </w:rPr>
        <w:t xml:space="preserve"> </w:t>
      </w:r>
      <w:r w:rsidR="008E5FF4">
        <w:rPr>
          <w:rFonts w:eastAsia="SimSun"/>
          <w:lang w:eastAsia="zh-CN" w:bidi="hi-IN"/>
        </w:rPr>
        <w:t>5084 008 0249</w:t>
      </w:r>
      <w:r w:rsidR="00E7150D">
        <w:rPr>
          <w:rFonts w:eastAsia="SimSun"/>
          <w:lang w:eastAsia="zh-CN" w:bidi="hi-IN"/>
        </w:rPr>
        <w:t xml:space="preserve">, </w:t>
      </w:r>
      <w:r w:rsidR="008E5FF4">
        <w:rPr>
          <w:rFonts w:eastAsia="SimSun"/>
          <w:lang w:eastAsia="zh-CN" w:bidi="hi-IN"/>
        </w:rPr>
        <w:t>0</w:t>
      </w:r>
      <w:r w:rsidR="00E7150D">
        <w:rPr>
          <w:rFonts w:eastAsia="SimSun"/>
          <w:lang w:eastAsia="zh-CN" w:bidi="hi-IN"/>
        </w:rPr>
        <w:t>,</w:t>
      </w:r>
      <w:r w:rsidR="008E5FF4">
        <w:rPr>
          <w:rFonts w:eastAsia="SimSun"/>
          <w:lang w:eastAsia="zh-CN" w:bidi="hi-IN"/>
        </w:rPr>
        <w:t>6254 </w:t>
      </w:r>
      <w:r w:rsidR="00E7150D">
        <w:rPr>
          <w:rFonts w:eastAsia="SimSun"/>
          <w:lang w:eastAsia="zh-CN" w:bidi="hi-IN"/>
        </w:rPr>
        <w:t xml:space="preserve">ha platībā, </w:t>
      </w:r>
      <w:r w:rsidR="008E5FF4">
        <w:rPr>
          <w:rFonts w:eastAsia="SimSun"/>
          <w:lang w:eastAsia="zh-CN" w:bidi="hi-IN"/>
        </w:rPr>
        <w:t xml:space="preserve">un ēkām (būvēm) ar kadastra apzīmējumiem 5084 008 0249 001, </w:t>
      </w:r>
      <w:r w:rsidR="008E5FF4" w:rsidRPr="008E5FF4">
        <w:rPr>
          <w:rFonts w:eastAsia="SimSun"/>
          <w:lang w:eastAsia="zh-CN" w:bidi="hi-IN"/>
        </w:rPr>
        <w:t>5084 008 0249 00</w:t>
      </w:r>
      <w:r w:rsidR="008E5FF4">
        <w:rPr>
          <w:rFonts w:eastAsia="SimSun"/>
          <w:lang w:eastAsia="zh-CN" w:bidi="hi-IN"/>
        </w:rPr>
        <w:t xml:space="preserve">4, </w:t>
      </w:r>
      <w:r w:rsidR="008E5FF4" w:rsidRPr="008E5FF4">
        <w:rPr>
          <w:rFonts w:eastAsia="SimSun"/>
          <w:lang w:eastAsia="zh-CN" w:bidi="hi-IN"/>
        </w:rPr>
        <w:t>5084 008 0249 00</w:t>
      </w:r>
      <w:r w:rsidR="008E5FF4">
        <w:rPr>
          <w:rFonts w:eastAsia="SimSun"/>
          <w:lang w:eastAsia="zh-CN" w:bidi="hi-IN"/>
        </w:rPr>
        <w:t xml:space="preserve">7,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8E5FF4">
        <w:rPr>
          <w:rFonts w:eastAsia="SimSun"/>
          <w:lang w:eastAsia="zh-CN" w:bidi="hi-IN"/>
        </w:rPr>
        <w:t>Dārza - 6</w:t>
      </w:r>
      <w:r w:rsidR="00FC1DFD">
        <w:rPr>
          <w:rFonts w:eastAsia="SimSun"/>
          <w:lang w:eastAsia="zh-CN" w:bidi="hi-IN"/>
        </w:rPr>
        <w:t>”</w:t>
      </w:r>
      <w:r w:rsidRPr="00A07C40">
        <w:rPr>
          <w:rFonts w:eastAsia="SimSun"/>
          <w:lang w:eastAsia="zh-CN" w:bidi="hi-IN"/>
        </w:rPr>
        <w:t>.</w:t>
      </w:r>
    </w:p>
    <w:p w14:paraId="2B787FA0" w14:textId="54695F88" w:rsidR="008E5FF4" w:rsidRDefault="008E5FF4" w:rsidP="00126C90">
      <w:pPr>
        <w:spacing w:line="360" w:lineRule="auto"/>
        <w:ind w:firstLine="567"/>
        <w:jc w:val="both"/>
      </w:pPr>
      <w:r>
        <w:t>3. Lēmumu nosūtīt:</w:t>
      </w:r>
    </w:p>
    <w:p w14:paraId="48C4F46B" w14:textId="2197EB0A" w:rsidR="008E5FF4" w:rsidRDefault="008E5FF4" w:rsidP="00126C90">
      <w:pPr>
        <w:spacing w:line="360" w:lineRule="auto"/>
        <w:ind w:firstLine="567"/>
        <w:jc w:val="both"/>
      </w:pPr>
      <w:r>
        <w:t xml:space="preserve">3.1. </w:t>
      </w:r>
      <w:r w:rsidR="00A535BE">
        <w:t>…</w:t>
      </w:r>
    </w:p>
    <w:p w14:paraId="3A996B1E" w14:textId="7F6152EF" w:rsidR="008E5FF4" w:rsidRDefault="008E5FF4" w:rsidP="00126C90">
      <w:pPr>
        <w:spacing w:line="360" w:lineRule="auto"/>
        <w:ind w:firstLine="567"/>
        <w:jc w:val="both"/>
      </w:pPr>
      <w:r>
        <w:t xml:space="preserve">3.2. </w:t>
      </w:r>
      <w:r w:rsidR="00A535BE">
        <w:t>…</w:t>
      </w:r>
    </w:p>
    <w:p w14:paraId="2640765F" w14:textId="1F281D44" w:rsidR="00B05323" w:rsidRDefault="008E5FF4" w:rsidP="00126C90">
      <w:pPr>
        <w:spacing w:line="360" w:lineRule="auto"/>
        <w:ind w:firstLine="567"/>
        <w:jc w:val="both"/>
      </w:pPr>
      <w:r>
        <w:t>4.</w:t>
      </w:r>
      <w:r w:rsidR="00B05323">
        <w:t xml:space="preserve">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4A682654" w14:textId="76B60C52" w:rsidR="000F18B1" w:rsidRDefault="00B05323" w:rsidP="00524CC3">
      <w:pPr>
        <w:spacing w:line="360" w:lineRule="auto"/>
        <w:jc w:val="both"/>
      </w:pPr>
      <w:r>
        <w:t>Sagatavoja: Lolita Vīksniņa</w:t>
      </w:r>
    </w:p>
    <w:sectPr w:rsidR="000F18B1" w:rsidSect="00126C9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1250A"/>
    <w:rsid w:val="00126C90"/>
    <w:rsid w:val="0014611E"/>
    <w:rsid w:val="001735E4"/>
    <w:rsid w:val="00195924"/>
    <w:rsid w:val="001A4BF6"/>
    <w:rsid w:val="001B1E6A"/>
    <w:rsid w:val="001D1ED0"/>
    <w:rsid w:val="001D3EE0"/>
    <w:rsid w:val="001F6898"/>
    <w:rsid w:val="001F793E"/>
    <w:rsid w:val="001F7980"/>
    <w:rsid w:val="00201B29"/>
    <w:rsid w:val="002262E5"/>
    <w:rsid w:val="00241D67"/>
    <w:rsid w:val="00243DA1"/>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90AC5"/>
    <w:rsid w:val="00397CAB"/>
    <w:rsid w:val="003A4356"/>
    <w:rsid w:val="003B5290"/>
    <w:rsid w:val="003F6247"/>
    <w:rsid w:val="004163FE"/>
    <w:rsid w:val="00422068"/>
    <w:rsid w:val="00423D01"/>
    <w:rsid w:val="00450D1C"/>
    <w:rsid w:val="004545AF"/>
    <w:rsid w:val="004567C7"/>
    <w:rsid w:val="00457577"/>
    <w:rsid w:val="00461A3B"/>
    <w:rsid w:val="004A372E"/>
    <w:rsid w:val="004E281A"/>
    <w:rsid w:val="005035E3"/>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1AF0"/>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901DF"/>
    <w:rsid w:val="00895FBF"/>
    <w:rsid w:val="008A35AA"/>
    <w:rsid w:val="008A537B"/>
    <w:rsid w:val="008A587D"/>
    <w:rsid w:val="008A6B93"/>
    <w:rsid w:val="008B6E0E"/>
    <w:rsid w:val="008C12CF"/>
    <w:rsid w:val="008C4EEE"/>
    <w:rsid w:val="008C7068"/>
    <w:rsid w:val="008D4E96"/>
    <w:rsid w:val="008E10BC"/>
    <w:rsid w:val="008E54CF"/>
    <w:rsid w:val="008E5FF4"/>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535BE"/>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A745A"/>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2745</Words>
  <Characters>1565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dcterms:created xsi:type="dcterms:W3CDTF">2023-02-07T09:00:00Z</dcterms:created>
  <dcterms:modified xsi:type="dcterms:W3CDTF">2023-02-10T06:54:00Z</dcterms:modified>
</cp:coreProperties>
</file>