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4BD31984"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kokmateriālu </w:t>
      </w:r>
      <w:r w:rsidR="00DB3E7A">
        <w:rPr>
          <w:b/>
        </w:rPr>
        <w:t>55,4</w:t>
      </w:r>
      <w:r w:rsidR="00123D70" w:rsidRPr="00123D70">
        <w:rPr>
          <w:b/>
        </w:rPr>
        <w:t xml:space="preserve"> m3 apjomā, pirmās izsoles rīkošanu, noteikumu un sākumcenas apstiprināšanu</w:t>
      </w:r>
    </w:p>
    <w:p w14:paraId="26A37BA2" w14:textId="249A4982" w:rsidR="00D96EB8" w:rsidRPr="00FC7F25" w:rsidRDefault="00123D70" w:rsidP="00D96EB8">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Gulbenes pilsētā ar </w:t>
      </w:r>
      <w:r w:rsidRPr="00F404C6">
        <w:rPr>
          <w:rFonts w:ascii="Times New Roman" w:hAnsi="Times New Roman" w:cs="Times New Roman"/>
          <w:sz w:val="24"/>
          <w:szCs w:val="24"/>
        </w:rPr>
        <w:t xml:space="preserve">nosaukumu “Emzes iela </w:t>
      </w:r>
      <w:r w:rsidR="00F404C6" w:rsidRPr="00F404C6">
        <w:rPr>
          <w:rFonts w:ascii="Times New Roman" w:hAnsi="Times New Roman" w:cs="Times New Roman"/>
          <w:sz w:val="24"/>
          <w:szCs w:val="24"/>
        </w:rPr>
        <w:t>4</w:t>
      </w:r>
      <w:r w:rsidRPr="00F404C6">
        <w:rPr>
          <w:rFonts w:ascii="Times New Roman" w:hAnsi="Times New Roman" w:cs="Times New Roman"/>
          <w:sz w:val="24"/>
          <w:szCs w:val="24"/>
        </w:rPr>
        <w:t xml:space="preserve">”, kadastra numurs </w:t>
      </w:r>
      <w:r w:rsidR="00F404C6" w:rsidRPr="00F404C6">
        <w:rPr>
          <w:rFonts w:ascii="Times New Roman" w:hAnsi="Times New Roman" w:cs="Times New Roman"/>
          <w:sz w:val="24"/>
          <w:szCs w:val="24"/>
        </w:rPr>
        <w:t>5001 003 0026</w:t>
      </w:r>
      <w:r w:rsidRPr="00F404C6">
        <w:rPr>
          <w:rFonts w:ascii="Times New Roman" w:hAnsi="Times New Roman" w:cs="Times New Roman"/>
          <w:sz w:val="24"/>
          <w:szCs w:val="24"/>
        </w:rPr>
        <w:t xml:space="preserve">, sastāvā ietilpstošajā zemes vienībā ar kadastra apzīmējumu </w:t>
      </w:r>
      <w:r w:rsidR="00F404C6" w:rsidRPr="00F404C6">
        <w:rPr>
          <w:rFonts w:ascii="Times New Roman" w:hAnsi="Times New Roman" w:cs="Times New Roman"/>
          <w:sz w:val="24"/>
          <w:szCs w:val="24"/>
        </w:rPr>
        <w:t>5001</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003</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0026</w:t>
      </w:r>
      <w:r w:rsidRPr="00123D70">
        <w:rPr>
          <w:rFonts w:ascii="Times New Roman" w:hAnsi="Times New Roman" w:cs="Times New Roman"/>
          <w:sz w:val="24"/>
          <w:szCs w:val="24"/>
        </w:rPr>
        <w:t>, koku ciršanu</w:t>
      </w:r>
      <w:r w:rsidR="00100319" w:rsidRPr="00FC7F25">
        <w:rPr>
          <w:rFonts w:ascii="Times New Roman" w:hAnsi="Times New Roman" w:cs="Times New Roman"/>
          <w:sz w:val="24"/>
          <w:szCs w:val="24"/>
        </w:rPr>
        <w:t>.</w:t>
      </w:r>
    </w:p>
    <w:p w14:paraId="039D0BD0" w14:textId="476420D4" w:rsidR="004B288D" w:rsidRPr="007575D2" w:rsidRDefault="00123D70" w:rsidP="004B288D">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202</w:t>
      </w:r>
      <w:r>
        <w:rPr>
          <w:rFonts w:ascii="Times New Roman" w:hAnsi="Times New Roman" w:cs="Times New Roman"/>
          <w:sz w:val="24"/>
          <w:szCs w:val="24"/>
        </w:rPr>
        <w:t>3</w:t>
      </w:r>
      <w:r w:rsidRPr="00123D70">
        <w:rPr>
          <w:rFonts w:ascii="Times New Roman" w:hAnsi="Times New Roman" w:cs="Times New Roman"/>
          <w:sz w:val="24"/>
          <w:szCs w:val="24"/>
        </w:rPr>
        <w:t xml:space="preserve">.gada </w:t>
      </w:r>
      <w:r>
        <w:rPr>
          <w:rFonts w:ascii="Times New Roman" w:hAnsi="Times New Roman" w:cs="Times New Roman"/>
          <w:sz w:val="24"/>
          <w:szCs w:val="24"/>
        </w:rPr>
        <w:t>27.janvāra</w:t>
      </w:r>
      <w:r w:rsidRPr="00123D70">
        <w:rPr>
          <w:rFonts w:ascii="Times New Roman" w:hAnsi="Times New Roman" w:cs="Times New Roman"/>
          <w:sz w:val="24"/>
          <w:szCs w:val="24"/>
        </w:rPr>
        <w:t xml:space="preserve"> pasūtījumam Apaļkoksnes kvalitātes un kvantitātes uzmērītājs Ainārs Kukojs (sertifikāts Nr.303A, spēkā līdz 2025.gada 25.jūlijam) ir veicis cirtes rezultātā iegūtās kustamās mantas – apaļo kokmateriālu uzmērīšanu un novērtēšanu. Kustamā mantas – kokmateriālu </w:t>
      </w:r>
      <w:r>
        <w:rPr>
          <w:rFonts w:ascii="Times New Roman" w:hAnsi="Times New Roman" w:cs="Times New Roman"/>
          <w:sz w:val="24"/>
          <w:szCs w:val="24"/>
        </w:rPr>
        <w:t>55,4</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w:t>
      </w:r>
      <w:bookmarkStart w:id="0" w:name="_Hlk126875752"/>
      <w:r w:rsidRPr="00123D70">
        <w:rPr>
          <w:rFonts w:ascii="Times New Roman" w:hAnsi="Times New Roman" w:cs="Times New Roman"/>
          <w:sz w:val="24"/>
          <w:szCs w:val="24"/>
        </w:rPr>
        <w:t xml:space="preserve">sortiments: priedes zāģbaļķi </w:t>
      </w:r>
      <w:r>
        <w:rPr>
          <w:rFonts w:ascii="Times New Roman" w:hAnsi="Times New Roman" w:cs="Times New Roman"/>
          <w:sz w:val="24"/>
          <w:szCs w:val="24"/>
        </w:rPr>
        <w:t>15,8</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egles zāģbaļķi </w:t>
      </w:r>
      <w:r>
        <w:rPr>
          <w:rFonts w:ascii="Times New Roman" w:hAnsi="Times New Roman" w:cs="Times New Roman"/>
          <w:sz w:val="24"/>
          <w:szCs w:val="24"/>
        </w:rPr>
        <w:t xml:space="preserve">39,6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bookmarkEnd w:id="0"/>
      <w:r w:rsidR="004B288D" w:rsidRPr="007575D2">
        <w:rPr>
          <w:rFonts w:ascii="Times New Roman" w:hAnsi="Times New Roman" w:cs="Times New Roman"/>
          <w:sz w:val="24"/>
          <w:szCs w:val="24"/>
        </w:rPr>
        <w:t>.</w:t>
      </w:r>
    </w:p>
    <w:p w14:paraId="1C9BC11A" w14:textId="77777777" w:rsidR="003F2AF8" w:rsidRDefault="003F2AF8" w:rsidP="006D5823">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459DFC6" w14:textId="693E4EFA" w:rsidR="00950205" w:rsidRPr="005F5157"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2023.gada 9.februāra sēdes lēmumu, protokols Nr.2.7.2/23/17,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26DEB70E" w14:textId="4CAC9114"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sidR="000B4A93" w:rsidRPr="000B4A93">
        <w:rPr>
          <w:rFonts w:ascii="Times New Roman" w:hAnsi="Times New Roman" w:cs="Times New Roman"/>
          <w:sz w:val="24"/>
          <w:szCs w:val="24"/>
        </w:rPr>
        <w:t>sortiments: priedes zāģbaļķi 15,8 m3; egles zāģbaļķi 39,6 m3</w:t>
      </w:r>
      <w:r>
        <w:rPr>
          <w:rFonts w:ascii="Times New Roman" w:hAnsi="Times New Roman" w:cs="Times New Roman"/>
          <w:sz w:val="24"/>
          <w:szCs w:val="24"/>
        </w:rPr>
        <w:t>), pirmo mutisko izsoli ar augšupejošu soli.</w:t>
      </w:r>
    </w:p>
    <w:p w14:paraId="49214B9C" w14:textId="5B9E7DCB"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w:t>
      </w:r>
      <w:r w:rsidR="000B4A93">
        <w:rPr>
          <w:rFonts w:ascii="Times New Roman" w:hAnsi="Times New Roman" w:cs="Times New Roman"/>
          <w:sz w:val="24"/>
          <w:szCs w:val="24"/>
        </w:rPr>
        <w:t xml:space="preserve">4709 </w:t>
      </w:r>
      <w:r>
        <w:rPr>
          <w:rFonts w:ascii="Times New Roman" w:hAnsi="Times New Roman" w:cs="Times New Roman"/>
          <w:color w:val="000000"/>
          <w:sz w:val="24"/>
          <w:szCs w:val="24"/>
        </w:rPr>
        <w:t>EUR (</w:t>
      </w:r>
      <w:r w:rsidR="000B4A93">
        <w:rPr>
          <w:rFonts w:ascii="Times New Roman" w:hAnsi="Times New Roman" w:cs="Times New Roman"/>
          <w:color w:val="000000"/>
          <w:sz w:val="24"/>
          <w:szCs w:val="24"/>
        </w:rPr>
        <w:t>četri</w:t>
      </w:r>
      <w:r>
        <w:rPr>
          <w:rFonts w:ascii="Times New Roman" w:hAnsi="Times New Roman" w:cs="Times New Roman"/>
          <w:color w:val="000000"/>
          <w:sz w:val="24"/>
          <w:szCs w:val="24"/>
        </w:rPr>
        <w:t xml:space="preserve"> tūkstoši septiņi simti </w:t>
      </w:r>
      <w:r w:rsidR="000B4A93">
        <w:rPr>
          <w:rFonts w:ascii="Times New Roman" w:hAnsi="Times New Roman" w:cs="Times New Roman"/>
          <w:color w:val="000000"/>
          <w:sz w:val="24"/>
          <w:szCs w:val="24"/>
        </w:rPr>
        <w:t>deviņ</w:t>
      </w:r>
      <w:r>
        <w:rPr>
          <w:rFonts w:ascii="Times New Roman" w:hAnsi="Times New Roman" w:cs="Times New Roman"/>
          <w:color w:val="000000"/>
          <w:sz w:val="24"/>
          <w:szCs w:val="24"/>
        </w:rPr>
        <w:t xml:space="preserve">i </w:t>
      </w:r>
      <w:r>
        <w:rPr>
          <w:rFonts w:ascii="Times New Roman" w:hAnsi="Times New Roman" w:cs="Times New Roman"/>
          <w:i/>
          <w:color w:val="000000"/>
          <w:sz w:val="24"/>
          <w:szCs w:val="24"/>
        </w:rPr>
        <w:t>euro</w:t>
      </w:r>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7BD20586"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(1.pielikums), kas ir šī lēmuma neatņemama sastāvdaļa.</w:t>
      </w:r>
    </w:p>
    <w:p w14:paraId="4A156308" w14:textId="144C85A3"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UZDOT Gulbenes novada pašvaldības Īpašuma novērtēšanas un izsoļu komisijai organizēt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6141221A"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0B4A93">
        <w:rPr>
          <w:rFonts w:ascii="Times New Roman" w:hAnsi="Times New Roman" w:cs="Times New Roman"/>
          <w:b/>
          <w:color w:val="000000"/>
          <w:sz w:val="24"/>
          <w:szCs w:val="24"/>
        </w:rPr>
        <w:t>55,4</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34E43064" w14:textId="77777777"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62D02AA6"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 xml:space="preserve">(turpmāk – Objekts) pircēja noteikšanai. </w:t>
      </w:r>
    </w:p>
    <w:p w14:paraId="7B16C786" w14:textId="7D923ECA"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B0C8B">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33F1632E" w14:textId="7777777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39DDC261" w14:textId="2E299668"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Pr>
          <w:rFonts w:ascii="Times New Roman" w:hAnsi="Times New Roman" w:cs="Times New Roman"/>
          <w:sz w:val="24"/>
          <w:szCs w:val="24"/>
        </w:rPr>
        <w:t xml:space="preserve">kokmateriāli </w:t>
      </w:r>
      <w:r w:rsidR="000B4A93">
        <w:rPr>
          <w:rFonts w:ascii="Times New Roman" w:hAnsi="Times New Roman" w:cs="Times New Roman"/>
          <w:sz w:val="24"/>
          <w:szCs w:val="24"/>
        </w:rPr>
        <w:t>55,4 m</w:t>
      </w:r>
      <w:r w:rsidR="000B4A93">
        <w:rPr>
          <w:rFonts w:ascii="Times New Roman" w:hAnsi="Times New Roman" w:cs="Times New Roman"/>
          <w:sz w:val="24"/>
          <w:szCs w:val="24"/>
          <w:vertAlign w:val="superscript"/>
        </w:rPr>
        <w:t>3</w:t>
      </w:r>
      <w:r w:rsidR="000B4A93">
        <w:rPr>
          <w:rFonts w:ascii="Times New Roman" w:hAnsi="Times New Roman" w:cs="Times New Roman"/>
          <w:sz w:val="24"/>
          <w:szCs w:val="24"/>
        </w:rPr>
        <w:t xml:space="preserve"> apjomā (</w:t>
      </w:r>
      <w:r w:rsidR="000B4A93" w:rsidRPr="000B4A93">
        <w:rPr>
          <w:rFonts w:ascii="Times New Roman" w:hAnsi="Times New Roman" w:cs="Times New Roman"/>
          <w:sz w:val="24"/>
          <w:szCs w:val="24"/>
        </w:rPr>
        <w:t>sortiments: priedes zāģbaļķi 15,8 m</w:t>
      </w:r>
      <w:r w:rsidR="000B4A93" w:rsidRPr="000B4A93">
        <w:rPr>
          <w:rFonts w:ascii="Times New Roman" w:hAnsi="Times New Roman" w:cs="Times New Roman"/>
          <w:sz w:val="24"/>
          <w:szCs w:val="24"/>
          <w:vertAlign w:val="superscript"/>
        </w:rPr>
        <w:t>3</w:t>
      </w:r>
      <w:r w:rsidR="000B4A93" w:rsidRPr="000B4A93">
        <w:rPr>
          <w:rFonts w:ascii="Times New Roman" w:hAnsi="Times New Roman" w:cs="Times New Roman"/>
          <w:sz w:val="24"/>
          <w:szCs w:val="24"/>
        </w:rPr>
        <w:t>; egles zāģbaļķi 39,6 m</w:t>
      </w:r>
      <w:r w:rsidR="000B4A93" w:rsidRPr="000B4A93">
        <w:rPr>
          <w:rFonts w:ascii="Times New Roman" w:hAnsi="Times New Roman" w:cs="Times New Roman"/>
          <w:sz w:val="24"/>
          <w:szCs w:val="24"/>
          <w:vertAlign w:val="superscript"/>
        </w:rPr>
        <w:t>3</w:t>
      </w:r>
      <w:r>
        <w:rPr>
          <w:rFonts w:ascii="Times New Roman" w:hAnsi="Times New Roman" w:cs="Times New Roman"/>
          <w:sz w:val="24"/>
          <w:szCs w:val="24"/>
        </w:rPr>
        <w:t>). Krautuves atrašanās vieta</w:t>
      </w:r>
      <w:r w:rsidR="000B4A93">
        <w:rPr>
          <w:rFonts w:ascii="Times New Roman" w:hAnsi="Times New Roman" w:cs="Times New Roman"/>
          <w:sz w:val="24"/>
          <w:szCs w:val="24"/>
        </w:rPr>
        <w:t>:</w:t>
      </w:r>
      <w:r>
        <w:rPr>
          <w:rFonts w:ascii="Times New Roman" w:hAnsi="Times New Roman" w:cs="Times New Roman"/>
          <w:sz w:val="24"/>
          <w:szCs w:val="24"/>
        </w:rPr>
        <w:t xml:space="preserve"> </w:t>
      </w:r>
      <w:r w:rsidR="000B4A93" w:rsidRPr="000B4A93">
        <w:rPr>
          <w:rFonts w:ascii="Times New Roman" w:hAnsi="Times New Roman" w:cs="Times New Roman"/>
          <w:sz w:val="24"/>
          <w:szCs w:val="24"/>
        </w:rPr>
        <w:t>Ozolu iela 12, Gulbene, Gulbenes nov., kadastra numurs 5001 002 0118, zemes vienīb</w:t>
      </w:r>
      <w:r w:rsidR="000B4A93">
        <w:rPr>
          <w:rFonts w:ascii="Times New Roman" w:hAnsi="Times New Roman" w:cs="Times New Roman"/>
          <w:sz w:val="24"/>
          <w:szCs w:val="24"/>
        </w:rPr>
        <w:t>a</w:t>
      </w:r>
      <w:r w:rsidR="000B4A93" w:rsidRPr="000B4A93">
        <w:rPr>
          <w:rFonts w:ascii="Times New Roman" w:hAnsi="Times New Roman" w:cs="Times New Roman"/>
          <w:sz w:val="24"/>
          <w:szCs w:val="24"/>
        </w:rPr>
        <w:t xml:space="preserve"> kadastra apzīmējums 5001 002 0118</w:t>
      </w:r>
      <w:r>
        <w:rPr>
          <w:rFonts w:ascii="Times New Roman" w:hAnsi="Times New Roman" w:cs="Times New Roman"/>
          <w:sz w:val="24"/>
          <w:szCs w:val="24"/>
        </w:rPr>
        <w:t xml:space="preserve">. </w:t>
      </w:r>
    </w:p>
    <w:p w14:paraId="0B76DDD5" w14:textId="77777777"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34AE4F05"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1E1A41B8"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AE5024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veids ir mutiska atklāta izsole ar augšupejošu soli.</w:t>
      </w:r>
    </w:p>
    <w:p w14:paraId="25863D5B"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29EC87EE" w14:textId="2FE8905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B4A93">
        <w:rPr>
          <w:rFonts w:ascii="Times New Roman" w:hAnsi="Times New Roman" w:cs="Times New Roman"/>
          <w:sz w:val="24"/>
          <w:szCs w:val="24"/>
        </w:rPr>
        <w:t xml:space="preserve">4709 </w:t>
      </w:r>
      <w:r w:rsidR="000B4A93">
        <w:rPr>
          <w:rFonts w:ascii="Times New Roman" w:hAnsi="Times New Roman" w:cs="Times New Roman"/>
          <w:color w:val="000000"/>
          <w:sz w:val="24"/>
          <w:szCs w:val="24"/>
        </w:rPr>
        <w:t>EUR (četri tūkstoši septiņi simti deviņi</w:t>
      </w:r>
      <w:r>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p>
    <w:p w14:paraId="72276DF4" w14:textId="540E7ED5" w:rsidR="00CE2795" w:rsidRDefault="00CE2795" w:rsidP="000B4A9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0B4A93">
        <w:rPr>
          <w:rFonts w:ascii="Times New Roman" w:hAnsi="Times New Roman" w:cs="Times New Roman"/>
          <w:color w:val="000000"/>
          <w:sz w:val="24"/>
          <w:szCs w:val="24"/>
        </w:rPr>
        <w:t>470,90</w:t>
      </w:r>
      <w:r>
        <w:rPr>
          <w:rFonts w:ascii="Times New Roman" w:hAnsi="Times New Roman" w:cs="Times New Roman"/>
          <w:color w:val="000000"/>
          <w:sz w:val="24"/>
          <w:szCs w:val="24"/>
        </w:rPr>
        <w:t xml:space="preserve"> EUR (</w:t>
      </w:r>
      <w:r w:rsidR="000B4A93">
        <w:rPr>
          <w:rFonts w:ascii="Times New Roman" w:hAnsi="Times New Roman" w:cs="Times New Roman"/>
          <w:color w:val="000000"/>
          <w:sz w:val="24"/>
          <w:szCs w:val="24"/>
        </w:rPr>
        <w:t>četri</w:t>
      </w:r>
      <w:r>
        <w:rPr>
          <w:rFonts w:ascii="Times New Roman" w:hAnsi="Times New Roman" w:cs="Times New Roman"/>
          <w:color w:val="000000"/>
          <w:sz w:val="24"/>
          <w:szCs w:val="24"/>
        </w:rPr>
        <w:t xml:space="preserve"> simti septiņdesmit </w:t>
      </w:r>
      <w:r>
        <w:rPr>
          <w:rFonts w:ascii="Times New Roman" w:hAnsi="Times New Roman" w:cs="Times New Roman"/>
          <w:i/>
          <w:color w:val="000000"/>
          <w:sz w:val="24"/>
          <w:szCs w:val="24"/>
        </w:rPr>
        <w:t>euro</w:t>
      </w:r>
      <w:r>
        <w:rPr>
          <w:rFonts w:ascii="Times New Roman" w:hAnsi="Times New Roman" w:cs="Times New Roman"/>
          <w:color w:val="000000"/>
          <w:sz w:val="24"/>
          <w:szCs w:val="24"/>
        </w:rPr>
        <w:t xml:space="preserve"> </w:t>
      </w:r>
      <w:r w:rsidR="000B4A93">
        <w:rPr>
          <w:rFonts w:ascii="Times New Roman" w:hAnsi="Times New Roman" w:cs="Times New Roman"/>
          <w:color w:val="000000"/>
          <w:sz w:val="24"/>
          <w:szCs w:val="24"/>
        </w:rPr>
        <w:t>9</w:t>
      </w:r>
      <w:r>
        <w:rPr>
          <w:rFonts w:ascii="Times New Roman" w:hAnsi="Times New Roman" w:cs="Times New Roman"/>
          <w:color w:val="000000"/>
          <w:sz w:val="24"/>
          <w:szCs w:val="24"/>
        </w:rPr>
        <w:t>0</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DB22831" w14:textId="2FE52021"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0B4A93">
        <w:rPr>
          <w:rFonts w:ascii="Times New Roman" w:hAnsi="Times New Roman" w:cs="Times New Roman"/>
          <w:sz w:val="24"/>
          <w:szCs w:val="24"/>
        </w:rPr>
        <w:t>235</w:t>
      </w:r>
      <w:r>
        <w:rPr>
          <w:rFonts w:ascii="Times New Roman" w:hAnsi="Times New Roman" w:cs="Times New Roman"/>
          <w:sz w:val="24"/>
          <w:szCs w:val="24"/>
        </w:rPr>
        <w:t xml:space="preserve"> EUR (</w:t>
      </w:r>
      <w:r w:rsidR="000B4A93">
        <w:rPr>
          <w:rFonts w:ascii="Times New Roman" w:hAnsi="Times New Roman" w:cs="Times New Roman"/>
          <w:sz w:val="24"/>
          <w:szCs w:val="24"/>
        </w:rPr>
        <w:t>divi</w:t>
      </w:r>
      <w:r>
        <w:rPr>
          <w:rFonts w:ascii="Times New Roman" w:hAnsi="Times New Roman" w:cs="Times New Roman"/>
          <w:sz w:val="24"/>
          <w:szCs w:val="24"/>
        </w:rPr>
        <w:t xml:space="preserve"> simt</w:t>
      </w:r>
      <w:r w:rsidR="000B4A93">
        <w:rPr>
          <w:rFonts w:ascii="Times New Roman" w:hAnsi="Times New Roman" w:cs="Times New Roman"/>
          <w:sz w:val="24"/>
          <w:szCs w:val="24"/>
        </w:rPr>
        <w:t>i</w:t>
      </w:r>
      <w:r>
        <w:rPr>
          <w:rFonts w:ascii="Times New Roman" w:hAnsi="Times New Roman" w:cs="Times New Roman"/>
          <w:sz w:val="24"/>
          <w:szCs w:val="24"/>
        </w:rPr>
        <w:t xml:space="preserve"> </w:t>
      </w:r>
      <w:r w:rsidR="000B4A93">
        <w:rPr>
          <w:rFonts w:ascii="Times New Roman" w:hAnsi="Times New Roman" w:cs="Times New Roman"/>
          <w:sz w:val="24"/>
          <w:szCs w:val="24"/>
        </w:rPr>
        <w:t>trīs</w:t>
      </w:r>
      <w:r>
        <w:rPr>
          <w:rFonts w:ascii="Times New Roman" w:hAnsi="Times New Roman" w:cs="Times New Roman"/>
          <w:sz w:val="24"/>
          <w:szCs w:val="24"/>
        </w:rPr>
        <w:t xml:space="preserve">desmit </w:t>
      </w:r>
      <w:r w:rsidR="000B4A93">
        <w:rPr>
          <w:rFonts w:ascii="Times New Roman" w:hAnsi="Times New Roman" w:cs="Times New Roman"/>
          <w:sz w:val="24"/>
          <w:szCs w:val="24"/>
        </w:rPr>
        <w:t>piec</w:t>
      </w:r>
      <w:r>
        <w:rPr>
          <w:rFonts w:ascii="Times New Roman" w:hAnsi="Times New Roman" w:cs="Times New Roman"/>
          <w:sz w:val="24"/>
          <w:szCs w:val="24"/>
        </w:rPr>
        <w:t xml:space="preserve">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0D9F18EE"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3F25300" w14:textId="04AC8E57"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B4A9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B4A93">
        <w:rPr>
          <w:rFonts w:ascii="Times New Roman" w:hAnsi="Times New Roman" w:cs="Times New Roman"/>
          <w:b/>
          <w:color w:val="000000"/>
          <w:sz w:val="24"/>
          <w:szCs w:val="24"/>
        </w:rPr>
        <w:t>14.marta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2266DAC7" w14:textId="77777777"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5EE3CB79" w14:textId="77777777" w:rsidR="00CE2795" w:rsidRDefault="00CE2795" w:rsidP="000B4A93">
      <w:pPr>
        <w:numPr>
          <w:ilvl w:val="2"/>
          <w:numId w:val="5"/>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401D039"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pieteikums, kurā jānorāda: vārds, uzvārds, personas kods vai dzimšanas datums (personai, kurai nav piešķirts personas kods), kontaktadrese, personas papildu kontaktinformācija – elektroniskā pasta adrese un tālruņa numurs (ja tāds ir);</w:t>
      </w:r>
    </w:p>
    <w:p w14:paraId="349E10CC"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EF71FC7"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98ADB93"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F167EC7"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D0A731B"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74EEB25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043CA42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572190D"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537D9FF"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AB2D00B"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E42FFA"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5117EF0"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5B3F6CFE"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nav vēl iestājies vai ir jau beidzies pretendentu reģistrācijas termiņš;</w:t>
      </w:r>
    </w:p>
    <w:p w14:paraId="2B4521C5"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2D3FB6"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60F1E4FC"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3AEA7668"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FCD4BF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1E5E005D"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B4A93">
        <w:rPr>
          <w:rFonts w:ascii="Times New Roman" w:hAnsi="Times New Roman" w:cs="Times New Roman"/>
          <w:b/>
          <w:sz w:val="24"/>
          <w:szCs w:val="24"/>
        </w:rPr>
        <w:t>3</w:t>
      </w:r>
      <w:r>
        <w:rPr>
          <w:rFonts w:ascii="Times New Roman" w:hAnsi="Times New Roman" w:cs="Times New Roman"/>
          <w:b/>
          <w:sz w:val="24"/>
          <w:szCs w:val="24"/>
        </w:rPr>
        <w:t xml:space="preserve">.gada </w:t>
      </w:r>
      <w:r w:rsidR="000B4A93">
        <w:rPr>
          <w:rFonts w:ascii="Times New Roman" w:hAnsi="Times New Roman" w:cs="Times New Roman"/>
          <w:b/>
          <w:sz w:val="24"/>
          <w:szCs w:val="24"/>
        </w:rPr>
        <w:t>16.martā</w:t>
      </w:r>
      <w:r>
        <w:rPr>
          <w:rFonts w:ascii="Times New Roman" w:hAnsi="Times New Roman" w:cs="Times New Roman"/>
          <w:b/>
          <w:sz w:val="24"/>
          <w:szCs w:val="24"/>
        </w:rPr>
        <w:t xml:space="preserve"> plkst.1</w:t>
      </w:r>
      <w:r w:rsidR="000B4A93">
        <w:rPr>
          <w:rFonts w:ascii="Times New Roman" w:hAnsi="Times New Roman" w:cs="Times New Roman"/>
          <w:b/>
          <w:sz w:val="24"/>
          <w:szCs w:val="24"/>
        </w:rPr>
        <w:t>0</w:t>
      </w:r>
      <w:r>
        <w:rPr>
          <w:rFonts w:ascii="Times New Roman" w:hAnsi="Times New Roman" w:cs="Times New Roman"/>
          <w:b/>
          <w:sz w:val="24"/>
          <w:szCs w:val="24"/>
        </w:rPr>
        <w:t>.</w:t>
      </w:r>
      <w:r w:rsidR="000B4A93">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6F52133E"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B9246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BB5D55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39C6293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2292A0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003E4E1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7145E83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1EAC1D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61A6D54"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7EE119C3"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A63D69"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6C2DFEA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3B8F36B1" w14:textId="6B0095CF"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w:t>
      </w:r>
      <w:r w:rsidR="000B4A93">
        <w:rPr>
          <w:rFonts w:ascii="Times New Roman" w:hAnsi="Times New Roman" w:cs="Times New Roman"/>
          <w:color w:val="000000"/>
          <w:sz w:val="24"/>
          <w:szCs w:val="24"/>
        </w:rPr>
        <w:t>55,4</w:t>
      </w:r>
      <w:r>
        <w:rPr>
          <w:rFonts w:ascii="Times New Roman" w:hAnsi="Times New Roman" w:cs="Times New Roman"/>
          <w:color w:val="000000"/>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color w:val="000000"/>
          <w:sz w:val="24"/>
          <w:szCs w:val="24"/>
        </w:rPr>
        <w:t xml:space="preserve"> apjomā, pirkuma maksa”.</w:t>
      </w:r>
    </w:p>
    <w:p w14:paraId="0031FF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911FB3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DEA1D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4F3231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6E968DBC"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0C857B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0D9C9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14FFBA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3477309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5B8F8CF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2D1F8220"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CCFC76A"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53915534"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097E994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58CB66D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B0C8B"/>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10763</Words>
  <Characters>6136</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9</cp:revision>
  <cp:lastPrinted>2023-01-30T09:03:00Z</cp:lastPrinted>
  <dcterms:created xsi:type="dcterms:W3CDTF">2023-02-09T14:54:00Z</dcterms:created>
  <dcterms:modified xsi:type="dcterms:W3CDTF">2023-02-10T07:46:00Z</dcterms:modified>
</cp:coreProperties>
</file>