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CE4D6" w14:textId="4F1862C2" w:rsidR="008B6828" w:rsidRDefault="008B6828"/>
    <w:p w14:paraId="2E300803" w14:textId="1D465D36" w:rsidR="008427A2" w:rsidRPr="00BB1A59" w:rsidRDefault="008427A2" w:rsidP="00BB1A59">
      <w:pPr>
        <w:ind w:left="5760" w:firstLine="720"/>
        <w:jc w:val="center"/>
        <w:rPr>
          <w:rFonts w:ascii="Times New Roman" w:hAnsi="Times New Roman" w:cs="Times New Roman"/>
          <w:i/>
          <w:iCs/>
        </w:rPr>
      </w:pPr>
      <w:r w:rsidRPr="00BB1A59">
        <w:rPr>
          <w:rFonts w:ascii="Times New Roman" w:hAnsi="Times New Roman" w:cs="Times New Roman"/>
          <w:i/>
          <w:iCs/>
        </w:rPr>
        <w:t>3.pielikums</w:t>
      </w:r>
      <w:r w:rsidR="00BB1A59" w:rsidRPr="00BB1A59">
        <w:rPr>
          <w:rFonts w:ascii="Times New Roman" w:hAnsi="Times New Roman" w:cs="Times New Roman"/>
          <w:i/>
          <w:iCs/>
        </w:rPr>
        <w:t xml:space="preserve"> pie 2023.gada 6.aprīļa Gulbenes novada pašvaldības saistošajiem </w:t>
      </w:r>
      <w:r w:rsidR="00BB1A59">
        <w:rPr>
          <w:rFonts w:ascii="Times New Roman" w:hAnsi="Times New Roman" w:cs="Times New Roman"/>
          <w:i/>
          <w:iCs/>
        </w:rPr>
        <w:t xml:space="preserve">   </w:t>
      </w:r>
      <w:r w:rsidR="00BB1A59" w:rsidRPr="00BB1A59">
        <w:rPr>
          <w:rFonts w:ascii="Times New Roman" w:hAnsi="Times New Roman" w:cs="Times New Roman"/>
          <w:i/>
          <w:iCs/>
        </w:rPr>
        <w:t xml:space="preserve">noteikumiem </w:t>
      </w:r>
      <w:r w:rsidR="00BB1A59">
        <w:rPr>
          <w:rFonts w:ascii="Times New Roman" w:hAnsi="Times New Roman" w:cs="Times New Roman"/>
          <w:i/>
          <w:iCs/>
        </w:rPr>
        <w:t>N</w:t>
      </w:r>
      <w:r w:rsidR="00BB1A59" w:rsidRPr="00BB1A59">
        <w:rPr>
          <w:rFonts w:ascii="Times New Roman" w:hAnsi="Times New Roman" w:cs="Times New Roman"/>
          <w:i/>
          <w:iCs/>
        </w:rPr>
        <w:t>r.1 “par Gulbenes novada pašvaldības budžetu 2023.gadam”</w:t>
      </w:r>
    </w:p>
    <w:p w14:paraId="5DF199FD" w14:textId="75918437" w:rsidR="008427A2" w:rsidRPr="00BB1A59" w:rsidRDefault="008427A2" w:rsidP="008427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1A59">
        <w:rPr>
          <w:rFonts w:ascii="Times New Roman" w:hAnsi="Times New Roman" w:cs="Times New Roman"/>
          <w:b/>
          <w:bCs/>
          <w:sz w:val="24"/>
          <w:szCs w:val="24"/>
        </w:rPr>
        <w:t>Projektu finansējums, piesaistot aizņēmumu</w:t>
      </w:r>
    </w:p>
    <w:p w14:paraId="4E6341B6" w14:textId="50DCD409" w:rsidR="008427A2" w:rsidRPr="00BB1A59" w:rsidRDefault="008427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"/>
        <w:gridCol w:w="4994"/>
        <w:gridCol w:w="1751"/>
        <w:gridCol w:w="1877"/>
        <w:gridCol w:w="1094"/>
        <w:gridCol w:w="2154"/>
        <w:gridCol w:w="1683"/>
      </w:tblGrid>
      <w:tr w:rsidR="008427A2" w:rsidRPr="00BB1A59" w14:paraId="30CE3432" w14:textId="77777777" w:rsidTr="008427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D8805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981238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Projekta nosaukums</w:t>
            </w:r>
          </w:p>
        </w:tc>
        <w:tc>
          <w:tcPr>
            <w:tcW w:w="0" w:type="auto"/>
            <w:vAlign w:val="center"/>
            <w:hideMark/>
          </w:tcPr>
          <w:p w14:paraId="79FF9F1E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Projekta kopējās izmaksas</w:t>
            </w:r>
          </w:p>
        </w:tc>
        <w:tc>
          <w:tcPr>
            <w:tcW w:w="0" w:type="auto"/>
            <w:vAlign w:val="center"/>
            <w:hideMark/>
          </w:tcPr>
          <w:p w14:paraId="5E884B9D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Naudas atlikums uz gada sākumu</w:t>
            </w:r>
          </w:p>
        </w:tc>
        <w:tc>
          <w:tcPr>
            <w:tcW w:w="0" w:type="auto"/>
            <w:vAlign w:val="center"/>
            <w:hideMark/>
          </w:tcPr>
          <w:p w14:paraId="2DC9C0D8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ERAF/VB</w:t>
            </w:r>
          </w:p>
        </w:tc>
        <w:tc>
          <w:tcPr>
            <w:tcW w:w="0" w:type="auto"/>
            <w:vAlign w:val="center"/>
            <w:hideMark/>
          </w:tcPr>
          <w:p w14:paraId="2FF7ED25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Pašvaldības finansējums 2023.gadā</w:t>
            </w:r>
          </w:p>
        </w:tc>
        <w:tc>
          <w:tcPr>
            <w:tcW w:w="0" w:type="auto"/>
            <w:vAlign w:val="center"/>
            <w:hideMark/>
          </w:tcPr>
          <w:p w14:paraId="555173A4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Aizņēmums 2023.gadā</w:t>
            </w:r>
          </w:p>
        </w:tc>
      </w:tr>
      <w:tr w:rsidR="008427A2" w:rsidRPr="00BB1A59" w14:paraId="11DCD824" w14:textId="77777777" w:rsidTr="008427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B51EEE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4C707637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EKII Ielu apgaismojums novada teritorijā</w:t>
            </w:r>
          </w:p>
        </w:tc>
        <w:tc>
          <w:tcPr>
            <w:tcW w:w="0" w:type="auto"/>
            <w:vAlign w:val="center"/>
            <w:hideMark/>
          </w:tcPr>
          <w:p w14:paraId="1173E93C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495 586</w:t>
            </w:r>
          </w:p>
        </w:tc>
        <w:tc>
          <w:tcPr>
            <w:tcW w:w="0" w:type="auto"/>
            <w:vAlign w:val="center"/>
            <w:hideMark/>
          </w:tcPr>
          <w:p w14:paraId="26C760B1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D51B20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233 037</w:t>
            </w:r>
          </w:p>
        </w:tc>
        <w:tc>
          <w:tcPr>
            <w:tcW w:w="0" w:type="auto"/>
            <w:vAlign w:val="center"/>
            <w:hideMark/>
          </w:tcPr>
          <w:p w14:paraId="0F7E76A4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56 383</w:t>
            </w:r>
          </w:p>
        </w:tc>
        <w:tc>
          <w:tcPr>
            <w:tcW w:w="0" w:type="auto"/>
            <w:vAlign w:val="center"/>
            <w:hideMark/>
          </w:tcPr>
          <w:p w14:paraId="019A2728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206 166</w:t>
            </w:r>
          </w:p>
        </w:tc>
      </w:tr>
      <w:tr w:rsidR="008427A2" w:rsidRPr="00BB1A59" w14:paraId="11480FF4" w14:textId="77777777" w:rsidTr="008427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C8FCE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5A05B60D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EKII muzeja ēka</w:t>
            </w:r>
          </w:p>
        </w:tc>
        <w:tc>
          <w:tcPr>
            <w:tcW w:w="0" w:type="auto"/>
            <w:vAlign w:val="center"/>
            <w:hideMark/>
          </w:tcPr>
          <w:p w14:paraId="2825FB92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1 093 948</w:t>
            </w:r>
          </w:p>
        </w:tc>
        <w:tc>
          <w:tcPr>
            <w:tcW w:w="0" w:type="auto"/>
            <w:vAlign w:val="center"/>
            <w:hideMark/>
          </w:tcPr>
          <w:p w14:paraId="5430EAA0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A5ED1D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810 000</w:t>
            </w:r>
          </w:p>
        </w:tc>
        <w:tc>
          <w:tcPr>
            <w:tcW w:w="0" w:type="auto"/>
            <w:vAlign w:val="center"/>
            <w:hideMark/>
          </w:tcPr>
          <w:p w14:paraId="3F866E71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35 000</w:t>
            </w:r>
          </w:p>
        </w:tc>
        <w:tc>
          <w:tcPr>
            <w:tcW w:w="0" w:type="auto"/>
            <w:vAlign w:val="center"/>
            <w:hideMark/>
          </w:tcPr>
          <w:p w14:paraId="2347B719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248 948</w:t>
            </w:r>
          </w:p>
        </w:tc>
      </w:tr>
      <w:tr w:rsidR="008427A2" w:rsidRPr="00BB1A59" w14:paraId="01454275" w14:textId="77777777" w:rsidTr="008427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98BD43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42A180F7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Līgo kultūras nams energoefektivitātes projekts</w:t>
            </w:r>
          </w:p>
        </w:tc>
        <w:tc>
          <w:tcPr>
            <w:tcW w:w="0" w:type="auto"/>
            <w:vAlign w:val="center"/>
            <w:hideMark/>
          </w:tcPr>
          <w:p w14:paraId="48DD6476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289 846</w:t>
            </w:r>
          </w:p>
        </w:tc>
        <w:tc>
          <w:tcPr>
            <w:tcW w:w="0" w:type="auto"/>
            <w:vAlign w:val="center"/>
            <w:hideMark/>
          </w:tcPr>
          <w:p w14:paraId="7063EFCF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3 965</w:t>
            </w:r>
          </w:p>
        </w:tc>
        <w:tc>
          <w:tcPr>
            <w:tcW w:w="0" w:type="auto"/>
            <w:vAlign w:val="center"/>
            <w:hideMark/>
          </w:tcPr>
          <w:p w14:paraId="44F3DC73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247 995</w:t>
            </w:r>
          </w:p>
        </w:tc>
        <w:tc>
          <w:tcPr>
            <w:tcW w:w="0" w:type="auto"/>
            <w:vAlign w:val="center"/>
            <w:hideMark/>
          </w:tcPr>
          <w:p w14:paraId="5A5CF22E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C3B6B6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41 851</w:t>
            </w:r>
          </w:p>
        </w:tc>
      </w:tr>
      <w:tr w:rsidR="008427A2" w:rsidRPr="00BB1A59" w14:paraId="56EE4C0F" w14:textId="77777777" w:rsidTr="008427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1329EA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4F3BE4AD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Energoefektivitātes paaugstināšana Jaungulbenes pirmsskolas izglītības iestādē "Pienenīte"</w:t>
            </w:r>
          </w:p>
        </w:tc>
        <w:tc>
          <w:tcPr>
            <w:tcW w:w="0" w:type="auto"/>
            <w:vAlign w:val="center"/>
            <w:hideMark/>
          </w:tcPr>
          <w:p w14:paraId="47C0B104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895 307</w:t>
            </w:r>
          </w:p>
        </w:tc>
        <w:tc>
          <w:tcPr>
            <w:tcW w:w="0" w:type="auto"/>
            <w:vAlign w:val="center"/>
            <w:hideMark/>
          </w:tcPr>
          <w:p w14:paraId="4653BD12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89347B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440 627</w:t>
            </w:r>
          </w:p>
        </w:tc>
        <w:tc>
          <w:tcPr>
            <w:tcW w:w="0" w:type="auto"/>
            <w:vAlign w:val="center"/>
            <w:hideMark/>
          </w:tcPr>
          <w:p w14:paraId="4BAF1D76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0A1C59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454 680</w:t>
            </w:r>
          </w:p>
        </w:tc>
      </w:tr>
      <w:tr w:rsidR="008427A2" w:rsidRPr="00BB1A59" w14:paraId="20FEDD91" w14:textId="77777777" w:rsidTr="008427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8D177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14B878EE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Lizuma pirmsskolas izglītības iestādes telpu pārbūve</w:t>
            </w:r>
          </w:p>
        </w:tc>
        <w:tc>
          <w:tcPr>
            <w:tcW w:w="0" w:type="auto"/>
            <w:vAlign w:val="center"/>
            <w:hideMark/>
          </w:tcPr>
          <w:p w14:paraId="04040CDE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181 500</w:t>
            </w:r>
          </w:p>
        </w:tc>
        <w:tc>
          <w:tcPr>
            <w:tcW w:w="0" w:type="auto"/>
            <w:vAlign w:val="center"/>
            <w:hideMark/>
          </w:tcPr>
          <w:p w14:paraId="2A6E624A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BD68DA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86C6755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18 150</w:t>
            </w:r>
          </w:p>
        </w:tc>
        <w:tc>
          <w:tcPr>
            <w:tcW w:w="0" w:type="auto"/>
            <w:vAlign w:val="center"/>
            <w:hideMark/>
          </w:tcPr>
          <w:p w14:paraId="21C5168D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163 350</w:t>
            </w:r>
          </w:p>
        </w:tc>
      </w:tr>
      <w:tr w:rsidR="008427A2" w:rsidRPr="00BB1A59" w14:paraId="01529DE8" w14:textId="77777777" w:rsidTr="008427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6BBF2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07E51C91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Gulbenes Mūzikas skola energoefektivitātes projekts </w:t>
            </w:r>
          </w:p>
        </w:tc>
        <w:tc>
          <w:tcPr>
            <w:tcW w:w="0" w:type="auto"/>
            <w:vAlign w:val="center"/>
            <w:hideMark/>
          </w:tcPr>
          <w:p w14:paraId="7B859EA5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366 834</w:t>
            </w:r>
          </w:p>
        </w:tc>
        <w:tc>
          <w:tcPr>
            <w:tcW w:w="0" w:type="auto"/>
            <w:vAlign w:val="center"/>
            <w:hideMark/>
          </w:tcPr>
          <w:p w14:paraId="50241414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233216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223 784</w:t>
            </w:r>
          </w:p>
        </w:tc>
        <w:tc>
          <w:tcPr>
            <w:tcW w:w="0" w:type="auto"/>
            <w:vAlign w:val="center"/>
            <w:hideMark/>
          </w:tcPr>
          <w:p w14:paraId="48454245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92 581</w:t>
            </w:r>
          </w:p>
        </w:tc>
        <w:tc>
          <w:tcPr>
            <w:tcW w:w="0" w:type="auto"/>
            <w:vAlign w:val="center"/>
            <w:hideMark/>
          </w:tcPr>
          <w:p w14:paraId="240C2776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50 470</w:t>
            </w:r>
          </w:p>
        </w:tc>
      </w:tr>
      <w:tr w:rsidR="008427A2" w:rsidRPr="00BB1A59" w14:paraId="032046C7" w14:textId="77777777" w:rsidTr="008427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807E0F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3170E8CE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Stāmerienas pagasta pārvaldes ēkas energoefektivitātes projekts</w:t>
            </w:r>
          </w:p>
        </w:tc>
        <w:tc>
          <w:tcPr>
            <w:tcW w:w="0" w:type="auto"/>
            <w:vAlign w:val="center"/>
            <w:hideMark/>
          </w:tcPr>
          <w:p w14:paraId="53A00698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588 482</w:t>
            </w:r>
          </w:p>
        </w:tc>
        <w:tc>
          <w:tcPr>
            <w:tcW w:w="0" w:type="auto"/>
            <w:vAlign w:val="center"/>
            <w:hideMark/>
          </w:tcPr>
          <w:p w14:paraId="3D29D44E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138 370</w:t>
            </w:r>
          </w:p>
        </w:tc>
        <w:tc>
          <w:tcPr>
            <w:tcW w:w="0" w:type="auto"/>
            <w:vAlign w:val="center"/>
            <w:hideMark/>
          </w:tcPr>
          <w:p w14:paraId="08C27B12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352 735</w:t>
            </w:r>
          </w:p>
        </w:tc>
        <w:tc>
          <w:tcPr>
            <w:tcW w:w="0" w:type="auto"/>
            <w:vAlign w:val="center"/>
            <w:hideMark/>
          </w:tcPr>
          <w:p w14:paraId="27F82700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20 000</w:t>
            </w:r>
          </w:p>
        </w:tc>
        <w:tc>
          <w:tcPr>
            <w:tcW w:w="0" w:type="auto"/>
            <w:vAlign w:val="center"/>
            <w:hideMark/>
          </w:tcPr>
          <w:p w14:paraId="75FCED15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215 747</w:t>
            </w:r>
          </w:p>
        </w:tc>
      </w:tr>
      <w:tr w:rsidR="008427A2" w:rsidRPr="00BB1A59" w14:paraId="2605D6E6" w14:textId="77777777" w:rsidTr="008427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47F56C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4B9EDB65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Brīvības ielas posmā no Bērzu ielas līdz Rīgas ielas rekonstrukcija</w:t>
            </w:r>
          </w:p>
        </w:tc>
        <w:tc>
          <w:tcPr>
            <w:tcW w:w="0" w:type="auto"/>
            <w:vAlign w:val="center"/>
            <w:hideMark/>
          </w:tcPr>
          <w:p w14:paraId="28539424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1 188 422</w:t>
            </w:r>
          </w:p>
        </w:tc>
        <w:tc>
          <w:tcPr>
            <w:tcW w:w="0" w:type="auto"/>
            <w:vAlign w:val="center"/>
            <w:hideMark/>
          </w:tcPr>
          <w:p w14:paraId="2966E732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51 095</w:t>
            </w:r>
          </w:p>
        </w:tc>
        <w:tc>
          <w:tcPr>
            <w:tcW w:w="0" w:type="auto"/>
            <w:vAlign w:val="center"/>
            <w:hideMark/>
          </w:tcPr>
          <w:p w14:paraId="6BC032E4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440 733</w:t>
            </w:r>
          </w:p>
        </w:tc>
        <w:tc>
          <w:tcPr>
            <w:tcW w:w="0" w:type="auto"/>
            <w:vAlign w:val="center"/>
            <w:hideMark/>
          </w:tcPr>
          <w:p w14:paraId="476D4AD7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130 533</w:t>
            </w:r>
          </w:p>
        </w:tc>
        <w:tc>
          <w:tcPr>
            <w:tcW w:w="0" w:type="auto"/>
            <w:vAlign w:val="center"/>
            <w:hideMark/>
          </w:tcPr>
          <w:p w14:paraId="46DCF73E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617 156</w:t>
            </w:r>
          </w:p>
        </w:tc>
      </w:tr>
      <w:tr w:rsidR="008427A2" w:rsidRPr="00BB1A59" w14:paraId="63CCB0A6" w14:textId="77777777" w:rsidTr="008427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11F312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50A6D83F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Gulbenes novada vidusskola (Stadions - Skolas iela)</w:t>
            </w:r>
          </w:p>
        </w:tc>
        <w:tc>
          <w:tcPr>
            <w:tcW w:w="0" w:type="auto"/>
            <w:vAlign w:val="center"/>
            <w:hideMark/>
          </w:tcPr>
          <w:p w14:paraId="2BC2D981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557 292</w:t>
            </w:r>
          </w:p>
        </w:tc>
        <w:tc>
          <w:tcPr>
            <w:tcW w:w="0" w:type="auto"/>
            <w:vAlign w:val="center"/>
            <w:hideMark/>
          </w:tcPr>
          <w:p w14:paraId="6D1F03ED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E681AC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144 271</w:t>
            </w:r>
          </w:p>
        </w:tc>
        <w:tc>
          <w:tcPr>
            <w:tcW w:w="0" w:type="auto"/>
            <w:vAlign w:val="center"/>
            <w:hideMark/>
          </w:tcPr>
          <w:p w14:paraId="7B0996F2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9F0BE98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413 021</w:t>
            </w:r>
          </w:p>
        </w:tc>
      </w:tr>
      <w:tr w:rsidR="008427A2" w:rsidRPr="00BB1A59" w14:paraId="725E62FA" w14:textId="77777777" w:rsidTr="008427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1AB91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5B3FBCA8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Skolas ielas pārbūve</w:t>
            </w:r>
          </w:p>
        </w:tc>
        <w:tc>
          <w:tcPr>
            <w:tcW w:w="0" w:type="auto"/>
            <w:vAlign w:val="center"/>
            <w:hideMark/>
          </w:tcPr>
          <w:p w14:paraId="373550D9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481 676</w:t>
            </w:r>
          </w:p>
        </w:tc>
        <w:tc>
          <w:tcPr>
            <w:tcW w:w="0" w:type="auto"/>
            <w:vAlign w:val="center"/>
            <w:hideMark/>
          </w:tcPr>
          <w:p w14:paraId="136B6A2E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D515EB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BB69C7A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72 253</w:t>
            </w:r>
          </w:p>
        </w:tc>
        <w:tc>
          <w:tcPr>
            <w:tcW w:w="0" w:type="auto"/>
            <w:vAlign w:val="center"/>
            <w:hideMark/>
          </w:tcPr>
          <w:p w14:paraId="279DF8CC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409 423</w:t>
            </w:r>
          </w:p>
        </w:tc>
      </w:tr>
      <w:tr w:rsidR="008427A2" w:rsidRPr="00BB1A59" w14:paraId="7DCA5182" w14:textId="77777777" w:rsidTr="008427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080BDB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11BB8DEE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Litenes ielas pārbūve</w:t>
            </w:r>
          </w:p>
        </w:tc>
        <w:tc>
          <w:tcPr>
            <w:tcW w:w="0" w:type="auto"/>
            <w:vAlign w:val="center"/>
            <w:hideMark/>
          </w:tcPr>
          <w:p w14:paraId="63408DDE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1 256 756</w:t>
            </w:r>
          </w:p>
        </w:tc>
        <w:tc>
          <w:tcPr>
            <w:tcW w:w="0" w:type="auto"/>
            <w:vAlign w:val="center"/>
            <w:hideMark/>
          </w:tcPr>
          <w:p w14:paraId="3E8F7682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C2328B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519C5C0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246 530</w:t>
            </w:r>
          </w:p>
        </w:tc>
        <w:tc>
          <w:tcPr>
            <w:tcW w:w="0" w:type="auto"/>
            <w:vAlign w:val="center"/>
            <w:hideMark/>
          </w:tcPr>
          <w:p w14:paraId="58C44CFC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1 010 226</w:t>
            </w:r>
          </w:p>
        </w:tc>
      </w:tr>
      <w:tr w:rsidR="008427A2" w:rsidRPr="00BB1A59" w14:paraId="3FE86E96" w14:textId="77777777" w:rsidTr="008427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A5F2FE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5A67E366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Veišu</w:t>
            </w:r>
            <w:proofErr w:type="spellEnd"/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ielas pārbūve</w:t>
            </w:r>
          </w:p>
        </w:tc>
        <w:tc>
          <w:tcPr>
            <w:tcW w:w="0" w:type="auto"/>
            <w:vAlign w:val="center"/>
            <w:hideMark/>
          </w:tcPr>
          <w:p w14:paraId="5E8B93D3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51 282</w:t>
            </w:r>
          </w:p>
        </w:tc>
        <w:tc>
          <w:tcPr>
            <w:tcW w:w="0" w:type="auto"/>
            <w:vAlign w:val="center"/>
            <w:hideMark/>
          </w:tcPr>
          <w:p w14:paraId="2BB2E257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A1F189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7BBC4A6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7 693</w:t>
            </w:r>
          </w:p>
        </w:tc>
        <w:tc>
          <w:tcPr>
            <w:tcW w:w="0" w:type="auto"/>
            <w:vAlign w:val="center"/>
            <w:hideMark/>
          </w:tcPr>
          <w:p w14:paraId="0973F0C5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43 589</w:t>
            </w:r>
          </w:p>
        </w:tc>
      </w:tr>
      <w:tr w:rsidR="008427A2" w:rsidRPr="00BB1A59" w14:paraId="1C838962" w14:textId="77777777" w:rsidTr="008427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75319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0F6BC16C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autoceļa </w:t>
            </w:r>
            <w:proofErr w:type="spellStart"/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Rimstavas</w:t>
            </w:r>
            <w:proofErr w:type="spellEnd"/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- Pamati pārbūve</w:t>
            </w:r>
          </w:p>
        </w:tc>
        <w:tc>
          <w:tcPr>
            <w:tcW w:w="0" w:type="auto"/>
            <w:vAlign w:val="center"/>
            <w:hideMark/>
          </w:tcPr>
          <w:p w14:paraId="33E80FD2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199 882</w:t>
            </w:r>
          </w:p>
        </w:tc>
        <w:tc>
          <w:tcPr>
            <w:tcW w:w="0" w:type="auto"/>
            <w:vAlign w:val="center"/>
            <w:hideMark/>
          </w:tcPr>
          <w:p w14:paraId="68B3BEFB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B29F44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994C5C0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27 918</w:t>
            </w:r>
          </w:p>
        </w:tc>
        <w:tc>
          <w:tcPr>
            <w:tcW w:w="0" w:type="auto"/>
            <w:vAlign w:val="center"/>
            <w:hideMark/>
          </w:tcPr>
          <w:p w14:paraId="4B732C9E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171 964</w:t>
            </w:r>
          </w:p>
        </w:tc>
      </w:tr>
      <w:tr w:rsidR="008427A2" w:rsidRPr="00BB1A59" w14:paraId="6CD8A41D" w14:textId="77777777" w:rsidTr="008427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3A4239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3F0B8BCE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autoceļa Grīvas - </w:t>
            </w:r>
            <w:proofErr w:type="spellStart"/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Krapas</w:t>
            </w:r>
            <w:proofErr w:type="spellEnd"/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pasts pārbūve</w:t>
            </w:r>
          </w:p>
        </w:tc>
        <w:tc>
          <w:tcPr>
            <w:tcW w:w="0" w:type="auto"/>
            <w:vAlign w:val="center"/>
            <w:hideMark/>
          </w:tcPr>
          <w:p w14:paraId="38FF247E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94 339</w:t>
            </w:r>
          </w:p>
        </w:tc>
        <w:tc>
          <w:tcPr>
            <w:tcW w:w="0" w:type="auto"/>
            <w:vAlign w:val="center"/>
            <w:hideMark/>
          </w:tcPr>
          <w:p w14:paraId="2F27DAA1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FB18B3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9EF4613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14 151</w:t>
            </w:r>
          </w:p>
        </w:tc>
        <w:tc>
          <w:tcPr>
            <w:tcW w:w="0" w:type="auto"/>
            <w:vAlign w:val="center"/>
            <w:hideMark/>
          </w:tcPr>
          <w:p w14:paraId="3B5FFF79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80 188</w:t>
            </w:r>
          </w:p>
        </w:tc>
      </w:tr>
      <w:tr w:rsidR="008427A2" w:rsidRPr="00BB1A59" w14:paraId="4E073E85" w14:textId="77777777" w:rsidTr="008427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CE099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15.</w:t>
            </w:r>
          </w:p>
        </w:tc>
        <w:tc>
          <w:tcPr>
            <w:tcW w:w="0" w:type="auto"/>
            <w:vAlign w:val="center"/>
            <w:hideMark/>
          </w:tcPr>
          <w:p w14:paraId="44E1355C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autoceļa Tehnikums- </w:t>
            </w:r>
            <w:proofErr w:type="spellStart"/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Lāčauss</w:t>
            </w:r>
            <w:proofErr w:type="spellEnd"/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pārbūve</w:t>
            </w:r>
          </w:p>
        </w:tc>
        <w:tc>
          <w:tcPr>
            <w:tcW w:w="0" w:type="auto"/>
            <w:vAlign w:val="center"/>
            <w:hideMark/>
          </w:tcPr>
          <w:p w14:paraId="0EC8D3DB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153 415</w:t>
            </w:r>
          </w:p>
        </w:tc>
        <w:tc>
          <w:tcPr>
            <w:tcW w:w="0" w:type="auto"/>
            <w:vAlign w:val="center"/>
            <w:hideMark/>
          </w:tcPr>
          <w:p w14:paraId="49742C55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D5A66E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75E6C82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23 013</w:t>
            </w:r>
          </w:p>
        </w:tc>
        <w:tc>
          <w:tcPr>
            <w:tcW w:w="0" w:type="auto"/>
            <w:vAlign w:val="center"/>
            <w:hideMark/>
          </w:tcPr>
          <w:p w14:paraId="4C756096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130 402</w:t>
            </w:r>
          </w:p>
        </w:tc>
      </w:tr>
      <w:tr w:rsidR="008427A2" w:rsidRPr="00BB1A59" w14:paraId="5F2E59B4" w14:textId="77777777" w:rsidTr="008427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660F7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14:paraId="34F2A5BE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Ražošanas ēkas būvniecība Gulbenē</w:t>
            </w:r>
          </w:p>
        </w:tc>
        <w:tc>
          <w:tcPr>
            <w:tcW w:w="0" w:type="auto"/>
            <w:vAlign w:val="center"/>
            <w:hideMark/>
          </w:tcPr>
          <w:p w14:paraId="5BCD44D6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1 086 059</w:t>
            </w:r>
          </w:p>
        </w:tc>
        <w:tc>
          <w:tcPr>
            <w:tcW w:w="0" w:type="auto"/>
            <w:vAlign w:val="center"/>
            <w:hideMark/>
          </w:tcPr>
          <w:p w14:paraId="6CD6A546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14 026</w:t>
            </w:r>
          </w:p>
        </w:tc>
        <w:tc>
          <w:tcPr>
            <w:tcW w:w="0" w:type="auto"/>
            <w:vAlign w:val="center"/>
            <w:hideMark/>
          </w:tcPr>
          <w:p w14:paraId="018F5EFA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468 071</w:t>
            </w:r>
          </w:p>
        </w:tc>
        <w:tc>
          <w:tcPr>
            <w:tcW w:w="0" w:type="auto"/>
            <w:vAlign w:val="center"/>
            <w:hideMark/>
          </w:tcPr>
          <w:p w14:paraId="743B49B3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42 357</w:t>
            </w:r>
          </w:p>
        </w:tc>
        <w:tc>
          <w:tcPr>
            <w:tcW w:w="0" w:type="auto"/>
            <w:vAlign w:val="center"/>
            <w:hideMark/>
          </w:tcPr>
          <w:p w14:paraId="218750AA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575 631</w:t>
            </w:r>
          </w:p>
        </w:tc>
      </w:tr>
      <w:tr w:rsidR="008427A2" w:rsidRPr="00BB1A59" w14:paraId="08D7528A" w14:textId="77777777" w:rsidTr="008427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44754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14:paraId="40A11B6F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Specializētā transporta iegāde</w:t>
            </w:r>
          </w:p>
        </w:tc>
        <w:tc>
          <w:tcPr>
            <w:tcW w:w="0" w:type="auto"/>
            <w:vAlign w:val="center"/>
            <w:hideMark/>
          </w:tcPr>
          <w:p w14:paraId="7FA65AD2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162 000</w:t>
            </w:r>
          </w:p>
        </w:tc>
        <w:tc>
          <w:tcPr>
            <w:tcW w:w="0" w:type="auto"/>
            <w:vAlign w:val="center"/>
            <w:hideMark/>
          </w:tcPr>
          <w:p w14:paraId="2BF720E7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B60613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13DDAB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24 300</w:t>
            </w:r>
          </w:p>
        </w:tc>
        <w:tc>
          <w:tcPr>
            <w:tcW w:w="0" w:type="auto"/>
            <w:vAlign w:val="center"/>
            <w:hideMark/>
          </w:tcPr>
          <w:p w14:paraId="012BD000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137 700</w:t>
            </w:r>
          </w:p>
        </w:tc>
      </w:tr>
      <w:tr w:rsidR="008427A2" w:rsidRPr="00BB1A59" w14:paraId="17F7D606" w14:textId="77777777" w:rsidTr="008427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863700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14:paraId="02F8C931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Transporta līdzekļu iegāde</w:t>
            </w:r>
          </w:p>
        </w:tc>
        <w:tc>
          <w:tcPr>
            <w:tcW w:w="0" w:type="auto"/>
            <w:vAlign w:val="center"/>
            <w:hideMark/>
          </w:tcPr>
          <w:p w14:paraId="1D4B11DA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250 000</w:t>
            </w:r>
          </w:p>
        </w:tc>
        <w:tc>
          <w:tcPr>
            <w:tcW w:w="0" w:type="auto"/>
            <w:vAlign w:val="center"/>
            <w:hideMark/>
          </w:tcPr>
          <w:p w14:paraId="63F8A2C0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888653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96118B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25 000</w:t>
            </w:r>
          </w:p>
        </w:tc>
        <w:tc>
          <w:tcPr>
            <w:tcW w:w="0" w:type="auto"/>
            <w:vAlign w:val="center"/>
            <w:hideMark/>
          </w:tcPr>
          <w:p w14:paraId="5C2BD0D8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225 000</w:t>
            </w:r>
          </w:p>
        </w:tc>
      </w:tr>
      <w:tr w:rsidR="008427A2" w:rsidRPr="00BB1A59" w14:paraId="30C1AB1D" w14:textId="77777777" w:rsidTr="008427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A58B5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14:paraId="6889D7E4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Gulbenes pilsētas Gulbīšu parka rekonstrukcija (1.kārta) (Aizņēmums 2/3 =2023.g.; 1/3=2024.g.)</w:t>
            </w:r>
          </w:p>
        </w:tc>
        <w:tc>
          <w:tcPr>
            <w:tcW w:w="0" w:type="auto"/>
            <w:vAlign w:val="center"/>
            <w:hideMark/>
          </w:tcPr>
          <w:p w14:paraId="0B2C3241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810 183</w:t>
            </w:r>
          </w:p>
        </w:tc>
        <w:tc>
          <w:tcPr>
            <w:tcW w:w="0" w:type="auto"/>
            <w:vAlign w:val="center"/>
            <w:hideMark/>
          </w:tcPr>
          <w:p w14:paraId="399094B9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A63E04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A6243A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161 259</w:t>
            </w:r>
          </w:p>
        </w:tc>
        <w:tc>
          <w:tcPr>
            <w:tcW w:w="0" w:type="auto"/>
            <w:vAlign w:val="center"/>
            <w:hideMark/>
          </w:tcPr>
          <w:p w14:paraId="3EC899D1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648 924</w:t>
            </w:r>
          </w:p>
        </w:tc>
      </w:tr>
      <w:tr w:rsidR="008427A2" w:rsidRPr="00BB1A59" w14:paraId="39E43D64" w14:textId="77777777" w:rsidTr="008427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E3641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04105D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KOPĀ:</w:t>
            </w:r>
          </w:p>
        </w:tc>
        <w:tc>
          <w:tcPr>
            <w:tcW w:w="0" w:type="auto"/>
            <w:vAlign w:val="center"/>
            <w:hideMark/>
          </w:tcPr>
          <w:p w14:paraId="00F494D5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10 202 809</w:t>
            </w:r>
          </w:p>
        </w:tc>
        <w:tc>
          <w:tcPr>
            <w:tcW w:w="0" w:type="auto"/>
            <w:vAlign w:val="center"/>
            <w:hideMark/>
          </w:tcPr>
          <w:p w14:paraId="41FE6913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207 456</w:t>
            </w:r>
          </w:p>
        </w:tc>
        <w:tc>
          <w:tcPr>
            <w:tcW w:w="0" w:type="auto"/>
            <w:vAlign w:val="center"/>
            <w:hideMark/>
          </w:tcPr>
          <w:p w14:paraId="5811D27F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3 361 253</w:t>
            </w:r>
          </w:p>
        </w:tc>
        <w:tc>
          <w:tcPr>
            <w:tcW w:w="0" w:type="auto"/>
            <w:vAlign w:val="center"/>
            <w:hideMark/>
          </w:tcPr>
          <w:p w14:paraId="3EC53A36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997 121</w:t>
            </w:r>
          </w:p>
        </w:tc>
        <w:tc>
          <w:tcPr>
            <w:tcW w:w="0" w:type="auto"/>
            <w:vAlign w:val="center"/>
            <w:hideMark/>
          </w:tcPr>
          <w:p w14:paraId="2F570EEC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5 844 436</w:t>
            </w:r>
          </w:p>
        </w:tc>
      </w:tr>
    </w:tbl>
    <w:p w14:paraId="42BF2CD8" w14:textId="3D514751" w:rsidR="008427A2" w:rsidRPr="00BB1A59" w:rsidRDefault="008427A2">
      <w:pPr>
        <w:rPr>
          <w:rFonts w:ascii="Times New Roman" w:hAnsi="Times New Roman" w:cs="Times New Roman"/>
          <w:sz w:val="24"/>
          <w:szCs w:val="24"/>
        </w:rPr>
      </w:pPr>
    </w:p>
    <w:p w14:paraId="7229B1A2" w14:textId="76DAFCA3" w:rsidR="00BB1A59" w:rsidRPr="00BB1A59" w:rsidRDefault="00BB1A59">
      <w:pPr>
        <w:rPr>
          <w:rFonts w:ascii="Times New Roman" w:hAnsi="Times New Roman" w:cs="Times New Roman"/>
          <w:sz w:val="24"/>
          <w:szCs w:val="24"/>
        </w:rPr>
      </w:pPr>
      <w:r w:rsidRPr="00BB1A59">
        <w:rPr>
          <w:rFonts w:ascii="Times New Roman" w:hAnsi="Times New Roman" w:cs="Times New Roman"/>
          <w:sz w:val="24"/>
          <w:szCs w:val="24"/>
        </w:rPr>
        <w:t>Gulbenes novada domes priekšsēdētāja vietniece</w:t>
      </w:r>
      <w:r w:rsidRPr="00BB1A59">
        <w:rPr>
          <w:rFonts w:ascii="Times New Roman" w:hAnsi="Times New Roman" w:cs="Times New Roman"/>
          <w:sz w:val="24"/>
          <w:szCs w:val="24"/>
        </w:rPr>
        <w:tab/>
      </w:r>
      <w:r w:rsidRPr="00BB1A59">
        <w:rPr>
          <w:rFonts w:ascii="Times New Roman" w:hAnsi="Times New Roman" w:cs="Times New Roman"/>
          <w:sz w:val="24"/>
          <w:szCs w:val="24"/>
        </w:rPr>
        <w:tab/>
      </w:r>
      <w:r w:rsidRPr="00BB1A59">
        <w:rPr>
          <w:rFonts w:ascii="Times New Roman" w:hAnsi="Times New Roman" w:cs="Times New Roman"/>
          <w:sz w:val="24"/>
          <w:szCs w:val="24"/>
        </w:rPr>
        <w:tab/>
      </w:r>
      <w:r w:rsidRPr="00BB1A59">
        <w:rPr>
          <w:rFonts w:ascii="Times New Roman" w:hAnsi="Times New Roman" w:cs="Times New Roman"/>
          <w:sz w:val="24"/>
          <w:szCs w:val="24"/>
        </w:rPr>
        <w:tab/>
      </w:r>
      <w:r w:rsidRPr="00BB1A59">
        <w:rPr>
          <w:rFonts w:ascii="Times New Roman" w:hAnsi="Times New Roman" w:cs="Times New Roman"/>
          <w:sz w:val="24"/>
          <w:szCs w:val="24"/>
        </w:rPr>
        <w:tab/>
      </w:r>
      <w:r w:rsidRPr="00BB1A59">
        <w:rPr>
          <w:rFonts w:ascii="Times New Roman" w:hAnsi="Times New Roman" w:cs="Times New Roman"/>
          <w:sz w:val="24"/>
          <w:szCs w:val="24"/>
        </w:rPr>
        <w:tab/>
      </w:r>
      <w:r w:rsidRPr="00BB1A59">
        <w:rPr>
          <w:rFonts w:ascii="Times New Roman" w:hAnsi="Times New Roman" w:cs="Times New Roman"/>
          <w:sz w:val="24"/>
          <w:szCs w:val="24"/>
        </w:rPr>
        <w:tab/>
      </w:r>
      <w:r w:rsidRPr="00BB1A59">
        <w:rPr>
          <w:rFonts w:ascii="Times New Roman" w:hAnsi="Times New Roman" w:cs="Times New Roman"/>
          <w:sz w:val="24"/>
          <w:szCs w:val="24"/>
        </w:rPr>
        <w:tab/>
      </w:r>
      <w:r w:rsidRPr="00BB1A59">
        <w:rPr>
          <w:rFonts w:ascii="Times New Roman" w:hAnsi="Times New Roman" w:cs="Times New Roman"/>
          <w:sz w:val="24"/>
          <w:szCs w:val="24"/>
        </w:rPr>
        <w:tab/>
      </w:r>
      <w:r w:rsidRPr="00BB1A5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1A59">
        <w:rPr>
          <w:rFonts w:ascii="Times New Roman" w:hAnsi="Times New Roman" w:cs="Times New Roman"/>
          <w:sz w:val="24"/>
          <w:szCs w:val="24"/>
        </w:rPr>
        <w:t>G.Švika</w:t>
      </w:r>
      <w:proofErr w:type="spellEnd"/>
    </w:p>
    <w:sectPr w:rsidR="00BB1A59" w:rsidRPr="00BB1A59" w:rsidSect="00BB1A59">
      <w:pgSz w:w="16838" w:h="11906" w:orient="landscape"/>
      <w:pgMar w:top="42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A2"/>
    <w:rsid w:val="00674F98"/>
    <w:rsid w:val="008427A2"/>
    <w:rsid w:val="008B6828"/>
    <w:rsid w:val="00BB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8BCA"/>
  <w15:chartTrackingRefBased/>
  <w15:docId w15:val="{B4DF3D15-0934-43FD-8D47-E11B8EB8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1238</Words>
  <Characters>707</Characters>
  <Application>Microsoft Office Word</Application>
  <DocSecurity>0</DocSecurity>
  <Lines>5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Kļaviņa</dc:creator>
  <cp:keywords/>
  <dc:description/>
  <cp:lastModifiedBy>Vita Bašķere</cp:lastModifiedBy>
  <cp:revision>3</cp:revision>
  <cp:lastPrinted>2023-04-11T06:47:00Z</cp:lastPrinted>
  <dcterms:created xsi:type="dcterms:W3CDTF">2023-04-11T06:49:00Z</dcterms:created>
  <dcterms:modified xsi:type="dcterms:W3CDTF">2023-04-11T06:49:00Z</dcterms:modified>
</cp:coreProperties>
</file>