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6A86ACF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0D23D739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>nekustamā īpašuma Lizuma pagastā ar nosaukumu “Pinkas”, kadastra numurs 5072 006 0138, ražošanas/noliktavas ēkas daļas 2990,58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78B5A043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8201EC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DD5467">
        <w:rPr>
          <w:bCs/>
          <w:szCs w:val="24"/>
        </w:rPr>
        <w:t xml:space="preserve">Nr. GND/2023/201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>Lizuma pagastā ar nosaukumu “Pinkas”, kadastra numurs 5072 006 0138, ražošanas/noliktavas ēkas daļas 2990,58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trešās nomas tiesību izsoles rīkošanu</w:t>
      </w:r>
      <w:r>
        <w:rPr>
          <w:bCs/>
          <w:szCs w:val="24"/>
        </w:rPr>
        <w:t>” (protokols Nr.</w:t>
      </w:r>
      <w:r w:rsidR="008201EC">
        <w:rPr>
          <w:bCs/>
          <w:szCs w:val="24"/>
        </w:rPr>
        <w:t>3</w:t>
      </w:r>
      <w:r>
        <w:rPr>
          <w:bCs/>
          <w:szCs w:val="24"/>
        </w:rPr>
        <w:t>; 1</w:t>
      </w:r>
      <w:r w:rsidR="008201EC">
        <w:rPr>
          <w:bCs/>
          <w:szCs w:val="24"/>
        </w:rPr>
        <w:t>09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>Lizuma pagastā ar nosaukumu “Pinkas”, kadastra numurs 5072 006 0138, ražošanas/noliktavas ēkas daļas 2990,58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nomas tiesību mutisko izsoli un apstiprināja publicējamo informāciju par nomas objektu.</w:t>
      </w:r>
    </w:p>
    <w:p w14:paraId="6D2F446A" w14:textId="72460318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3B23EA">
        <w:rPr>
          <w:bCs/>
          <w:szCs w:val="24"/>
        </w:rPr>
        <w:t>13.aprīlī</w:t>
      </w:r>
      <w:r>
        <w:rPr>
          <w:bCs/>
          <w:szCs w:val="24"/>
        </w:rPr>
        <w:t xml:space="preserve"> plkst.9.00, izsoles vieta – Gulbenes novada pašvaldības administrācijas ēkā Ābeļu ielā 2, Gulbenē. Dalību izsolē pieteica viens pretendents: SIA “</w:t>
      </w:r>
      <w:r w:rsidR="009453BB">
        <w:rPr>
          <w:bCs/>
          <w:szCs w:val="24"/>
        </w:rPr>
        <w:t>AVOTI</w:t>
      </w:r>
      <w:r>
        <w:rPr>
          <w:bCs/>
          <w:szCs w:val="24"/>
        </w:rPr>
        <w:t xml:space="preserve">”, reģistrācijas numurs </w:t>
      </w:r>
      <w:r w:rsidR="009453BB">
        <w:rPr>
          <w:bCs/>
          <w:szCs w:val="24"/>
        </w:rPr>
        <w:t>43201013784</w:t>
      </w:r>
      <w:r>
        <w:rPr>
          <w:bCs/>
          <w:szCs w:val="24"/>
        </w:rPr>
        <w:t xml:space="preserve">, juridiskā adrese: </w:t>
      </w:r>
      <w:r w:rsidR="00152EED">
        <w:rPr>
          <w:bCs/>
          <w:szCs w:val="24"/>
        </w:rPr>
        <w:t>“</w:t>
      </w:r>
      <w:r w:rsidR="009453BB">
        <w:rPr>
          <w:bCs/>
          <w:szCs w:val="24"/>
        </w:rPr>
        <w:t>Avoti</w:t>
      </w:r>
      <w:r w:rsidR="00152EED">
        <w:rPr>
          <w:bCs/>
          <w:szCs w:val="24"/>
        </w:rPr>
        <w:t>”</w:t>
      </w:r>
      <w:r w:rsidR="009453BB">
        <w:rPr>
          <w:bCs/>
          <w:szCs w:val="24"/>
        </w:rPr>
        <w:t>, Lizums, Lizuma pagasts, Gulbenes</w:t>
      </w:r>
      <w:r>
        <w:rPr>
          <w:bCs/>
          <w:szCs w:val="24"/>
        </w:rPr>
        <w:t xml:space="preserve"> novads, LV-4</w:t>
      </w:r>
      <w:r w:rsidR="009453BB">
        <w:rPr>
          <w:bCs/>
          <w:szCs w:val="24"/>
        </w:rPr>
        <w:t>425</w:t>
      </w:r>
      <w:r>
        <w:rPr>
          <w:bCs/>
          <w:szCs w:val="24"/>
        </w:rPr>
        <w:t>.</w:t>
      </w:r>
    </w:p>
    <w:p w14:paraId="2CAFEF18" w14:textId="043099AC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2990,58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nomas maksu </w:t>
      </w:r>
      <w:r w:rsidR="0085543E">
        <w:rPr>
          <w:bCs/>
          <w:szCs w:val="24"/>
        </w:rPr>
        <w:t>971,02</w:t>
      </w:r>
      <w:r>
        <w:rPr>
          <w:bCs/>
          <w:szCs w:val="24"/>
        </w:rPr>
        <w:t xml:space="preserve"> EUR (</w:t>
      </w:r>
      <w:r w:rsidR="0085543E">
        <w:rPr>
          <w:bCs/>
          <w:szCs w:val="24"/>
        </w:rPr>
        <w:t>deviņi simti septiņdesmit viens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85543E">
        <w:rPr>
          <w:bCs/>
          <w:szCs w:val="24"/>
        </w:rPr>
        <w:t>divi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85543E">
        <w:rPr>
          <w:bCs/>
          <w:szCs w:val="24"/>
        </w:rPr>
        <w:t xml:space="preserve">SIA “AVOTI”, reģistrācijas numurs 43201013784, juridiskā adrese: </w:t>
      </w:r>
      <w:r w:rsidR="00152EED">
        <w:rPr>
          <w:bCs/>
          <w:szCs w:val="24"/>
        </w:rPr>
        <w:t>“</w:t>
      </w:r>
      <w:r w:rsidR="0085543E">
        <w:rPr>
          <w:bCs/>
          <w:szCs w:val="24"/>
        </w:rPr>
        <w:t>Avoti</w:t>
      </w:r>
      <w:r w:rsidR="00152EED">
        <w:rPr>
          <w:bCs/>
          <w:szCs w:val="24"/>
        </w:rPr>
        <w:t>”</w:t>
      </w:r>
      <w:r w:rsidR="0085543E">
        <w:rPr>
          <w:bCs/>
          <w:szCs w:val="24"/>
        </w:rPr>
        <w:t>, Lizums, Lizuma pagasts, Gulbenes novads, LV-4425</w:t>
      </w:r>
      <w:r w:rsidR="00DD5467">
        <w:rPr>
          <w:bCs/>
          <w:szCs w:val="24"/>
        </w:rPr>
        <w:t>, pamatojoties uz 2023.gada 13.aprīļa nomas tiesību izsoles organizēšanas komisijas nomas tiesību izsoles protokolu Nr. GND/2.6.3/23/18</w:t>
      </w:r>
      <w:r w:rsidR="003A7FD9">
        <w:rPr>
          <w:bCs/>
          <w:szCs w:val="24"/>
        </w:rPr>
        <w:t>.</w:t>
      </w:r>
    </w:p>
    <w:p w14:paraId="3C111E8E" w14:textId="1DC985BC" w:rsidR="003B3842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B17">
        <w:rPr>
          <w:rFonts w:ascii="Times New Roman" w:hAnsi="Times New Roman" w:cs="Times New Roman"/>
          <w:sz w:val="24"/>
          <w:szCs w:val="24"/>
        </w:rPr>
        <w:t xml:space="preserve">un </w:t>
      </w:r>
      <w:r w:rsidR="00152EED">
        <w:rPr>
          <w:rFonts w:ascii="Times New Roman" w:hAnsi="Times New Roman" w:cs="Times New Roman"/>
          <w:sz w:val="24"/>
          <w:szCs w:val="24"/>
        </w:rPr>
        <w:lastRenderedPageBreak/>
        <w:t>Attīstības un tautsaimniecības</w:t>
      </w:r>
      <w:r w:rsidR="00903B17">
        <w:rPr>
          <w:rFonts w:ascii="Times New Roman" w:hAnsi="Times New Roman" w:cs="Times New Roman"/>
          <w:sz w:val="24"/>
          <w:szCs w:val="24"/>
        </w:rPr>
        <w:t xml:space="preserve"> komitejas ieteikumu, </w:t>
      </w:r>
      <w:r w:rsidRPr="0097305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CE9A564" w14:textId="3C3423A5" w:rsidR="00973056" w:rsidRPr="00152EED" w:rsidRDefault="00973056" w:rsidP="00457F5C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>Lizuma pagastā ar nosaukumu “Pinkas”, kadastra numurs 5072 006 0138, ražošanas/noliktavas ēkas daļas 2990,58 m</w:t>
      </w:r>
      <w:r w:rsidR="00152EED" w:rsidRPr="00152EE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9801A1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2023.gada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971,02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deviņi simti septiņdesmit viens </w:t>
      </w:r>
      <w:proofErr w:type="spellStart"/>
      <w:r w:rsidR="00152EED" w:rsidRPr="00152EED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divi centi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mēnesī bez pievienotās vērtības nodokļa uz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SIA “AVOTI”, reģistrācijas numurs 43201013784, juridiskā adrese: </w:t>
      </w:r>
      <w:r w:rsidR="00152EED">
        <w:rPr>
          <w:rFonts w:ascii="Times New Roman" w:hAnsi="Times New Roman" w:cs="Times New Roman"/>
          <w:bCs/>
          <w:sz w:val="24"/>
          <w:szCs w:val="24"/>
        </w:rPr>
        <w:t>“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>Avoti</w:t>
      </w:r>
      <w:r w:rsidR="00152EED">
        <w:rPr>
          <w:rFonts w:ascii="Times New Roman" w:hAnsi="Times New Roman" w:cs="Times New Roman"/>
          <w:bCs/>
          <w:sz w:val="24"/>
          <w:szCs w:val="24"/>
        </w:rPr>
        <w:t>”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>, Lizums, Lizuma pagasts, Gulbenes novads, LV-4425</w:t>
      </w:r>
      <w:r w:rsidR="00D53047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2DC4D4BB" w:rsidR="00973056" w:rsidRPr="00973056" w:rsidRDefault="00D53047" w:rsidP="009D1A28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0B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0B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57277C78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265C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8A6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D5467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D4915"/>
    <w:rsid w:val="00EE0F5F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Līga Nogobode</cp:lastModifiedBy>
  <cp:revision>2</cp:revision>
  <cp:lastPrinted>2022-08-05T09:27:00Z</cp:lastPrinted>
  <dcterms:created xsi:type="dcterms:W3CDTF">2023-04-18T10:50:00Z</dcterms:created>
  <dcterms:modified xsi:type="dcterms:W3CDTF">2023-04-18T10:50:00Z</dcterms:modified>
</cp:coreProperties>
</file>