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C0265" w14:paraId="08B5656B" w14:textId="77777777" w:rsidTr="00CC0265">
        <w:tc>
          <w:tcPr>
            <w:tcW w:w="9458" w:type="dxa"/>
            <w:tcBorders>
              <w:top w:val="nil"/>
              <w:left w:val="nil"/>
              <w:bottom w:val="nil"/>
              <w:right w:val="nil"/>
            </w:tcBorders>
            <w:hideMark/>
          </w:tcPr>
          <w:p w14:paraId="7913D3E8" w14:textId="6D9F4492" w:rsidR="00CC0265" w:rsidRDefault="00CC0265">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FAB48C7" wp14:editId="6532EC47">
                  <wp:extent cx="617220" cy="6889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inline>
              </w:drawing>
            </w:r>
          </w:p>
        </w:tc>
      </w:tr>
      <w:tr w:rsidR="00CC0265" w14:paraId="55E2BBD4" w14:textId="77777777" w:rsidTr="00CC0265">
        <w:tc>
          <w:tcPr>
            <w:tcW w:w="9458" w:type="dxa"/>
            <w:tcBorders>
              <w:top w:val="nil"/>
              <w:left w:val="nil"/>
              <w:bottom w:val="nil"/>
              <w:right w:val="nil"/>
            </w:tcBorders>
            <w:hideMark/>
          </w:tcPr>
          <w:p w14:paraId="32007058" w14:textId="77777777" w:rsidR="00CC0265" w:rsidRDefault="00CC0265">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CC0265" w14:paraId="75E46E72" w14:textId="77777777" w:rsidTr="00CC0265">
        <w:tc>
          <w:tcPr>
            <w:tcW w:w="9458" w:type="dxa"/>
            <w:tcBorders>
              <w:top w:val="nil"/>
              <w:left w:val="nil"/>
              <w:bottom w:val="nil"/>
              <w:right w:val="nil"/>
            </w:tcBorders>
            <w:hideMark/>
          </w:tcPr>
          <w:p w14:paraId="764CA860" w14:textId="77777777" w:rsidR="00CC0265" w:rsidRDefault="00CC0265">
            <w:pPr>
              <w:spacing w:line="240" w:lineRule="auto"/>
              <w:jc w:val="center"/>
              <w:rPr>
                <w:rFonts w:ascii="Times New Roman" w:hAnsi="Times New Roman" w:cs="Times New Roman"/>
                <w:sz w:val="24"/>
                <w:szCs w:val="24"/>
              </w:rPr>
            </w:pPr>
            <w:r>
              <w:rPr>
                <w:rFonts w:ascii="Times New Roman" w:hAnsi="Times New Roman" w:cs="Times New Roman"/>
                <w:sz w:val="24"/>
                <w:szCs w:val="24"/>
              </w:rPr>
              <w:t>Reģ. Nr. 90009116327</w:t>
            </w:r>
          </w:p>
        </w:tc>
      </w:tr>
      <w:tr w:rsidR="00CC0265" w14:paraId="338700BC" w14:textId="77777777" w:rsidTr="00CC0265">
        <w:tc>
          <w:tcPr>
            <w:tcW w:w="9458" w:type="dxa"/>
            <w:tcBorders>
              <w:top w:val="nil"/>
              <w:left w:val="nil"/>
              <w:bottom w:val="nil"/>
              <w:right w:val="nil"/>
            </w:tcBorders>
            <w:hideMark/>
          </w:tcPr>
          <w:p w14:paraId="576E0A1E" w14:textId="77777777" w:rsidR="00CC0265" w:rsidRDefault="00CC0265">
            <w:pPr>
              <w:spacing w:line="240" w:lineRule="auto"/>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CC0265" w14:paraId="2BF10B86" w14:textId="77777777" w:rsidTr="00CC0265">
        <w:tc>
          <w:tcPr>
            <w:tcW w:w="9458" w:type="dxa"/>
            <w:tcBorders>
              <w:top w:val="nil"/>
              <w:left w:val="nil"/>
              <w:bottom w:val="single" w:sz="4" w:space="0" w:color="auto"/>
              <w:right w:val="nil"/>
            </w:tcBorders>
            <w:hideMark/>
          </w:tcPr>
          <w:p w14:paraId="5D33EBFC" w14:textId="77777777" w:rsidR="00CC0265" w:rsidRDefault="00CC0265">
            <w:pPr>
              <w:spacing w:line="240" w:lineRule="auto"/>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5953D983" w14:textId="77777777" w:rsidR="00CC0265" w:rsidRDefault="00CC0265" w:rsidP="00CC0265">
      <w:pPr>
        <w:pStyle w:val="Bezatstarpm"/>
        <w:jc w:val="center"/>
        <w:rPr>
          <w:rFonts w:ascii="Times New Roman" w:hAnsi="Times New Roman" w:cs="Times New Roman"/>
          <w:b/>
          <w:bCs/>
          <w:sz w:val="4"/>
          <w:szCs w:val="4"/>
        </w:rPr>
      </w:pPr>
    </w:p>
    <w:p w14:paraId="00CC5B86" w14:textId="77777777" w:rsidR="00CC0265" w:rsidRDefault="00CC0265" w:rsidP="00CC0265">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3ADFCA7E" w14:textId="77777777" w:rsidR="00CC0265" w:rsidRDefault="00CC0265" w:rsidP="00CC026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36682110" w14:textId="77777777" w:rsidR="00CC0265" w:rsidRDefault="00CC0265" w:rsidP="00CC026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14:paraId="018B2A45" w14:textId="77777777" w:rsidTr="00CC0265">
        <w:tc>
          <w:tcPr>
            <w:tcW w:w="4729" w:type="dxa"/>
            <w:hideMark/>
          </w:tcPr>
          <w:p w14:paraId="53C92739" w14:textId="77777777" w:rsidR="00CC0265" w:rsidRDefault="00CC0265">
            <w:pPr>
              <w:spacing w:line="240" w:lineRule="auto"/>
              <w:rPr>
                <w:rFonts w:ascii="Times New Roman" w:hAnsi="Times New Roman" w:cs="Times New Roman"/>
                <w:b/>
                <w:bCs/>
                <w:sz w:val="24"/>
                <w:szCs w:val="24"/>
              </w:rPr>
            </w:pPr>
            <w:r>
              <w:rPr>
                <w:rFonts w:ascii="Times New Roman" w:hAnsi="Times New Roman" w:cs="Times New Roman"/>
                <w:b/>
                <w:bCs/>
                <w:sz w:val="24"/>
                <w:szCs w:val="24"/>
              </w:rPr>
              <w:t>2022. gada 25. augustā</w:t>
            </w:r>
          </w:p>
        </w:tc>
        <w:tc>
          <w:tcPr>
            <w:tcW w:w="4729" w:type="dxa"/>
            <w:hideMark/>
          </w:tcPr>
          <w:p w14:paraId="66F28953" w14:textId="77777777" w:rsidR="00CC0265" w:rsidRDefault="00CC0265">
            <w:pPr>
              <w:spacing w:line="240" w:lineRule="auto"/>
              <w:ind w:left="1117"/>
              <w:rPr>
                <w:rFonts w:ascii="Times New Roman" w:hAnsi="Times New Roman" w:cs="Times New Roman"/>
                <w:b/>
                <w:bCs/>
                <w:sz w:val="24"/>
                <w:szCs w:val="24"/>
              </w:rPr>
            </w:pPr>
            <w:r>
              <w:rPr>
                <w:rFonts w:ascii="Times New Roman" w:hAnsi="Times New Roman" w:cs="Times New Roman"/>
                <w:b/>
                <w:bCs/>
                <w:sz w:val="24"/>
                <w:szCs w:val="24"/>
              </w:rPr>
              <w:t>Nr. GND/2022/752</w:t>
            </w:r>
          </w:p>
        </w:tc>
      </w:tr>
      <w:tr w:rsidR="00CC0265" w14:paraId="75770BD4" w14:textId="77777777" w:rsidTr="00CC0265">
        <w:tc>
          <w:tcPr>
            <w:tcW w:w="4729" w:type="dxa"/>
          </w:tcPr>
          <w:p w14:paraId="52E148DF" w14:textId="77777777" w:rsidR="00CC0265" w:rsidRDefault="00CC0265">
            <w:pPr>
              <w:spacing w:line="240" w:lineRule="auto"/>
              <w:rPr>
                <w:rFonts w:ascii="Times New Roman" w:hAnsi="Times New Roman" w:cs="Times New Roman"/>
                <w:sz w:val="24"/>
                <w:szCs w:val="24"/>
              </w:rPr>
            </w:pPr>
          </w:p>
        </w:tc>
        <w:tc>
          <w:tcPr>
            <w:tcW w:w="4729" w:type="dxa"/>
            <w:hideMark/>
          </w:tcPr>
          <w:p w14:paraId="27B56882" w14:textId="77777777" w:rsidR="00CC0265" w:rsidRDefault="00CC0265">
            <w:pPr>
              <w:spacing w:line="240" w:lineRule="auto"/>
              <w:ind w:left="1117"/>
              <w:rPr>
                <w:rFonts w:ascii="Times New Roman" w:hAnsi="Times New Roman" w:cs="Times New Roman"/>
                <w:b/>
                <w:bCs/>
                <w:sz w:val="24"/>
                <w:szCs w:val="24"/>
              </w:rPr>
            </w:pPr>
            <w:r>
              <w:rPr>
                <w:rFonts w:ascii="Times New Roman" w:hAnsi="Times New Roman" w:cs="Times New Roman"/>
                <w:b/>
                <w:bCs/>
                <w:sz w:val="24"/>
                <w:szCs w:val="24"/>
              </w:rPr>
              <w:t>(protokols Nr.16; 1.p)</w:t>
            </w:r>
          </w:p>
        </w:tc>
      </w:tr>
    </w:tbl>
    <w:p w14:paraId="730DC497" w14:textId="77777777" w:rsidR="00CC0265" w:rsidRDefault="00CC0265" w:rsidP="00CC0265">
      <w:pPr>
        <w:jc w:val="center"/>
        <w:rPr>
          <w:rFonts w:ascii="Times New Roman" w:hAnsi="Times New Roman" w:cs="Times New Roman"/>
          <w:sz w:val="16"/>
          <w:szCs w:val="16"/>
        </w:rPr>
      </w:pPr>
    </w:p>
    <w:p w14:paraId="723BC95E" w14:textId="77777777" w:rsidR="00CC0265" w:rsidRDefault="00CC0265" w:rsidP="00CC0265">
      <w:pPr>
        <w:jc w:val="center"/>
        <w:rPr>
          <w:rFonts w:ascii="Times New Roman" w:hAnsi="Times New Roman" w:cs="Times New Roman"/>
          <w:b/>
          <w:sz w:val="24"/>
          <w:szCs w:val="24"/>
        </w:rPr>
      </w:pPr>
      <w:r>
        <w:rPr>
          <w:rFonts w:ascii="Times New Roman" w:hAnsi="Times New Roman" w:cs="Times New Roman"/>
          <w:b/>
          <w:sz w:val="24"/>
          <w:szCs w:val="24"/>
        </w:rPr>
        <w:t>Par padomju un nacistisko režīmu slavinošo objektu demontāžu Gulbenes novadā</w:t>
      </w:r>
    </w:p>
    <w:p w14:paraId="7AA9065E" w14:textId="77777777" w:rsidR="00CC0265" w:rsidRDefault="00CC0265" w:rsidP="00CC026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Izskatīta </w:t>
      </w:r>
      <w:r>
        <w:rPr>
          <w:rFonts w:ascii="Times New Roman" w:hAnsi="Times New Roman" w:cs="Times New Roman"/>
          <w:b/>
          <w:bCs/>
          <w:sz w:val="24"/>
          <w:szCs w:val="24"/>
        </w:rPr>
        <w:t>Vides aizsardzības un reģionālās attīstības ministrijas</w:t>
      </w:r>
      <w:r>
        <w:rPr>
          <w:rFonts w:ascii="Times New Roman" w:hAnsi="Times New Roman" w:cs="Times New Roman"/>
          <w:sz w:val="24"/>
          <w:szCs w:val="24"/>
        </w:rPr>
        <w:t xml:space="preserve"> 2022. gada 21. jūlija vēstule </w:t>
      </w:r>
      <w:r>
        <w:rPr>
          <w:rFonts w:ascii="Times New Roman" w:eastAsia="SimSun" w:hAnsi="Times New Roman" w:cs="Times New Roman"/>
          <w:sz w:val="24"/>
          <w:szCs w:val="24"/>
          <w:lang w:eastAsia="zh-CN" w:bidi="hi-IN"/>
        </w:rPr>
        <w:t xml:space="preserve">(Gulbenes novada pašvaldībā saņemta </w:t>
      </w:r>
      <w:r>
        <w:rPr>
          <w:rFonts w:ascii="Times New Roman" w:hAnsi="Times New Roman" w:cs="Times New Roman"/>
          <w:sz w:val="24"/>
          <w:szCs w:val="24"/>
        </w:rPr>
        <w:t xml:space="preserve">2022. gada 21. jūlijā </w:t>
      </w:r>
      <w:r>
        <w:rPr>
          <w:rFonts w:ascii="Times New Roman" w:eastAsia="SimSun" w:hAnsi="Times New Roman" w:cs="Times New Roman"/>
          <w:sz w:val="24"/>
          <w:szCs w:val="24"/>
          <w:lang w:eastAsia="zh-CN" w:bidi="hi-IN"/>
        </w:rPr>
        <w:t xml:space="preserve">un reģistrēta ar Nr. GND/4.1/22/1992-V), kurā </w:t>
      </w:r>
      <w:r>
        <w:rPr>
          <w:rFonts w:ascii="Times New Roman" w:hAnsi="Times New Roman" w:cs="Times New Roman"/>
          <w:sz w:val="24"/>
          <w:szCs w:val="24"/>
        </w:rPr>
        <w:t>pašvaldības tiek informētas par pieņemto likumu “Par padomju un nacistisko režīmu slavinošo objektu eksponēšanas aizliegumu un to demontāžu Latvijas Republikas teritorijā” un Ministru kabineta noteikumiem Nr. 448 “Latvijas Republikas teritorijā esošo demontējamo padomju un nacistisko režīmu slavinošo objektu saraksts”, aicinot pašvaldības, kuru teritorijā atrodas demontējamie objekti, pieņemt lēmumu un veikt nepieciešamās darbības, lai nodrošinātu savlaicīgu likuma prasību izpildi.</w:t>
      </w:r>
    </w:p>
    <w:p w14:paraId="416641A7" w14:textId="77777777" w:rsidR="00CC0265" w:rsidRDefault="00CC0265" w:rsidP="00CC026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Atbilstoši </w:t>
      </w:r>
      <w:r>
        <w:rPr>
          <w:rFonts w:ascii="Times New Roman" w:eastAsia="SimSun" w:hAnsi="Times New Roman" w:cs="Times New Roman"/>
          <w:sz w:val="24"/>
          <w:szCs w:val="24"/>
          <w:lang w:eastAsia="zh-CN" w:bidi="hi-IN"/>
        </w:rPr>
        <w:t xml:space="preserve">2022. gada 27. jūlija </w:t>
      </w:r>
      <w:r>
        <w:rPr>
          <w:rFonts w:ascii="Times New Roman" w:hAnsi="Times New Roman" w:cs="Times New Roman"/>
          <w:sz w:val="24"/>
          <w:szCs w:val="24"/>
        </w:rPr>
        <w:t xml:space="preserve">Ministru kabineta noteikumiem Nr. 448 “Latvijas Republikas teritorijā esošo demontējamo padomju un nacistisko režīmu slavinošo objektu saraksts” Gulbenes novadā ir četri demontējamie padomju un nacistisko režīmu slavinošie objekti: </w:t>
      </w:r>
    </w:p>
    <w:p w14:paraId="0AF1871A" w14:textId="77777777" w:rsidR="00CC0265" w:rsidRDefault="00CC0265" w:rsidP="00CC0265">
      <w:pPr>
        <w:pStyle w:val="Sarakstarindkopa"/>
        <w:numPr>
          <w:ilvl w:val="0"/>
          <w:numId w:val="1"/>
        </w:numPr>
        <w:tabs>
          <w:tab w:val="left" w:pos="1134"/>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piemiņas akmens milicijas darbinieka A. Līduma nošaušanas vietā, atrašanās vieta: Gulbenes novads, Beļavas pagasts, pie “Ābeltiņiem”, autoceļa Smiltene–Gulbene (P27) ziemeļaustrumu pusē (zemes vienības apzīmējums 50440120234);</w:t>
      </w:r>
    </w:p>
    <w:p w14:paraId="6ED8A558" w14:textId="77777777" w:rsidR="00CC0265" w:rsidRDefault="00CC0265" w:rsidP="00CC0265">
      <w:pPr>
        <w:pStyle w:val="Sarakstarindkopa"/>
        <w:numPr>
          <w:ilvl w:val="0"/>
          <w:numId w:val="1"/>
        </w:numPr>
        <w:tabs>
          <w:tab w:val="left" w:pos="1134"/>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vieta, kur 1943. gada 18. jūlijā kritis Ziemeļlatvijas partizānu vienības komandieris Voldemārs Ezernieks un četri partizāni, atrašanās vieta: Gulbenes novads, Beļavas pagasts, Letēs, starp Ezera ielu un Bērzu ielu (zemes vienība 50440040125);</w:t>
      </w:r>
    </w:p>
    <w:p w14:paraId="084C03F4" w14:textId="77777777" w:rsidR="00CC0265" w:rsidRDefault="00CC0265" w:rsidP="00CC0265">
      <w:pPr>
        <w:pStyle w:val="Sarakstarindkopa"/>
        <w:numPr>
          <w:ilvl w:val="0"/>
          <w:numId w:val="1"/>
        </w:numPr>
        <w:tabs>
          <w:tab w:val="left" w:pos="1134"/>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vieta, kur kritis Padomju armijas majors Pēteris Jakovenko, atrašanās vieta: Gulbenes novads, Druvienas pagasts, apmēram 100 m uz dienvidaustrumiem no “Mežkleivas 2” dzīvojamās ēkas, autoceļa Ranka–Druviena (V4370) ziemeļaustrumu malā (zemes vienība 50520010051);</w:t>
      </w:r>
    </w:p>
    <w:p w14:paraId="6740592B" w14:textId="77777777" w:rsidR="00CC0265" w:rsidRDefault="00CC0265" w:rsidP="00CC0265">
      <w:pPr>
        <w:pStyle w:val="Sarakstarindkopa"/>
        <w:numPr>
          <w:ilvl w:val="0"/>
          <w:numId w:val="1"/>
        </w:numPr>
        <w:tabs>
          <w:tab w:val="left" w:pos="1134"/>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piemiņas plāksne sarkanajiem partizāniem Imantam Sudmalim un Maldim Skrejam, atrašanās vieta: Gulbenes novads, Stāmerienas pagasts, Stāmeriena, Brīvības iela 29, pie bijušajām Vārgaļa dzirnavām (zemes vienība 50880040296). </w:t>
      </w:r>
    </w:p>
    <w:p w14:paraId="2AA9A2EF" w14:textId="77777777" w:rsidR="00CC0265" w:rsidRDefault="00CC0265" w:rsidP="00CC0265">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Divi objekti atrodas uz fiziskām personām piederošas zemes, divi  – juridisku personu zemes.</w:t>
      </w:r>
    </w:p>
    <w:p w14:paraId="48DC7C45" w14:textId="77777777" w:rsidR="00CC0265" w:rsidRDefault="00CC0265" w:rsidP="00CC0265">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Gulbenes novada pašvaldības administrācijas Vides pārvaldības speciāliste telefoniski ir sazinājusies ar visiem zemes īpašniekiem, uz kuru zemes atrodas padomju un nacistisko režīmu slavinošie objekti, un informējusi tos par objektu demontāžu.</w:t>
      </w:r>
    </w:p>
    <w:p w14:paraId="4D984DEA" w14:textId="77777777" w:rsidR="00CC0265" w:rsidRDefault="00CC0265" w:rsidP="00CC0265">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Pirms padomju un nacistisko režīmu slavinošo objektu demontāžas, katram objektam tiks veikta dokumentēšana un fotofiksācija, kas pēc tam tiks nodota Latvijas Okupācijas muzejam.</w:t>
      </w:r>
    </w:p>
    <w:p w14:paraId="66F1E498" w14:textId="77777777" w:rsidR="00CC0265" w:rsidRDefault="00CC0265" w:rsidP="00CC0265">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likuma “Par padomju un nacistisko režīmu slavinošo objektu eksponēšanas aizliegumu un to demontāžu Latvijas Republikas teritorijā” 3. pantu, kas nosaka, ka </w:t>
      </w:r>
      <w:r>
        <w:rPr>
          <w:rFonts w:ascii="Times New Roman" w:hAnsi="Times New Roman" w:cs="Times New Roman"/>
          <w:sz w:val="24"/>
          <w:szCs w:val="24"/>
          <w:shd w:val="clear" w:color="auto" w:fill="FFFFFF"/>
        </w:rPr>
        <w:t>publiskajā ārtelpā,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slavina PSRS vai nacistiskās Vācijas okupācijas varu, ar to saistītu notikumu vai personu; slavina totalitārismu, vardarbību, militāru agresiju, karu un kara ideoloģiju; ietver padomju varas vai nacisma simbolus, 4. panta otro daļu, kas nosaka, ka citus šā likuma </w:t>
      </w:r>
      <w:hyperlink r:id="rId7" w:anchor="p3" w:history="1">
        <w:r>
          <w:rPr>
            <w:rStyle w:val="Hipersaite"/>
            <w:rFonts w:ascii="Times New Roman" w:hAnsi="Times New Roman" w:cs="Times New Roman"/>
            <w:color w:val="auto"/>
            <w:sz w:val="24"/>
            <w:szCs w:val="24"/>
            <w:u w:val="none"/>
            <w:shd w:val="clear" w:color="auto" w:fill="FFFFFF"/>
          </w:rPr>
          <w:t>3. pantā</w:t>
        </w:r>
      </w:hyperlink>
      <w:r>
        <w:rPr>
          <w:rFonts w:ascii="Times New Roman" w:hAnsi="Times New Roman" w:cs="Times New Roman"/>
          <w:sz w:val="24"/>
          <w:szCs w:val="24"/>
          <w:shd w:val="clear" w:color="auto" w:fill="FFFFFF"/>
        </w:rPr>
        <w:t> noteiktajiem kritērijiem atbilstošus demontējamos objektus nosaka Ministru kabinets, 5. panta otro daļu, kas nosaka, ka šā likuma </w:t>
      </w:r>
      <w:hyperlink r:id="rId8" w:anchor="p4" w:history="1">
        <w:r>
          <w:rPr>
            <w:rStyle w:val="Hipersaite"/>
            <w:rFonts w:ascii="Times New Roman" w:hAnsi="Times New Roman" w:cs="Times New Roman"/>
            <w:color w:val="auto"/>
            <w:sz w:val="24"/>
            <w:szCs w:val="24"/>
            <w:u w:val="none"/>
            <w:shd w:val="clear" w:color="auto" w:fill="FFFFFF"/>
          </w:rPr>
          <w:t>4. pantā</w:t>
        </w:r>
      </w:hyperlink>
      <w:r>
        <w:rPr>
          <w:rFonts w:ascii="Times New Roman" w:hAnsi="Times New Roman" w:cs="Times New Roman"/>
          <w:sz w:val="24"/>
          <w:szCs w:val="24"/>
          <w:shd w:val="clear" w:color="auto" w:fill="FFFFFF"/>
        </w:rPr>
        <w:t> minēto objektu dokumentēšanu un demontāžu veic tā pašvaldība, kuras administratīvajā teritorijā attiecīgais objekts atrodas, 5. panta piekto daļu, kas nosaka, ka šā likuma </w:t>
      </w:r>
      <w:hyperlink r:id="rId9" w:anchor="p4" w:history="1">
        <w:r>
          <w:rPr>
            <w:rStyle w:val="Hipersaite"/>
            <w:rFonts w:ascii="Times New Roman" w:hAnsi="Times New Roman" w:cs="Times New Roman"/>
            <w:color w:val="auto"/>
            <w:sz w:val="24"/>
            <w:szCs w:val="24"/>
            <w:u w:val="none"/>
            <w:shd w:val="clear" w:color="auto" w:fill="FFFFFF"/>
          </w:rPr>
          <w:t>4. pantā</w:t>
        </w:r>
      </w:hyperlink>
      <w:r>
        <w:rPr>
          <w:rFonts w:ascii="Times New Roman" w:hAnsi="Times New Roman" w:cs="Times New Roman"/>
          <w:sz w:val="24"/>
          <w:szCs w:val="24"/>
          <w:shd w:val="clear" w:color="auto" w:fill="FFFFFF"/>
        </w:rPr>
        <w:t xml:space="preserve"> minēto objektu demontāžu pašvaldības īsteno ne vēlāk kā līdz 2022. gada 15. novembrim, Ministru kabineta noteikumiem Nr. 448 </w:t>
      </w:r>
      <w:r>
        <w:rPr>
          <w:rFonts w:ascii="Times New Roman" w:hAnsi="Times New Roman" w:cs="Times New Roman"/>
          <w:sz w:val="24"/>
          <w:szCs w:val="24"/>
        </w:rPr>
        <w:t>“Latvijas Republikas teritorijā esošo demontējamo padomju un nacistisko režīmu slavinošo objektu saraksts”,</w:t>
      </w:r>
      <w:r>
        <w:rPr>
          <w:rFonts w:ascii="Times New Roman" w:hAnsi="Times New Roman" w:cs="Times New Roman"/>
          <w:sz w:val="24"/>
          <w:szCs w:val="24"/>
          <w:shd w:val="clear" w:color="auto" w:fill="FFFFFF"/>
        </w:rPr>
        <w:t xml:space="preserve"> kas nosaka, kuri ir demontējamie objekti Gulbenes novada administratīvajā teritorijā, </w:t>
      </w:r>
      <w:r>
        <w:rPr>
          <w:rFonts w:ascii="Times New Roman" w:eastAsia="SimSun" w:hAnsi="Times New Roman" w:cs="Times New Roman"/>
          <w:sz w:val="24"/>
          <w:szCs w:val="24"/>
          <w:lang w:eastAsia="zh-CN" w:bidi="hi-IN"/>
        </w:rPr>
        <w:t xml:space="preserve">likuma “Par pašvaldībām” 21. panta pirmās daļas 27. punktu, kas nosaka, ka dome var izskatīt jebkuru jautājumu, kas ir attiecīgās pašvaldības pārziņā, </w:t>
      </w:r>
      <w:r>
        <w:rPr>
          <w:rFonts w:ascii="Times New Roman" w:hAnsi="Times New Roman" w:cs="Times New Roman"/>
          <w:sz w:val="24"/>
          <w:szCs w:val="24"/>
        </w:rPr>
        <w:t>turklāt tikai dome var</w:t>
      </w:r>
      <w:r>
        <w:rPr>
          <w:rFonts w:ascii="Times New Roman" w:eastAsia="SimSun" w:hAnsi="Times New Roman" w:cs="Times New Roman"/>
          <w:sz w:val="24"/>
          <w:szCs w:val="24"/>
          <w:lang w:eastAsia="zh-CN" w:bidi="hi-IN"/>
        </w:rPr>
        <w:t xml:space="preserve"> pieņemt lēmumus citos likumā paredzētajos gadījumos, un </w:t>
      </w:r>
      <w:r>
        <w:rPr>
          <w:rFonts w:ascii="Times New Roman" w:eastAsia="SimSun" w:hAnsi="Times New Roman" w:cs="Times New Roman"/>
          <w:bCs/>
          <w:sz w:val="24"/>
          <w:szCs w:val="24"/>
          <w:lang w:eastAsia="zh-CN" w:bidi="hi-IN"/>
        </w:rPr>
        <w:t xml:space="preserve">Tautsaimniecības komitejas ieteikumu, atklāti balsojot: </w:t>
      </w:r>
      <w:r>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Pr>
          <w:rFonts w:ascii="Times New Roman" w:eastAsia="SimSun" w:hAnsi="Times New Roman" w:cs="Times New Roman"/>
          <w:sz w:val="24"/>
          <w:szCs w:val="24"/>
          <w:lang w:eastAsia="zh-CN" w:bidi="hi-IN"/>
        </w:rPr>
        <w:t>, Gulbenes novada dome NOLEMJ:</w:t>
      </w:r>
    </w:p>
    <w:p w14:paraId="68DB8C35" w14:textId="77777777" w:rsidR="00CC0265" w:rsidRDefault="00CC0265" w:rsidP="00CC02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1. VEIKT Gulbenes novada </w:t>
      </w:r>
      <w:r>
        <w:rPr>
          <w:rFonts w:ascii="Times New Roman" w:hAnsi="Times New Roman" w:cs="Times New Roman"/>
          <w:sz w:val="24"/>
          <w:szCs w:val="24"/>
          <w:shd w:val="clear" w:color="auto" w:fill="FFFFFF"/>
        </w:rPr>
        <w:t>administratīvajā teritorijā</w:t>
      </w:r>
      <w:r>
        <w:rPr>
          <w:rFonts w:ascii="Times New Roman" w:eastAsia="SimSun" w:hAnsi="Times New Roman" w:cs="Times New Roman"/>
          <w:sz w:val="24"/>
          <w:szCs w:val="24"/>
          <w:lang w:eastAsia="zh-CN" w:bidi="hi-IN"/>
        </w:rPr>
        <w:t xml:space="preserve"> četru </w:t>
      </w:r>
      <w:r>
        <w:rPr>
          <w:rFonts w:ascii="Times New Roman" w:hAnsi="Times New Roman" w:cs="Times New Roman"/>
          <w:sz w:val="24"/>
          <w:szCs w:val="24"/>
        </w:rPr>
        <w:t>padomju un nacistisko režīmu slavinošo objektu</w:t>
      </w:r>
      <w:r>
        <w:rPr>
          <w:rFonts w:ascii="Times New Roman" w:eastAsia="SimSun" w:hAnsi="Times New Roman" w:cs="Times New Roman"/>
          <w:sz w:val="24"/>
          <w:szCs w:val="24"/>
          <w:lang w:eastAsia="zh-CN" w:bidi="hi-IN"/>
        </w:rPr>
        <w:t xml:space="preserve">, kas noteikti </w:t>
      </w:r>
      <w:r>
        <w:rPr>
          <w:rFonts w:ascii="Times New Roman" w:hAnsi="Times New Roman" w:cs="Times New Roman"/>
          <w:sz w:val="24"/>
          <w:szCs w:val="24"/>
        </w:rPr>
        <w:t xml:space="preserve">Ministru kabineta </w:t>
      </w:r>
      <w:r>
        <w:rPr>
          <w:rFonts w:ascii="Times New Roman" w:eastAsia="SimSun" w:hAnsi="Times New Roman" w:cs="Times New Roman"/>
          <w:sz w:val="24"/>
          <w:szCs w:val="24"/>
          <w:lang w:eastAsia="zh-CN" w:bidi="hi-IN"/>
        </w:rPr>
        <w:t xml:space="preserve">2022. gada 27. jūlija </w:t>
      </w:r>
      <w:r>
        <w:rPr>
          <w:rFonts w:ascii="Times New Roman" w:hAnsi="Times New Roman" w:cs="Times New Roman"/>
          <w:sz w:val="24"/>
          <w:szCs w:val="24"/>
        </w:rPr>
        <w:t xml:space="preserve">noteikumos Nr.448 “Latvijas Republikas teritorijā esošo demontējamo padomju un nacistisko režīmu slavinošo objektu saraksts”, </w:t>
      </w:r>
      <w:r>
        <w:rPr>
          <w:rFonts w:ascii="Times New Roman" w:eastAsia="SimSun" w:hAnsi="Times New Roman" w:cs="Times New Roman"/>
          <w:sz w:val="24"/>
          <w:szCs w:val="24"/>
          <w:lang w:eastAsia="zh-CN" w:bidi="hi-IN"/>
        </w:rPr>
        <w:t>demontāžu</w:t>
      </w:r>
      <w:r>
        <w:rPr>
          <w:rFonts w:ascii="Times New Roman" w:hAnsi="Times New Roman" w:cs="Times New Roman"/>
          <w:sz w:val="24"/>
          <w:szCs w:val="24"/>
        </w:rPr>
        <w:t xml:space="preserve"> līdz 2022.gada 15.novembrim.</w:t>
      </w:r>
    </w:p>
    <w:p w14:paraId="499ECA29" w14:textId="77777777" w:rsidR="00CC0265" w:rsidRDefault="00CC0265" w:rsidP="00CC02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2. UZDOT Gulbenes novada pašvaldības administrācijas Īpašumu pārraudzības nodaļai organizēt objektu demontāžas procesu.</w:t>
      </w:r>
    </w:p>
    <w:p w14:paraId="6BBE58DD" w14:textId="77777777" w:rsidR="00CC0265" w:rsidRDefault="00CC0265" w:rsidP="00CC02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3. UZDOT Gulbenes novada pašvaldības administrācijas Finanšu nodaļai segt demontāžas veikšanai nepieciešamo finansējumu no Gulbenes novada pašvaldības budžeta 2022.gadam.</w:t>
      </w:r>
    </w:p>
    <w:p w14:paraId="00640B8D" w14:textId="77777777" w:rsidR="00CC0265" w:rsidRDefault="00CC0265" w:rsidP="00CC02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 NOTEIKT, ka Gulbenes novada pašvaldības Īpašumu pārraudzības nodaļas vadītājs Kristaps Dauksts ir atbildīgs par šā lēmuma izpildes kontroli.</w:t>
      </w:r>
    </w:p>
    <w:p w14:paraId="191BDE0B" w14:textId="77777777" w:rsidR="00CC0265" w:rsidRDefault="00CC0265" w:rsidP="00CC0265">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A.Caunītis</w:t>
      </w:r>
    </w:p>
    <w:p w14:paraId="5D21F9DA" w14:textId="3B86D959" w:rsidR="002C6BD1" w:rsidRDefault="00CC0265" w:rsidP="00CC0265">
      <w:pPr>
        <w:rPr>
          <w:rFonts w:ascii="Times New Roman" w:hAnsi="Times New Roman" w:cs="Times New Roman"/>
          <w:sz w:val="24"/>
          <w:szCs w:val="24"/>
        </w:rPr>
      </w:pPr>
      <w:r>
        <w:rPr>
          <w:rFonts w:ascii="Times New Roman" w:hAnsi="Times New Roman" w:cs="Times New Roman"/>
          <w:sz w:val="24"/>
          <w:szCs w:val="24"/>
        </w:rPr>
        <w:t>Sagatavoja: Monta Ķelle</w:t>
      </w:r>
    </w:p>
    <w:p w14:paraId="3F4D0745" w14:textId="77777777" w:rsidR="002C6BD1" w:rsidRDefault="002C6BD1">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CC0265" w:rsidRPr="00CC0265" w14:paraId="11A1463A" w14:textId="77777777" w:rsidTr="00CD33E9">
        <w:tc>
          <w:tcPr>
            <w:tcW w:w="3073" w:type="dxa"/>
          </w:tcPr>
          <w:p w14:paraId="77C1E8D5"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650E22CC"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6FFA06C5" wp14:editId="65E29486">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59C9D8"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435D3BE4" w14:textId="77777777" w:rsidTr="00CD33E9">
        <w:tc>
          <w:tcPr>
            <w:tcW w:w="8931" w:type="dxa"/>
            <w:gridSpan w:val="3"/>
          </w:tcPr>
          <w:p w14:paraId="730FE1FA"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32C6421B" w14:textId="77777777" w:rsidTr="00CD33E9">
        <w:tc>
          <w:tcPr>
            <w:tcW w:w="8931" w:type="dxa"/>
            <w:gridSpan w:val="3"/>
          </w:tcPr>
          <w:p w14:paraId="6ACF6E45"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6B184714" w14:textId="77777777" w:rsidTr="00CD33E9">
        <w:tc>
          <w:tcPr>
            <w:tcW w:w="8931" w:type="dxa"/>
            <w:gridSpan w:val="3"/>
          </w:tcPr>
          <w:p w14:paraId="7AE2D528"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4FE29B37" w14:textId="77777777" w:rsidTr="00CD33E9">
        <w:tc>
          <w:tcPr>
            <w:tcW w:w="8931" w:type="dxa"/>
            <w:gridSpan w:val="3"/>
          </w:tcPr>
          <w:p w14:paraId="1D6BCBAB"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4B712D45"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43695D14"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3C24A8C6"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656B8BF8"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1E406395" w14:textId="77777777" w:rsidTr="00CD33E9">
        <w:tc>
          <w:tcPr>
            <w:tcW w:w="4729" w:type="dxa"/>
          </w:tcPr>
          <w:p w14:paraId="69E59357"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2752602D"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GND/2022/753</w:t>
            </w:r>
          </w:p>
        </w:tc>
      </w:tr>
      <w:tr w:rsidR="00CC0265" w:rsidRPr="00CC0265" w14:paraId="0FEAECC8" w14:textId="77777777" w:rsidTr="00CD33E9">
        <w:trPr>
          <w:trHeight w:val="80"/>
        </w:trPr>
        <w:tc>
          <w:tcPr>
            <w:tcW w:w="4729" w:type="dxa"/>
          </w:tcPr>
          <w:p w14:paraId="27391EAD"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555A9AA1"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(protokols Nr.16; 2.p)</w:t>
            </w:r>
          </w:p>
        </w:tc>
      </w:tr>
    </w:tbl>
    <w:p w14:paraId="428A6369" w14:textId="77777777" w:rsidR="00CC0265" w:rsidRPr="00CC0265" w:rsidRDefault="00CC0265" w:rsidP="00CC0265">
      <w:pPr>
        <w:spacing w:after="0" w:line="240" w:lineRule="auto"/>
        <w:rPr>
          <w:rFonts w:ascii="Times New Roman" w:eastAsia="Times New Roman" w:hAnsi="Times New Roman" w:cs="Times New Roman"/>
          <w:b/>
          <w:sz w:val="24"/>
          <w:szCs w:val="24"/>
          <w:lang w:eastAsia="lv-LV"/>
        </w:rPr>
      </w:pPr>
    </w:p>
    <w:p w14:paraId="52149A2C"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Gulbenes pilsētas nekustamā īpašuma “Ceriņu iela 36” sastāva grozīšanu</w:t>
      </w:r>
    </w:p>
    <w:p w14:paraId="7B6B5A74"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607A177D"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Ministru kabineta 2021.gada 29.jūnija noteikumu Nr.455 “Adresācijas noteikumi”  2.8, 2.9, 2.10.punktu, kas nosaka, ka adresācijas objekts ir viensēta, dzīvošanai, saimnieciskai, administratīvai vai publiskai darbībai paredzēta ēka, zemes vienība, uz kuras ir atļauts būvēt šo noteikumu 2.8. un 2.9. apakšpunktā minētos objektus, un Tautsaimniecības komitejas ieteikumu, atklāti balsojot: </w:t>
      </w:r>
      <w:r w:rsidRPr="00CC0265">
        <w:rPr>
          <w:rFonts w:ascii="Times New Roman" w:eastAsia="Times New Roman" w:hAnsi="Times New Roman" w:cs="Times New Roman"/>
          <w:noProof/>
          <w:sz w:val="24"/>
          <w:szCs w:val="24"/>
          <w:lang w:eastAsia="lv-LV"/>
        </w:rPr>
        <w:t xml:space="preserve">ar 14 balsīm "Par" </w:t>
      </w:r>
      <w:r w:rsidRPr="00CC0265">
        <w:rPr>
          <w:rFonts w:ascii="Times New Roman" w:eastAsia="Times New Roman" w:hAnsi="Times New Roman" w:cs="Times New Roman"/>
          <w:noProof/>
          <w:sz w:val="24"/>
          <w:szCs w:val="24"/>
          <w:lang w:eastAsia="lv-LV"/>
        </w:rPr>
        <w:lastRenderedPageBreak/>
        <w:t>(Ainārs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r w:rsidRPr="00CC0265">
        <w:rPr>
          <w:rFonts w:ascii="Times New Roman" w:eastAsia="SimSun" w:hAnsi="Times New Roman" w:cs="Times New Roman"/>
          <w:sz w:val="24"/>
          <w:szCs w:val="24"/>
          <w:lang w:eastAsia="zh-CN" w:bidi="hi-IN"/>
        </w:rPr>
        <w:tab/>
      </w:r>
    </w:p>
    <w:p w14:paraId="46E40049"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Gulbenes pilsētā ar nosaukumu “Ceriņu iela 36”, kadastra numurs 5001 004 0195, sastāvu, atdalot no tajā ietilpstošās zemes vienības ar kadastra apzīmējumu 5001 004 0195, 14601 kv.m. platībā, zemes gabalu ar aptuveno platību 3000 kv.m. platībā. Zemes vienības sadalījuma robežas noteikt saskaņā ar izkopējumu no digitālās kartes (pielikums), kas ir šī lēmuma neatņemama sastāvdaļa.</w:t>
      </w:r>
    </w:p>
    <w:p w14:paraId="33EBBD3F" w14:textId="77777777" w:rsidR="00CC0265" w:rsidRPr="00CC0265" w:rsidRDefault="00CC0265" w:rsidP="00CC0265">
      <w:pPr>
        <w:spacing w:after="0" w:line="360" w:lineRule="auto"/>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ab/>
        <w:t xml:space="preserve">2. SAGLABĀT atlikušajam nekustamajam īpašumam, kas sastāv no jaunizveidotās zemes vienības ar aptuveno platību 11601 kv.m., nosaukumu “Ceriņu iela 36”. </w:t>
      </w:r>
      <w:bookmarkStart w:id="0" w:name="_Hlk108714196"/>
      <w:r w:rsidRPr="00CC0265">
        <w:rPr>
          <w:rFonts w:ascii="Times New Roman" w:eastAsia="SimSun" w:hAnsi="Times New Roman" w:cs="Times New Roman"/>
          <w:sz w:val="24"/>
          <w:szCs w:val="24"/>
          <w:lang w:eastAsia="zh-CN" w:bidi="hi-IN"/>
        </w:rPr>
        <w:t xml:space="preserve">Saglabāt jaunizveidotajai zemes vienībai ar aptuveno platību </w:t>
      </w:r>
      <w:bookmarkStart w:id="1" w:name="_Hlk111209559"/>
      <w:r w:rsidRPr="00CC0265">
        <w:rPr>
          <w:rFonts w:ascii="Times New Roman" w:eastAsia="SimSun" w:hAnsi="Times New Roman" w:cs="Times New Roman"/>
          <w:sz w:val="24"/>
          <w:szCs w:val="24"/>
          <w:lang w:eastAsia="zh-CN" w:bidi="hi-IN"/>
        </w:rPr>
        <w:t xml:space="preserve">11601 kv.m. </w:t>
      </w:r>
      <w:bookmarkEnd w:id="1"/>
      <w:r w:rsidRPr="00CC0265">
        <w:rPr>
          <w:rFonts w:ascii="Times New Roman" w:eastAsia="SimSun" w:hAnsi="Times New Roman" w:cs="Times New Roman"/>
          <w:sz w:val="24"/>
          <w:szCs w:val="24"/>
          <w:lang w:eastAsia="zh-CN" w:bidi="hi-IN"/>
        </w:rPr>
        <w:t>adresi</w:t>
      </w:r>
      <w:bookmarkStart w:id="2" w:name="_Hlk108714344"/>
      <w:r w:rsidRPr="00CC0265">
        <w:rPr>
          <w:rFonts w:ascii="Times New Roman" w:eastAsia="SimSun" w:hAnsi="Times New Roman" w:cs="Times New Roman"/>
          <w:sz w:val="24"/>
          <w:szCs w:val="24"/>
          <w:lang w:eastAsia="zh-CN" w:bidi="hi-IN"/>
        </w:rPr>
        <w:t>: Ceriņu iela 36, Gulbene, Gulbenes nov., LV-4401</w:t>
      </w:r>
      <w:bookmarkEnd w:id="2"/>
      <w:r w:rsidRPr="00CC0265">
        <w:rPr>
          <w:rFonts w:ascii="Times New Roman" w:eastAsia="SimSun" w:hAnsi="Times New Roman" w:cs="Times New Roman"/>
          <w:sz w:val="24"/>
          <w:szCs w:val="24"/>
          <w:lang w:eastAsia="zh-CN" w:bidi="hi-IN"/>
        </w:rPr>
        <w:t>.</w:t>
      </w:r>
      <w:bookmarkEnd w:id="0"/>
      <w:r w:rsidRPr="00CC0265">
        <w:rPr>
          <w:rFonts w:ascii="Times New Roman" w:eastAsia="SimSun" w:hAnsi="Times New Roman" w:cs="Times New Roman"/>
          <w:sz w:val="24"/>
          <w:szCs w:val="24"/>
          <w:lang w:eastAsia="zh-CN" w:bidi="hi-IN"/>
        </w:rPr>
        <w:t xml:space="preserve"> Jaunizveidotajai zemes vienībai ar aptuveno platību 11601 kv.m. noteikt lietošanas mērķi – individuālo dzīvojamo māju apbūve (NĪLM kods 0601). </w:t>
      </w:r>
    </w:p>
    <w:p w14:paraId="75C7F3B9"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SimSun" w:hAnsi="Times New Roman" w:cs="Times New Roman"/>
          <w:sz w:val="24"/>
          <w:szCs w:val="24"/>
          <w:lang w:eastAsia="zh-CN" w:bidi="hi-IN"/>
        </w:rPr>
        <w:tab/>
      </w:r>
      <w:bookmarkStart w:id="3" w:name="_Hlk108714017"/>
      <w:r w:rsidRPr="00CC0265">
        <w:rPr>
          <w:rFonts w:ascii="Times New Roman" w:eastAsia="SimSun" w:hAnsi="Times New Roman" w:cs="Times New Roman"/>
          <w:sz w:val="24"/>
          <w:szCs w:val="24"/>
          <w:lang w:eastAsia="zh-CN" w:bidi="hi-IN"/>
        </w:rPr>
        <w:t>3. PIEŠĶIRT nekustamajam īpašumam, kas sastāv no jaunizveidotās zemes vienības ar aptuveno platību 3000 kv.m., nosaukumu “</w:t>
      </w:r>
      <w:bookmarkStart w:id="4" w:name="_Hlk111210648"/>
      <w:r w:rsidRPr="00CC0265">
        <w:rPr>
          <w:rFonts w:ascii="Times New Roman" w:eastAsia="SimSun" w:hAnsi="Times New Roman" w:cs="Times New Roman"/>
          <w:sz w:val="24"/>
          <w:szCs w:val="24"/>
          <w:lang w:eastAsia="zh-CN" w:bidi="hi-IN"/>
        </w:rPr>
        <w:t>Ceriņu iela 22A</w:t>
      </w:r>
      <w:bookmarkEnd w:id="4"/>
      <w:r w:rsidRPr="00CC0265">
        <w:rPr>
          <w:rFonts w:ascii="Times New Roman" w:eastAsia="Times New Roman" w:hAnsi="Times New Roman" w:cs="Times New Roman"/>
          <w:sz w:val="24"/>
          <w:szCs w:val="24"/>
          <w:lang w:eastAsia="lv-LV"/>
        </w:rPr>
        <w:t xml:space="preserve">”. Piešķirt jaunizveidotajai zemes vienībai ar aptuveno platību </w:t>
      </w:r>
      <w:bookmarkStart w:id="5" w:name="_Hlk111210730"/>
      <w:r w:rsidRPr="00CC0265">
        <w:rPr>
          <w:rFonts w:ascii="Times New Roman" w:eastAsia="Times New Roman" w:hAnsi="Times New Roman" w:cs="Times New Roman"/>
          <w:sz w:val="24"/>
          <w:szCs w:val="24"/>
          <w:lang w:eastAsia="lv-LV"/>
        </w:rPr>
        <w:t xml:space="preserve">3000 kv.m. </w:t>
      </w:r>
      <w:bookmarkEnd w:id="5"/>
      <w:r w:rsidRPr="00CC0265">
        <w:rPr>
          <w:rFonts w:ascii="Times New Roman" w:eastAsia="Times New Roman" w:hAnsi="Times New Roman" w:cs="Times New Roman"/>
          <w:sz w:val="24"/>
          <w:szCs w:val="24"/>
          <w:lang w:eastAsia="lv-LV"/>
        </w:rPr>
        <w:t xml:space="preserve">adresi: Ceriņu iela 22A, Gulbene, Gulbenes nov., LV-4401. Jaunizveidotajai zemes vienībai ar aptuveno platību 3000 kv.m. noteikt lietošanas mērķi – individuālo dzīvojamo māju apbūve (NĪLM kods 0601). </w:t>
      </w:r>
    </w:p>
    <w:p w14:paraId="12DDF83F" w14:textId="77777777" w:rsidR="00CC0265" w:rsidRPr="00CC0265" w:rsidRDefault="00CC0265" w:rsidP="00CC0265">
      <w:pPr>
        <w:spacing w:after="0" w:line="360" w:lineRule="auto"/>
        <w:ind w:firstLine="720"/>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 Lēmumu nosūtīt uz Valsts zemes dienesta Vidzemes reģionālās pārvaldes elektronisko adresi nekustamā īpašuma adreses reģistrēšanai.</w:t>
      </w:r>
    </w:p>
    <w:p w14:paraId="68893C10" w14:textId="77777777" w:rsidR="00CC0265" w:rsidRPr="00CC0265" w:rsidRDefault="00CC0265" w:rsidP="00CC0265">
      <w:pPr>
        <w:spacing w:after="0" w:line="360" w:lineRule="auto"/>
        <w:ind w:firstLine="720"/>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3"/>
    <w:p w14:paraId="73D20DF9"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5C6EF354"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24B02DBD" w14:textId="77777777"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779D0AF" w14:textId="228D6032" w:rsidR="00CC0265" w:rsidRPr="00CC0265" w:rsidRDefault="00CC0265" w:rsidP="00CC0265">
      <w:pPr>
        <w:spacing w:after="0" w:line="360" w:lineRule="auto"/>
        <w:jc w:val="right"/>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lastRenderedPageBreak/>
        <w:t>Pielikums 25.08.2022. Gulbenes novada domes lēmumam GND/2022/753</w:t>
      </w:r>
    </w:p>
    <w:p w14:paraId="07478406"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4068B451" wp14:editId="0BDA66E3">
            <wp:extent cx="5939790" cy="7712015"/>
            <wp:effectExtent l="0" t="0" r="3810" b="38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2797" cy="7715919"/>
                    </a:xfrm>
                    <a:prstGeom prst="rect">
                      <a:avLst/>
                    </a:prstGeom>
                    <a:noFill/>
                    <a:ln>
                      <a:noFill/>
                    </a:ln>
                  </pic:spPr>
                </pic:pic>
              </a:graphicData>
            </a:graphic>
          </wp:inline>
        </w:drawing>
      </w:r>
    </w:p>
    <w:p w14:paraId="5DA0815E"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718FCCE9"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34B4F7B6"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1D8FDEB4"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335F7436"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tbl>
      <w:tblPr>
        <w:tblW w:w="0" w:type="auto"/>
        <w:tblLook w:val="01E0" w:firstRow="1" w:lastRow="1" w:firstColumn="1" w:lastColumn="1" w:noHBand="0" w:noVBand="0"/>
      </w:tblPr>
      <w:tblGrid>
        <w:gridCol w:w="3073"/>
        <w:gridCol w:w="3115"/>
        <w:gridCol w:w="2743"/>
      </w:tblGrid>
      <w:tr w:rsidR="00CC0265" w:rsidRPr="00CC0265" w14:paraId="7524742A" w14:textId="77777777" w:rsidTr="00CD33E9">
        <w:tc>
          <w:tcPr>
            <w:tcW w:w="3073" w:type="dxa"/>
          </w:tcPr>
          <w:p w14:paraId="22DCE663"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0F7F2621"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0C656A1D" wp14:editId="29A48792">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E68261"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3B49CD47" w14:textId="77777777" w:rsidTr="00CD33E9">
        <w:tc>
          <w:tcPr>
            <w:tcW w:w="8931" w:type="dxa"/>
            <w:gridSpan w:val="3"/>
          </w:tcPr>
          <w:p w14:paraId="1289608D"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67E0408D" w14:textId="77777777" w:rsidTr="00CD33E9">
        <w:tc>
          <w:tcPr>
            <w:tcW w:w="8931" w:type="dxa"/>
            <w:gridSpan w:val="3"/>
          </w:tcPr>
          <w:p w14:paraId="1954DE48"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6528CADD" w14:textId="77777777" w:rsidTr="00CD33E9">
        <w:tc>
          <w:tcPr>
            <w:tcW w:w="8931" w:type="dxa"/>
            <w:gridSpan w:val="3"/>
          </w:tcPr>
          <w:p w14:paraId="21195D9B"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2654CBDF" w14:textId="77777777" w:rsidTr="00CD33E9">
        <w:tc>
          <w:tcPr>
            <w:tcW w:w="8931" w:type="dxa"/>
            <w:gridSpan w:val="3"/>
          </w:tcPr>
          <w:p w14:paraId="68FB6C08"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106C5064"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1E1DDEB0"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7AF4D402"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1D765B45"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6A4A661E" w14:textId="77777777" w:rsidTr="00CD33E9">
        <w:tc>
          <w:tcPr>
            <w:tcW w:w="4729" w:type="dxa"/>
          </w:tcPr>
          <w:p w14:paraId="60983A5C"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4B03C286"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GND/2022/754</w:t>
            </w:r>
          </w:p>
        </w:tc>
      </w:tr>
      <w:tr w:rsidR="00CC0265" w:rsidRPr="00CC0265" w14:paraId="035E27B7" w14:textId="77777777" w:rsidTr="00CD33E9">
        <w:trPr>
          <w:trHeight w:val="80"/>
        </w:trPr>
        <w:tc>
          <w:tcPr>
            <w:tcW w:w="4729" w:type="dxa"/>
          </w:tcPr>
          <w:p w14:paraId="433C8C20"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04D891CD"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3.p)</w:t>
            </w:r>
          </w:p>
        </w:tc>
      </w:tr>
    </w:tbl>
    <w:p w14:paraId="4E263A79" w14:textId="77777777" w:rsidR="00CC0265" w:rsidRPr="00CC0265" w:rsidRDefault="00CC0265" w:rsidP="00CC0265">
      <w:pPr>
        <w:spacing w:after="0" w:line="240" w:lineRule="auto"/>
        <w:rPr>
          <w:rFonts w:ascii="Times New Roman" w:eastAsia="Times New Roman" w:hAnsi="Times New Roman" w:cs="Times New Roman"/>
          <w:b/>
          <w:sz w:val="24"/>
          <w:szCs w:val="24"/>
          <w:lang w:eastAsia="lv-LV"/>
        </w:rPr>
      </w:pPr>
    </w:p>
    <w:p w14:paraId="2B9E0721"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Daukstu pagasta nekustamā īpašuma “Dārznieki” sastāva grozīšanu</w:t>
      </w:r>
    </w:p>
    <w:p w14:paraId="6884484A"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35D62DC7" w14:textId="74F37B2E"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Izskatot </w:t>
      </w:r>
      <w:r w:rsidR="002C6BD1">
        <w:rPr>
          <w:rFonts w:ascii="Times New Roman" w:eastAsia="SimSun" w:hAnsi="Times New Roman" w:cs="Times New Roman"/>
          <w:b/>
          <w:bCs/>
          <w:sz w:val="24"/>
          <w:szCs w:val="24"/>
          <w:lang w:eastAsia="zh-CN" w:bidi="hi-IN"/>
        </w:rPr>
        <w:t>…</w:t>
      </w:r>
      <w:r w:rsidRPr="00CC0265">
        <w:rPr>
          <w:rFonts w:ascii="Times New Roman" w:eastAsia="SimSun" w:hAnsi="Times New Roman" w:cs="Times New Roman"/>
          <w:sz w:val="24"/>
          <w:szCs w:val="24"/>
          <w:lang w:eastAsia="zh-CN" w:bidi="hi-IN"/>
        </w:rPr>
        <w:t>, 2022.gada 19.jūlija iesniegumu (Gulbenes novada pašvaldībā saņemts 2022.gada 20.jūlijā un reģistrēts ar Nr. </w:t>
      </w:r>
      <w:r w:rsidRPr="00CC0265">
        <w:rPr>
          <w:rFonts w:ascii="Times New Roman" w:eastAsia="Times New Roman" w:hAnsi="Times New Roman" w:cs="Times New Roman"/>
          <w:sz w:val="24"/>
          <w:szCs w:val="24"/>
          <w:lang w:eastAsia="lv-LV"/>
        </w:rPr>
        <w:t>GND/5.13.3/22/1743-K</w:t>
      </w:r>
      <w:r w:rsidRPr="00CC0265">
        <w:rPr>
          <w:rFonts w:ascii="Times New Roman" w:eastAsia="SimSun" w:hAnsi="Times New Roman" w:cs="Times New Roman"/>
          <w:sz w:val="24"/>
          <w:szCs w:val="24"/>
          <w:lang w:eastAsia="zh-CN" w:bidi="hi-IN"/>
        </w:rPr>
        <w:t xml:space="preserve">) ar lūgumu atļaut no nekustamā īpašuma “Dārznieki”, Daukstu pagasts, Gulbenes novads, kadastra numurs </w:t>
      </w:r>
      <w:bookmarkStart w:id="6" w:name="_Hlk111109793"/>
      <w:r w:rsidRPr="00CC0265">
        <w:rPr>
          <w:rFonts w:ascii="Times New Roman" w:eastAsia="SimSun" w:hAnsi="Times New Roman" w:cs="Times New Roman"/>
          <w:sz w:val="24"/>
          <w:szCs w:val="24"/>
          <w:lang w:eastAsia="zh-CN" w:bidi="hi-IN"/>
        </w:rPr>
        <w:t>5048 002 0178</w:t>
      </w:r>
      <w:bookmarkEnd w:id="6"/>
      <w:r w:rsidRPr="00CC0265">
        <w:rPr>
          <w:rFonts w:ascii="Times New Roman" w:eastAsia="SimSun" w:hAnsi="Times New Roman" w:cs="Times New Roman"/>
          <w:sz w:val="24"/>
          <w:szCs w:val="24"/>
          <w:lang w:eastAsia="zh-CN" w:bidi="hi-IN"/>
        </w:rPr>
        <w:t xml:space="preserve">, atdalīt zemes vienību ar kadastra apzīmējumu 5048 002 0179 1,8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r w:rsidRPr="00CC0265">
        <w:rPr>
          <w:rFonts w:ascii="Times New Roman" w:eastAsia="SimSun" w:hAnsi="Times New Roman" w:cs="Times New Roman"/>
          <w:sz w:val="24"/>
          <w:szCs w:val="24"/>
          <w:lang w:eastAsia="zh-CN" w:bidi="hi-IN"/>
        </w:rPr>
        <w:tab/>
      </w:r>
    </w:p>
    <w:p w14:paraId="74A6FE89"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Daukstu pagastā ar nosaukumu “Dārznieki”, kadastra numurs 5048 002 0178, sastāvu, atdalot zemes vienību ar kadastra apzīmējumu 5048 002 0179 1,8 ha platībā.</w:t>
      </w:r>
    </w:p>
    <w:p w14:paraId="457FC667"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2. SAGLABĀT paliekošajam nekustamajam īpašumam ar kadastra numuru 5048 002 0178, kas sastāv no zemes vienības ar kadastra apzīmējumu 5048 002 0178 2,3 ha platībā, ēkām (būvēm) ar kadastra apzīmējumiem 5048 002 0178 001, 5048 002 0178 002, 5048 002 0178 003, esošo nosaukumu “Dārznieki”.</w:t>
      </w:r>
    </w:p>
    <w:p w14:paraId="51EB4857"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lastRenderedPageBreak/>
        <w:t xml:space="preserve">3. PIEŠĶIRT nekustamajam īpašumam, kas sastāv no zemes vienības ar kadastra apzīmējumu </w:t>
      </w:r>
      <w:bookmarkStart w:id="7" w:name="_Hlk98158552"/>
      <w:r w:rsidRPr="00CC0265">
        <w:rPr>
          <w:rFonts w:ascii="Times New Roman" w:eastAsia="SimSun" w:hAnsi="Times New Roman" w:cs="Times New Roman"/>
          <w:sz w:val="24"/>
          <w:szCs w:val="24"/>
          <w:lang w:eastAsia="zh-CN" w:bidi="hi-IN"/>
        </w:rPr>
        <w:t>5048 002 0179 1,8 ha platībā</w:t>
      </w:r>
      <w:bookmarkEnd w:id="7"/>
      <w:r w:rsidRPr="00CC0265">
        <w:rPr>
          <w:rFonts w:ascii="Times New Roman" w:eastAsia="SimSun" w:hAnsi="Times New Roman" w:cs="Times New Roman"/>
          <w:sz w:val="24"/>
          <w:szCs w:val="24"/>
          <w:lang w:eastAsia="zh-CN" w:bidi="hi-IN"/>
        </w:rPr>
        <w:t xml:space="preserve">, nosaukumu “Kazimiri”. </w:t>
      </w:r>
    </w:p>
    <w:p w14:paraId="4A431329" w14:textId="6CF5C89D"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4. Lēmumu nosūtīt </w:t>
      </w:r>
      <w:r w:rsidR="002C6BD1">
        <w:rPr>
          <w:rFonts w:ascii="Times New Roman" w:eastAsia="Times New Roman" w:hAnsi="Times New Roman" w:cs="Times New Roman"/>
          <w:sz w:val="24"/>
          <w:szCs w:val="24"/>
          <w:lang w:eastAsia="lv-LV"/>
        </w:rPr>
        <w:t>….</w:t>
      </w:r>
      <w:r w:rsidRPr="00CC0265">
        <w:rPr>
          <w:rFonts w:ascii="Times New Roman" w:eastAsia="Times New Roman" w:hAnsi="Times New Roman" w:cs="Times New Roman"/>
          <w:sz w:val="24"/>
          <w:szCs w:val="24"/>
          <w:lang w:eastAsia="lv-LV"/>
        </w:rPr>
        <w:t>.</w:t>
      </w:r>
    </w:p>
    <w:p w14:paraId="0A42F8C5"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64E4E1F"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4517C9B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3CA22BC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347630E8"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353F164A"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046DED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49DF9C4C"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227BE04F"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0559023B" w14:textId="2C1E1BE8"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0" w:type="auto"/>
        <w:tblLook w:val="01E0" w:firstRow="1" w:lastRow="1" w:firstColumn="1" w:lastColumn="1" w:noHBand="0" w:noVBand="0"/>
      </w:tblPr>
      <w:tblGrid>
        <w:gridCol w:w="3073"/>
        <w:gridCol w:w="3115"/>
        <w:gridCol w:w="2743"/>
      </w:tblGrid>
      <w:tr w:rsidR="00CC0265" w:rsidRPr="00CC0265" w14:paraId="4488D16E" w14:textId="77777777" w:rsidTr="00CD33E9">
        <w:tc>
          <w:tcPr>
            <w:tcW w:w="3073" w:type="dxa"/>
          </w:tcPr>
          <w:p w14:paraId="46624911"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4399FC8C"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316B885D" wp14:editId="055B1BE6">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57A6BDE"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1010A550" w14:textId="77777777" w:rsidTr="00CD33E9">
        <w:tc>
          <w:tcPr>
            <w:tcW w:w="8931" w:type="dxa"/>
            <w:gridSpan w:val="3"/>
          </w:tcPr>
          <w:p w14:paraId="4FD74220"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1ED9DFC8" w14:textId="77777777" w:rsidTr="00CD33E9">
        <w:tc>
          <w:tcPr>
            <w:tcW w:w="8931" w:type="dxa"/>
            <w:gridSpan w:val="3"/>
          </w:tcPr>
          <w:p w14:paraId="69A29FD0"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4570FEA2" w14:textId="77777777" w:rsidTr="00CD33E9">
        <w:tc>
          <w:tcPr>
            <w:tcW w:w="8931" w:type="dxa"/>
            <w:gridSpan w:val="3"/>
          </w:tcPr>
          <w:p w14:paraId="276AC0BE"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75C9AB2B" w14:textId="77777777" w:rsidTr="00CD33E9">
        <w:tc>
          <w:tcPr>
            <w:tcW w:w="8931" w:type="dxa"/>
            <w:gridSpan w:val="3"/>
          </w:tcPr>
          <w:p w14:paraId="1AE55CE1"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6C28D6E9"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54B87AA5"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4445E6AE"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48AF79C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29627769" w14:textId="77777777" w:rsidTr="00CD33E9">
        <w:tc>
          <w:tcPr>
            <w:tcW w:w="4729" w:type="dxa"/>
          </w:tcPr>
          <w:p w14:paraId="0EDF9599"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327ABAF1"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GND/2022/755</w:t>
            </w:r>
          </w:p>
        </w:tc>
      </w:tr>
      <w:tr w:rsidR="00CC0265" w:rsidRPr="00CC0265" w14:paraId="7650D9E3" w14:textId="77777777" w:rsidTr="00CD33E9">
        <w:trPr>
          <w:trHeight w:val="80"/>
        </w:trPr>
        <w:tc>
          <w:tcPr>
            <w:tcW w:w="4729" w:type="dxa"/>
          </w:tcPr>
          <w:p w14:paraId="418BB20A"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2739FAA2"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4.p)</w:t>
            </w:r>
          </w:p>
        </w:tc>
      </w:tr>
    </w:tbl>
    <w:p w14:paraId="16C3CCC8" w14:textId="77777777" w:rsidR="00CC0265" w:rsidRPr="00CC0265" w:rsidRDefault="00CC0265" w:rsidP="00CC0265">
      <w:pPr>
        <w:spacing w:after="0" w:line="240" w:lineRule="auto"/>
        <w:rPr>
          <w:rFonts w:ascii="Times New Roman" w:eastAsia="Times New Roman" w:hAnsi="Times New Roman" w:cs="Times New Roman"/>
          <w:b/>
          <w:sz w:val="24"/>
          <w:szCs w:val="24"/>
          <w:lang w:eastAsia="lv-LV"/>
        </w:rPr>
      </w:pPr>
    </w:p>
    <w:p w14:paraId="7093DD1C"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Daukstu pagasta nekustamā īpašuma “Vītoli” sastāva grozīšanu</w:t>
      </w:r>
    </w:p>
    <w:p w14:paraId="73966DCF"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6CFF9B1A"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Izskatot </w:t>
      </w:r>
      <w:r w:rsidRPr="00CC0265">
        <w:rPr>
          <w:rFonts w:ascii="Times New Roman" w:eastAsia="SimSun" w:hAnsi="Times New Roman" w:cs="Times New Roman"/>
          <w:b/>
          <w:bCs/>
          <w:sz w:val="24"/>
          <w:szCs w:val="24"/>
          <w:lang w:eastAsia="zh-CN" w:bidi="hi-IN"/>
        </w:rPr>
        <w:t>sabiedrības ar ierobežotu atbildību “ESPA”</w:t>
      </w:r>
      <w:r w:rsidRPr="00CC0265">
        <w:rPr>
          <w:rFonts w:ascii="Times New Roman" w:eastAsia="SimSun" w:hAnsi="Times New Roman" w:cs="Times New Roman"/>
          <w:sz w:val="24"/>
          <w:szCs w:val="24"/>
          <w:lang w:eastAsia="zh-CN" w:bidi="hi-IN"/>
        </w:rPr>
        <w:t>, reģistrācijas numurs  40103626889, juridiskā adrese: Bajāru iela 25, Bajāri, Ropažu pagasts, Ropažu novads, LV-2135, 2022.gada 25.jūlija iesniegumu (Gulbenes novada pašvaldībā saņemts 2022.gada 25.jūlijā un reģistrēts ar Nr. GND/5.13.3/22/1761-S) ar lūgumu atļaut no nekustamā īpašuma “Vītoli”, Daukstu pagasts, Gulbenes novads, kadastra numurs 5048 003 0016, atdalīt zemes vienību ar kadastra apzīmējumu 5048 003 0016 9,0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CC0265">
        <w:rPr>
          <w:rFonts w:ascii="Times New Roman" w:eastAsia="Times New Roman" w:hAnsi="Times New Roman" w:cs="Times New Roman"/>
          <w:sz w:val="24"/>
          <w:szCs w:val="24"/>
          <w:lang w:eastAsia="lv-LV"/>
        </w:rPr>
        <w:t xml:space="preserve"> </w:t>
      </w:r>
      <w:r w:rsidRPr="00CC0265">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w:t>
      </w:r>
      <w:r w:rsidRPr="00CC0265">
        <w:rPr>
          <w:rFonts w:ascii="Times New Roman" w:eastAsia="SimSun" w:hAnsi="Times New Roman" w:cs="Times New Roman"/>
          <w:sz w:val="24"/>
          <w:szCs w:val="24"/>
          <w:lang w:eastAsia="zh-CN" w:bidi="hi-IN"/>
        </w:rPr>
        <w:lastRenderedPageBreak/>
        <w:t xml:space="preserve">darbību, salīdzinot zemes lietošanas veidu platības meža zemei, zemei zem ūdeņiem un lauksaimniecībā izmantojamai zemei,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p>
    <w:p w14:paraId="24EE2CDB"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1. GROZĪT nekustamā īpašuma Daukstu pagastā ar nosaukumu “Vītoli”, kadastra numurs 5048 003 0016, sastāvu, atdalot zemes vienību ar kadastra apzīmējumu </w:t>
      </w:r>
      <w:bookmarkStart w:id="8" w:name="_Hlk107583093"/>
      <w:r w:rsidRPr="00CC0265">
        <w:rPr>
          <w:rFonts w:ascii="Times New Roman" w:eastAsia="SimSun" w:hAnsi="Times New Roman" w:cs="Times New Roman"/>
          <w:sz w:val="24"/>
          <w:szCs w:val="24"/>
          <w:lang w:eastAsia="zh-CN" w:bidi="hi-IN"/>
        </w:rPr>
        <w:t>5048 003 0016, 9,0 ha platībā</w:t>
      </w:r>
      <w:bookmarkEnd w:id="8"/>
      <w:r w:rsidRPr="00CC0265">
        <w:rPr>
          <w:rFonts w:ascii="Times New Roman" w:eastAsia="SimSun" w:hAnsi="Times New Roman" w:cs="Times New Roman"/>
          <w:sz w:val="24"/>
          <w:szCs w:val="24"/>
          <w:lang w:eastAsia="zh-CN" w:bidi="hi-IN"/>
        </w:rPr>
        <w:t>.</w:t>
      </w:r>
    </w:p>
    <w:p w14:paraId="603BA380"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2. SAGLABĀT paliekošajam nekustamajam īpašumam ar kadastra numuru 5048 003 0016, kas sastāv no vienas zemes vienības ar kadastra apzīmējumu 5048 003 0015, 15,0 ha platībā, nosaukumu “Vītoli”.</w:t>
      </w:r>
      <w:r w:rsidRPr="00CC0265">
        <w:rPr>
          <w:rFonts w:ascii="Times New Roman" w:eastAsia="Times New Roman" w:hAnsi="Times New Roman" w:cs="Times New Roman"/>
          <w:sz w:val="24"/>
          <w:szCs w:val="24"/>
          <w:lang w:eastAsia="lv-LV"/>
        </w:rPr>
        <w:t xml:space="preserve"> Zemes vienībai ar kadastra apzīmējumu 5048 003 0015, 15,0 ha platībā, mainīt zemes lietošanas mērķi no – zeme, uz kuras galvenā saimnieciskā darbībā ir lauksaimniecība (NĪLM kods 0101), uz – zeme, uz kuras galvenā saimnieciskā darbība ir mežsaimniecība (NĪLM kods 0201).</w:t>
      </w:r>
    </w:p>
    <w:p w14:paraId="6AFC4C73"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3. PIEŠĶIRT nekustamajam īpašumam, kas sastāv no zemes vienības ar kadastra apzīmējumu </w:t>
      </w:r>
      <w:bookmarkStart w:id="9" w:name="_Hlk107583135"/>
      <w:r w:rsidRPr="00CC0265">
        <w:rPr>
          <w:rFonts w:ascii="Times New Roman" w:eastAsia="SimSun" w:hAnsi="Times New Roman" w:cs="Times New Roman"/>
          <w:sz w:val="24"/>
          <w:szCs w:val="24"/>
          <w:lang w:eastAsia="zh-CN" w:bidi="hi-IN"/>
        </w:rPr>
        <w:t>5048 003 0016, 9,0 ha platībā</w:t>
      </w:r>
      <w:bookmarkEnd w:id="9"/>
      <w:r w:rsidRPr="00CC0265">
        <w:rPr>
          <w:rFonts w:ascii="Times New Roman" w:eastAsia="SimSun" w:hAnsi="Times New Roman" w:cs="Times New Roman"/>
          <w:sz w:val="24"/>
          <w:szCs w:val="24"/>
          <w:lang w:eastAsia="zh-CN" w:bidi="hi-IN"/>
        </w:rPr>
        <w:t xml:space="preserve">, ēkām (būvēm) ar kadastra apzīmējumiem </w:t>
      </w:r>
      <w:bookmarkStart w:id="10" w:name="_Hlk111128244"/>
      <w:r w:rsidRPr="00CC0265">
        <w:rPr>
          <w:rFonts w:ascii="Times New Roman" w:eastAsia="SimSun" w:hAnsi="Times New Roman" w:cs="Times New Roman"/>
          <w:sz w:val="24"/>
          <w:szCs w:val="24"/>
          <w:lang w:eastAsia="zh-CN" w:bidi="hi-IN"/>
        </w:rPr>
        <w:t>5048 003 0016 001, 5048 003 0016 004, 5048 003 0016 007</w:t>
      </w:r>
      <w:bookmarkEnd w:id="10"/>
      <w:r w:rsidRPr="00CC0265">
        <w:rPr>
          <w:rFonts w:ascii="Times New Roman" w:eastAsia="SimSun" w:hAnsi="Times New Roman" w:cs="Times New Roman"/>
          <w:sz w:val="24"/>
          <w:szCs w:val="24"/>
          <w:lang w:eastAsia="zh-CN" w:bidi="hi-IN"/>
        </w:rPr>
        <w:t xml:space="preserve">, jaunu nosaukumu “Laukvītoli”. Mainīt zemes vienībai ar kadastra apzīmējumu 5048 003 0016 un ēkām ar kadastra apzīmējumiem 5048 003 0016 001, 5048 003 0016 004, 5048 003 0016 007 adresi no: “Vītoli”, Daukstu pag., Gulbenes nov., LV-4429, uz: “Laukvītoli”, Daukstu pag., Gulbenes nov., LV-4429. </w:t>
      </w:r>
    </w:p>
    <w:p w14:paraId="6C0DC7A5"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 Lēmumu nosūtīt:</w:t>
      </w:r>
    </w:p>
    <w:p w14:paraId="67B0E61F"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4.1. sabiedrībai ar ierobežotu atbildību “ESPA” uz elektroniskā pasta adresi: sia.espa@gmail.com;</w:t>
      </w:r>
    </w:p>
    <w:p w14:paraId="087923BC"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4.2. Valsts zemes dienestam uz elektroniskā pasta adresi adreses reģistrēšanai.</w:t>
      </w:r>
    </w:p>
    <w:p w14:paraId="2A5C8910"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B02F345"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7B3B6A57" w14:textId="6554D042" w:rsidR="002C6BD1"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01C65A68" w14:textId="77777777"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0" w:type="auto"/>
        <w:tblLook w:val="01E0" w:firstRow="1" w:lastRow="1" w:firstColumn="1" w:lastColumn="1" w:noHBand="0" w:noVBand="0"/>
      </w:tblPr>
      <w:tblGrid>
        <w:gridCol w:w="3073"/>
        <w:gridCol w:w="3115"/>
        <w:gridCol w:w="2743"/>
      </w:tblGrid>
      <w:tr w:rsidR="00CC0265" w:rsidRPr="00CC0265" w14:paraId="0D08842D" w14:textId="77777777" w:rsidTr="00CD33E9">
        <w:tc>
          <w:tcPr>
            <w:tcW w:w="3073" w:type="dxa"/>
          </w:tcPr>
          <w:p w14:paraId="2E6119B9"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5E24AC3E"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1352DCBB" wp14:editId="6CEAB2BF">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FF09ECA"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568D7128" w14:textId="77777777" w:rsidTr="00CD33E9">
        <w:tc>
          <w:tcPr>
            <w:tcW w:w="8931" w:type="dxa"/>
            <w:gridSpan w:val="3"/>
          </w:tcPr>
          <w:p w14:paraId="1AC36F31"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70B73A10" w14:textId="77777777" w:rsidTr="00CD33E9">
        <w:tc>
          <w:tcPr>
            <w:tcW w:w="8931" w:type="dxa"/>
            <w:gridSpan w:val="3"/>
          </w:tcPr>
          <w:p w14:paraId="0B3AFAE1"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4560D8A6" w14:textId="77777777" w:rsidTr="00CD33E9">
        <w:tc>
          <w:tcPr>
            <w:tcW w:w="8931" w:type="dxa"/>
            <w:gridSpan w:val="3"/>
          </w:tcPr>
          <w:p w14:paraId="403B7E16"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798F0AD9" w14:textId="77777777" w:rsidTr="00CD33E9">
        <w:tc>
          <w:tcPr>
            <w:tcW w:w="8931" w:type="dxa"/>
            <w:gridSpan w:val="3"/>
          </w:tcPr>
          <w:p w14:paraId="2F643D29"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338B141A"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7FA02C20"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3EC9CD39"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5ED2D873"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377FA18C" w14:textId="77777777" w:rsidTr="00CD33E9">
        <w:tc>
          <w:tcPr>
            <w:tcW w:w="4729" w:type="dxa"/>
          </w:tcPr>
          <w:p w14:paraId="59C69E53"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33B4BB3B"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GND/2022/756</w:t>
            </w:r>
          </w:p>
        </w:tc>
      </w:tr>
      <w:tr w:rsidR="00CC0265" w:rsidRPr="00CC0265" w14:paraId="3AA5606A" w14:textId="77777777" w:rsidTr="00CD33E9">
        <w:trPr>
          <w:trHeight w:val="80"/>
        </w:trPr>
        <w:tc>
          <w:tcPr>
            <w:tcW w:w="4729" w:type="dxa"/>
          </w:tcPr>
          <w:p w14:paraId="36654CE7"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674419F9"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5.p)</w:t>
            </w:r>
          </w:p>
        </w:tc>
      </w:tr>
    </w:tbl>
    <w:p w14:paraId="75709F1E" w14:textId="77777777" w:rsidR="00CC0265" w:rsidRPr="00CC0265" w:rsidRDefault="00CC0265" w:rsidP="00CC0265">
      <w:pPr>
        <w:spacing w:after="0" w:line="240" w:lineRule="auto"/>
        <w:rPr>
          <w:rFonts w:ascii="Times New Roman" w:eastAsia="Times New Roman" w:hAnsi="Times New Roman" w:cs="Times New Roman"/>
          <w:b/>
          <w:sz w:val="24"/>
          <w:szCs w:val="24"/>
          <w:lang w:eastAsia="lv-LV"/>
        </w:rPr>
      </w:pPr>
    </w:p>
    <w:p w14:paraId="7C952F37"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Galgauskas pagasta nekustamā īpašuma “Lapenieki” sastāva grozīšanu</w:t>
      </w:r>
    </w:p>
    <w:p w14:paraId="024151C9"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p w14:paraId="1EEB48CA"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Izskatot </w:t>
      </w:r>
      <w:r w:rsidRPr="00CC0265">
        <w:rPr>
          <w:rFonts w:ascii="Times New Roman" w:eastAsia="SimSun" w:hAnsi="Times New Roman" w:cs="Times New Roman"/>
          <w:b/>
          <w:bCs/>
          <w:sz w:val="24"/>
          <w:szCs w:val="24"/>
          <w:lang w:eastAsia="zh-CN" w:bidi="hi-IN"/>
        </w:rPr>
        <w:t>sabiedrības ar ierobežotu atbildību “TROVENT”</w:t>
      </w:r>
      <w:r w:rsidRPr="00CC0265">
        <w:rPr>
          <w:rFonts w:ascii="Times New Roman" w:eastAsia="SimSun" w:hAnsi="Times New Roman" w:cs="Times New Roman"/>
          <w:sz w:val="24"/>
          <w:szCs w:val="24"/>
          <w:lang w:eastAsia="zh-CN" w:bidi="hi-IN"/>
        </w:rPr>
        <w:t>, reģistrācijas numurs 40103965785, juridiskā adrese: Annas Sakses iela 10, Rīga, LV-1014, 2022.gada 18.jūlija iesniegumu (Gulbenes novada pašvaldībā saņemts 2022.gada 19.jūlijā un reģistrēts ar Nr. </w:t>
      </w:r>
      <w:r w:rsidRPr="00CC0265">
        <w:rPr>
          <w:rFonts w:ascii="Times New Roman" w:eastAsia="Times New Roman" w:hAnsi="Times New Roman" w:cs="Times New Roman"/>
          <w:sz w:val="24"/>
          <w:szCs w:val="24"/>
          <w:lang w:eastAsia="lv-LV"/>
        </w:rPr>
        <w:t>GND/5.13.3/22/1725-T</w:t>
      </w:r>
      <w:r w:rsidRPr="00CC0265">
        <w:rPr>
          <w:rFonts w:ascii="Times New Roman" w:eastAsia="SimSun" w:hAnsi="Times New Roman" w:cs="Times New Roman"/>
          <w:sz w:val="24"/>
          <w:szCs w:val="24"/>
          <w:lang w:eastAsia="zh-CN" w:bidi="hi-IN"/>
        </w:rPr>
        <w:t xml:space="preserve">) ar lūgumu atļaut no nekustamā īpašuma “Lapenieki”, Galgauskas pagasts, Gulbenes novads, kadastra numurs </w:t>
      </w:r>
      <w:bookmarkStart w:id="11" w:name="_Hlk111123679"/>
      <w:r w:rsidRPr="00CC0265">
        <w:rPr>
          <w:rFonts w:ascii="Times New Roman" w:eastAsia="SimSun" w:hAnsi="Times New Roman" w:cs="Times New Roman"/>
          <w:sz w:val="24"/>
          <w:szCs w:val="24"/>
          <w:lang w:eastAsia="zh-CN" w:bidi="hi-IN"/>
        </w:rPr>
        <w:t>5056 002 0040</w:t>
      </w:r>
      <w:bookmarkEnd w:id="11"/>
      <w:r w:rsidRPr="00CC0265">
        <w:rPr>
          <w:rFonts w:ascii="Times New Roman" w:eastAsia="SimSun" w:hAnsi="Times New Roman" w:cs="Times New Roman"/>
          <w:sz w:val="24"/>
          <w:szCs w:val="24"/>
          <w:lang w:eastAsia="zh-CN" w:bidi="hi-IN"/>
        </w:rPr>
        <w:t xml:space="preserve">, atdalīt zemes vienību ar kadastra apzīmējumu </w:t>
      </w:r>
      <w:bookmarkStart w:id="12" w:name="_Hlk111123800"/>
      <w:r w:rsidRPr="00CC0265">
        <w:rPr>
          <w:rFonts w:ascii="Times New Roman" w:eastAsia="SimSun" w:hAnsi="Times New Roman" w:cs="Times New Roman"/>
          <w:sz w:val="24"/>
          <w:szCs w:val="24"/>
          <w:lang w:eastAsia="zh-CN" w:bidi="hi-IN"/>
        </w:rPr>
        <w:t>5056 003 0130 3,4 ha platībā</w:t>
      </w:r>
      <w:bookmarkEnd w:id="12"/>
      <w:r w:rsidRPr="00CC0265">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p>
    <w:p w14:paraId="43542CC6" w14:textId="77777777" w:rsidR="00CC0265" w:rsidRPr="00CC0265" w:rsidRDefault="00CC0265" w:rsidP="00CC0265">
      <w:pPr>
        <w:widowControl w:val="0"/>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Galgauskas pagastā ar nosaukumu “Lapenieki”, kadastra numurs 5056 002 0040, sastāvu, atdalot zemes vienību ar kadastra apzīmējumu 5056 003 0130 3,4 ha platībā.</w:t>
      </w:r>
    </w:p>
    <w:p w14:paraId="0F468C0A" w14:textId="77777777" w:rsidR="00CC0265" w:rsidRPr="00CC0265" w:rsidRDefault="00CC0265" w:rsidP="00CC0265">
      <w:pPr>
        <w:widowControl w:val="0"/>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2. SAGLABĀT paliekošajam nekustamajam īpašumam ar kadastra numuru 5056 002 0040, kas </w:t>
      </w:r>
      <w:r w:rsidRPr="00CC0265">
        <w:rPr>
          <w:rFonts w:ascii="Times New Roman" w:eastAsia="SimSun" w:hAnsi="Times New Roman" w:cs="Times New Roman"/>
          <w:sz w:val="24"/>
          <w:szCs w:val="24"/>
          <w:lang w:eastAsia="zh-CN" w:bidi="hi-IN"/>
        </w:rPr>
        <w:lastRenderedPageBreak/>
        <w:t>sastāv no zemes vienības ar kadastra apzīmējumu 5056 002 0040 3,4 ha platībā, esošo nosaukumu “Lapenieki”.</w:t>
      </w:r>
    </w:p>
    <w:p w14:paraId="20770286" w14:textId="77777777" w:rsidR="00CC0265" w:rsidRPr="00CC0265" w:rsidRDefault="00CC0265" w:rsidP="00CC0265">
      <w:pPr>
        <w:widowControl w:val="0"/>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3. PIEŠĶIRT nekustamajam īpašumam, kas sastāv no atdalītās zemes vienības ar kadastra apzīmējumu 5056 003 0130 3,4 ha platībā, nosaukumu “Jaunie Lapenieki”. </w:t>
      </w:r>
    </w:p>
    <w:p w14:paraId="10A88C93" w14:textId="77777777" w:rsidR="00CC0265" w:rsidRPr="00CC0265" w:rsidRDefault="00CC0265" w:rsidP="00CC0265">
      <w:pPr>
        <w:widowControl w:val="0"/>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4. Lēmumu nosūtīt sabiedrībai ar ierobežotu atbildību “TROVENT” uz elektroniskā pasta adresi: </w:t>
      </w:r>
      <w:hyperlink r:id="rId11" w:history="1">
        <w:r w:rsidRPr="00CC0265">
          <w:rPr>
            <w:rFonts w:ascii="Times New Roman" w:eastAsia="Times New Roman" w:hAnsi="Times New Roman" w:cs="Times New Roman"/>
            <w:color w:val="0563C1" w:themeColor="hyperlink"/>
            <w:sz w:val="24"/>
            <w:szCs w:val="24"/>
            <w:u w:val="single"/>
            <w:lang w:eastAsia="lv-LV"/>
          </w:rPr>
          <w:t>info@trovent.lv</w:t>
        </w:r>
      </w:hyperlink>
      <w:r w:rsidRPr="00CC0265">
        <w:rPr>
          <w:rFonts w:ascii="Times New Roman" w:eastAsia="Times New Roman" w:hAnsi="Times New Roman" w:cs="Times New Roman"/>
          <w:sz w:val="24"/>
          <w:szCs w:val="24"/>
          <w:lang w:eastAsia="lv-LV"/>
        </w:rPr>
        <w:t>.</w:t>
      </w:r>
    </w:p>
    <w:p w14:paraId="2D25983A" w14:textId="77777777" w:rsidR="00CC0265" w:rsidRPr="00CC0265" w:rsidRDefault="00CC0265" w:rsidP="00CC0265">
      <w:pPr>
        <w:widowControl w:val="0"/>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64DC51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408E9291"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389999A5"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77A82807"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091493A0"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757016FF"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682F257A"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73BDA870"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4DF3B8D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1A06D62B" w14:textId="241F709B"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52FC1BF"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tbl>
      <w:tblPr>
        <w:tblW w:w="0" w:type="auto"/>
        <w:tblLook w:val="01E0" w:firstRow="1" w:lastRow="1" w:firstColumn="1" w:lastColumn="1" w:noHBand="0" w:noVBand="0"/>
      </w:tblPr>
      <w:tblGrid>
        <w:gridCol w:w="3073"/>
        <w:gridCol w:w="3115"/>
        <w:gridCol w:w="2743"/>
      </w:tblGrid>
      <w:tr w:rsidR="00CC0265" w:rsidRPr="00CC0265" w14:paraId="0FEA206D" w14:textId="77777777" w:rsidTr="00CD33E9">
        <w:tc>
          <w:tcPr>
            <w:tcW w:w="3073" w:type="dxa"/>
          </w:tcPr>
          <w:p w14:paraId="7AF4F4D5"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2261907C"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28232DB7" wp14:editId="689D9C52">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F09754"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7AB5E2F8" w14:textId="77777777" w:rsidTr="00CD33E9">
        <w:tc>
          <w:tcPr>
            <w:tcW w:w="8931" w:type="dxa"/>
            <w:gridSpan w:val="3"/>
          </w:tcPr>
          <w:p w14:paraId="23EA9DD6"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2DCB62A2" w14:textId="77777777" w:rsidTr="00CD33E9">
        <w:tc>
          <w:tcPr>
            <w:tcW w:w="8931" w:type="dxa"/>
            <w:gridSpan w:val="3"/>
          </w:tcPr>
          <w:p w14:paraId="2ED14832"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3209A585" w14:textId="77777777" w:rsidTr="00CD33E9">
        <w:tc>
          <w:tcPr>
            <w:tcW w:w="8931" w:type="dxa"/>
            <w:gridSpan w:val="3"/>
          </w:tcPr>
          <w:p w14:paraId="6E93AABA"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08202880" w14:textId="77777777" w:rsidTr="00CD33E9">
        <w:tc>
          <w:tcPr>
            <w:tcW w:w="8931" w:type="dxa"/>
            <w:gridSpan w:val="3"/>
          </w:tcPr>
          <w:p w14:paraId="371FB436"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56514DBD"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54BE6BFF"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28420A01"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08867F3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4C2CB7EC" w14:textId="77777777" w:rsidTr="00CD33E9">
        <w:tc>
          <w:tcPr>
            <w:tcW w:w="4729" w:type="dxa"/>
          </w:tcPr>
          <w:p w14:paraId="2ACB12F6"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4BA320C3"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GND/2022/757</w:t>
            </w:r>
          </w:p>
        </w:tc>
      </w:tr>
      <w:tr w:rsidR="00CC0265" w:rsidRPr="00CC0265" w14:paraId="12EC9732" w14:textId="77777777" w:rsidTr="00CD33E9">
        <w:trPr>
          <w:trHeight w:val="80"/>
        </w:trPr>
        <w:tc>
          <w:tcPr>
            <w:tcW w:w="4729" w:type="dxa"/>
          </w:tcPr>
          <w:p w14:paraId="6A98C5D4"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01EA41D7"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6.p)</w:t>
            </w:r>
          </w:p>
        </w:tc>
      </w:tr>
    </w:tbl>
    <w:p w14:paraId="19711496" w14:textId="77777777" w:rsidR="00CC0265" w:rsidRPr="00CC0265" w:rsidRDefault="00CC0265" w:rsidP="00CC0265">
      <w:pPr>
        <w:spacing w:after="0" w:line="240" w:lineRule="auto"/>
        <w:rPr>
          <w:rFonts w:ascii="Times New Roman" w:eastAsia="Times New Roman" w:hAnsi="Times New Roman" w:cs="Times New Roman"/>
          <w:b/>
          <w:sz w:val="24"/>
          <w:szCs w:val="24"/>
          <w:lang w:eastAsia="lv-LV"/>
        </w:rPr>
      </w:pPr>
    </w:p>
    <w:p w14:paraId="222F8A8C"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Jaungulbenes pagasta nekustamā īpašuma “Zemzari” sastāva grozīšanu</w:t>
      </w:r>
    </w:p>
    <w:p w14:paraId="14E2DE5A"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5E78CCBB" w14:textId="2D4E5B38"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Izskatot </w:t>
      </w:r>
      <w:r w:rsidR="002C6BD1">
        <w:rPr>
          <w:rFonts w:ascii="Times New Roman" w:eastAsia="SimSun" w:hAnsi="Times New Roman" w:cs="Times New Roman"/>
          <w:b/>
          <w:bCs/>
          <w:sz w:val="24"/>
          <w:szCs w:val="24"/>
          <w:lang w:eastAsia="zh-CN" w:bidi="hi-IN"/>
        </w:rPr>
        <w:t>…</w:t>
      </w:r>
      <w:r w:rsidRPr="00CC0265">
        <w:rPr>
          <w:rFonts w:ascii="Times New Roman" w:eastAsia="SimSun" w:hAnsi="Times New Roman" w:cs="Times New Roman"/>
          <w:sz w:val="24"/>
          <w:szCs w:val="24"/>
          <w:lang w:eastAsia="zh-CN" w:bidi="hi-IN"/>
        </w:rPr>
        <w:t>, 2022.gada 16.augusta iesniegumu (Gulbenes novada pašvaldībā saņemts 2022.gada 16.augustā un reģistrēts ar Nr. GND/5.13.3/22/1933-I) ar lūgumu atļaut no nekustamā īpašuma “Zemzari”, Jaungulbenes pagasts, Gulbenes novads, kadastra numurs 5060 005 0009, atdalīt zemes vienību ar kadastra apzīmējumu 5060 005 0010, 23,2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CC0265">
        <w:rPr>
          <w:rFonts w:ascii="Times New Roman" w:eastAsia="Times New Roman" w:hAnsi="Times New Roman" w:cs="Times New Roman"/>
          <w:sz w:val="24"/>
          <w:szCs w:val="24"/>
          <w:lang w:eastAsia="lv-LV"/>
        </w:rPr>
        <w:t xml:space="preserve"> </w:t>
      </w:r>
      <w:r w:rsidRPr="00CC0265">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w:t>
      </w:r>
      <w:r w:rsidRPr="00CC0265">
        <w:rPr>
          <w:rFonts w:ascii="Times New Roman" w:eastAsia="SimSun" w:hAnsi="Times New Roman" w:cs="Times New Roman"/>
          <w:sz w:val="24"/>
          <w:szCs w:val="24"/>
          <w:lang w:eastAsia="zh-CN" w:bidi="hi-IN"/>
        </w:rPr>
        <w:lastRenderedPageBreak/>
        <w:t xml:space="preserve">veidu platības meža zemei, zemei zem ūdeņiem un lauksaimniecībā izmantojamai zemei,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p>
    <w:p w14:paraId="5B52F7F3"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Jaungulbenes pagastā ar nosaukumu “Zemzari”, kadastra numurs 5060 005 0009, sastāvu, atdalot zemes vienību ar kadastra apzīmējumu 5060 005 0010, 23,2 ha platībā.</w:t>
      </w:r>
    </w:p>
    <w:p w14:paraId="18FF1333"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2. SAGLABĀT paliekošajam nekustamajam īpašumam ar kadastra numuru 5060 005 0009, kas sastāv no vienas zemes vienības ar kadastra apzīmējumu 5060 005 0009, 13,8 ha platībā, nosaukumu “Zemzari”.</w:t>
      </w:r>
      <w:r w:rsidRPr="00CC0265">
        <w:rPr>
          <w:rFonts w:ascii="Times New Roman" w:eastAsia="Times New Roman" w:hAnsi="Times New Roman" w:cs="Times New Roman"/>
          <w:sz w:val="24"/>
          <w:szCs w:val="24"/>
          <w:lang w:eastAsia="lv-LV"/>
        </w:rPr>
        <w:t xml:space="preserve"> </w:t>
      </w:r>
    </w:p>
    <w:p w14:paraId="0C9050EA"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3. PIEŠĶIRT nekustamajam īpašumam, kas sastāv no atdalītās zemes vienības ar kadastra apzīmējumu 5060 005 0010, 23,2 ha platībā, jaunu nosaukumu “Gobzemi”. Zemes vienībai ar kadastra apzīmējumu 5060 005 0010, 23,2 ha platībā, mainīt zemes lietošanas mērķi no – zeme, uz kuras galvenā saimnieciskā darbībā ir lauksaimniecība (NĪLM kods 0101), uz – zeme, uz kuras galvenā saimnieciskā darbība ir mežsaimniecība (NĪLM kods 0201).</w:t>
      </w:r>
    </w:p>
    <w:p w14:paraId="177CDC21" w14:textId="08FA9735"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4. Lēmumu nosūtīt </w:t>
      </w:r>
      <w:r w:rsidR="002C6BD1">
        <w:rPr>
          <w:rFonts w:ascii="Times New Roman" w:eastAsia="Times New Roman" w:hAnsi="Times New Roman" w:cs="Times New Roman"/>
          <w:sz w:val="24"/>
          <w:szCs w:val="24"/>
          <w:lang w:eastAsia="lv-LV"/>
        </w:rPr>
        <w:t>….</w:t>
      </w:r>
    </w:p>
    <w:p w14:paraId="2C159D87"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4491F14"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143A36B5"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18517B93"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08FE6443"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2259181D" w14:textId="1087947D"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0" w:type="auto"/>
        <w:tblLook w:val="01E0" w:firstRow="1" w:lastRow="1" w:firstColumn="1" w:lastColumn="1" w:noHBand="0" w:noVBand="0"/>
      </w:tblPr>
      <w:tblGrid>
        <w:gridCol w:w="3073"/>
        <w:gridCol w:w="3115"/>
        <w:gridCol w:w="2743"/>
      </w:tblGrid>
      <w:tr w:rsidR="00CC0265" w:rsidRPr="00CC0265" w14:paraId="6C5026C6" w14:textId="77777777" w:rsidTr="00CD33E9">
        <w:tc>
          <w:tcPr>
            <w:tcW w:w="3073" w:type="dxa"/>
          </w:tcPr>
          <w:p w14:paraId="42C2F45F"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4C25C47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469A5FA5" wp14:editId="2B5426D1">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EEEEE8"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602D3B10" w14:textId="77777777" w:rsidTr="00CD33E9">
        <w:tc>
          <w:tcPr>
            <w:tcW w:w="8931" w:type="dxa"/>
            <w:gridSpan w:val="3"/>
          </w:tcPr>
          <w:p w14:paraId="59EC7ABB"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21E519C7" w14:textId="77777777" w:rsidTr="00CD33E9">
        <w:tc>
          <w:tcPr>
            <w:tcW w:w="8931" w:type="dxa"/>
            <w:gridSpan w:val="3"/>
          </w:tcPr>
          <w:p w14:paraId="423FBA91"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35E8ED1A" w14:textId="77777777" w:rsidTr="00CD33E9">
        <w:tc>
          <w:tcPr>
            <w:tcW w:w="8931" w:type="dxa"/>
            <w:gridSpan w:val="3"/>
          </w:tcPr>
          <w:p w14:paraId="6D1ABD9C"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12DF8902" w14:textId="77777777" w:rsidTr="00CD33E9">
        <w:tc>
          <w:tcPr>
            <w:tcW w:w="8931" w:type="dxa"/>
            <w:gridSpan w:val="3"/>
          </w:tcPr>
          <w:p w14:paraId="43DCD9C8"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0A9BB79C"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2497C115"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6CD714AC"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124106B8"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3E9C2A13" w14:textId="77777777" w:rsidTr="00CD33E9">
        <w:tc>
          <w:tcPr>
            <w:tcW w:w="4729" w:type="dxa"/>
          </w:tcPr>
          <w:p w14:paraId="63AB7A9D"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448BB499"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GND/2022/758</w:t>
            </w:r>
          </w:p>
        </w:tc>
      </w:tr>
      <w:tr w:rsidR="00CC0265" w:rsidRPr="00CC0265" w14:paraId="2FCCD110" w14:textId="77777777" w:rsidTr="00CD33E9">
        <w:trPr>
          <w:trHeight w:val="80"/>
        </w:trPr>
        <w:tc>
          <w:tcPr>
            <w:tcW w:w="4729" w:type="dxa"/>
          </w:tcPr>
          <w:p w14:paraId="0806E23D"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0B21EEA4"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7.p)</w:t>
            </w:r>
          </w:p>
        </w:tc>
      </w:tr>
      <w:tr w:rsidR="00CC0265" w:rsidRPr="00CC0265" w14:paraId="24018304" w14:textId="77777777" w:rsidTr="00CD33E9">
        <w:trPr>
          <w:trHeight w:val="80"/>
        </w:trPr>
        <w:tc>
          <w:tcPr>
            <w:tcW w:w="4729" w:type="dxa"/>
          </w:tcPr>
          <w:p w14:paraId="5F7D113A"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5C0AC3AC" w14:textId="77777777" w:rsidR="00CC0265" w:rsidRPr="00CC0265" w:rsidRDefault="00CC0265" w:rsidP="00CC0265">
            <w:pPr>
              <w:spacing w:line="240" w:lineRule="auto"/>
              <w:jc w:val="center"/>
              <w:rPr>
                <w:rFonts w:ascii="Times New Roman" w:hAnsi="Times New Roman" w:cs="Times New Roman"/>
                <w:b/>
                <w:bCs/>
                <w:sz w:val="24"/>
                <w:szCs w:val="24"/>
              </w:rPr>
            </w:pPr>
          </w:p>
        </w:tc>
      </w:tr>
    </w:tbl>
    <w:p w14:paraId="690BE8A6"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Stāmerienas pagasta nekustamā īpašuma “Dūnu skatu tornis” sastāva grozīšanu</w:t>
      </w:r>
    </w:p>
    <w:p w14:paraId="08E90AFD"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6F5747DA" w14:textId="1F52E821"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Izskatot </w:t>
      </w:r>
      <w:r w:rsidR="002C6BD1">
        <w:rPr>
          <w:rFonts w:ascii="Times New Roman" w:eastAsia="SimSun" w:hAnsi="Times New Roman" w:cs="Times New Roman"/>
          <w:b/>
          <w:bCs/>
          <w:sz w:val="24"/>
          <w:szCs w:val="24"/>
          <w:lang w:eastAsia="zh-CN" w:bidi="hi-IN"/>
        </w:rPr>
        <w:t>…</w:t>
      </w:r>
      <w:r w:rsidRPr="00CC0265">
        <w:rPr>
          <w:rFonts w:ascii="Times New Roman" w:eastAsia="SimSun" w:hAnsi="Times New Roman" w:cs="Times New Roman"/>
          <w:sz w:val="24"/>
          <w:szCs w:val="24"/>
          <w:lang w:eastAsia="zh-CN" w:bidi="hi-IN"/>
        </w:rPr>
        <w:t>, 2022.gada 8.augusta iesniegumu (Gulbenes novada pašvaldībā saņemts 2022.gada 8.augustā un reģistrēts ar Nr. </w:t>
      </w:r>
      <w:r w:rsidRPr="00CC0265">
        <w:rPr>
          <w:rFonts w:ascii="Times New Roman" w:eastAsia="Times New Roman" w:hAnsi="Times New Roman" w:cs="Times New Roman"/>
          <w:sz w:val="24"/>
          <w:szCs w:val="24"/>
          <w:lang w:eastAsia="lv-LV"/>
        </w:rPr>
        <w:t>GND/5.13.3/22/1867-V</w:t>
      </w:r>
      <w:r w:rsidRPr="00CC0265">
        <w:rPr>
          <w:rFonts w:ascii="Times New Roman" w:eastAsia="SimSun" w:hAnsi="Times New Roman" w:cs="Times New Roman"/>
          <w:sz w:val="24"/>
          <w:szCs w:val="24"/>
          <w:lang w:eastAsia="zh-CN" w:bidi="hi-IN"/>
        </w:rPr>
        <w:t xml:space="preserve">) ar lūgumu atļaut no nekustamā īpašuma “Dūnu skatu tornis”, Stāmerienas pagasts, Gulbenes novads, kadastra numurs 5088 008 0187, atdalīt zemes vienību ar kadastra apzīmējumu </w:t>
      </w:r>
      <w:bookmarkStart w:id="13" w:name="_Hlk111119868"/>
      <w:r w:rsidRPr="00CC0265">
        <w:rPr>
          <w:rFonts w:ascii="Times New Roman" w:eastAsia="SimSun" w:hAnsi="Times New Roman" w:cs="Times New Roman"/>
          <w:sz w:val="24"/>
          <w:szCs w:val="24"/>
          <w:lang w:eastAsia="zh-CN" w:bidi="hi-IN"/>
        </w:rPr>
        <w:t>5088 008 0281 7,99 ha platībā</w:t>
      </w:r>
      <w:bookmarkEnd w:id="13"/>
      <w:r w:rsidRPr="00CC0265">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r w:rsidRPr="00CC0265">
        <w:rPr>
          <w:rFonts w:ascii="Times New Roman" w:eastAsia="SimSun" w:hAnsi="Times New Roman" w:cs="Times New Roman"/>
          <w:sz w:val="24"/>
          <w:szCs w:val="24"/>
          <w:lang w:eastAsia="zh-CN" w:bidi="hi-IN"/>
        </w:rPr>
        <w:tab/>
      </w:r>
    </w:p>
    <w:p w14:paraId="026C5C07"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Stāmerienas pagastā ar nosaukumu “Dūnu skatu tornis”, kadastra numurs 5088 008 0187, sastāvu, atdalot zemes vienību ar kadastra apzīmējumu 5088 008 0281 7,99 ha platībā.</w:t>
      </w:r>
    </w:p>
    <w:p w14:paraId="12132654"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2. SAGLABĀT paliekošajam nekustamajam īpašumam ar kadastra numuru 5088 008 0187, kas sastāv no zemes vienības ar kadastra apzīmējumu 5088 008 0369 4,33 ha platībā un ēkas (būves) ar kadastra apzīmējumu 5088 008 0187 004, esošo nosaukumu “Dūnu skatu tornis”.</w:t>
      </w:r>
    </w:p>
    <w:p w14:paraId="03B21753"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lastRenderedPageBreak/>
        <w:t xml:space="preserve">3. PIEŠĶIRT nekustamajam īpašumam, kas sastāv no atdalītās zemes vienības ar kadastra apzīmējumu 5088 008 0281 7,99 ha platībā, nosaukumu “Stārķi”. </w:t>
      </w:r>
    </w:p>
    <w:p w14:paraId="6235751C"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 Lēmumu nosūtīt:</w:t>
      </w:r>
    </w:p>
    <w:p w14:paraId="37DAA896" w14:textId="5CF98D81"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4.1. </w:t>
      </w:r>
      <w:r w:rsidR="002C6BD1">
        <w:rPr>
          <w:rFonts w:ascii="Times New Roman" w:eastAsia="Times New Roman" w:hAnsi="Times New Roman" w:cs="Times New Roman"/>
          <w:sz w:val="24"/>
          <w:szCs w:val="24"/>
          <w:lang w:eastAsia="lv-LV"/>
        </w:rPr>
        <w:t>…</w:t>
      </w:r>
      <w:r w:rsidRPr="00CC0265">
        <w:rPr>
          <w:rFonts w:ascii="Times New Roman" w:eastAsia="Times New Roman" w:hAnsi="Times New Roman" w:cs="Times New Roman"/>
          <w:sz w:val="24"/>
          <w:szCs w:val="24"/>
          <w:lang w:eastAsia="lv-LV"/>
        </w:rPr>
        <w:t>;</w:t>
      </w:r>
    </w:p>
    <w:p w14:paraId="5A824E2B" w14:textId="03732665"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4.2. </w:t>
      </w:r>
      <w:r w:rsidR="002C6BD1">
        <w:rPr>
          <w:rFonts w:ascii="Times New Roman" w:eastAsia="Times New Roman" w:hAnsi="Times New Roman" w:cs="Times New Roman"/>
          <w:sz w:val="24"/>
          <w:szCs w:val="24"/>
          <w:lang w:eastAsia="lv-LV"/>
        </w:rPr>
        <w:t>….</w:t>
      </w:r>
      <w:r w:rsidRPr="00CC0265">
        <w:rPr>
          <w:rFonts w:ascii="Times New Roman" w:eastAsia="Times New Roman" w:hAnsi="Times New Roman" w:cs="Times New Roman"/>
          <w:sz w:val="24"/>
          <w:szCs w:val="24"/>
          <w:lang w:eastAsia="lv-LV"/>
        </w:rPr>
        <w:t>.</w:t>
      </w:r>
    </w:p>
    <w:p w14:paraId="53FDB2FE"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6C89F47"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19933AF1"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4048E25A"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47207661"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436A3F5B"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E0D50E9"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3FE5E618"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71B8EC53"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E4F228A" w14:textId="73949999"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0" w:type="auto"/>
        <w:tblLook w:val="01E0" w:firstRow="1" w:lastRow="1" w:firstColumn="1" w:lastColumn="1" w:noHBand="0" w:noVBand="0"/>
      </w:tblPr>
      <w:tblGrid>
        <w:gridCol w:w="3073"/>
        <w:gridCol w:w="3115"/>
        <w:gridCol w:w="2743"/>
      </w:tblGrid>
      <w:tr w:rsidR="00CC0265" w:rsidRPr="00CC0265" w14:paraId="0D73EC34" w14:textId="77777777" w:rsidTr="00CD33E9">
        <w:tc>
          <w:tcPr>
            <w:tcW w:w="3073" w:type="dxa"/>
          </w:tcPr>
          <w:p w14:paraId="241E7A17"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tc>
        <w:tc>
          <w:tcPr>
            <w:tcW w:w="3115" w:type="dxa"/>
          </w:tcPr>
          <w:p w14:paraId="403E899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noProof/>
                <w:sz w:val="24"/>
                <w:szCs w:val="24"/>
                <w:lang w:eastAsia="lv-LV"/>
              </w:rPr>
              <w:drawing>
                <wp:inline distT="0" distB="0" distL="0" distR="0" wp14:anchorId="263ECED4" wp14:editId="529164BF">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313967" w14:textId="77777777" w:rsidR="00CC0265" w:rsidRPr="00CC0265" w:rsidRDefault="00CC0265" w:rsidP="00CC0265">
            <w:pPr>
              <w:spacing w:after="0" w:line="240" w:lineRule="auto"/>
              <w:rPr>
                <w:rFonts w:ascii="Times New Roman" w:eastAsia="Times New Roman" w:hAnsi="Times New Roman" w:cs="Times New Roman"/>
                <w:sz w:val="32"/>
                <w:szCs w:val="32"/>
                <w:lang w:eastAsia="lv-LV"/>
              </w:rPr>
            </w:pPr>
          </w:p>
        </w:tc>
      </w:tr>
      <w:tr w:rsidR="00CC0265" w:rsidRPr="00CC0265" w14:paraId="3592390C" w14:textId="77777777" w:rsidTr="00CD33E9">
        <w:tc>
          <w:tcPr>
            <w:tcW w:w="8931" w:type="dxa"/>
            <w:gridSpan w:val="3"/>
          </w:tcPr>
          <w:p w14:paraId="33393AD1" w14:textId="77777777" w:rsidR="00CC0265" w:rsidRPr="00CC0265" w:rsidRDefault="00CC0265" w:rsidP="00CC0265">
            <w:pPr>
              <w:spacing w:before="240" w:after="0" w:line="240" w:lineRule="auto"/>
              <w:jc w:val="center"/>
              <w:rPr>
                <w:rFonts w:ascii="Times New Roman" w:eastAsia="Times New Roman" w:hAnsi="Times New Roman" w:cs="Times New Roman"/>
                <w:b/>
                <w:sz w:val="32"/>
                <w:szCs w:val="32"/>
                <w:lang w:eastAsia="lv-LV"/>
              </w:rPr>
            </w:pPr>
            <w:r w:rsidRPr="00CC0265">
              <w:rPr>
                <w:rFonts w:ascii="Times New Roman" w:eastAsia="Times New Roman" w:hAnsi="Times New Roman" w:cs="Times New Roman"/>
                <w:b/>
                <w:sz w:val="32"/>
                <w:szCs w:val="32"/>
                <w:lang w:eastAsia="lv-LV"/>
              </w:rPr>
              <w:t>GULBENES NOVADA PAŠVALDĪBA</w:t>
            </w:r>
          </w:p>
        </w:tc>
      </w:tr>
      <w:tr w:rsidR="00CC0265" w:rsidRPr="00CC0265" w14:paraId="2328B0A8" w14:textId="77777777" w:rsidTr="00CD33E9">
        <w:tc>
          <w:tcPr>
            <w:tcW w:w="8931" w:type="dxa"/>
            <w:gridSpan w:val="3"/>
          </w:tcPr>
          <w:p w14:paraId="45A34206"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Reģ. Nr. 90009116327</w:t>
            </w:r>
          </w:p>
        </w:tc>
      </w:tr>
      <w:tr w:rsidR="00CC0265" w:rsidRPr="00CC0265" w14:paraId="0C7D9778" w14:textId="77777777" w:rsidTr="00CD33E9">
        <w:tc>
          <w:tcPr>
            <w:tcW w:w="8931" w:type="dxa"/>
            <w:gridSpan w:val="3"/>
          </w:tcPr>
          <w:p w14:paraId="6B0DD3A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2D232C54" w14:textId="77777777" w:rsidTr="00CD33E9">
        <w:tc>
          <w:tcPr>
            <w:tcW w:w="8931" w:type="dxa"/>
            <w:gridSpan w:val="3"/>
          </w:tcPr>
          <w:p w14:paraId="49289C5A" w14:textId="77777777" w:rsidR="00CC0265" w:rsidRPr="00CC0265" w:rsidRDefault="00CC0265" w:rsidP="00CC0265">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Tālrunis 64497710, mob.26595362, e-pasts: dome@gulbene.lv, www.gulbene.lv</w:t>
            </w:r>
          </w:p>
          <w:p w14:paraId="360306A8" w14:textId="77777777" w:rsidR="00CC0265" w:rsidRPr="00CC0265" w:rsidRDefault="00CC0265" w:rsidP="00CC0265">
            <w:pPr>
              <w:spacing w:after="0" w:line="240" w:lineRule="auto"/>
              <w:jc w:val="center"/>
              <w:rPr>
                <w:rFonts w:ascii="Times New Roman" w:eastAsia="Times New Roman" w:hAnsi="Times New Roman" w:cs="Times New Roman"/>
                <w:sz w:val="4"/>
                <w:szCs w:val="4"/>
                <w:lang w:eastAsia="lv-LV"/>
              </w:rPr>
            </w:pP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r w:rsidRPr="00CC0265">
              <w:rPr>
                <w:rFonts w:ascii="Times New Roman" w:eastAsia="Times New Roman" w:hAnsi="Times New Roman" w:cs="Times New Roman"/>
                <w:sz w:val="24"/>
                <w:szCs w:val="24"/>
                <w:lang w:eastAsia="lv-LV"/>
              </w:rPr>
              <w:softHyphen/>
            </w:r>
          </w:p>
        </w:tc>
      </w:tr>
    </w:tbl>
    <w:p w14:paraId="39686F6D"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b/>
          <w:bCs/>
          <w:sz w:val="24"/>
          <w:szCs w:val="24"/>
          <w:lang w:eastAsia="lv-LV"/>
        </w:rPr>
        <w:t>GULBENES NOVADA DOMES LĒMUMS</w:t>
      </w:r>
    </w:p>
    <w:p w14:paraId="76878B6D"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Gulbenē</w:t>
      </w:r>
    </w:p>
    <w:p w14:paraId="48FCC4D7" w14:textId="77777777" w:rsidR="00CC0265" w:rsidRPr="00CC0265" w:rsidRDefault="00CC0265" w:rsidP="00CC0265">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0265" w:rsidRPr="00CC0265" w14:paraId="6862A432" w14:textId="77777777" w:rsidTr="00CD33E9">
        <w:tc>
          <w:tcPr>
            <w:tcW w:w="4729" w:type="dxa"/>
          </w:tcPr>
          <w:p w14:paraId="241849D8" w14:textId="77777777" w:rsidR="00CC0265" w:rsidRPr="00CC0265" w:rsidRDefault="00CC0265" w:rsidP="00CC0265">
            <w:pPr>
              <w:spacing w:line="240" w:lineRule="auto"/>
              <w:rPr>
                <w:rFonts w:ascii="Times New Roman" w:hAnsi="Times New Roman" w:cs="Times New Roman"/>
                <w:b/>
                <w:bCs/>
                <w:sz w:val="24"/>
                <w:szCs w:val="24"/>
              </w:rPr>
            </w:pPr>
            <w:r w:rsidRPr="00CC0265">
              <w:rPr>
                <w:rFonts w:ascii="Times New Roman" w:hAnsi="Times New Roman" w:cs="Times New Roman"/>
                <w:b/>
                <w:bCs/>
                <w:sz w:val="24"/>
                <w:szCs w:val="24"/>
              </w:rPr>
              <w:t>2022.gada 25.augustā</w:t>
            </w:r>
          </w:p>
        </w:tc>
        <w:tc>
          <w:tcPr>
            <w:tcW w:w="4729" w:type="dxa"/>
          </w:tcPr>
          <w:p w14:paraId="52D59FDC"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Nr. GND/2022/759</w:t>
            </w:r>
          </w:p>
        </w:tc>
      </w:tr>
      <w:tr w:rsidR="00CC0265" w:rsidRPr="00CC0265" w14:paraId="4C74052E" w14:textId="77777777" w:rsidTr="00CD33E9">
        <w:trPr>
          <w:trHeight w:val="80"/>
        </w:trPr>
        <w:tc>
          <w:tcPr>
            <w:tcW w:w="4729" w:type="dxa"/>
          </w:tcPr>
          <w:p w14:paraId="2B41F3DF"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1C358675" w14:textId="77777777" w:rsidR="00CC0265" w:rsidRPr="00CC0265" w:rsidRDefault="00CC0265" w:rsidP="00CC0265">
            <w:pPr>
              <w:spacing w:line="240" w:lineRule="auto"/>
              <w:jc w:val="center"/>
              <w:rPr>
                <w:rFonts w:ascii="Times New Roman" w:hAnsi="Times New Roman" w:cs="Times New Roman"/>
                <w:b/>
                <w:bCs/>
                <w:sz w:val="24"/>
                <w:szCs w:val="24"/>
              </w:rPr>
            </w:pPr>
            <w:r w:rsidRPr="00CC0265">
              <w:rPr>
                <w:rFonts w:ascii="Times New Roman" w:hAnsi="Times New Roman" w:cs="Times New Roman"/>
                <w:b/>
                <w:bCs/>
                <w:sz w:val="24"/>
                <w:szCs w:val="24"/>
              </w:rPr>
              <w:t xml:space="preserve">   (protokols Nr.16; 8.p)</w:t>
            </w:r>
          </w:p>
        </w:tc>
      </w:tr>
      <w:tr w:rsidR="00CC0265" w:rsidRPr="00CC0265" w14:paraId="2E539F1C" w14:textId="77777777" w:rsidTr="00CD33E9">
        <w:trPr>
          <w:trHeight w:val="80"/>
        </w:trPr>
        <w:tc>
          <w:tcPr>
            <w:tcW w:w="4729" w:type="dxa"/>
          </w:tcPr>
          <w:p w14:paraId="19F784EA" w14:textId="77777777" w:rsidR="00CC0265" w:rsidRPr="00CC0265" w:rsidRDefault="00CC0265" w:rsidP="00CC0265">
            <w:pPr>
              <w:spacing w:line="240" w:lineRule="auto"/>
              <w:rPr>
                <w:rFonts w:ascii="Times New Roman" w:hAnsi="Times New Roman" w:cs="Times New Roman"/>
                <w:sz w:val="24"/>
                <w:szCs w:val="24"/>
              </w:rPr>
            </w:pPr>
          </w:p>
        </w:tc>
        <w:tc>
          <w:tcPr>
            <w:tcW w:w="4729" w:type="dxa"/>
          </w:tcPr>
          <w:p w14:paraId="47B2B842" w14:textId="77777777" w:rsidR="00CC0265" w:rsidRPr="00CC0265" w:rsidRDefault="00CC0265" w:rsidP="00CC0265">
            <w:pPr>
              <w:spacing w:line="240" w:lineRule="auto"/>
              <w:jc w:val="center"/>
              <w:rPr>
                <w:rFonts w:ascii="Times New Roman" w:hAnsi="Times New Roman" w:cs="Times New Roman"/>
                <w:b/>
                <w:bCs/>
                <w:sz w:val="24"/>
                <w:szCs w:val="24"/>
              </w:rPr>
            </w:pPr>
          </w:p>
        </w:tc>
      </w:tr>
    </w:tbl>
    <w:p w14:paraId="590BB48F"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Par Stradu pagasta nekustamā īpašuma “Ieviņas” sastāva grozīšanu</w:t>
      </w:r>
    </w:p>
    <w:p w14:paraId="311AC56A"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6B1449D3"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SimSun" w:hAnsi="Times New Roman" w:cs="Times New Roman"/>
          <w:sz w:val="24"/>
          <w:szCs w:val="24"/>
          <w:lang w:eastAsia="zh-CN" w:bidi="hi-IN"/>
        </w:rPr>
        <w:t>, Gulbenes novada dome NOLEMJ:</w:t>
      </w:r>
    </w:p>
    <w:p w14:paraId="04610716"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1. GROZĪT nekustamā īpašuma Stradu pagastā ar nosaukumu “Ieviņas”, kadastra numurs 5090 002 0010, sastāvu, atdalot zemes vienību ar kadastra apzīmējumu 5090 002 0356, 0,065 ha platībā.</w:t>
      </w:r>
    </w:p>
    <w:p w14:paraId="19598BF8" w14:textId="77777777" w:rsidR="00CC0265" w:rsidRPr="00CC0265" w:rsidRDefault="00CC0265" w:rsidP="00CC0265">
      <w:pPr>
        <w:spacing w:after="0" w:line="360" w:lineRule="auto"/>
        <w:ind w:firstLine="567"/>
        <w:jc w:val="both"/>
        <w:rPr>
          <w:rFonts w:ascii="Times New Roman" w:eastAsia="SimSun" w:hAnsi="Times New Roman" w:cs="Times New Roman"/>
          <w:sz w:val="24"/>
          <w:szCs w:val="24"/>
          <w:lang w:eastAsia="zh-CN" w:bidi="hi-IN"/>
        </w:rPr>
      </w:pPr>
      <w:r w:rsidRPr="00CC0265">
        <w:rPr>
          <w:rFonts w:ascii="Times New Roman" w:eastAsia="SimSun" w:hAnsi="Times New Roman" w:cs="Times New Roman"/>
          <w:sz w:val="24"/>
          <w:szCs w:val="24"/>
          <w:lang w:eastAsia="zh-CN" w:bidi="hi-IN"/>
        </w:rPr>
        <w:t xml:space="preserve">2. SAGLABĀT atlikušajam nekustamajam īpašumam, kas sastāv no pašvaldībai piekritīgajām zemes vienībām ar kadastra apzīmējumiem </w:t>
      </w:r>
      <w:bookmarkStart w:id="14" w:name="_Hlk111116673"/>
      <w:r w:rsidRPr="00CC0265">
        <w:rPr>
          <w:rFonts w:ascii="Times New Roman" w:eastAsia="SimSun" w:hAnsi="Times New Roman" w:cs="Times New Roman"/>
          <w:sz w:val="24"/>
          <w:szCs w:val="24"/>
          <w:lang w:eastAsia="zh-CN" w:bidi="hi-IN"/>
        </w:rPr>
        <w:t>5090 002 0263, 0,0650 ha platībā</w:t>
      </w:r>
      <w:bookmarkEnd w:id="14"/>
      <w:r w:rsidRPr="00CC0265">
        <w:rPr>
          <w:rFonts w:ascii="Times New Roman" w:eastAsia="SimSun" w:hAnsi="Times New Roman" w:cs="Times New Roman"/>
          <w:sz w:val="24"/>
          <w:szCs w:val="24"/>
          <w:lang w:eastAsia="zh-CN" w:bidi="hi-IN"/>
        </w:rPr>
        <w:t>, 5090 002 0283, 0,0650 ha platībā, 5090 002 0306, 0,0650 ha platībā, 5090 002 0335, 0,0650 ha platībā, 5090 002 0371, 0,0650 ha platībā, 5090 002 0394, 0,0650 ha platībā, 5090 002 0401, 0,16 ha platībā, 5090 002 0661, 0,14 ha platībā, nosaukumu “Ieviņas”.</w:t>
      </w:r>
    </w:p>
    <w:p w14:paraId="1B5B6CAE"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SimSun" w:hAnsi="Times New Roman" w:cs="Times New Roman"/>
          <w:sz w:val="24"/>
          <w:szCs w:val="24"/>
          <w:lang w:eastAsia="zh-CN" w:bidi="hi-IN"/>
        </w:rPr>
        <w:t>3. PIEŠĶIRT nekustamajam īpašumam, kas sastāv no atdalītās zemes vienības ar kadastra apzīmējumu 5090 002 0356, 0,0650 ha platībā, nosaukumu “Ievudārzs</w:t>
      </w:r>
      <w:r w:rsidRPr="00CC0265">
        <w:rPr>
          <w:rFonts w:ascii="Times New Roman" w:eastAsia="Times New Roman" w:hAnsi="Times New Roman" w:cs="Times New Roman"/>
          <w:sz w:val="24"/>
          <w:szCs w:val="24"/>
          <w:lang w:eastAsia="lv-LV"/>
        </w:rPr>
        <w:t xml:space="preserve">”. </w:t>
      </w:r>
    </w:p>
    <w:p w14:paraId="1D6522E9"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lastRenderedPageBreak/>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BF8F400" w14:textId="77777777" w:rsidR="00CC0265" w:rsidRPr="00CC0265" w:rsidRDefault="00CC0265" w:rsidP="00CC0265">
      <w:pPr>
        <w:spacing w:after="0" w:line="360" w:lineRule="auto"/>
        <w:ind w:firstLine="720"/>
        <w:jc w:val="both"/>
        <w:rPr>
          <w:rFonts w:ascii="Times New Roman" w:eastAsia="SimSun" w:hAnsi="Times New Roman" w:cs="Times New Roman"/>
          <w:sz w:val="24"/>
          <w:szCs w:val="24"/>
          <w:lang w:eastAsia="zh-CN" w:bidi="hi-IN"/>
        </w:rPr>
      </w:pPr>
      <w:r w:rsidRPr="00CC0265">
        <w:rPr>
          <w:rFonts w:ascii="Times New Roman" w:eastAsia="Times New Roman" w:hAnsi="Times New Roman" w:cs="Times New Roman"/>
          <w:sz w:val="24"/>
          <w:szCs w:val="24"/>
          <w:lang w:eastAsia="lv-LV"/>
        </w:rPr>
        <w:t xml:space="preserve"> </w:t>
      </w:r>
      <w:r w:rsidRPr="00CC0265">
        <w:rPr>
          <w:rFonts w:ascii="Times New Roman" w:eastAsia="SimSun" w:hAnsi="Times New Roman" w:cs="Times New Roman"/>
          <w:sz w:val="24"/>
          <w:szCs w:val="24"/>
          <w:lang w:eastAsia="zh-CN" w:bidi="hi-IN"/>
        </w:rPr>
        <w:tab/>
      </w:r>
      <w:r w:rsidRPr="00CC0265">
        <w:rPr>
          <w:rFonts w:ascii="Times New Roman" w:eastAsia="SimSun" w:hAnsi="Times New Roman" w:cs="Times New Roman"/>
          <w:sz w:val="24"/>
          <w:szCs w:val="24"/>
          <w:lang w:eastAsia="zh-CN" w:bidi="hi-IN"/>
        </w:rPr>
        <w:tab/>
      </w:r>
    </w:p>
    <w:p w14:paraId="28B5760C"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47E803A"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domes priekšsēdētājs</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140A110E"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613D13B6"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Lolita Vīksniņa</w:t>
      </w:r>
    </w:p>
    <w:p w14:paraId="7F2A0DD9"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0B622AC8"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00FF254"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0ED058C9"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69EAC972"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6F3EFD9E"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5E94831E"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p>
    <w:p w14:paraId="02770552" w14:textId="77777777" w:rsidR="00CC0265" w:rsidRPr="00CC0265" w:rsidRDefault="00CC0265" w:rsidP="00CC0265">
      <w:pPr>
        <w:spacing w:after="0" w:line="360" w:lineRule="auto"/>
        <w:jc w:val="right"/>
        <w:rPr>
          <w:rFonts w:ascii="Times New Roman" w:eastAsia="Times New Roman" w:hAnsi="Times New Roman" w:cs="Times New Roman"/>
          <w:sz w:val="24"/>
          <w:szCs w:val="24"/>
          <w:lang w:eastAsia="lv-LV"/>
        </w:rPr>
      </w:pPr>
    </w:p>
    <w:p w14:paraId="2B13D216" w14:textId="77777777" w:rsidR="00CC0265" w:rsidRPr="00CC0265" w:rsidRDefault="00CC0265" w:rsidP="00CC0265">
      <w:pPr>
        <w:spacing w:after="0" w:line="360" w:lineRule="auto"/>
        <w:jc w:val="right"/>
        <w:rPr>
          <w:rFonts w:ascii="Times New Roman" w:eastAsia="Times New Roman" w:hAnsi="Times New Roman" w:cs="Times New Roman"/>
          <w:sz w:val="24"/>
          <w:szCs w:val="24"/>
          <w:lang w:eastAsia="lv-LV"/>
        </w:rPr>
      </w:pPr>
    </w:p>
    <w:p w14:paraId="326F71C8"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786CE3B0"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0467D592"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1E78F49E"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214D1C2E" w14:textId="354B6DAB" w:rsidR="002C6BD1" w:rsidRDefault="002C6BD1">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C0265" w:rsidRPr="00CC0265" w14:paraId="7E137FA3" w14:textId="77777777" w:rsidTr="00CD33E9">
        <w:tc>
          <w:tcPr>
            <w:tcW w:w="9458" w:type="dxa"/>
          </w:tcPr>
          <w:p w14:paraId="775E774B" w14:textId="77777777" w:rsidR="00CC0265" w:rsidRPr="00CC0265" w:rsidRDefault="00CC0265" w:rsidP="00CC0265">
            <w:pPr>
              <w:spacing w:line="240" w:lineRule="auto"/>
              <w:jc w:val="center"/>
              <w:rPr>
                <w:rFonts w:ascii="Arial" w:eastAsia="Times New Roman" w:hAnsi="Arial" w:cs="Arial"/>
                <w:lang w:eastAsia="lv-LV"/>
              </w:rPr>
            </w:pPr>
            <w:r w:rsidRPr="00CC0265">
              <w:rPr>
                <w:rFonts w:ascii="Times New Roman" w:eastAsia="Times New Roman" w:hAnsi="Times New Roman" w:cs="Times New Roman"/>
                <w:noProof/>
                <w:lang w:eastAsia="lv-LV"/>
              </w:rPr>
              <w:lastRenderedPageBreak/>
              <w:drawing>
                <wp:inline distT="0" distB="0" distL="0" distR="0" wp14:anchorId="1504D5CE" wp14:editId="758AF854">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0265" w:rsidRPr="00CC0265" w14:paraId="2A429B9E" w14:textId="77777777" w:rsidTr="00CD33E9">
        <w:tc>
          <w:tcPr>
            <w:tcW w:w="9458" w:type="dxa"/>
          </w:tcPr>
          <w:p w14:paraId="4D14991C" w14:textId="77777777" w:rsidR="00CC0265" w:rsidRPr="00CC0265" w:rsidRDefault="00CC0265" w:rsidP="00CC0265">
            <w:pPr>
              <w:spacing w:line="240" w:lineRule="auto"/>
              <w:jc w:val="center"/>
              <w:rPr>
                <w:rFonts w:ascii="Arial" w:eastAsia="Times New Roman" w:hAnsi="Arial" w:cs="Arial"/>
                <w:lang w:eastAsia="lv-LV"/>
              </w:rPr>
            </w:pPr>
            <w:r w:rsidRPr="00CC0265">
              <w:rPr>
                <w:rFonts w:ascii="Times New Roman" w:eastAsia="Times New Roman" w:hAnsi="Times New Roman" w:cs="Times New Roman"/>
                <w:b/>
                <w:bCs/>
                <w:sz w:val="28"/>
                <w:szCs w:val="28"/>
                <w:lang w:eastAsia="lv-LV"/>
              </w:rPr>
              <w:t>GULBENES NOVADA PAŠVALDĪBA</w:t>
            </w:r>
          </w:p>
        </w:tc>
      </w:tr>
      <w:tr w:rsidR="00CC0265" w:rsidRPr="00CC0265" w14:paraId="6173671A" w14:textId="77777777" w:rsidTr="00CD33E9">
        <w:tc>
          <w:tcPr>
            <w:tcW w:w="9458" w:type="dxa"/>
          </w:tcPr>
          <w:p w14:paraId="5858CB12" w14:textId="77777777" w:rsidR="00CC0265" w:rsidRPr="00CC0265" w:rsidRDefault="00CC0265" w:rsidP="00CC0265">
            <w:pPr>
              <w:spacing w:line="240" w:lineRule="auto"/>
              <w:jc w:val="center"/>
              <w:rPr>
                <w:rFonts w:ascii="Arial" w:eastAsia="Times New Roman" w:hAnsi="Arial" w:cs="Arial"/>
                <w:lang w:eastAsia="lv-LV"/>
              </w:rPr>
            </w:pPr>
            <w:r w:rsidRPr="00CC0265">
              <w:rPr>
                <w:rFonts w:ascii="Times New Roman" w:eastAsia="Times New Roman" w:hAnsi="Times New Roman" w:cs="Times New Roman"/>
                <w:sz w:val="24"/>
                <w:szCs w:val="24"/>
                <w:lang w:eastAsia="lv-LV"/>
              </w:rPr>
              <w:t>Reģ.Nr.90009116327</w:t>
            </w:r>
          </w:p>
        </w:tc>
      </w:tr>
      <w:tr w:rsidR="00CC0265" w:rsidRPr="00CC0265" w14:paraId="7C256493" w14:textId="77777777" w:rsidTr="00CD33E9">
        <w:tc>
          <w:tcPr>
            <w:tcW w:w="9458" w:type="dxa"/>
          </w:tcPr>
          <w:p w14:paraId="23472A10" w14:textId="77777777" w:rsidR="00CC0265" w:rsidRPr="00CC0265" w:rsidRDefault="00CC0265" w:rsidP="00CC0265">
            <w:pPr>
              <w:spacing w:line="240" w:lineRule="auto"/>
              <w:jc w:val="center"/>
              <w:rPr>
                <w:rFonts w:ascii="Arial" w:eastAsia="Times New Roman" w:hAnsi="Arial" w:cs="Arial"/>
                <w:lang w:eastAsia="lv-LV"/>
              </w:rPr>
            </w:pPr>
            <w:r w:rsidRPr="00CC0265">
              <w:rPr>
                <w:rFonts w:ascii="Times New Roman" w:eastAsia="Times New Roman" w:hAnsi="Times New Roman" w:cs="Times New Roman"/>
                <w:sz w:val="24"/>
                <w:szCs w:val="24"/>
                <w:lang w:eastAsia="lv-LV"/>
              </w:rPr>
              <w:t>Ābeļu iela 2, Gulbene, Gulbenes nov., LV-4401</w:t>
            </w:r>
          </w:p>
        </w:tc>
      </w:tr>
      <w:tr w:rsidR="00CC0265" w:rsidRPr="00CC0265" w14:paraId="5BE02691" w14:textId="77777777" w:rsidTr="00CD33E9">
        <w:tc>
          <w:tcPr>
            <w:tcW w:w="9458" w:type="dxa"/>
          </w:tcPr>
          <w:p w14:paraId="41906785" w14:textId="77777777" w:rsidR="00CC0265" w:rsidRPr="00CC0265" w:rsidRDefault="00CC0265" w:rsidP="00CC0265">
            <w:pPr>
              <w:spacing w:line="240" w:lineRule="auto"/>
              <w:jc w:val="center"/>
              <w:rPr>
                <w:rFonts w:ascii="Arial" w:eastAsia="Times New Roman" w:hAnsi="Arial" w:cs="Arial"/>
                <w:lang w:eastAsia="lv-LV"/>
              </w:rPr>
            </w:pPr>
            <w:r w:rsidRPr="00CC0265">
              <w:rPr>
                <w:rFonts w:ascii="Times New Roman" w:eastAsia="Times New Roman" w:hAnsi="Times New Roman" w:cs="Times New Roman"/>
                <w:sz w:val="24"/>
                <w:szCs w:val="24"/>
                <w:lang w:eastAsia="lv-LV"/>
              </w:rPr>
              <w:t>Tālrunis 64497710, mob.26595362, e-pasts: dome@gulbene.lv, www.gulbene.lv</w:t>
            </w:r>
          </w:p>
        </w:tc>
      </w:tr>
    </w:tbl>
    <w:p w14:paraId="41346CEE" w14:textId="77777777" w:rsidR="00CC0265" w:rsidRPr="00CC0265" w:rsidRDefault="00CC0265" w:rsidP="00CC0265">
      <w:pPr>
        <w:spacing w:after="0" w:line="240" w:lineRule="auto"/>
        <w:jc w:val="center"/>
        <w:rPr>
          <w:rFonts w:ascii="Times New Roman" w:eastAsia="Calibri" w:hAnsi="Times New Roman" w:cs="Times New Roman"/>
          <w:b/>
          <w:bCs/>
          <w:sz w:val="24"/>
          <w:szCs w:val="24"/>
        </w:rPr>
      </w:pPr>
      <w:r w:rsidRPr="00CC0265">
        <w:rPr>
          <w:rFonts w:ascii="Times New Roman" w:eastAsia="Calibri" w:hAnsi="Times New Roman" w:cs="Times New Roman"/>
          <w:b/>
          <w:bCs/>
          <w:sz w:val="24"/>
          <w:szCs w:val="24"/>
        </w:rPr>
        <w:t>GULBENES NOVADA DOMES LĒMUMS</w:t>
      </w:r>
    </w:p>
    <w:p w14:paraId="1343C1A7" w14:textId="77777777" w:rsidR="00CC0265" w:rsidRPr="00CC0265" w:rsidRDefault="00CC0265" w:rsidP="00CC0265">
      <w:pPr>
        <w:spacing w:after="0" w:line="240" w:lineRule="auto"/>
        <w:jc w:val="center"/>
        <w:rPr>
          <w:rFonts w:ascii="Times New Roman" w:eastAsia="Calibri" w:hAnsi="Times New Roman" w:cs="Times New Roman"/>
          <w:sz w:val="24"/>
          <w:szCs w:val="24"/>
        </w:rPr>
      </w:pPr>
      <w:r w:rsidRPr="00CC0265">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C0265" w:rsidRPr="00CC0265" w14:paraId="7B90C8C0" w14:textId="77777777" w:rsidTr="00CD33E9">
        <w:tc>
          <w:tcPr>
            <w:tcW w:w="4676" w:type="dxa"/>
          </w:tcPr>
          <w:p w14:paraId="2968D951" w14:textId="77777777" w:rsidR="00CC0265" w:rsidRPr="00CC0265" w:rsidRDefault="00CC0265" w:rsidP="00CC0265">
            <w:pPr>
              <w:spacing w:line="240" w:lineRule="auto"/>
              <w:rPr>
                <w:rFonts w:ascii="Times New Roman" w:eastAsia="Times New Roman" w:hAnsi="Times New Roman" w:cs="Times New Roman"/>
                <w:b/>
                <w:bCs/>
                <w:sz w:val="24"/>
                <w:szCs w:val="24"/>
                <w:lang w:eastAsia="lv-LV"/>
              </w:rPr>
            </w:pPr>
            <w:r w:rsidRPr="00CC0265">
              <w:rPr>
                <w:rFonts w:ascii="Times New Roman" w:eastAsia="Times New Roman" w:hAnsi="Times New Roman" w:cs="Times New Roman"/>
                <w:b/>
                <w:bCs/>
                <w:sz w:val="24"/>
                <w:szCs w:val="24"/>
                <w:lang w:eastAsia="lv-LV"/>
              </w:rPr>
              <w:t>2022.gada 25.augustā</w:t>
            </w:r>
          </w:p>
        </w:tc>
        <w:tc>
          <w:tcPr>
            <w:tcW w:w="4678" w:type="dxa"/>
          </w:tcPr>
          <w:p w14:paraId="3665D45D" w14:textId="77777777" w:rsidR="00CC0265" w:rsidRPr="00CC0265" w:rsidRDefault="00CC0265" w:rsidP="00CC0265">
            <w:pPr>
              <w:spacing w:line="240" w:lineRule="auto"/>
              <w:rPr>
                <w:rFonts w:ascii="Times New Roman" w:eastAsia="Times New Roman" w:hAnsi="Times New Roman" w:cs="Times New Roman"/>
                <w:b/>
                <w:bCs/>
                <w:sz w:val="24"/>
                <w:szCs w:val="24"/>
                <w:lang w:eastAsia="lv-LV"/>
              </w:rPr>
            </w:pPr>
            <w:r w:rsidRPr="00CC0265">
              <w:rPr>
                <w:rFonts w:ascii="Times New Roman" w:eastAsia="Times New Roman" w:hAnsi="Times New Roman" w:cs="Times New Roman"/>
                <w:b/>
                <w:bCs/>
                <w:sz w:val="24"/>
                <w:szCs w:val="24"/>
                <w:lang w:eastAsia="lv-LV"/>
              </w:rPr>
              <w:t xml:space="preserve">                                Nr. GND/2022/760</w:t>
            </w:r>
          </w:p>
        </w:tc>
      </w:tr>
      <w:tr w:rsidR="00CC0265" w:rsidRPr="00CC0265" w14:paraId="0528C27F" w14:textId="77777777" w:rsidTr="00CD33E9">
        <w:tc>
          <w:tcPr>
            <w:tcW w:w="4676" w:type="dxa"/>
          </w:tcPr>
          <w:p w14:paraId="7C726D33" w14:textId="77777777" w:rsidR="00CC0265" w:rsidRPr="00CC0265" w:rsidRDefault="00CC0265" w:rsidP="00CC0265">
            <w:pPr>
              <w:spacing w:line="240" w:lineRule="auto"/>
              <w:rPr>
                <w:rFonts w:ascii="Times New Roman" w:eastAsia="Times New Roman" w:hAnsi="Times New Roman" w:cs="Times New Roman"/>
                <w:sz w:val="24"/>
                <w:szCs w:val="24"/>
                <w:lang w:eastAsia="lv-LV"/>
              </w:rPr>
            </w:pPr>
          </w:p>
        </w:tc>
        <w:tc>
          <w:tcPr>
            <w:tcW w:w="4678" w:type="dxa"/>
          </w:tcPr>
          <w:p w14:paraId="4CD43CAE" w14:textId="77777777" w:rsidR="00CC0265" w:rsidRPr="00CC0265" w:rsidRDefault="00CC0265" w:rsidP="00CC0265">
            <w:pPr>
              <w:spacing w:line="240" w:lineRule="auto"/>
              <w:rPr>
                <w:rFonts w:ascii="Times New Roman" w:eastAsia="Times New Roman" w:hAnsi="Times New Roman" w:cs="Times New Roman"/>
                <w:b/>
                <w:bCs/>
                <w:sz w:val="24"/>
                <w:szCs w:val="24"/>
                <w:lang w:eastAsia="lv-LV"/>
              </w:rPr>
            </w:pPr>
            <w:r w:rsidRPr="00CC0265">
              <w:rPr>
                <w:rFonts w:ascii="Times New Roman" w:eastAsia="Times New Roman" w:hAnsi="Times New Roman" w:cs="Times New Roman"/>
                <w:b/>
                <w:bCs/>
                <w:sz w:val="24"/>
                <w:szCs w:val="24"/>
                <w:lang w:eastAsia="lv-LV"/>
              </w:rPr>
              <w:t xml:space="preserve">                                (protokols Nr.16; 9.p.)</w:t>
            </w:r>
          </w:p>
        </w:tc>
      </w:tr>
    </w:tbl>
    <w:p w14:paraId="07BA291A"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0BC78F4F" w14:textId="77777777" w:rsidR="00CC0265" w:rsidRPr="00CC0265" w:rsidRDefault="00CC0265" w:rsidP="00CC0265">
      <w:pPr>
        <w:spacing w:after="0" w:line="240" w:lineRule="auto"/>
        <w:jc w:val="center"/>
        <w:rPr>
          <w:rFonts w:ascii="Times New Roman" w:eastAsia="Times New Roman" w:hAnsi="Times New Roman" w:cs="Times New Roman"/>
          <w:snapToGrid w:val="0"/>
          <w:sz w:val="24"/>
          <w:szCs w:val="24"/>
        </w:rPr>
      </w:pPr>
      <w:r w:rsidRPr="00CC0265">
        <w:rPr>
          <w:rFonts w:ascii="Times New Roman" w:eastAsia="Times New Roman" w:hAnsi="Times New Roman" w:cs="Times New Roman"/>
          <w:b/>
          <w:snapToGrid w:val="0"/>
          <w:sz w:val="24"/>
          <w:szCs w:val="24"/>
        </w:rPr>
        <w:t xml:space="preserve">Par </w:t>
      </w:r>
      <w:r w:rsidRPr="00CC0265">
        <w:rPr>
          <w:rFonts w:ascii="Times New Roman" w:eastAsia="Times New Roman" w:hAnsi="Times New Roman" w:cs="Times New Roman"/>
          <w:b/>
          <w:snapToGrid w:val="0"/>
          <w:sz w:val="24"/>
          <w:szCs w:val="20"/>
        </w:rPr>
        <w:t xml:space="preserve">dzīvokļa īpašuma </w:t>
      </w:r>
      <w:r w:rsidRPr="00CC0265">
        <w:rPr>
          <w:rFonts w:ascii="Times New Roman" w:eastAsia="Times New Roman" w:hAnsi="Times New Roman" w:cs="Times New Roman"/>
          <w:b/>
          <w:snapToGrid w:val="0"/>
          <w:sz w:val="24"/>
          <w:szCs w:val="24"/>
        </w:rPr>
        <w:t xml:space="preserve">Dzelzceļa iela 5A - 6, Gulbene, Gulbenes novads, </w:t>
      </w:r>
      <w:r w:rsidRPr="00CC0265">
        <w:rPr>
          <w:rFonts w:ascii="Times New Roman" w:eastAsia="Times New Roman" w:hAnsi="Times New Roman" w:cs="Times New Roman"/>
          <w:b/>
          <w:snapToGrid w:val="0"/>
          <w:sz w:val="24"/>
          <w:szCs w:val="20"/>
        </w:rPr>
        <w:t>pirmās izsoles rīkošanu, noteikumu un sākumcenas apstiprināšanu</w:t>
      </w:r>
    </w:p>
    <w:p w14:paraId="01D17A68" w14:textId="77777777" w:rsidR="00CC0265" w:rsidRPr="00CC0265" w:rsidRDefault="00CC0265" w:rsidP="00CC0265">
      <w:pPr>
        <w:spacing w:after="0" w:line="240" w:lineRule="auto"/>
        <w:rPr>
          <w:rFonts w:ascii="Times New Roman" w:eastAsia="Times New Roman" w:hAnsi="Times New Roman" w:cs="Times New Roman"/>
          <w:sz w:val="24"/>
          <w:szCs w:val="24"/>
          <w:lang w:eastAsia="lv-LV"/>
        </w:rPr>
      </w:pPr>
    </w:p>
    <w:p w14:paraId="5C519DCE" w14:textId="77777777" w:rsidR="00CC0265" w:rsidRPr="00CC0265" w:rsidRDefault="00CC0265" w:rsidP="00CC0265">
      <w:pPr>
        <w:widowControl w:val="0"/>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dome 2022.gada 24.februārī pieņēma lēmumu Nr.GND/2022/121 “Par Gulbenes pilsētas dzīvokļa īpašuma Dzelzceļa iela 5A - 6</w:t>
      </w:r>
      <w:r w:rsidRPr="00CC0265">
        <w:rPr>
          <w:rFonts w:ascii="Arial" w:eastAsia="Times New Roman" w:hAnsi="Arial" w:cs="Arial"/>
          <w:b/>
          <w:szCs w:val="24"/>
          <w:lang w:eastAsia="lv-LV"/>
        </w:rPr>
        <w:t xml:space="preserve"> </w:t>
      </w:r>
      <w:r w:rsidRPr="00CC0265">
        <w:rPr>
          <w:rFonts w:ascii="Times New Roman" w:eastAsia="Times New Roman" w:hAnsi="Times New Roman" w:cs="Times New Roman"/>
          <w:sz w:val="24"/>
          <w:szCs w:val="24"/>
          <w:lang w:eastAsia="lv-LV"/>
        </w:rPr>
        <w:t xml:space="preserve"> atsavināšanu” (protokols Nr.4, 11.p.), un Gulbenes novada dome 2022.gada 31.martā pieņēma lēmumu Nr.GND/2022/235 “Par grozījumiem 2022.gada 24.februāra Gulbenes novada domes lēmumā “Par Gulbenes pilsētas dzīvokļa īpašuma Dzelzceļa iela 5A - 6  atsavināšanu” (protokols Nr.6, 9.p.) ar kuru nolēma nodot atsavināšanai atklātā mutiskā izsolē ar augšupejošu soli dzīvokļa īpašumu Dzelzceļa iela 5A - 6, Gulbene, Gulbenes novads, kadastra numurs 5001 900 2669</w:t>
      </w:r>
      <w:r w:rsidRPr="00CC0265">
        <w:rPr>
          <w:rFonts w:ascii="Times New Roman" w:eastAsia="Calibri" w:hAnsi="Times New Roman" w:cs="Times New Roman"/>
          <w:sz w:val="24"/>
          <w:szCs w:val="24"/>
        </w:rPr>
        <w:t xml:space="preserve">, </w:t>
      </w:r>
      <w:r w:rsidRPr="00CC0265">
        <w:rPr>
          <w:rFonts w:ascii="Times New Roman" w:eastAsia="Times New Roman" w:hAnsi="Times New Roman" w:cs="Times New Roman"/>
          <w:sz w:val="24"/>
          <w:szCs w:val="24"/>
          <w:lang w:eastAsia="lv-LV"/>
        </w:rPr>
        <w:t>un uzdeva Gulbenes novada pašvaldības Īpašuma novērtēšanas un izsoļu komisijai organizēt nekustamā īpašuma novērtēšanu un nosacītās cenas noteikšanu un iesniegt to apstiprināšanai Gulbenes novada domes sēdē.</w:t>
      </w:r>
    </w:p>
    <w:p w14:paraId="421FC041"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Sabiedrība ar ierobežotu atbildību “DZIETI”, reģistrācijas Nr.42403010964, juridiskā adrese: Raiņa iela 35A, Rēzekne, LV – 4601, sastādīja atskaiti (saņemta Gulbenes novada pašvaldībā 2022.gada 21.jūlijā un reģistrēta ar Nr.GND/4.18/22/1983-D) par dzīvokļa īpašuma Dzelzceļa iela 5A - 6, Gulbene, Gulbenes novads, kadastra numurs 5001 900 2669, tirgus vērtību.</w:t>
      </w:r>
    </w:p>
    <w:p w14:paraId="571F54FB" w14:textId="77777777" w:rsidR="00CC0265" w:rsidRPr="00CC0265" w:rsidRDefault="00CC0265" w:rsidP="00CC0265">
      <w:pPr>
        <w:widowControl w:val="0"/>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CC0265">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C0265">
        <w:rPr>
          <w:rFonts w:ascii="Times New Roman" w:eastAsia="Times New Roman" w:hAnsi="Times New Roman" w:cs="Times New Roman"/>
          <w:sz w:val="24"/>
          <w:szCs w:val="24"/>
          <w:lang w:eastAsia="lv-LV"/>
        </w:rPr>
        <w:t>, Gulbenes novada dome NOLEMJ:</w:t>
      </w:r>
    </w:p>
    <w:p w14:paraId="680BF314"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lastRenderedPageBreak/>
        <w:t>1. RĪKOT Gulbenes novada pašvaldībai piederošā dzīvokļa īpašuma Dzelzceļa iela 5A - 6, Gulbene, Gulbenes novads, kadastra numurs 5001 900 2669, kas sastāv no vienistabas dzīvokļa, 23,9 kv.m. platībā (telpu grupas ar kadastra apzīmējumu 5001 002 0254 001 004), un pie tā piederošām kopīpašuma 292/2066 domājamām daļām no dzīvojamās mājas (būves kadastra numurs 5001 002 0254 001), 292/2066 domājamām daļām no šķūņa (būves kadastra apzīmējums 5001 002 0254 002), 292/2066 domājamām daļām no zemes (zemes vienības kadastra apzīmējums 5001 002 0254), pirmo izsoli.</w:t>
      </w:r>
    </w:p>
    <w:p w14:paraId="2D793490"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2. APSTIPRINĀT Gulbenes novada pašvaldībai piederošā dzīvokļa īpašuma Dzelzceļa iela 5A - 6, Gulbene, Gulbenes novads, kadastra numurs 5001 900 2669, pirmās izsoles sākumcenu </w:t>
      </w:r>
      <w:r w:rsidRPr="00CC0265">
        <w:rPr>
          <w:rFonts w:ascii="Times New Roman" w:eastAsia="Times New Roman" w:hAnsi="Times New Roman" w:cs="Times New Roman"/>
          <w:color w:val="000000"/>
          <w:sz w:val="24"/>
          <w:szCs w:val="24"/>
          <w:lang w:eastAsia="lv-LV"/>
        </w:rPr>
        <w:t xml:space="preserve">1800 EUR (viens tūkstotis astoņi simti </w:t>
      </w:r>
      <w:r w:rsidRPr="00CC0265">
        <w:rPr>
          <w:rFonts w:ascii="Times New Roman" w:eastAsia="Times New Roman" w:hAnsi="Times New Roman" w:cs="Times New Roman"/>
          <w:i/>
          <w:color w:val="000000"/>
          <w:sz w:val="24"/>
          <w:szCs w:val="24"/>
          <w:lang w:eastAsia="lv-LV"/>
        </w:rPr>
        <w:t>euro</w:t>
      </w:r>
      <w:r w:rsidRPr="00CC0265">
        <w:rPr>
          <w:rFonts w:ascii="Times New Roman" w:eastAsia="Times New Roman" w:hAnsi="Times New Roman" w:cs="Times New Roman"/>
          <w:color w:val="000000"/>
          <w:sz w:val="24"/>
          <w:szCs w:val="24"/>
          <w:lang w:eastAsia="lv-LV"/>
        </w:rPr>
        <w:t>)</w:t>
      </w:r>
      <w:r w:rsidRPr="00CC0265">
        <w:rPr>
          <w:rFonts w:ascii="Times New Roman" w:eastAsia="Times New Roman" w:hAnsi="Times New Roman" w:cs="Times New Roman"/>
          <w:sz w:val="24"/>
          <w:szCs w:val="24"/>
          <w:lang w:eastAsia="lv-LV"/>
        </w:rPr>
        <w:t>.</w:t>
      </w:r>
    </w:p>
    <w:p w14:paraId="1DE23A2D"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3. APSTIPRINĀT Gulbenes novada pašvaldībai piederošā dzīvokļa īpašuma Dzelzceļa iela 5A - 6, Gulbene, Gulbenes novads, kadastra numurs 5001 900 2669, pirmās izsoles noteikumus (pielikums), kas ir šī lēmuma neatņemama sastāvdaļa.</w:t>
      </w:r>
    </w:p>
    <w:p w14:paraId="0ADE9D3A"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4. UZDOT Gulbenes novada pašvaldības Īpašuma novērtēšanas un izsoļu komisijai organizēt Gulbenes novada pašvaldībai piederošā dzīvokļa īpašuma Dzelzceļa iela 5A - 6, Gulbene, Gulbenes novads, kadastra numurs 5001 900 2669, pirmo izsoli.</w:t>
      </w:r>
    </w:p>
    <w:p w14:paraId="19427B7C" w14:textId="77777777" w:rsidR="00CC0265" w:rsidRPr="00CC0265" w:rsidRDefault="00CC0265" w:rsidP="00CC0265">
      <w:pPr>
        <w:spacing w:line="259" w:lineRule="auto"/>
        <w:rPr>
          <w:rFonts w:ascii="Times New Roman" w:eastAsia="Times New Roman" w:hAnsi="Times New Roman" w:cs="Times New Roman"/>
          <w:sz w:val="24"/>
          <w:szCs w:val="24"/>
          <w:lang w:eastAsia="lv-LV"/>
        </w:rPr>
      </w:pPr>
    </w:p>
    <w:p w14:paraId="26880D7A"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Gulbenes novada domes priekšsēdētājs </w:t>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r>
      <w:r w:rsidRPr="00CC0265">
        <w:rPr>
          <w:rFonts w:ascii="Times New Roman" w:eastAsia="Times New Roman" w:hAnsi="Times New Roman" w:cs="Times New Roman"/>
          <w:sz w:val="24"/>
          <w:szCs w:val="24"/>
          <w:lang w:eastAsia="lv-LV"/>
        </w:rPr>
        <w:tab/>
        <w:t>A.Caunītis</w:t>
      </w:r>
    </w:p>
    <w:p w14:paraId="4C79DB75"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p>
    <w:p w14:paraId="79E5050C" w14:textId="77777777" w:rsidR="00CC0265" w:rsidRPr="00CC0265" w:rsidRDefault="00CC0265" w:rsidP="00CC0265">
      <w:pPr>
        <w:spacing w:after="0" w:line="360" w:lineRule="auto"/>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Sagatavoja: L.Bašķere</w:t>
      </w:r>
    </w:p>
    <w:p w14:paraId="61FF8CA0" w14:textId="77777777" w:rsidR="00CC0265" w:rsidRPr="00CC0265" w:rsidRDefault="00CC0265" w:rsidP="00CC0265">
      <w:pPr>
        <w:spacing w:line="259" w:lineRule="auto"/>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br w:type="page"/>
      </w:r>
    </w:p>
    <w:p w14:paraId="23C2CC4A" w14:textId="77777777" w:rsidR="00CC0265" w:rsidRPr="00CC0265" w:rsidRDefault="00CC0265" w:rsidP="00CC0265">
      <w:pPr>
        <w:spacing w:after="0" w:line="240" w:lineRule="auto"/>
        <w:jc w:val="right"/>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lastRenderedPageBreak/>
        <w:t>Pielikums 25.08.2022. Gulbenes novada domes lēmumam Nr.GND/2022/760</w:t>
      </w:r>
    </w:p>
    <w:p w14:paraId="0323F785" w14:textId="77777777" w:rsidR="00CC0265" w:rsidRPr="00CC0265" w:rsidRDefault="00CC0265" w:rsidP="00CC0265">
      <w:pPr>
        <w:spacing w:after="0" w:line="240" w:lineRule="auto"/>
        <w:jc w:val="right"/>
        <w:rPr>
          <w:rFonts w:ascii="Times New Roman" w:eastAsia="Times New Roman" w:hAnsi="Times New Roman" w:cs="Times New Roman"/>
          <w:sz w:val="24"/>
          <w:szCs w:val="24"/>
          <w:lang w:eastAsia="lv-LV"/>
        </w:rPr>
      </w:pPr>
    </w:p>
    <w:p w14:paraId="15DB6B7B" w14:textId="77777777" w:rsidR="00CC0265" w:rsidRPr="00CC0265" w:rsidRDefault="00CC0265" w:rsidP="00CC0265">
      <w:pPr>
        <w:spacing w:after="0" w:line="240" w:lineRule="auto"/>
        <w:jc w:val="center"/>
        <w:rPr>
          <w:rFonts w:ascii="Times New Roman" w:eastAsia="Times New Roman" w:hAnsi="Times New Roman" w:cs="Times New Roman"/>
          <w:b/>
          <w:caps/>
          <w:sz w:val="24"/>
          <w:szCs w:val="24"/>
          <w:lang w:eastAsia="lv-LV"/>
        </w:rPr>
      </w:pPr>
      <w:r w:rsidRPr="00CC0265">
        <w:rPr>
          <w:rFonts w:ascii="Times New Roman" w:eastAsia="Times New Roman" w:hAnsi="Times New Roman" w:cs="Times New Roman"/>
          <w:b/>
          <w:caps/>
          <w:sz w:val="24"/>
          <w:szCs w:val="24"/>
          <w:lang w:eastAsia="lv-LV"/>
        </w:rPr>
        <w:t xml:space="preserve">Gulbenes novada pašvaldības nekustamā īpašuma – </w:t>
      </w:r>
    </w:p>
    <w:p w14:paraId="1DB71013" w14:textId="77777777" w:rsidR="00CC0265" w:rsidRPr="00CC0265" w:rsidRDefault="00CC0265" w:rsidP="00CC0265">
      <w:pPr>
        <w:spacing w:after="0" w:line="240" w:lineRule="auto"/>
        <w:jc w:val="center"/>
        <w:rPr>
          <w:rFonts w:ascii="Times New Roman" w:eastAsia="Times New Roman" w:hAnsi="Times New Roman" w:cs="Times New Roman"/>
          <w:b/>
          <w:caps/>
          <w:sz w:val="24"/>
          <w:szCs w:val="24"/>
          <w:lang w:eastAsia="lv-LV"/>
        </w:rPr>
      </w:pPr>
      <w:r w:rsidRPr="00CC0265">
        <w:rPr>
          <w:rFonts w:ascii="Times New Roman" w:eastAsia="Times New Roman" w:hAnsi="Times New Roman" w:cs="Times New Roman"/>
          <w:b/>
          <w:caps/>
          <w:sz w:val="24"/>
          <w:szCs w:val="24"/>
          <w:lang w:eastAsia="lv-LV"/>
        </w:rPr>
        <w:t xml:space="preserve">Dzelzceļa iela 5A - 6, Gulbene, Gulbenes novads, </w:t>
      </w:r>
    </w:p>
    <w:p w14:paraId="12F070D6" w14:textId="77777777" w:rsidR="00CC0265" w:rsidRPr="00CC0265" w:rsidRDefault="00CC0265" w:rsidP="00CC0265">
      <w:pPr>
        <w:spacing w:after="0" w:line="24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PIRMĀS IZSOLES NOTEIKUMI</w:t>
      </w:r>
    </w:p>
    <w:p w14:paraId="2D25839B" w14:textId="77777777" w:rsidR="00CC0265" w:rsidRPr="00CC0265" w:rsidRDefault="00CC0265" w:rsidP="00CC0265">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13369E30" w14:textId="77777777" w:rsidR="00CC0265" w:rsidRPr="00CC0265" w:rsidRDefault="00CC0265" w:rsidP="00CC0265">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CC0265">
        <w:rPr>
          <w:rFonts w:ascii="Times New Roman" w:eastAsia="Times New Roman" w:hAnsi="Times New Roman" w:cs="Times New Roman"/>
          <w:b/>
          <w:sz w:val="24"/>
          <w:szCs w:val="24"/>
        </w:rPr>
        <w:t>1. Vispārīgie noteikumi</w:t>
      </w:r>
    </w:p>
    <w:p w14:paraId="315F58DA" w14:textId="77777777" w:rsidR="00CC0265" w:rsidRPr="00CC0265" w:rsidRDefault="00CC0265" w:rsidP="00CC0265">
      <w:pPr>
        <w:spacing w:after="0" w:line="360" w:lineRule="auto"/>
        <w:ind w:right="-1"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sz w:val="24"/>
          <w:szCs w:val="24"/>
        </w:rPr>
        <w:t xml:space="preserve">1.1. </w:t>
      </w:r>
      <w:r w:rsidRPr="00CC0265">
        <w:rPr>
          <w:rFonts w:ascii="Times New Roman" w:eastAsia="Times New Roman" w:hAnsi="Times New Roman" w:cs="Times New Roman"/>
          <w:color w:val="000000"/>
          <w:sz w:val="24"/>
          <w:szCs w:val="24"/>
          <w:lang w:eastAsia="lv-LV"/>
        </w:rPr>
        <w:t xml:space="preserve">Šie noteikumi nosaka kārtību, kādā tiek rīkota pirmā mutiskā atklātā izsole ar augšupejošu soli </w:t>
      </w:r>
      <w:r w:rsidRPr="00CC0265">
        <w:rPr>
          <w:rFonts w:ascii="Times New Roman" w:eastAsia="Times New Roman" w:hAnsi="Times New Roman" w:cs="Times New Roman"/>
          <w:sz w:val="24"/>
          <w:szCs w:val="24"/>
          <w:lang w:eastAsia="lv-LV"/>
        </w:rPr>
        <w:t xml:space="preserve">Gulbenes novada pašvaldības </w:t>
      </w:r>
      <w:r w:rsidRPr="00CC0265">
        <w:rPr>
          <w:rFonts w:ascii="Times New Roman" w:eastAsia="SimSun" w:hAnsi="Times New Roman" w:cs="Times New Roman"/>
          <w:color w:val="00000A"/>
          <w:sz w:val="24"/>
          <w:szCs w:val="24"/>
          <w:lang w:eastAsia="zh-CN" w:bidi="hi-IN"/>
        </w:rPr>
        <w:t xml:space="preserve">nekustamā īpašuma </w:t>
      </w:r>
      <w:r w:rsidRPr="00CC0265">
        <w:rPr>
          <w:rFonts w:ascii="Times New Roman" w:eastAsia="Times New Roman" w:hAnsi="Times New Roman" w:cs="Times New Roman"/>
          <w:sz w:val="24"/>
          <w:szCs w:val="24"/>
          <w:lang w:eastAsia="lv-LV"/>
        </w:rPr>
        <w:t xml:space="preserve">Dzelzceļa iela 5A - 6, Gulbene, Gulbenes novads, kadastra numurs 5001 900 2669, </w:t>
      </w:r>
      <w:r w:rsidRPr="00CC0265">
        <w:rPr>
          <w:rFonts w:ascii="Times New Roman" w:eastAsia="Times New Roman" w:hAnsi="Times New Roman" w:cs="Times New Roman"/>
          <w:color w:val="000000"/>
          <w:sz w:val="24"/>
          <w:szCs w:val="24"/>
          <w:lang w:eastAsia="lv-LV"/>
        </w:rPr>
        <w:t xml:space="preserve">(turpmāk – Objekts) pircēja noteikšanai. </w:t>
      </w:r>
    </w:p>
    <w:p w14:paraId="31E06CA0" w14:textId="77777777" w:rsidR="00CC0265" w:rsidRPr="00CC0265" w:rsidRDefault="00CC0265" w:rsidP="00CC0265">
      <w:pPr>
        <w:spacing w:after="0" w:line="360" w:lineRule="auto"/>
        <w:ind w:right="-1"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color w:val="000000"/>
          <w:sz w:val="24"/>
          <w:szCs w:val="24"/>
          <w:lang w:eastAsia="lv-LV"/>
        </w:rPr>
        <w:t>1.2. I</w:t>
      </w:r>
      <w:r w:rsidRPr="00CC0265">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09B41044" w14:textId="77777777" w:rsidR="00CC0265" w:rsidRPr="00CC0265" w:rsidRDefault="00CC0265" w:rsidP="00CC0265">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CC0265">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CC0265">
        <w:rPr>
          <w:rFonts w:ascii="Times New Roman" w:eastAsia="Times New Roman" w:hAnsi="Times New Roman" w:cs="Times New Roman"/>
          <w:sz w:val="24"/>
          <w:szCs w:val="24"/>
          <w:lang w:eastAsia="lv-LV"/>
        </w:rPr>
        <w:t xml:space="preserve"> (turpmāk – Izsoles komisija).</w:t>
      </w:r>
    </w:p>
    <w:p w14:paraId="5BE0C7E2"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1.4. Ziņas par izsolē atsavināmo Objektu:</w:t>
      </w:r>
    </w:p>
    <w:p w14:paraId="5961185E" w14:textId="77777777" w:rsidR="00CC0265" w:rsidRPr="00CC0265" w:rsidRDefault="00CC0265" w:rsidP="00CC0265">
      <w:pPr>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1.4.1. </w:t>
      </w:r>
      <w:r w:rsidRPr="00CC0265">
        <w:rPr>
          <w:rFonts w:ascii="Times New Roman" w:eastAsia="SimSun" w:hAnsi="Times New Roman" w:cs="Times New Roman"/>
          <w:color w:val="00000A"/>
          <w:sz w:val="24"/>
          <w:szCs w:val="24"/>
          <w:lang w:eastAsia="zh-CN" w:bidi="hi-IN"/>
        </w:rPr>
        <w:t xml:space="preserve">Gulbenes novada pašvaldības </w:t>
      </w:r>
      <w:r w:rsidRPr="00CC0265">
        <w:rPr>
          <w:rFonts w:ascii="Times New Roman" w:eastAsia="Times New Roman" w:hAnsi="Times New Roman" w:cs="Times New Roman"/>
          <w:color w:val="000000"/>
          <w:sz w:val="24"/>
          <w:szCs w:val="24"/>
          <w:lang w:eastAsia="lv-LV"/>
        </w:rPr>
        <w:t xml:space="preserve">nekustamais īpašums </w:t>
      </w:r>
      <w:r w:rsidRPr="00CC0265">
        <w:rPr>
          <w:rFonts w:ascii="Times New Roman" w:eastAsia="Times New Roman" w:hAnsi="Times New Roman" w:cs="Times New Roman"/>
          <w:sz w:val="24"/>
          <w:szCs w:val="24"/>
          <w:lang w:eastAsia="lv-LV"/>
        </w:rPr>
        <w:t>Dzelzceļa iela 5A - 6, Gulbene, Gulbenes novads, kadastra numurs 5001 900 2669, kas sastāv no vienistabas dzīvokļa, 23,9 kv.m. platībā (telpu grupas ar kadastra apzīmējumu 5001 002 0254 001 004), un pie tā piederošām kopīpašuma 292/2066 domājamām daļām no dzīvojamās mājas (būves kadastra numurs 5001 002 0254 001), 292/2066 domājamām daļām no šķūņa (būves kadastra apzīmējums 5001 002 0254 002), 292/2066 domājamām daļām no zemes (zemes vienības kadastra apzīmējums 5001 002 0254).</w:t>
      </w:r>
      <w:r w:rsidRPr="00CC0265">
        <w:rPr>
          <w:rFonts w:ascii="Times New Roman" w:eastAsia="Times New Roman" w:hAnsi="Times New Roman" w:cs="Times New Roman"/>
          <w:sz w:val="24"/>
          <w:szCs w:val="24"/>
        </w:rPr>
        <w:t xml:space="preserve"> </w:t>
      </w:r>
    </w:p>
    <w:p w14:paraId="7CF0C43B" w14:textId="77777777" w:rsidR="00CC0265" w:rsidRPr="00CC0265" w:rsidRDefault="00CC0265" w:rsidP="00CC0265">
      <w:pPr>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1.4.2.</w:t>
      </w:r>
      <w:r w:rsidRPr="00CC0265">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Nr.585 6.</w:t>
      </w:r>
    </w:p>
    <w:p w14:paraId="3BA515D4" w14:textId="77777777" w:rsidR="00CC0265" w:rsidRPr="00CC0265" w:rsidRDefault="00CC0265" w:rsidP="00CC0265">
      <w:pPr>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1.4.3. </w:t>
      </w:r>
      <w:r w:rsidRPr="00CC0265">
        <w:rPr>
          <w:rFonts w:ascii="Times New Roman" w:eastAsia="Times New Roman" w:hAnsi="Times New Roman" w:cs="Times New Roman"/>
          <w:sz w:val="24"/>
          <w:szCs w:val="24"/>
          <w:lang w:eastAsia="lv-LV"/>
        </w:rPr>
        <w:t>Pirmpirkuma tiesības uz Objekta iegādi nav</w:t>
      </w:r>
      <w:r w:rsidRPr="00CC0265">
        <w:rPr>
          <w:rFonts w:ascii="Times New Roman" w:eastAsia="Times New Roman" w:hAnsi="Times New Roman" w:cs="Times New Roman"/>
          <w:sz w:val="24"/>
          <w:szCs w:val="24"/>
        </w:rPr>
        <w:t>.</w:t>
      </w:r>
    </w:p>
    <w:p w14:paraId="47432C60" w14:textId="77777777" w:rsidR="00CC0265" w:rsidRPr="00CC0265" w:rsidRDefault="00CC0265" w:rsidP="00CC0265">
      <w:pPr>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1.5. Sludinājums </w:t>
      </w:r>
      <w:r w:rsidRPr="00CC0265">
        <w:rPr>
          <w:rFonts w:ascii="Times New Roman" w:eastAsia="Times New Roman" w:hAnsi="Times New Roman" w:cs="Times New Roman"/>
          <w:bCs/>
          <w:sz w:val="24"/>
          <w:szCs w:val="24"/>
        </w:rPr>
        <w:t xml:space="preserve">par Objekta </w:t>
      </w:r>
      <w:r w:rsidRPr="00CC0265">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2" w:history="1">
        <w:r w:rsidRPr="00CC0265">
          <w:rPr>
            <w:rFonts w:ascii="Times New Roman" w:eastAsia="Times New Roman" w:hAnsi="Times New Roman" w:cs="Arial"/>
            <w:color w:val="0563C1"/>
            <w:sz w:val="24"/>
            <w:szCs w:val="24"/>
            <w:u w:val="single"/>
            <w:lang w:eastAsia="lv-LV"/>
          </w:rPr>
          <w:t>www.gulbene.lv</w:t>
        </w:r>
      </w:hyperlink>
      <w:r w:rsidRPr="00CC0265">
        <w:rPr>
          <w:rFonts w:ascii="Times New Roman" w:eastAsia="Times New Roman" w:hAnsi="Times New Roman" w:cs="Times New Roman"/>
          <w:sz w:val="24"/>
          <w:szCs w:val="24"/>
        </w:rPr>
        <w:t>.</w:t>
      </w:r>
    </w:p>
    <w:p w14:paraId="770A27DA" w14:textId="77777777" w:rsidR="00CC0265" w:rsidRPr="00CC0265" w:rsidRDefault="00CC0265" w:rsidP="00CC0265">
      <w:pPr>
        <w:keepLines/>
        <w:spacing w:after="0" w:line="360" w:lineRule="auto"/>
        <w:ind w:right="43"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rPr>
        <w:t xml:space="preserve">1.6. </w:t>
      </w:r>
      <w:r w:rsidRPr="00CC0265">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13" w:history="1">
        <w:r w:rsidRPr="00CC0265">
          <w:rPr>
            <w:rFonts w:ascii="Times New Roman" w:eastAsia="Times New Roman" w:hAnsi="Times New Roman" w:cs="Arial"/>
            <w:color w:val="0563C1"/>
            <w:sz w:val="24"/>
            <w:szCs w:val="24"/>
            <w:u w:val="single"/>
            <w:lang w:eastAsia="lv-LV"/>
          </w:rPr>
          <w:t>www.gulbene.lv</w:t>
        </w:r>
      </w:hyperlink>
      <w:r w:rsidRPr="00CC0265">
        <w:rPr>
          <w:rFonts w:ascii="Times New Roman" w:eastAsia="Times New Roman" w:hAnsi="Times New Roman" w:cs="Times New Roman"/>
          <w:sz w:val="24"/>
          <w:szCs w:val="24"/>
          <w:lang w:eastAsia="lv-LV"/>
        </w:rPr>
        <w:t>.</w:t>
      </w:r>
    </w:p>
    <w:p w14:paraId="5BA7D340" w14:textId="77777777" w:rsidR="00CC0265" w:rsidRPr="00CC0265" w:rsidRDefault="00CC0265" w:rsidP="00CC0265">
      <w:pPr>
        <w:keepLines/>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lang w:eastAsia="lv-LV"/>
        </w:rPr>
        <w:t xml:space="preserve">1.7. </w:t>
      </w:r>
      <w:r w:rsidRPr="00CC0265">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4" w:history="1">
        <w:r w:rsidRPr="00CC0265">
          <w:rPr>
            <w:rFonts w:ascii="Times New Roman" w:eastAsia="Times New Roman" w:hAnsi="Times New Roman" w:cs="Arial"/>
            <w:color w:val="0563C1"/>
            <w:sz w:val="24"/>
            <w:szCs w:val="24"/>
            <w:u w:val="single"/>
          </w:rPr>
          <w:t>dome@gulbene.lv</w:t>
        </w:r>
      </w:hyperlink>
      <w:r w:rsidRPr="00CC0265">
        <w:rPr>
          <w:rFonts w:ascii="Times New Roman" w:eastAsia="Times New Roman" w:hAnsi="Times New Roman" w:cs="Times New Roman"/>
          <w:sz w:val="24"/>
          <w:szCs w:val="24"/>
        </w:rPr>
        <w:t xml:space="preserve">, </w:t>
      </w:r>
      <w:r w:rsidRPr="00CC0265">
        <w:rPr>
          <w:rFonts w:ascii="Times New Roman" w:eastAsia="Times New Roman" w:hAnsi="Times New Roman" w:cs="Times New Roman"/>
          <w:sz w:val="24"/>
          <w:szCs w:val="24"/>
          <w:lang w:eastAsia="lv-LV"/>
        </w:rPr>
        <w:t>pa tālruni 64473194 (Gulbenes novada Gulbenes pilsētas pārvalde) vai 25728123 (Gulbenes novada Gulbenes pilsētas pārvaldes nekustamā īpašuma pārvaldnieks K.Rakstiņš)</w:t>
      </w:r>
      <w:r w:rsidRPr="00CC0265">
        <w:rPr>
          <w:rFonts w:ascii="Times New Roman" w:eastAsia="Times New Roman" w:hAnsi="Times New Roman" w:cs="Times New Roman"/>
          <w:bCs/>
          <w:sz w:val="24"/>
          <w:szCs w:val="24"/>
          <w:lang w:eastAsia="lv-LV"/>
        </w:rPr>
        <w:t>.</w:t>
      </w:r>
    </w:p>
    <w:p w14:paraId="50601E3C" w14:textId="77777777" w:rsidR="00CC0265" w:rsidRPr="00CC0265" w:rsidRDefault="00CC0265" w:rsidP="00CC0265">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CC0265">
        <w:rPr>
          <w:rFonts w:ascii="Times New Roman" w:eastAsia="Times New Roman" w:hAnsi="Times New Roman" w:cs="Times New Roman"/>
          <w:b/>
          <w:sz w:val="24"/>
          <w:szCs w:val="24"/>
        </w:rPr>
        <w:t>2. Izsoles veids, maksājumi un samaksas kārtība</w:t>
      </w:r>
    </w:p>
    <w:p w14:paraId="1274B16D" w14:textId="77777777" w:rsidR="00CC0265" w:rsidRPr="00CC0265" w:rsidRDefault="00CC0265" w:rsidP="00CC0265">
      <w:pPr>
        <w:keepLines/>
        <w:spacing w:after="0" w:line="360" w:lineRule="auto"/>
        <w:ind w:right="43" w:firstLine="567"/>
        <w:jc w:val="both"/>
        <w:rPr>
          <w:rFonts w:ascii="Times New Roman" w:eastAsia="Times New Roman" w:hAnsi="Times New Roman" w:cs="Times New Roman"/>
          <w:bCs/>
          <w:sz w:val="24"/>
          <w:szCs w:val="24"/>
        </w:rPr>
      </w:pPr>
      <w:r w:rsidRPr="00CC0265">
        <w:rPr>
          <w:rFonts w:ascii="Times New Roman" w:eastAsia="Times New Roman" w:hAnsi="Times New Roman" w:cs="Times New Roman"/>
          <w:bCs/>
          <w:sz w:val="24"/>
          <w:szCs w:val="24"/>
        </w:rPr>
        <w:t>2.1. Objekta atsavināšanas veids ir mutiska atklāta izsole ar augšupejošu soli.</w:t>
      </w:r>
    </w:p>
    <w:p w14:paraId="21C75CF8" w14:textId="77777777" w:rsidR="00CC0265" w:rsidRPr="00CC0265" w:rsidRDefault="00CC0265" w:rsidP="00CC0265">
      <w:pPr>
        <w:keepLines/>
        <w:spacing w:after="0" w:line="360" w:lineRule="auto"/>
        <w:ind w:right="43" w:firstLine="567"/>
        <w:jc w:val="both"/>
        <w:rPr>
          <w:rFonts w:ascii="Times New Roman" w:eastAsia="Times New Roman" w:hAnsi="Times New Roman" w:cs="Times New Roman"/>
          <w:bCs/>
          <w:sz w:val="24"/>
          <w:szCs w:val="24"/>
        </w:rPr>
      </w:pPr>
      <w:r w:rsidRPr="00CC0265">
        <w:rPr>
          <w:rFonts w:ascii="Times New Roman" w:eastAsia="Times New Roman" w:hAnsi="Times New Roman" w:cs="Times New Roman"/>
          <w:bCs/>
          <w:sz w:val="24"/>
          <w:szCs w:val="24"/>
        </w:rPr>
        <w:t xml:space="preserve">2.2. Maksāšanas līdzekļi – 100% </w:t>
      </w:r>
      <w:r w:rsidRPr="00CC0265">
        <w:rPr>
          <w:rFonts w:ascii="Times New Roman" w:eastAsia="Times New Roman" w:hAnsi="Times New Roman" w:cs="Times New Roman"/>
          <w:bCs/>
          <w:i/>
          <w:sz w:val="24"/>
          <w:szCs w:val="24"/>
        </w:rPr>
        <w:t>euro</w:t>
      </w:r>
      <w:r w:rsidRPr="00CC0265">
        <w:rPr>
          <w:rFonts w:ascii="Times New Roman" w:eastAsia="Times New Roman" w:hAnsi="Times New Roman" w:cs="Times New Roman"/>
          <w:bCs/>
          <w:sz w:val="24"/>
          <w:szCs w:val="24"/>
        </w:rPr>
        <w:t>.</w:t>
      </w:r>
    </w:p>
    <w:p w14:paraId="78465CAC" w14:textId="77777777" w:rsidR="00CC0265" w:rsidRPr="00CC0265" w:rsidRDefault="00CC0265" w:rsidP="00CC0265">
      <w:pPr>
        <w:spacing w:after="0" w:line="360" w:lineRule="auto"/>
        <w:ind w:right="43"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bCs/>
          <w:sz w:val="24"/>
          <w:szCs w:val="24"/>
        </w:rPr>
        <w:t xml:space="preserve">2.3. </w:t>
      </w:r>
      <w:r w:rsidRPr="00CC0265">
        <w:rPr>
          <w:rFonts w:ascii="Times New Roman" w:eastAsia="Times New Roman" w:hAnsi="Times New Roman" w:cs="Times New Roman"/>
          <w:sz w:val="24"/>
          <w:szCs w:val="24"/>
        </w:rPr>
        <w:t xml:space="preserve">Objekta izsoles sākumcena ir </w:t>
      </w:r>
      <w:r w:rsidRPr="00CC0265">
        <w:rPr>
          <w:rFonts w:ascii="Times New Roman" w:eastAsia="Times New Roman" w:hAnsi="Times New Roman" w:cs="Times New Roman"/>
          <w:color w:val="000000"/>
          <w:sz w:val="24"/>
          <w:szCs w:val="24"/>
          <w:lang w:eastAsia="lv-LV"/>
        </w:rPr>
        <w:t xml:space="preserve">1800 EUR (viens tūkstotis astoņi simti </w:t>
      </w:r>
      <w:r w:rsidRPr="00CC0265">
        <w:rPr>
          <w:rFonts w:ascii="Times New Roman" w:eastAsia="Times New Roman" w:hAnsi="Times New Roman" w:cs="Times New Roman"/>
          <w:i/>
          <w:color w:val="000000"/>
          <w:sz w:val="24"/>
          <w:szCs w:val="24"/>
          <w:lang w:eastAsia="lv-LV"/>
        </w:rPr>
        <w:t>euro</w:t>
      </w:r>
      <w:r w:rsidRPr="00CC0265">
        <w:rPr>
          <w:rFonts w:ascii="Times New Roman" w:eastAsia="Times New Roman" w:hAnsi="Times New Roman" w:cs="Times New Roman"/>
          <w:color w:val="000000"/>
          <w:sz w:val="24"/>
          <w:szCs w:val="24"/>
          <w:lang w:eastAsia="lv-LV"/>
        </w:rPr>
        <w:t>)</w:t>
      </w:r>
      <w:r w:rsidRPr="00CC0265">
        <w:rPr>
          <w:rFonts w:ascii="Times New Roman" w:eastAsia="Times New Roman" w:hAnsi="Times New Roman" w:cs="Times New Roman"/>
          <w:sz w:val="24"/>
          <w:szCs w:val="24"/>
        </w:rPr>
        <w:t>.</w:t>
      </w:r>
    </w:p>
    <w:p w14:paraId="3E5E36BC"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2.4. </w:t>
      </w:r>
      <w:r w:rsidRPr="00CC0265">
        <w:rPr>
          <w:rFonts w:ascii="Times New Roman" w:eastAsia="Times New Roman" w:hAnsi="Times New Roman" w:cs="Times New Roman"/>
          <w:bCs/>
          <w:sz w:val="24"/>
          <w:szCs w:val="24"/>
        </w:rPr>
        <w:t xml:space="preserve">Objekta </w:t>
      </w:r>
      <w:r w:rsidRPr="00CC0265">
        <w:rPr>
          <w:rFonts w:ascii="Times New Roman" w:eastAsia="Times New Roman" w:hAnsi="Times New Roman" w:cs="Times New Roman"/>
          <w:color w:val="000000"/>
          <w:sz w:val="24"/>
          <w:szCs w:val="24"/>
          <w:lang w:eastAsia="lv-LV"/>
        </w:rPr>
        <w:t xml:space="preserve">nodrošinājums tiek noteikts 10% apmērā no izsoles nosacītās cenas, t.i. 180 EUR (viens simts astoņdesmit </w:t>
      </w:r>
      <w:r w:rsidRPr="00CC0265">
        <w:rPr>
          <w:rFonts w:ascii="Times New Roman" w:eastAsia="Times New Roman" w:hAnsi="Times New Roman" w:cs="Times New Roman"/>
          <w:i/>
          <w:color w:val="000000"/>
          <w:sz w:val="24"/>
          <w:szCs w:val="24"/>
          <w:lang w:eastAsia="lv-LV"/>
        </w:rPr>
        <w:t>euro</w:t>
      </w:r>
      <w:r w:rsidRPr="00CC0265">
        <w:rPr>
          <w:rFonts w:ascii="Times New Roman" w:eastAsia="Times New Roman" w:hAnsi="Times New Roman" w:cs="Times New Roman"/>
          <w:color w:val="000000"/>
          <w:sz w:val="24"/>
          <w:szCs w:val="24"/>
          <w:lang w:eastAsia="lv-LV"/>
        </w:rPr>
        <w:t>).</w:t>
      </w:r>
      <w:r w:rsidRPr="00CC0265">
        <w:rPr>
          <w:rFonts w:ascii="Times New Roman" w:eastAsia="Times New Roman" w:hAnsi="Times New Roman" w:cs="Times New Roman"/>
          <w:color w:val="000000"/>
          <w:sz w:val="24"/>
          <w:szCs w:val="24"/>
        </w:rPr>
        <w:t xml:space="preserve"> </w:t>
      </w:r>
      <w:r w:rsidRPr="00CC0265">
        <w:rPr>
          <w:rFonts w:ascii="Times New Roman" w:eastAsia="Times New Roman" w:hAnsi="Times New Roman" w:cs="Times New Roman"/>
          <w:color w:val="000000"/>
          <w:sz w:val="24"/>
          <w:szCs w:val="24"/>
          <w:lang w:eastAsia="lv-LV"/>
        </w:rPr>
        <w:t xml:space="preserve">Tas iemaksājams pirms pieteikuma iesniegšanas, bezskaidras naudas </w:t>
      </w:r>
      <w:r w:rsidRPr="00CC0265">
        <w:rPr>
          <w:rFonts w:ascii="Times New Roman" w:eastAsia="Times New Roman" w:hAnsi="Times New Roman" w:cs="Times New Roman"/>
          <w:color w:val="000000"/>
          <w:sz w:val="24"/>
          <w:szCs w:val="24"/>
          <w:lang w:eastAsia="lv-LV"/>
        </w:rPr>
        <w:lastRenderedPageBreak/>
        <w:t xml:space="preserve">norēķinu veidā, Gulbenes novada pašvaldības, reģistrācijas Nr.90009116327, kontā Nr.LV81UNLA0050019845884, AS “SEB banka”, </w:t>
      </w:r>
      <w:r w:rsidRPr="00CC0265">
        <w:rPr>
          <w:rFonts w:ascii="Times New Roman" w:eastAsia="Times New Roman" w:hAnsi="Times New Roman" w:cs="Times New Roman"/>
          <w:sz w:val="24"/>
          <w:szCs w:val="24"/>
        </w:rPr>
        <w:t xml:space="preserve">norādot maksājuma mērķi “Nekustamā īpašuma </w:t>
      </w:r>
      <w:r w:rsidRPr="00CC0265">
        <w:rPr>
          <w:rFonts w:ascii="Times New Roman" w:eastAsia="Times New Roman" w:hAnsi="Times New Roman" w:cs="Times New Roman"/>
          <w:sz w:val="24"/>
          <w:szCs w:val="24"/>
          <w:lang w:eastAsia="lv-LV"/>
        </w:rPr>
        <w:t xml:space="preserve">Dzelzceļa iela 5A - 6, Gulbene, Gulbenes novads, </w:t>
      </w:r>
      <w:r w:rsidRPr="00CC0265">
        <w:rPr>
          <w:rFonts w:ascii="Times New Roman" w:eastAsia="Times New Roman" w:hAnsi="Times New Roman" w:cs="Times New Roman"/>
          <w:sz w:val="24"/>
          <w:szCs w:val="24"/>
        </w:rPr>
        <w:t>izsoles nodrošinājums”</w:t>
      </w:r>
      <w:r w:rsidRPr="00CC0265">
        <w:rPr>
          <w:rFonts w:ascii="Times New Roman" w:eastAsia="Times New Roman" w:hAnsi="Times New Roman" w:cs="Times New Roman"/>
          <w:color w:val="000000"/>
          <w:sz w:val="24"/>
          <w:szCs w:val="24"/>
          <w:lang w:eastAsia="lv-LV"/>
        </w:rPr>
        <w:t>.</w:t>
      </w:r>
      <w:r w:rsidRPr="00CC0265">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CC0265">
        <w:rPr>
          <w:rFonts w:ascii="Times New Roman" w:eastAsia="Times New Roman" w:hAnsi="Times New Roman" w:cs="Times New Roman"/>
          <w:sz w:val="24"/>
          <w:szCs w:val="24"/>
        </w:rPr>
        <w:t xml:space="preserve">. </w:t>
      </w:r>
    </w:p>
    <w:p w14:paraId="3F6694B3" w14:textId="77777777" w:rsidR="00CC0265" w:rsidRPr="00CC0265" w:rsidRDefault="00CC0265" w:rsidP="00CC0265">
      <w:pPr>
        <w:spacing w:after="0" w:line="360" w:lineRule="auto"/>
        <w:ind w:firstLine="567"/>
        <w:jc w:val="both"/>
        <w:rPr>
          <w:rFonts w:ascii="Times New Roman" w:eastAsia="Times New Roman" w:hAnsi="Times New Roman" w:cs="Times New Roman"/>
          <w:color w:val="000000"/>
          <w:sz w:val="24"/>
          <w:szCs w:val="24"/>
        </w:rPr>
      </w:pPr>
      <w:r w:rsidRPr="00CC0265">
        <w:rPr>
          <w:rFonts w:ascii="Times New Roman" w:eastAsia="Times New Roman" w:hAnsi="Times New Roman" w:cs="Times New Roman"/>
          <w:sz w:val="24"/>
          <w:szCs w:val="24"/>
        </w:rPr>
        <w:t xml:space="preserve">2.5. </w:t>
      </w:r>
      <w:r w:rsidRPr="00CC0265">
        <w:rPr>
          <w:rFonts w:ascii="Times New Roman" w:eastAsia="Times New Roman" w:hAnsi="Times New Roman" w:cs="Times New Roman"/>
          <w:bCs/>
          <w:sz w:val="24"/>
          <w:szCs w:val="24"/>
        </w:rPr>
        <w:t xml:space="preserve">Objekta izsoles solis tiek noteikts </w:t>
      </w:r>
      <w:r w:rsidRPr="00CC0265">
        <w:rPr>
          <w:rFonts w:ascii="Times New Roman" w:eastAsia="Times New Roman" w:hAnsi="Times New Roman" w:cs="Times New Roman"/>
          <w:sz w:val="24"/>
          <w:szCs w:val="24"/>
          <w:lang w:eastAsia="lv-LV"/>
        </w:rPr>
        <w:t>5% apmērā no sākumcenas, t.i., 90</w:t>
      </w:r>
      <w:r w:rsidRPr="00CC0265">
        <w:rPr>
          <w:rFonts w:ascii="Times New Roman" w:eastAsia="Calibri" w:hAnsi="Times New Roman" w:cs="Times New Roman"/>
          <w:sz w:val="24"/>
          <w:szCs w:val="24"/>
        </w:rPr>
        <w:t xml:space="preserve"> EUR</w:t>
      </w:r>
      <w:r w:rsidRPr="00CC0265">
        <w:rPr>
          <w:rFonts w:ascii="Times New Roman" w:eastAsia="Times New Roman" w:hAnsi="Times New Roman" w:cs="Times New Roman"/>
          <w:sz w:val="24"/>
          <w:szCs w:val="24"/>
          <w:lang w:eastAsia="lv-LV"/>
        </w:rPr>
        <w:t xml:space="preserve"> (deviņdesmit </w:t>
      </w:r>
      <w:r w:rsidRPr="00CC0265">
        <w:rPr>
          <w:rFonts w:ascii="Times New Roman" w:eastAsia="Times New Roman" w:hAnsi="Times New Roman" w:cs="Times New Roman"/>
          <w:i/>
          <w:sz w:val="24"/>
          <w:szCs w:val="24"/>
          <w:lang w:eastAsia="lv-LV"/>
        </w:rPr>
        <w:t>euro</w:t>
      </w:r>
      <w:r w:rsidRPr="00CC0265">
        <w:rPr>
          <w:rFonts w:ascii="Times New Roman" w:eastAsia="Times New Roman" w:hAnsi="Times New Roman" w:cs="Times New Roman"/>
          <w:sz w:val="24"/>
          <w:szCs w:val="24"/>
          <w:lang w:eastAsia="lv-LV"/>
        </w:rPr>
        <w:t>)</w:t>
      </w:r>
      <w:r w:rsidRPr="00CC0265">
        <w:rPr>
          <w:rFonts w:ascii="Times New Roman" w:eastAsia="Times New Roman" w:hAnsi="Times New Roman" w:cs="Times New Roman"/>
          <w:color w:val="000000"/>
          <w:sz w:val="24"/>
          <w:szCs w:val="24"/>
        </w:rPr>
        <w:t>.</w:t>
      </w:r>
    </w:p>
    <w:p w14:paraId="5D637F07" w14:textId="77777777" w:rsidR="00CC0265" w:rsidRPr="00CC0265" w:rsidRDefault="00CC0265" w:rsidP="00CC0265">
      <w:pPr>
        <w:spacing w:after="0" w:line="360" w:lineRule="auto"/>
        <w:ind w:firstLine="567"/>
        <w:jc w:val="both"/>
        <w:rPr>
          <w:rFonts w:ascii="Times New Roman" w:eastAsia="Times New Roman" w:hAnsi="Times New Roman" w:cs="Times New Roman"/>
          <w:color w:val="000000"/>
          <w:sz w:val="24"/>
          <w:szCs w:val="24"/>
        </w:rPr>
      </w:pPr>
      <w:r w:rsidRPr="00CC0265">
        <w:rPr>
          <w:rFonts w:ascii="Times New Roman" w:eastAsia="Times New Roman" w:hAnsi="Times New Roman" w:cs="Times New Roman"/>
          <w:color w:val="000000"/>
          <w:sz w:val="24"/>
          <w:szCs w:val="24"/>
        </w:rPr>
        <w:t xml:space="preserve">2.6. Nosolītā augstākā </w:t>
      </w:r>
      <w:r w:rsidRPr="00CC0265">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CC0265">
        <w:rPr>
          <w:rFonts w:ascii="Times New Roman" w:eastAsia="Times New Roman" w:hAnsi="Times New Roman" w:cs="Times New Roman"/>
          <w:color w:val="000000"/>
          <w:sz w:val="24"/>
          <w:szCs w:val="24"/>
          <w:lang w:eastAsia="lv-LV"/>
        </w:rPr>
        <w:t>ar atzīmi “</w:t>
      </w:r>
      <w:r w:rsidRPr="00CC0265">
        <w:rPr>
          <w:rFonts w:ascii="Times New Roman" w:eastAsia="Times New Roman" w:hAnsi="Times New Roman" w:cs="Times New Roman"/>
          <w:sz w:val="24"/>
          <w:szCs w:val="24"/>
        </w:rPr>
        <w:t xml:space="preserve">Nekustamā īpašuma </w:t>
      </w:r>
      <w:r w:rsidRPr="00CC0265">
        <w:rPr>
          <w:rFonts w:ascii="Times New Roman" w:eastAsia="Times New Roman" w:hAnsi="Times New Roman" w:cs="Times New Roman"/>
          <w:sz w:val="24"/>
          <w:szCs w:val="24"/>
          <w:lang w:eastAsia="lv-LV"/>
        </w:rPr>
        <w:t xml:space="preserve">Dzelzceļa iela 5A - 6, Gulbene, Gulbenes novads, </w:t>
      </w:r>
      <w:r w:rsidRPr="00CC0265">
        <w:rPr>
          <w:rFonts w:ascii="Times New Roman" w:eastAsia="Times New Roman" w:hAnsi="Times New Roman" w:cs="Times New Roman"/>
          <w:color w:val="000000"/>
          <w:sz w:val="24"/>
          <w:szCs w:val="24"/>
          <w:lang w:eastAsia="lv-LV"/>
        </w:rPr>
        <w:t>pirkuma maksa”.</w:t>
      </w:r>
    </w:p>
    <w:p w14:paraId="4D0D0DE1" w14:textId="77777777" w:rsidR="00CC0265" w:rsidRPr="00CC0265" w:rsidRDefault="00CC0265" w:rsidP="00CC0265">
      <w:pPr>
        <w:keepNext/>
        <w:numPr>
          <w:ilvl w:val="0"/>
          <w:numId w:val="2"/>
        </w:numPr>
        <w:spacing w:after="0" w:line="360" w:lineRule="auto"/>
        <w:jc w:val="center"/>
        <w:outlineLvl w:val="0"/>
        <w:rPr>
          <w:rFonts w:ascii="Times New Roman" w:eastAsia="Times New Roman" w:hAnsi="Times New Roman" w:cs="Times New Roman"/>
          <w:b/>
          <w:sz w:val="24"/>
          <w:szCs w:val="24"/>
        </w:rPr>
      </w:pPr>
      <w:r w:rsidRPr="00CC0265">
        <w:rPr>
          <w:rFonts w:ascii="Times New Roman" w:eastAsia="Times New Roman" w:hAnsi="Times New Roman" w:cs="Times New Roman"/>
          <w:b/>
          <w:bCs/>
          <w:kern w:val="32"/>
          <w:sz w:val="24"/>
          <w:szCs w:val="24"/>
        </w:rPr>
        <w:t>Izsoles dalībnieki</w:t>
      </w:r>
    </w:p>
    <w:p w14:paraId="08DA3E84" w14:textId="77777777" w:rsidR="00CC0265" w:rsidRPr="00CC0265" w:rsidRDefault="00CC0265" w:rsidP="00CC0265">
      <w:pPr>
        <w:numPr>
          <w:ilvl w:val="1"/>
          <w:numId w:val="2"/>
        </w:numPr>
        <w:tabs>
          <w:tab w:val="num" w:pos="567"/>
        </w:tabs>
        <w:spacing w:after="0" w:line="360" w:lineRule="auto"/>
        <w:ind w:left="0"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Par izsoles dalībnieku var kļūt jebkura fiziska vai juridiska persona, </w:t>
      </w:r>
      <w:r w:rsidRPr="00CC0265">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CC0265">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CC0265">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CC0265">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C0265">
        <w:rPr>
          <w:rFonts w:ascii="Times New Roman" w:eastAsia="Times New Roman" w:hAnsi="Times New Roman" w:cs="Times New Roman"/>
          <w:sz w:val="24"/>
          <w:szCs w:val="24"/>
        </w:rPr>
        <w:t>.</w:t>
      </w:r>
    </w:p>
    <w:p w14:paraId="379D1643" w14:textId="77777777" w:rsidR="00CC0265" w:rsidRPr="00CC0265" w:rsidRDefault="00CC0265" w:rsidP="00CC0265">
      <w:pPr>
        <w:numPr>
          <w:ilvl w:val="1"/>
          <w:numId w:val="2"/>
        </w:numPr>
        <w:tabs>
          <w:tab w:val="num" w:pos="567"/>
        </w:tabs>
        <w:spacing w:after="0" w:line="360" w:lineRule="auto"/>
        <w:ind w:left="0"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06BC6AF" w14:textId="77777777" w:rsidR="00CC0265" w:rsidRPr="00CC0265" w:rsidRDefault="00CC0265" w:rsidP="00CC0265">
      <w:pPr>
        <w:numPr>
          <w:ilvl w:val="1"/>
          <w:numId w:val="2"/>
        </w:numPr>
        <w:tabs>
          <w:tab w:val="num" w:pos="567"/>
        </w:tabs>
        <w:spacing w:after="0" w:line="360" w:lineRule="auto"/>
        <w:ind w:left="0"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61B1DFD8" w14:textId="77777777" w:rsidR="00CC0265" w:rsidRPr="00CC0265" w:rsidRDefault="00CC0265" w:rsidP="00CC0265">
      <w:pPr>
        <w:numPr>
          <w:ilvl w:val="0"/>
          <w:numId w:val="2"/>
        </w:numPr>
        <w:spacing w:after="200" w:line="360" w:lineRule="auto"/>
        <w:contextualSpacing/>
        <w:jc w:val="center"/>
        <w:rPr>
          <w:rFonts w:ascii="Times New Roman" w:eastAsia="Times New Roman" w:hAnsi="Times New Roman" w:cs="Times New Roman"/>
          <w:bCs/>
          <w:color w:val="000000"/>
          <w:sz w:val="24"/>
          <w:szCs w:val="24"/>
          <w:lang w:eastAsia="lv-LV"/>
        </w:rPr>
      </w:pPr>
      <w:r w:rsidRPr="00CC0265">
        <w:rPr>
          <w:rFonts w:ascii="Times New Roman" w:eastAsia="Times New Roman" w:hAnsi="Times New Roman" w:cs="Times New Roman"/>
          <w:b/>
          <w:bCs/>
          <w:color w:val="000000"/>
          <w:sz w:val="24"/>
          <w:szCs w:val="24"/>
          <w:lang w:eastAsia="lv-LV"/>
        </w:rPr>
        <w:t>Izsoles pretendentu reģistrācija Izsoļu dalībnieku reģistrā</w:t>
      </w:r>
    </w:p>
    <w:p w14:paraId="7FE54B1D" w14:textId="77777777" w:rsidR="00CC0265" w:rsidRPr="00CC0265" w:rsidRDefault="00CC0265" w:rsidP="00CC0265">
      <w:pPr>
        <w:numPr>
          <w:ilvl w:val="1"/>
          <w:numId w:val="2"/>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CC0265">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1A7F9C16" w14:textId="77777777" w:rsidR="00CC0265" w:rsidRPr="00CC0265" w:rsidRDefault="00CC0265" w:rsidP="00CC0265">
      <w:pPr>
        <w:numPr>
          <w:ilvl w:val="1"/>
          <w:numId w:val="2"/>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CC0265">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5" w:history="1">
        <w:r w:rsidRPr="00CC0265">
          <w:rPr>
            <w:rFonts w:ascii="Times New Roman" w:eastAsia="Times New Roman" w:hAnsi="Times New Roman" w:cs="Arial"/>
            <w:bCs/>
            <w:color w:val="0563C1"/>
            <w:sz w:val="24"/>
            <w:szCs w:val="24"/>
            <w:u w:val="single"/>
            <w:lang w:eastAsia="lv-LV"/>
          </w:rPr>
          <w:t>dome@gulbene.lv</w:t>
        </w:r>
      </w:hyperlink>
      <w:r w:rsidRPr="00CC0265">
        <w:rPr>
          <w:rFonts w:ascii="Times New Roman" w:eastAsia="Times New Roman" w:hAnsi="Times New Roman" w:cs="Times New Roman"/>
          <w:bCs/>
          <w:color w:val="000000"/>
          <w:sz w:val="24"/>
          <w:szCs w:val="24"/>
          <w:lang w:eastAsia="lv-LV"/>
        </w:rPr>
        <w:t xml:space="preserve">, līdz </w:t>
      </w:r>
      <w:r w:rsidRPr="00CC0265">
        <w:rPr>
          <w:rFonts w:ascii="Times New Roman" w:eastAsia="Times New Roman" w:hAnsi="Times New Roman" w:cs="Times New Roman"/>
          <w:b/>
          <w:bCs/>
          <w:color w:val="000000"/>
          <w:sz w:val="24"/>
          <w:szCs w:val="24"/>
          <w:lang w:eastAsia="lv-LV"/>
        </w:rPr>
        <w:t>2022.gada 11.oktobra plkst.15.00</w:t>
      </w:r>
      <w:r w:rsidRPr="00CC0265">
        <w:rPr>
          <w:rFonts w:ascii="Times New Roman" w:eastAsia="Times New Roman" w:hAnsi="Times New Roman" w:cs="Times New Roman"/>
          <w:bCs/>
          <w:color w:val="000000"/>
          <w:sz w:val="24"/>
          <w:szCs w:val="24"/>
          <w:lang w:eastAsia="lv-LV"/>
        </w:rPr>
        <w:t>.</w:t>
      </w:r>
    </w:p>
    <w:p w14:paraId="2C93B7E8" w14:textId="77777777" w:rsidR="00CC0265" w:rsidRPr="00CC0265" w:rsidRDefault="00CC0265" w:rsidP="00CC0265">
      <w:pPr>
        <w:numPr>
          <w:ilvl w:val="1"/>
          <w:numId w:val="2"/>
        </w:numPr>
        <w:spacing w:after="0" w:line="360" w:lineRule="auto"/>
        <w:ind w:left="0" w:firstLine="567"/>
        <w:contextualSpacing/>
        <w:rPr>
          <w:rFonts w:ascii="Times New Roman" w:eastAsia="Times New Roman" w:hAnsi="Times New Roman" w:cs="Times New Roman"/>
          <w:bCs/>
          <w:color w:val="000000"/>
          <w:sz w:val="24"/>
          <w:szCs w:val="24"/>
          <w:lang w:eastAsia="lv-LV"/>
        </w:rPr>
      </w:pPr>
      <w:r w:rsidRPr="00CC0265">
        <w:rPr>
          <w:rFonts w:ascii="Times New Roman" w:eastAsia="Times New Roman" w:hAnsi="Times New Roman" w:cs="Times New Roman"/>
          <w:bCs/>
          <w:color w:val="000000"/>
          <w:sz w:val="24"/>
          <w:szCs w:val="24"/>
          <w:lang w:eastAsia="lv-LV"/>
        </w:rPr>
        <w:t>L</w:t>
      </w:r>
      <w:r w:rsidRPr="00CC0265">
        <w:rPr>
          <w:rFonts w:ascii="Times New Roman" w:eastAsia="Times New Roman" w:hAnsi="Times New Roman" w:cs="Times New Roman"/>
          <w:color w:val="000000"/>
          <w:sz w:val="24"/>
          <w:szCs w:val="24"/>
          <w:lang w:eastAsia="lv-LV"/>
        </w:rPr>
        <w:t>ai reģistrētos par izsoles dalībnieku izsoles noteikumos noteiktajā termiņā</w:t>
      </w:r>
      <w:r w:rsidRPr="00CC0265">
        <w:rPr>
          <w:rFonts w:ascii="Times New Roman" w:eastAsia="Times New Roman" w:hAnsi="Times New Roman" w:cs="Times New Roman"/>
          <w:bCs/>
          <w:color w:val="000000"/>
          <w:sz w:val="24"/>
          <w:szCs w:val="24"/>
          <w:lang w:eastAsia="lv-LV"/>
        </w:rPr>
        <w:t xml:space="preserve"> jāiesniedz:</w:t>
      </w:r>
    </w:p>
    <w:p w14:paraId="3A0316CC"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Fiziskai personai:</w:t>
      </w:r>
    </w:p>
    <w:p w14:paraId="238E6FF2"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A69569B"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lastRenderedPageBreak/>
        <w:t>izziņa, ka attiecībā pret Gulbenes novada pašvaldību nav maksājumu (nodokļi, nomas maksājumi utt.) parādu;</w:t>
      </w:r>
    </w:p>
    <w:p w14:paraId="262C3AEC"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maksājuma uzdevums par nodrošinājuma naudas samaksu.</w:t>
      </w:r>
    </w:p>
    <w:p w14:paraId="09DD3592" w14:textId="77777777" w:rsidR="00CC0265" w:rsidRPr="00CC0265" w:rsidRDefault="00CC0265" w:rsidP="00CC0265">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65CE09C"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juridiskai personai: </w:t>
      </w:r>
    </w:p>
    <w:p w14:paraId="3421677C"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008BDD56"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10B6E531"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53833E13" w14:textId="77777777" w:rsidR="00CC0265" w:rsidRPr="00CC0265" w:rsidRDefault="00CC0265" w:rsidP="00CC0265">
      <w:pPr>
        <w:numPr>
          <w:ilvl w:val="3"/>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maksājuma uzdevums par nodrošinājuma naudas samaksu.</w:t>
      </w:r>
    </w:p>
    <w:p w14:paraId="6CF149DC" w14:textId="77777777" w:rsidR="00CC0265" w:rsidRPr="00CC0265" w:rsidRDefault="00CC0265" w:rsidP="00CC0265">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7FAB751A" w14:textId="77777777" w:rsidR="00CC0265" w:rsidRPr="00CC0265" w:rsidRDefault="00CC0265" w:rsidP="00CC0265">
      <w:pPr>
        <w:numPr>
          <w:ilvl w:val="0"/>
          <w:numId w:val="3"/>
        </w:numPr>
        <w:autoSpaceDE w:val="0"/>
        <w:autoSpaceDN w:val="0"/>
        <w:adjustRightInd w:val="0"/>
        <w:spacing w:after="0" w:line="360" w:lineRule="auto"/>
        <w:ind w:firstLine="567"/>
        <w:contextualSpacing/>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FB87422" w14:textId="77777777" w:rsidR="00CC0265" w:rsidRPr="00CC0265" w:rsidRDefault="00CC0265" w:rsidP="00CC0265">
      <w:pPr>
        <w:numPr>
          <w:ilvl w:val="0"/>
          <w:numId w:val="3"/>
        </w:numPr>
        <w:autoSpaceDE w:val="0"/>
        <w:autoSpaceDN w:val="0"/>
        <w:adjustRightInd w:val="0"/>
        <w:spacing w:after="0" w:line="360" w:lineRule="auto"/>
        <w:ind w:firstLine="567"/>
        <w:contextualSpacing/>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24C28C7"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Izsoles pretendents netiek reģistrēts izsoles dalībnieku reģistrā, ja:</w:t>
      </w:r>
    </w:p>
    <w:p w14:paraId="0EC5077A"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nav vēl iestājies vai ir jau beidzies pretendentu reģistrācijas termiņš;</w:t>
      </w:r>
    </w:p>
    <w:p w14:paraId="37BC9B1A"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ja nav iesniegti šo noteikumu 4.3.1.punktā vai 4.3.2.punktā norādītie dokumenti;</w:t>
      </w:r>
    </w:p>
    <w:p w14:paraId="59970EBC"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color w:val="000000"/>
          <w:sz w:val="24"/>
          <w:szCs w:val="24"/>
          <w:lang w:eastAsia="lv-LV"/>
        </w:rPr>
        <w:t>iesniegtajos dokumentos norādītas nepatiesas ziņas;</w:t>
      </w:r>
    </w:p>
    <w:p w14:paraId="131D176B"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konstatēts, ka pretendentam ir izsoles noteikumu 3.1.punktā minētās parādsaistības;</w:t>
      </w:r>
    </w:p>
    <w:p w14:paraId="5E182488"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Gulbenes novada pašvaldības norādītajā bankas kontā nav saņemta nodrošinājuma nauda.</w:t>
      </w:r>
    </w:p>
    <w:p w14:paraId="5F3E6C3E" w14:textId="77777777" w:rsidR="00CC0265" w:rsidRPr="00CC0265" w:rsidRDefault="00CC0265" w:rsidP="00CC0265">
      <w:pPr>
        <w:numPr>
          <w:ilvl w:val="0"/>
          <w:numId w:val="2"/>
        </w:numPr>
        <w:spacing w:after="0" w:line="36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Izsoles norise</w:t>
      </w:r>
    </w:p>
    <w:p w14:paraId="78CB6382"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color w:val="000000"/>
          <w:sz w:val="24"/>
          <w:szCs w:val="24"/>
          <w:lang w:eastAsia="lv-LV"/>
        </w:rPr>
        <w:lastRenderedPageBreak/>
        <w:t xml:space="preserve">Izsole </w:t>
      </w:r>
      <w:r w:rsidRPr="00CC0265">
        <w:rPr>
          <w:rFonts w:ascii="Times New Roman" w:eastAsia="Times New Roman" w:hAnsi="Times New Roman" w:cs="Times New Roman"/>
          <w:sz w:val="24"/>
          <w:szCs w:val="24"/>
          <w:lang w:eastAsia="lv-LV"/>
        </w:rPr>
        <w:t xml:space="preserve">notiks </w:t>
      </w:r>
      <w:r w:rsidRPr="00CC0265">
        <w:rPr>
          <w:rFonts w:ascii="Times New Roman" w:eastAsia="Times New Roman" w:hAnsi="Times New Roman" w:cs="Times New Roman"/>
          <w:b/>
          <w:sz w:val="24"/>
          <w:szCs w:val="24"/>
          <w:lang w:eastAsia="lv-LV"/>
        </w:rPr>
        <w:t>2022.gada 13.oktobrī plkst.10.00</w:t>
      </w:r>
      <w:r w:rsidRPr="00CC0265">
        <w:rPr>
          <w:rFonts w:ascii="Times New Roman" w:eastAsia="Times New Roman" w:hAnsi="Times New Roman" w:cs="Times New Roman"/>
          <w:sz w:val="24"/>
          <w:szCs w:val="24"/>
          <w:lang w:eastAsia="lv-LV"/>
        </w:rPr>
        <w:t xml:space="preserve"> </w:t>
      </w:r>
      <w:r w:rsidRPr="00CC0265">
        <w:rPr>
          <w:rFonts w:ascii="Times New Roman" w:eastAsia="Times New Roman" w:hAnsi="Times New Roman" w:cs="Times New Roman"/>
          <w:color w:val="000000"/>
          <w:sz w:val="24"/>
          <w:szCs w:val="24"/>
          <w:lang w:eastAsia="lv-LV"/>
        </w:rPr>
        <w:t>Gulbenes novada pašvaldības administrācijas ēkā, Ābeļu ielā 2, Gulbenē, Gulbenes novadā, 2.stāva zālē</w:t>
      </w:r>
      <w:r w:rsidRPr="00CC0265">
        <w:rPr>
          <w:rFonts w:ascii="Times New Roman" w:eastAsia="Times New Roman" w:hAnsi="Times New Roman" w:cs="Times New Roman"/>
          <w:sz w:val="24"/>
          <w:szCs w:val="24"/>
          <w:lang w:eastAsia="lv-LV"/>
        </w:rPr>
        <w:t xml:space="preserve">. </w:t>
      </w:r>
    </w:p>
    <w:p w14:paraId="2DB55C07"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1983E4E"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89AEDEE"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 xml:space="preserve">Pirms izsoles sākšanas izsoles dalībnieki paraksta izsoles noteikumus, tādējādi apliecinot, ka pilnībā ar tiem ir iepazinušies un piekrīt tiem. </w:t>
      </w:r>
    </w:p>
    <w:p w14:paraId="1AA6BB20"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 xml:space="preserve"> </w:t>
      </w:r>
      <w:r w:rsidRPr="00CC0265">
        <w:rPr>
          <w:rFonts w:ascii="Times New Roman" w:eastAsia="Times New Roman" w:hAnsi="Times New Roman" w:cs="Times New Roman"/>
          <w:sz w:val="24"/>
          <w:szCs w:val="24"/>
          <w:lang w:eastAsia="lv-LV"/>
        </w:rPr>
        <w:t>Izsoles vadītājs atklāj izsoli, raksturo izsolāmo mantu, paziņo izsoles sākumcenu, izsoles soli un informē par solīšanas kārtību.</w:t>
      </w:r>
      <w:r w:rsidRPr="00CC0265">
        <w:rPr>
          <w:rFonts w:ascii="Times New Roman" w:eastAsia="Times New Roman" w:hAnsi="Times New Roman" w:cs="Times New Roman"/>
          <w:color w:val="000000"/>
          <w:sz w:val="24"/>
          <w:szCs w:val="24"/>
          <w:lang w:eastAsia="lv-LV"/>
        </w:rPr>
        <w:t xml:space="preserve"> </w:t>
      </w:r>
    </w:p>
    <w:p w14:paraId="0965712D"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sz w:val="24"/>
          <w:szCs w:val="24"/>
          <w:lang w:eastAsia="lv-LV"/>
        </w:rPr>
        <w:t>Izsoles dalībnieki savu piekrišanu iegādāties izsoles Objektu apliecina mutvārdos un rakstiski, parakstoties izsoles dalībnieku sarakstā par katru nosolīto soli. Tas tiek fiksēts izsoles gaitas protokolā</w:t>
      </w:r>
      <w:r w:rsidRPr="00CC0265">
        <w:rPr>
          <w:rFonts w:ascii="Times New Roman" w:eastAsia="Times New Roman" w:hAnsi="Times New Roman" w:cs="Times New Roman"/>
          <w:color w:val="000000"/>
          <w:sz w:val="24"/>
          <w:szCs w:val="24"/>
          <w:lang w:eastAsia="lv-LV"/>
        </w:rPr>
        <w:t xml:space="preserve">. </w:t>
      </w:r>
    </w:p>
    <w:p w14:paraId="13B387D1"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sz w:val="24"/>
          <w:szCs w:val="24"/>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CC0265">
        <w:rPr>
          <w:rFonts w:ascii="Times New Roman" w:eastAsia="Times New Roman" w:hAnsi="Times New Roman" w:cs="Times New Roman"/>
          <w:color w:val="000000"/>
          <w:sz w:val="24"/>
          <w:szCs w:val="24"/>
          <w:lang w:eastAsia="lv-LV"/>
        </w:rPr>
        <w:t xml:space="preserve">. </w:t>
      </w:r>
    </w:p>
    <w:p w14:paraId="696E26CE"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sz w:val="24"/>
          <w:szCs w:val="24"/>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CC0265">
        <w:rPr>
          <w:rFonts w:ascii="Times New Roman" w:eastAsia="Times New Roman" w:hAnsi="Times New Roman" w:cs="Times New Roman"/>
          <w:color w:val="000000"/>
          <w:sz w:val="24"/>
          <w:szCs w:val="24"/>
          <w:lang w:eastAsia="lv-LV"/>
        </w:rPr>
        <w:t xml:space="preserve">. </w:t>
      </w:r>
    </w:p>
    <w:p w14:paraId="41D38A6C"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B72260D" w14:textId="77777777" w:rsidR="00CC0265" w:rsidRPr="00CC0265" w:rsidRDefault="00CC0265" w:rsidP="00CC0265">
      <w:pPr>
        <w:numPr>
          <w:ilvl w:val="1"/>
          <w:numId w:val="2"/>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 xml:space="preserve">Izsole ar augšupejošu soli turpinās, līdz kāds no tās dalībniekiem nosola visaugstāko cenu. Šajā gadījumā izsole tiek izsludināta par pabeigtu. </w:t>
      </w:r>
    </w:p>
    <w:p w14:paraId="152AB23E" w14:textId="77777777" w:rsidR="00CC0265" w:rsidRPr="00CC0265" w:rsidRDefault="00CC0265" w:rsidP="00CC0265">
      <w:pPr>
        <w:numPr>
          <w:ilvl w:val="1"/>
          <w:numId w:val="2"/>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204AF32" w14:textId="77777777" w:rsidR="00CC0265" w:rsidRPr="00CC0265" w:rsidRDefault="00CC0265" w:rsidP="00CC0265">
      <w:pPr>
        <w:numPr>
          <w:ilvl w:val="1"/>
          <w:numId w:val="2"/>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FF0000"/>
          <w:sz w:val="24"/>
          <w:szCs w:val="24"/>
          <w:lang w:eastAsia="lv-LV"/>
        </w:rPr>
      </w:pPr>
      <w:r w:rsidRPr="00CC0265">
        <w:rPr>
          <w:rFonts w:ascii="Times New Roman" w:eastAsia="Times New Roman" w:hAnsi="Times New Roman" w:cs="Times New Roman"/>
          <w:color w:val="000000"/>
          <w:sz w:val="24"/>
          <w:szCs w:val="24"/>
          <w:lang w:eastAsia="lv-LV"/>
        </w:rPr>
        <w:t>Atkārtotas izsoles gadījumā Gulbenes novada dome ar atsevišķu lēmumu nosaka atkārtotās izsoles Objekta sākumcenu, to samazinot ne vairāk kā par 20% no nosacītās cenas vai atstājot negrozītu.</w:t>
      </w:r>
    </w:p>
    <w:p w14:paraId="28C1CD42" w14:textId="77777777" w:rsidR="00CC0265" w:rsidRPr="00CC0265" w:rsidRDefault="00CC0265" w:rsidP="00CC0265">
      <w:pPr>
        <w:numPr>
          <w:ilvl w:val="0"/>
          <w:numId w:val="2"/>
        </w:numPr>
        <w:spacing w:after="0" w:line="360" w:lineRule="auto"/>
        <w:ind w:left="0" w:firstLine="567"/>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Izsoles rezultātu apstiprināšana un pirkuma līguma noslēgšana</w:t>
      </w:r>
    </w:p>
    <w:p w14:paraId="2DEC2A61"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Izsoles komisija apstiprina izsoles protokolu septiņu dienu laikā pēc izsoles. </w:t>
      </w:r>
    </w:p>
    <w:p w14:paraId="58229711"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lastRenderedPageBreak/>
        <w:t xml:space="preserve">Izsoles dalībniekam </w:t>
      </w:r>
      <w:r w:rsidRPr="00CC0265">
        <w:rPr>
          <w:rFonts w:ascii="Times New Roman" w:eastAsia="Times New Roman" w:hAnsi="Times New Roman" w:cs="Times New Roman"/>
          <w:sz w:val="24"/>
          <w:szCs w:val="24"/>
          <w:lang w:eastAsia="lv-LV"/>
        </w:rPr>
        <w:t xml:space="preserve">par Objektu </w:t>
      </w:r>
      <w:r w:rsidRPr="00CC0265">
        <w:rPr>
          <w:rFonts w:ascii="Times New Roman" w:eastAsia="Times New Roman" w:hAnsi="Times New Roman" w:cs="Times New Roman"/>
          <w:color w:val="000000"/>
          <w:sz w:val="24"/>
          <w:szCs w:val="24"/>
          <w:lang w:eastAsia="lv-LV"/>
        </w:rPr>
        <w:t xml:space="preserve">nosolītā augstākā cena, </w:t>
      </w:r>
      <w:r w:rsidRPr="00CC0265">
        <w:rPr>
          <w:rFonts w:ascii="Times New Roman" w:eastAsia="Times New Roman" w:hAnsi="Times New Roman" w:cs="Times New Roman"/>
          <w:sz w:val="24"/>
          <w:szCs w:val="24"/>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CC0265">
        <w:rPr>
          <w:rFonts w:ascii="Times New Roman" w:eastAsia="Times New Roman" w:hAnsi="Times New Roman" w:cs="Times New Roman"/>
          <w:color w:val="000000"/>
          <w:sz w:val="24"/>
          <w:szCs w:val="24"/>
          <w:lang w:eastAsia="lv-LV"/>
        </w:rPr>
        <w:t>ar atzīmi “Nekustamā īpašuma Dzelzceļa iela 5A - 6, Gulbene, Gulbenes novads,</w:t>
      </w:r>
      <w:r w:rsidRPr="00CC0265">
        <w:rPr>
          <w:rFonts w:ascii="Times New Roman" w:eastAsia="Times New Roman" w:hAnsi="Times New Roman" w:cs="Times New Roman"/>
          <w:sz w:val="24"/>
          <w:szCs w:val="24"/>
          <w:lang w:eastAsia="lv-LV"/>
        </w:rPr>
        <w:t xml:space="preserve"> </w:t>
      </w:r>
      <w:r w:rsidRPr="00CC0265">
        <w:rPr>
          <w:rFonts w:ascii="Times New Roman" w:eastAsia="Times New Roman" w:hAnsi="Times New Roman" w:cs="Times New Roman"/>
          <w:color w:val="000000"/>
          <w:sz w:val="24"/>
          <w:szCs w:val="24"/>
          <w:lang w:eastAsia="lv-LV"/>
        </w:rPr>
        <w:t>pirkuma maksa”</w:t>
      </w:r>
      <w:r w:rsidRPr="00CC0265">
        <w:rPr>
          <w:rFonts w:ascii="Times New Roman" w:eastAsia="Times New Roman" w:hAnsi="Times New Roman" w:cs="Times New Roman"/>
          <w:sz w:val="24"/>
          <w:szCs w:val="24"/>
          <w:lang w:eastAsia="lv-LV"/>
        </w:rPr>
        <w:t>.</w:t>
      </w:r>
      <w:r w:rsidRPr="00CC0265">
        <w:rPr>
          <w:rFonts w:ascii="Times New Roman" w:eastAsia="Times New Roman" w:hAnsi="Times New Roman" w:cs="Times New Roman"/>
          <w:color w:val="000000"/>
          <w:sz w:val="24"/>
          <w:szCs w:val="24"/>
          <w:lang w:eastAsia="lv-LV"/>
        </w:rPr>
        <w:t xml:space="preserve"> </w:t>
      </w:r>
    </w:p>
    <w:p w14:paraId="420A3A1F"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649406"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68F7F13"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0ACE06"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4B8E9904"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38910A51"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2F45936D"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CC0265">
          <w:rPr>
            <w:rFonts w:ascii="Times New Roman" w:eastAsia="Times New Roman" w:hAnsi="Times New Roman" w:cs="Times New Roman"/>
            <w:color w:val="000000"/>
            <w:sz w:val="24"/>
            <w:szCs w:val="24"/>
            <w:lang w:eastAsia="lv-LV"/>
          </w:rPr>
          <w:t>līguma</w:t>
        </w:r>
      </w:smartTag>
      <w:r w:rsidRPr="00CC0265">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CC0265">
        <w:rPr>
          <w:rFonts w:ascii="Times New Roman" w:eastAsia="Times New Roman" w:hAnsi="Times New Roman" w:cs="Times New Roman"/>
          <w:sz w:val="24"/>
          <w:szCs w:val="24"/>
          <w:lang w:eastAsia="lv-LV"/>
        </w:rPr>
        <w:t xml:space="preserve">nekustamo īpašumu, </w:t>
      </w:r>
      <w:r w:rsidRPr="00CC0265">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1B3599D0"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725A7289" w14:textId="77777777" w:rsidR="00CC0265" w:rsidRPr="00CC0265" w:rsidRDefault="00CC0265" w:rsidP="00CC0265">
      <w:pPr>
        <w:numPr>
          <w:ilvl w:val="0"/>
          <w:numId w:val="2"/>
        </w:numPr>
        <w:spacing w:after="0" w:line="360" w:lineRule="auto"/>
        <w:jc w:val="center"/>
        <w:rPr>
          <w:rFonts w:ascii="Times New Roman" w:eastAsia="Times New Roman" w:hAnsi="Times New Roman" w:cs="Times New Roman"/>
          <w:b/>
          <w:sz w:val="24"/>
          <w:szCs w:val="24"/>
          <w:lang w:eastAsia="lv-LV"/>
        </w:rPr>
      </w:pPr>
      <w:r w:rsidRPr="00CC0265">
        <w:rPr>
          <w:rFonts w:ascii="Times New Roman" w:eastAsia="Times New Roman" w:hAnsi="Times New Roman" w:cs="Times New Roman"/>
          <w:b/>
          <w:sz w:val="24"/>
          <w:szCs w:val="24"/>
          <w:lang w:eastAsia="lv-LV"/>
        </w:rPr>
        <w:t>Nenotikusi izsole</w:t>
      </w:r>
    </w:p>
    <w:p w14:paraId="12E8F7E5" w14:textId="77777777" w:rsidR="00CC0265" w:rsidRPr="00CC0265" w:rsidRDefault="00CC0265" w:rsidP="00CC0265">
      <w:pPr>
        <w:numPr>
          <w:ilvl w:val="1"/>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Objekta izsole uzskatāma par nenotikušu: </w:t>
      </w:r>
    </w:p>
    <w:p w14:paraId="0E7AC511"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ja uz izsoli nav reģistrēts neviens izsoles dalībnieks; </w:t>
      </w:r>
    </w:p>
    <w:p w14:paraId="16E6CB7C"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ja neviens izsoles dalībnieks nav pārsolījis izsoles sākumcenu; </w:t>
      </w:r>
    </w:p>
    <w:p w14:paraId="2F191144"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6FB82089" w14:textId="77777777" w:rsidR="00CC0265" w:rsidRPr="00CC0265" w:rsidRDefault="00CC0265" w:rsidP="00CC0265">
      <w:pPr>
        <w:numPr>
          <w:ilvl w:val="2"/>
          <w:numId w:val="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CC0265">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05C528E0" w14:textId="77777777" w:rsidR="00CC0265" w:rsidRPr="00CC0265" w:rsidRDefault="00CC0265" w:rsidP="00CC0265">
      <w:pPr>
        <w:spacing w:after="0" w:line="360" w:lineRule="auto"/>
        <w:jc w:val="center"/>
        <w:rPr>
          <w:rFonts w:ascii="Times New Roman" w:eastAsia="Times New Roman" w:hAnsi="Times New Roman" w:cs="Times New Roman"/>
          <w:b/>
          <w:bCs/>
          <w:sz w:val="24"/>
          <w:szCs w:val="24"/>
        </w:rPr>
      </w:pPr>
      <w:r w:rsidRPr="00CC0265">
        <w:rPr>
          <w:rFonts w:ascii="Times New Roman" w:eastAsia="Times New Roman" w:hAnsi="Times New Roman" w:cs="Times New Roman"/>
          <w:b/>
          <w:bCs/>
          <w:sz w:val="24"/>
          <w:szCs w:val="24"/>
        </w:rPr>
        <w:t>8. Citi noteikumi</w:t>
      </w:r>
    </w:p>
    <w:p w14:paraId="77BDCBA6"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rPr>
        <w:t xml:space="preserve">8.1. </w:t>
      </w:r>
      <w:r w:rsidRPr="00CC0265">
        <w:rPr>
          <w:rFonts w:ascii="Times New Roman" w:eastAsia="Times New Roman" w:hAnsi="Times New Roman" w:cs="Times New Roman"/>
          <w:sz w:val="24"/>
          <w:szCs w:val="24"/>
          <w:lang w:eastAsia="lv-LV"/>
        </w:rPr>
        <w:t>Starp izsoles dalībniekiem aizliegta vienošanās, kas varētu ietekmēt izsoles rezultātus un gaitu.</w:t>
      </w:r>
    </w:p>
    <w:p w14:paraId="473A9AF0"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lang w:eastAsia="lv-LV"/>
        </w:rPr>
      </w:pPr>
      <w:r w:rsidRPr="00CC0265">
        <w:rPr>
          <w:rFonts w:ascii="Times New Roman" w:eastAsia="Times New Roman" w:hAnsi="Times New Roman" w:cs="Times New Roman"/>
          <w:sz w:val="24"/>
          <w:szCs w:val="24"/>
        </w:rPr>
        <w:lastRenderedPageBreak/>
        <w:t xml:space="preserve">8.2. </w:t>
      </w:r>
      <w:r w:rsidRPr="00CC0265">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2E56B7F0" w14:textId="77777777" w:rsidR="00CC0265" w:rsidRPr="00CC0265" w:rsidRDefault="00CC0265" w:rsidP="00CC0265">
      <w:pPr>
        <w:spacing w:after="0" w:line="360" w:lineRule="auto"/>
        <w:ind w:firstLine="567"/>
        <w:jc w:val="both"/>
        <w:rPr>
          <w:rFonts w:ascii="Times New Roman" w:eastAsia="Times New Roman" w:hAnsi="Times New Roman" w:cs="Times New Roman"/>
          <w:sz w:val="24"/>
          <w:szCs w:val="24"/>
        </w:rPr>
      </w:pPr>
      <w:r w:rsidRPr="00CC0265">
        <w:rPr>
          <w:rFonts w:ascii="Times New Roman" w:eastAsia="Times New Roman" w:hAnsi="Times New Roman" w:cs="Times New Roman"/>
          <w:sz w:val="24"/>
          <w:szCs w:val="24"/>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FDB485B" w14:textId="77777777" w:rsidR="00CC0265" w:rsidRPr="00CC0265" w:rsidRDefault="00CC0265" w:rsidP="00CC0265">
      <w:pPr>
        <w:spacing w:after="0" w:line="276" w:lineRule="auto"/>
        <w:ind w:right="43"/>
        <w:rPr>
          <w:rFonts w:ascii="Times New Roman" w:eastAsia="Calibri" w:hAnsi="Times New Roman" w:cs="Times New Roman"/>
          <w:sz w:val="24"/>
          <w:szCs w:val="24"/>
        </w:rPr>
      </w:pPr>
      <w:r w:rsidRPr="00CC0265">
        <w:rPr>
          <w:rFonts w:ascii="Times New Roman" w:eastAsia="Times New Roman" w:hAnsi="Times New Roman" w:cs="Times New Roman"/>
          <w:szCs w:val="24"/>
          <w:lang w:eastAsia="lv-LV"/>
        </w:rPr>
        <w:t xml:space="preserve"> </w:t>
      </w:r>
    </w:p>
    <w:p w14:paraId="2A73A08E" w14:textId="77777777" w:rsidR="00CC0265" w:rsidRPr="00CC0265" w:rsidRDefault="00CC0265" w:rsidP="00CC0265">
      <w:pPr>
        <w:spacing w:after="0" w:line="360" w:lineRule="auto"/>
        <w:jc w:val="both"/>
        <w:rPr>
          <w:rFonts w:ascii="Times New Roman" w:eastAsia="Times New Roman" w:hAnsi="Times New Roman" w:cs="Times New Roman"/>
          <w:sz w:val="24"/>
          <w:szCs w:val="24"/>
          <w:lang w:eastAsia="lv-LV"/>
        </w:rPr>
      </w:pPr>
      <w:r w:rsidRPr="00CC0265">
        <w:rPr>
          <w:rFonts w:ascii="Times New Roman" w:eastAsia="Calibri" w:hAnsi="Times New Roman" w:cs="Times New Roman"/>
          <w:sz w:val="24"/>
          <w:szCs w:val="24"/>
        </w:rPr>
        <w:t>Gulbenes novada domes priekšsēdētājs</w:t>
      </w:r>
      <w:r w:rsidRPr="00CC0265">
        <w:rPr>
          <w:rFonts w:ascii="Times New Roman" w:eastAsia="Calibri" w:hAnsi="Times New Roman" w:cs="Times New Roman"/>
          <w:sz w:val="24"/>
          <w:szCs w:val="24"/>
        </w:rPr>
        <w:tab/>
      </w:r>
      <w:r w:rsidRPr="00CC0265">
        <w:rPr>
          <w:rFonts w:ascii="Times New Roman" w:eastAsia="Calibri" w:hAnsi="Times New Roman" w:cs="Times New Roman"/>
          <w:sz w:val="24"/>
          <w:szCs w:val="24"/>
        </w:rPr>
        <w:tab/>
      </w:r>
      <w:r w:rsidRPr="00CC0265">
        <w:rPr>
          <w:rFonts w:ascii="Times New Roman" w:eastAsia="Calibri" w:hAnsi="Times New Roman" w:cs="Times New Roman"/>
          <w:sz w:val="24"/>
          <w:szCs w:val="24"/>
        </w:rPr>
        <w:tab/>
      </w:r>
      <w:r w:rsidRPr="00CC0265">
        <w:rPr>
          <w:rFonts w:ascii="Times New Roman" w:eastAsia="Calibri" w:hAnsi="Times New Roman" w:cs="Times New Roman"/>
          <w:sz w:val="24"/>
          <w:szCs w:val="24"/>
        </w:rPr>
        <w:tab/>
      </w:r>
      <w:r w:rsidRPr="00CC0265">
        <w:rPr>
          <w:rFonts w:ascii="Times New Roman" w:eastAsia="Calibri" w:hAnsi="Times New Roman" w:cs="Times New Roman"/>
          <w:sz w:val="24"/>
          <w:szCs w:val="24"/>
        </w:rPr>
        <w:tab/>
      </w:r>
      <w:r w:rsidRPr="00CC0265">
        <w:rPr>
          <w:rFonts w:ascii="Times New Roman" w:eastAsia="Calibri" w:hAnsi="Times New Roman" w:cs="Times New Roman"/>
          <w:sz w:val="24"/>
          <w:szCs w:val="24"/>
        </w:rPr>
        <w:tab/>
        <w:t>A.Caunītis</w:t>
      </w:r>
    </w:p>
    <w:p w14:paraId="30E324BB" w14:textId="77777777" w:rsidR="00CC0265" w:rsidRPr="00CC0265" w:rsidRDefault="00CC0265" w:rsidP="00CC0265">
      <w:pPr>
        <w:spacing w:after="0" w:line="240" w:lineRule="auto"/>
        <w:jc w:val="right"/>
        <w:rPr>
          <w:rFonts w:ascii="Times New Roman" w:eastAsia="Calibri" w:hAnsi="Times New Roman" w:cs="Times New Roman"/>
          <w:sz w:val="24"/>
          <w:szCs w:val="24"/>
        </w:rPr>
      </w:pPr>
    </w:p>
    <w:p w14:paraId="16A59FAF" w14:textId="77777777" w:rsidR="00591DE2" w:rsidRDefault="00591DE2">
      <w:r>
        <w:br w:type="column"/>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91DE2" w:rsidRPr="00591DE2" w14:paraId="72402CB0" w14:textId="77777777" w:rsidTr="00CD33E9">
        <w:tc>
          <w:tcPr>
            <w:tcW w:w="9458" w:type="dxa"/>
          </w:tcPr>
          <w:p w14:paraId="6AEBC70D" w14:textId="77777777" w:rsidR="00591DE2" w:rsidRPr="00591DE2" w:rsidRDefault="00591DE2" w:rsidP="00591DE2">
            <w:pPr>
              <w:spacing w:line="240" w:lineRule="auto"/>
              <w:jc w:val="center"/>
              <w:rPr>
                <w:rFonts w:ascii="Arial" w:eastAsia="Times New Roman" w:hAnsi="Arial" w:cs="Arial"/>
                <w:lang w:eastAsia="lv-LV"/>
              </w:rPr>
            </w:pPr>
            <w:r w:rsidRPr="00591DE2">
              <w:rPr>
                <w:rFonts w:ascii="Times New Roman" w:eastAsia="Times New Roman" w:hAnsi="Times New Roman" w:cs="Times New Roman"/>
                <w:noProof/>
                <w:lang w:eastAsia="lv-LV"/>
              </w:rPr>
              <w:drawing>
                <wp:inline distT="0" distB="0" distL="0" distR="0" wp14:anchorId="528C373D" wp14:editId="682FF3E7">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91DE2" w:rsidRPr="00591DE2" w14:paraId="398FE20D" w14:textId="77777777" w:rsidTr="00CD33E9">
        <w:tc>
          <w:tcPr>
            <w:tcW w:w="9458" w:type="dxa"/>
          </w:tcPr>
          <w:p w14:paraId="22FF5C97" w14:textId="77777777" w:rsidR="00591DE2" w:rsidRPr="00591DE2" w:rsidRDefault="00591DE2" w:rsidP="00591DE2">
            <w:pPr>
              <w:spacing w:line="240" w:lineRule="auto"/>
              <w:jc w:val="center"/>
              <w:rPr>
                <w:rFonts w:ascii="Arial" w:eastAsia="Times New Roman" w:hAnsi="Arial" w:cs="Arial"/>
                <w:lang w:eastAsia="lv-LV"/>
              </w:rPr>
            </w:pPr>
            <w:r w:rsidRPr="00591DE2">
              <w:rPr>
                <w:rFonts w:ascii="Times New Roman" w:eastAsia="Times New Roman" w:hAnsi="Times New Roman" w:cs="Times New Roman"/>
                <w:b/>
                <w:bCs/>
                <w:sz w:val="28"/>
                <w:szCs w:val="28"/>
                <w:lang w:eastAsia="lv-LV"/>
              </w:rPr>
              <w:t>GULBENES NOVADA PAŠVALDĪBA</w:t>
            </w:r>
          </w:p>
        </w:tc>
      </w:tr>
      <w:tr w:rsidR="00591DE2" w:rsidRPr="00591DE2" w14:paraId="28E2736A" w14:textId="77777777" w:rsidTr="00CD33E9">
        <w:tc>
          <w:tcPr>
            <w:tcW w:w="9458" w:type="dxa"/>
          </w:tcPr>
          <w:p w14:paraId="5FDFD45A" w14:textId="77777777" w:rsidR="00591DE2" w:rsidRPr="00591DE2" w:rsidRDefault="00591DE2" w:rsidP="00591DE2">
            <w:pPr>
              <w:spacing w:line="240" w:lineRule="auto"/>
              <w:jc w:val="center"/>
              <w:rPr>
                <w:rFonts w:ascii="Arial" w:eastAsia="Times New Roman" w:hAnsi="Arial" w:cs="Arial"/>
                <w:lang w:eastAsia="lv-LV"/>
              </w:rPr>
            </w:pPr>
            <w:r w:rsidRPr="00591DE2">
              <w:rPr>
                <w:rFonts w:ascii="Times New Roman" w:eastAsia="Times New Roman" w:hAnsi="Times New Roman" w:cs="Times New Roman"/>
                <w:sz w:val="24"/>
                <w:szCs w:val="24"/>
                <w:lang w:eastAsia="lv-LV"/>
              </w:rPr>
              <w:t>Reģ.Nr.90009116327</w:t>
            </w:r>
          </w:p>
        </w:tc>
      </w:tr>
      <w:tr w:rsidR="00591DE2" w:rsidRPr="00591DE2" w14:paraId="48ED1B24" w14:textId="77777777" w:rsidTr="00CD33E9">
        <w:tc>
          <w:tcPr>
            <w:tcW w:w="9458" w:type="dxa"/>
          </w:tcPr>
          <w:p w14:paraId="12726082" w14:textId="77777777" w:rsidR="00591DE2" w:rsidRPr="00591DE2" w:rsidRDefault="00591DE2" w:rsidP="00591DE2">
            <w:pPr>
              <w:spacing w:line="240" w:lineRule="auto"/>
              <w:jc w:val="center"/>
              <w:rPr>
                <w:rFonts w:ascii="Arial" w:eastAsia="Times New Roman" w:hAnsi="Arial" w:cs="Arial"/>
                <w:lang w:eastAsia="lv-LV"/>
              </w:rPr>
            </w:pPr>
            <w:r w:rsidRPr="00591DE2">
              <w:rPr>
                <w:rFonts w:ascii="Times New Roman" w:eastAsia="Times New Roman" w:hAnsi="Times New Roman" w:cs="Times New Roman"/>
                <w:sz w:val="24"/>
                <w:szCs w:val="24"/>
                <w:lang w:eastAsia="lv-LV"/>
              </w:rPr>
              <w:t>Ābeļu iela 2, Gulbene, Gulbenes nov., LV-4401</w:t>
            </w:r>
          </w:p>
        </w:tc>
      </w:tr>
      <w:tr w:rsidR="00591DE2" w:rsidRPr="00591DE2" w14:paraId="19C4A60E" w14:textId="77777777" w:rsidTr="00CD33E9">
        <w:tc>
          <w:tcPr>
            <w:tcW w:w="9458" w:type="dxa"/>
          </w:tcPr>
          <w:p w14:paraId="4B370B98" w14:textId="77777777" w:rsidR="00591DE2" w:rsidRPr="00591DE2" w:rsidRDefault="00591DE2" w:rsidP="00591DE2">
            <w:pPr>
              <w:spacing w:line="240" w:lineRule="auto"/>
              <w:jc w:val="center"/>
              <w:rPr>
                <w:rFonts w:ascii="Arial" w:eastAsia="Times New Roman" w:hAnsi="Arial" w:cs="Arial"/>
                <w:lang w:eastAsia="lv-LV"/>
              </w:rPr>
            </w:pPr>
            <w:r w:rsidRPr="00591DE2">
              <w:rPr>
                <w:rFonts w:ascii="Times New Roman" w:eastAsia="Times New Roman" w:hAnsi="Times New Roman" w:cs="Times New Roman"/>
                <w:sz w:val="24"/>
                <w:szCs w:val="24"/>
                <w:lang w:eastAsia="lv-LV"/>
              </w:rPr>
              <w:t>Tālrunis 64497710, mob.26595362, e-pasts: dome@gulbene.lv, www.gulbene.lv</w:t>
            </w:r>
          </w:p>
        </w:tc>
      </w:tr>
    </w:tbl>
    <w:p w14:paraId="282326C7" w14:textId="77777777" w:rsidR="00591DE2" w:rsidRPr="00591DE2" w:rsidRDefault="00591DE2" w:rsidP="00591DE2">
      <w:pPr>
        <w:spacing w:before="120" w:after="0" w:line="240" w:lineRule="auto"/>
        <w:jc w:val="center"/>
        <w:rPr>
          <w:rFonts w:ascii="Times New Roman" w:eastAsia="Calibri" w:hAnsi="Times New Roman" w:cs="Times New Roman"/>
          <w:b/>
          <w:bCs/>
          <w:sz w:val="24"/>
          <w:szCs w:val="24"/>
        </w:rPr>
      </w:pPr>
      <w:r w:rsidRPr="00591DE2">
        <w:rPr>
          <w:rFonts w:ascii="Times New Roman" w:eastAsia="Calibri" w:hAnsi="Times New Roman" w:cs="Times New Roman"/>
          <w:b/>
          <w:bCs/>
          <w:sz w:val="24"/>
          <w:szCs w:val="24"/>
        </w:rPr>
        <w:t>GULBENES NOVADA DOMES LĒMUMS</w:t>
      </w:r>
    </w:p>
    <w:p w14:paraId="679362E7" w14:textId="77777777" w:rsidR="00591DE2" w:rsidRPr="00591DE2" w:rsidRDefault="00591DE2" w:rsidP="00591DE2">
      <w:pPr>
        <w:spacing w:after="0" w:line="240" w:lineRule="auto"/>
        <w:jc w:val="center"/>
        <w:rPr>
          <w:rFonts w:ascii="Times New Roman" w:eastAsia="Calibri" w:hAnsi="Times New Roman" w:cs="Times New Roman"/>
          <w:sz w:val="24"/>
          <w:szCs w:val="24"/>
        </w:rPr>
      </w:pPr>
      <w:r w:rsidRPr="00591DE2">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1DE2" w:rsidRPr="00591DE2" w14:paraId="57160F68" w14:textId="77777777" w:rsidTr="00CD33E9">
        <w:trPr>
          <w:trHeight w:val="199"/>
        </w:trPr>
        <w:tc>
          <w:tcPr>
            <w:tcW w:w="4676" w:type="dxa"/>
          </w:tcPr>
          <w:p w14:paraId="1C46241E" w14:textId="77777777" w:rsidR="00591DE2" w:rsidRPr="00591DE2" w:rsidRDefault="00591DE2" w:rsidP="00591DE2">
            <w:pPr>
              <w:spacing w:line="240" w:lineRule="auto"/>
              <w:rPr>
                <w:rFonts w:ascii="Times New Roman" w:eastAsia="Times New Roman" w:hAnsi="Times New Roman" w:cs="Times New Roman"/>
                <w:b/>
                <w:bCs/>
                <w:sz w:val="24"/>
                <w:szCs w:val="24"/>
                <w:lang w:eastAsia="lv-LV"/>
              </w:rPr>
            </w:pPr>
            <w:r w:rsidRPr="00591DE2">
              <w:rPr>
                <w:rFonts w:ascii="Times New Roman" w:eastAsia="Times New Roman" w:hAnsi="Times New Roman" w:cs="Times New Roman"/>
                <w:b/>
                <w:bCs/>
                <w:sz w:val="24"/>
                <w:szCs w:val="24"/>
                <w:lang w:eastAsia="lv-LV"/>
              </w:rPr>
              <w:t>2022.gada 25.augustā</w:t>
            </w:r>
          </w:p>
        </w:tc>
        <w:tc>
          <w:tcPr>
            <w:tcW w:w="4678" w:type="dxa"/>
          </w:tcPr>
          <w:p w14:paraId="49E45177" w14:textId="77777777" w:rsidR="00591DE2" w:rsidRPr="00591DE2" w:rsidRDefault="00591DE2" w:rsidP="00591DE2">
            <w:pPr>
              <w:spacing w:line="240" w:lineRule="auto"/>
              <w:rPr>
                <w:rFonts w:ascii="Times New Roman" w:eastAsia="Times New Roman" w:hAnsi="Times New Roman" w:cs="Times New Roman"/>
                <w:b/>
                <w:bCs/>
                <w:sz w:val="24"/>
                <w:szCs w:val="24"/>
                <w:lang w:eastAsia="lv-LV"/>
              </w:rPr>
            </w:pPr>
            <w:r w:rsidRPr="00591DE2">
              <w:rPr>
                <w:rFonts w:ascii="Times New Roman" w:eastAsia="Times New Roman" w:hAnsi="Times New Roman" w:cs="Times New Roman"/>
                <w:b/>
                <w:bCs/>
                <w:sz w:val="24"/>
                <w:szCs w:val="24"/>
                <w:lang w:eastAsia="lv-LV"/>
              </w:rPr>
              <w:t xml:space="preserve">                                  Nr. GND/2022/761</w:t>
            </w:r>
          </w:p>
        </w:tc>
      </w:tr>
      <w:tr w:rsidR="00591DE2" w:rsidRPr="00591DE2" w14:paraId="1CFEE5B0" w14:textId="77777777" w:rsidTr="00CD33E9">
        <w:tc>
          <w:tcPr>
            <w:tcW w:w="4676" w:type="dxa"/>
          </w:tcPr>
          <w:p w14:paraId="0459E612" w14:textId="77777777" w:rsidR="00591DE2" w:rsidRPr="00591DE2" w:rsidRDefault="00591DE2" w:rsidP="00591DE2">
            <w:pPr>
              <w:spacing w:line="240" w:lineRule="auto"/>
              <w:rPr>
                <w:rFonts w:ascii="Times New Roman" w:eastAsia="Times New Roman" w:hAnsi="Times New Roman" w:cs="Times New Roman"/>
                <w:sz w:val="24"/>
                <w:szCs w:val="24"/>
                <w:lang w:eastAsia="lv-LV"/>
              </w:rPr>
            </w:pPr>
          </w:p>
        </w:tc>
        <w:tc>
          <w:tcPr>
            <w:tcW w:w="4678" w:type="dxa"/>
          </w:tcPr>
          <w:p w14:paraId="07DBF97D" w14:textId="77777777" w:rsidR="00591DE2" w:rsidRPr="00591DE2" w:rsidRDefault="00591DE2" w:rsidP="00591DE2">
            <w:pPr>
              <w:spacing w:line="240" w:lineRule="auto"/>
              <w:rPr>
                <w:rFonts w:ascii="Times New Roman" w:eastAsia="Times New Roman" w:hAnsi="Times New Roman" w:cs="Times New Roman"/>
                <w:b/>
                <w:bCs/>
                <w:sz w:val="24"/>
                <w:szCs w:val="24"/>
                <w:lang w:eastAsia="lv-LV"/>
              </w:rPr>
            </w:pPr>
            <w:r w:rsidRPr="00591DE2">
              <w:rPr>
                <w:rFonts w:ascii="Times New Roman" w:eastAsia="Times New Roman" w:hAnsi="Times New Roman" w:cs="Times New Roman"/>
                <w:b/>
                <w:bCs/>
                <w:sz w:val="24"/>
                <w:szCs w:val="24"/>
                <w:lang w:eastAsia="lv-LV"/>
              </w:rPr>
              <w:t xml:space="preserve">                                  (protokols Nr.16; 10.p.)</w:t>
            </w:r>
          </w:p>
        </w:tc>
      </w:tr>
    </w:tbl>
    <w:p w14:paraId="79BE4A08" w14:textId="77777777" w:rsidR="00591DE2" w:rsidRPr="00591DE2" w:rsidRDefault="00591DE2" w:rsidP="00591DE2">
      <w:pPr>
        <w:spacing w:after="0" w:line="240" w:lineRule="auto"/>
        <w:rPr>
          <w:rFonts w:ascii="Times New Roman" w:eastAsia="Times New Roman" w:hAnsi="Times New Roman" w:cs="Times New Roman"/>
          <w:sz w:val="24"/>
          <w:szCs w:val="24"/>
          <w:lang w:eastAsia="lv-LV"/>
        </w:rPr>
      </w:pPr>
    </w:p>
    <w:p w14:paraId="142AFE7C" w14:textId="77777777" w:rsidR="00591DE2" w:rsidRPr="00591DE2" w:rsidRDefault="00591DE2" w:rsidP="00591DE2">
      <w:pPr>
        <w:spacing w:after="0" w:line="240" w:lineRule="auto"/>
        <w:jc w:val="center"/>
        <w:rPr>
          <w:rFonts w:ascii="Times New Roman" w:eastAsia="Times New Roman" w:hAnsi="Times New Roman" w:cs="Times New Roman"/>
          <w:snapToGrid w:val="0"/>
          <w:sz w:val="24"/>
          <w:szCs w:val="24"/>
        </w:rPr>
      </w:pPr>
      <w:r w:rsidRPr="00591DE2">
        <w:rPr>
          <w:rFonts w:ascii="Times New Roman" w:eastAsia="Times New Roman" w:hAnsi="Times New Roman" w:cs="Times New Roman"/>
          <w:b/>
          <w:snapToGrid w:val="0"/>
          <w:sz w:val="24"/>
          <w:szCs w:val="24"/>
        </w:rPr>
        <w:t xml:space="preserve">Par </w:t>
      </w:r>
      <w:r w:rsidRPr="00591DE2">
        <w:rPr>
          <w:rFonts w:ascii="Times New Roman" w:eastAsia="Times New Roman" w:hAnsi="Times New Roman" w:cs="Times New Roman"/>
          <w:b/>
          <w:snapToGrid w:val="0"/>
          <w:sz w:val="24"/>
          <w:szCs w:val="20"/>
        </w:rPr>
        <w:t xml:space="preserve">dzīvokļa īpašuma </w:t>
      </w:r>
      <w:r w:rsidRPr="00591DE2">
        <w:rPr>
          <w:rFonts w:ascii="Times New Roman" w:eastAsia="Times New Roman" w:hAnsi="Times New Roman" w:cs="Times New Roman"/>
          <w:b/>
          <w:snapToGrid w:val="0"/>
          <w:sz w:val="24"/>
          <w:szCs w:val="24"/>
        </w:rPr>
        <w:t xml:space="preserve">Upes iela 5 – 8, Gulbene, Gulbenes novads, </w:t>
      </w:r>
      <w:r w:rsidRPr="00591DE2">
        <w:rPr>
          <w:rFonts w:ascii="Times New Roman" w:eastAsia="Times New Roman" w:hAnsi="Times New Roman" w:cs="Times New Roman"/>
          <w:b/>
          <w:snapToGrid w:val="0"/>
          <w:sz w:val="24"/>
          <w:szCs w:val="20"/>
        </w:rPr>
        <w:t>pirmās izsoles rīkošanu, noteikumu un sākumcenas apstiprināšanu</w:t>
      </w:r>
    </w:p>
    <w:p w14:paraId="50718BF9" w14:textId="77777777" w:rsidR="00591DE2" w:rsidRPr="00591DE2" w:rsidRDefault="00591DE2" w:rsidP="00591DE2">
      <w:pPr>
        <w:spacing w:after="0" w:line="240" w:lineRule="auto"/>
        <w:rPr>
          <w:rFonts w:ascii="Times New Roman" w:eastAsia="Times New Roman" w:hAnsi="Times New Roman" w:cs="Times New Roman"/>
          <w:sz w:val="24"/>
          <w:szCs w:val="24"/>
          <w:lang w:eastAsia="lv-LV"/>
        </w:rPr>
      </w:pPr>
    </w:p>
    <w:p w14:paraId="2F13C0C0" w14:textId="77777777" w:rsidR="00591DE2" w:rsidRPr="00591DE2" w:rsidRDefault="00591DE2" w:rsidP="00591DE2">
      <w:pPr>
        <w:widowControl w:val="0"/>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Gulbenes novada dome 2022.gada 24.februārī pieņēma lēmumu Nr.GND/2022/122 “Par Gulbenes pilsētas dzīvokļa īpašuma Upes iela 5 - 8</w:t>
      </w:r>
      <w:r w:rsidRPr="00591DE2">
        <w:rPr>
          <w:rFonts w:ascii="Arial" w:eastAsia="Times New Roman" w:hAnsi="Arial" w:cs="Arial"/>
          <w:b/>
          <w:szCs w:val="24"/>
          <w:lang w:eastAsia="lv-LV"/>
        </w:rPr>
        <w:t xml:space="preserve"> </w:t>
      </w:r>
      <w:r w:rsidRPr="00591DE2">
        <w:rPr>
          <w:rFonts w:ascii="Times New Roman" w:eastAsia="Times New Roman" w:hAnsi="Times New Roman" w:cs="Times New Roman"/>
          <w:sz w:val="24"/>
          <w:szCs w:val="24"/>
          <w:lang w:eastAsia="lv-LV"/>
        </w:rPr>
        <w:t xml:space="preserve"> atsavināšanu” (protokols Nr.4, 12.p.), ar kuru nolēma nodot atsavināšanai atklātā mutiskā izsolē ar augšupejošu soli dzīvokļa īpašumu Upes iela 5 – 8, Gulbene, Gulbenes novads, kadastra numurs 5001 900 2668</w:t>
      </w:r>
      <w:r w:rsidRPr="00591DE2">
        <w:rPr>
          <w:rFonts w:ascii="Times New Roman" w:eastAsia="Calibri" w:hAnsi="Times New Roman" w:cs="Times New Roman"/>
          <w:sz w:val="24"/>
          <w:szCs w:val="24"/>
        </w:rPr>
        <w:t xml:space="preserve">, </w:t>
      </w:r>
      <w:r w:rsidRPr="00591DE2">
        <w:rPr>
          <w:rFonts w:ascii="Times New Roman" w:eastAsia="Times New Roman" w:hAnsi="Times New Roman" w:cs="Times New Roman"/>
          <w:sz w:val="24"/>
          <w:szCs w:val="24"/>
          <w:lang w:eastAsia="lv-LV"/>
        </w:rPr>
        <w:t>un uzdeva Gulbenes novada pašvaldības Īpašuma novērtēšanas un izsoļu komisijai organizēt nekustamā īpašuma novērtēšanu un nosacītās cenas noteikšanu un iesniegt to apstiprināšanai Gulbenes novada domes sēdē.</w:t>
      </w:r>
    </w:p>
    <w:p w14:paraId="23D651CE"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Sabiedrība ar ierobežotu atbildību “DZIETI”, reģistrācijas Nr.42403010964, juridiskā adrese: Raiņa iela 35A, Rēzekne, LV – 4601, sastādīja atskaiti (saņemta Gulbenes novada pašvaldībā 2022.gada 21.jūlijā un reģistrēta ar Nr.GND/4.18/22/1984-D) par dzīvokļa īpašuma Upes iela 5 – 8, Gulbene, Gulbenes novads, kadastra numurs 5001 900 2668, tirgus vērtību.</w:t>
      </w:r>
    </w:p>
    <w:p w14:paraId="700D0D52" w14:textId="77777777" w:rsidR="00591DE2" w:rsidRPr="00591DE2" w:rsidRDefault="00591DE2" w:rsidP="00591DE2">
      <w:pPr>
        <w:widowControl w:val="0"/>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591DE2">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591DE2">
        <w:rPr>
          <w:rFonts w:ascii="Times New Roman" w:eastAsia="Times New Roman" w:hAnsi="Times New Roman" w:cs="Times New Roman"/>
          <w:sz w:val="24"/>
          <w:szCs w:val="24"/>
          <w:lang w:eastAsia="lv-LV"/>
        </w:rPr>
        <w:t>, Gulbenes novada dome NOLEMJ:</w:t>
      </w:r>
    </w:p>
    <w:p w14:paraId="3FC4F98D" w14:textId="77777777" w:rsidR="00591DE2" w:rsidRPr="00591DE2" w:rsidRDefault="00591DE2" w:rsidP="00591DE2">
      <w:pPr>
        <w:widowControl w:val="0"/>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 xml:space="preserve">1. RĪKOT Gulbenes novada pašvaldībai piederošā dzīvokļa īpašuma Upes iela 5 – 8, Gulbene, Gulbenes novads, kadastra numurs 5001 900 2668, kas sastāv no vienistabas dzīvokļa, 10,9 kv.m. platībā (telpu grupas kadastra apzīmējums 5001 005 0100 001 003), un pie tā piederošām kopīpašuma </w:t>
      </w:r>
      <w:r w:rsidRPr="00591DE2">
        <w:rPr>
          <w:rFonts w:ascii="Times New Roman" w:eastAsia="Times New Roman" w:hAnsi="Times New Roman" w:cs="Times New Roman"/>
          <w:sz w:val="24"/>
          <w:szCs w:val="24"/>
          <w:lang w:eastAsia="lv-LV"/>
        </w:rPr>
        <w:lastRenderedPageBreak/>
        <w:t>111/1751 domājamām daļām no daudzdzīvokļu mājas (būves kadastra apzīmējums 5001 005 0100 001), 111/1751 domājamām daļām no zemes (zemes vienības kadastra apzīmējums 5001 005 0100), pirmo izsoli.</w:t>
      </w:r>
    </w:p>
    <w:p w14:paraId="02A66C52" w14:textId="77777777" w:rsidR="00591DE2" w:rsidRPr="00591DE2" w:rsidRDefault="00591DE2" w:rsidP="00591DE2">
      <w:pPr>
        <w:widowControl w:val="0"/>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 xml:space="preserve">2. APSTIPRINĀT Gulbenes novada pašvaldībai piederošā dzīvokļa īpašuma Upes iela 5-8, Gulbene, Gulbenes novadā, kadastra numurs 5001 900 2668, pirmās izsoles sākumcenu </w:t>
      </w:r>
      <w:r w:rsidRPr="00591DE2">
        <w:rPr>
          <w:rFonts w:ascii="Times New Roman" w:eastAsia="Times New Roman" w:hAnsi="Times New Roman" w:cs="Times New Roman"/>
          <w:color w:val="000000"/>
          <w:sz w:val="24"/>
          <w:szCs w:val="24"/>
          <w:lang w:eastAsia="lv-LV"/>
        </w:rPr>
        <w:t xml:space="preserve">730 EUR (septiņi simti trīsdesmit </w:t>
      </w:r>
      <w:r w:rsidRPr="00591DE2">
        <w:rPr>
          <w:rFonts w:ascii="Times New Roman" w:eastAsia="Times New Roman" w:hAnsi="Times New Roman" w:cs="Times New Roman"/>
          <w:i/>
          <w:color w:val="000000"/>
          <w:sz w:val="24"/>
          <w:szCs w:val="24"/>
          <w:lang w:eastAsia="lv-LV"/>
        </w:rPr>
        <w:t>euro</w:t>
      </w:r>
      <w:r w:rsidRPr="00591DE2">
        <w:rPr>
          <w:rFonts w:ascii="Times New Roman" w:eastAsia="Times New Roman" w:hAnsi="Times New Roman" w:cs="Times New Roman"/>
          <w:color w:val="000000"/>
          <w:sz w:val="24"/>
          <w:szCs w:val="24"/>
          <w:lang w:eastAsia="lv-LV"/>
        </w:rPr>
        <w:t>)</w:t>
      </w:r>
      <w:r w:rsidRPr="00591DE2">
        <w:rPr>
          <w:rFonts w:ascii="Times New Roman" w:eastAsia="Times New Roman" w:hAnsi="Times New Roman" w:cs="Times New Roman"/>
          <w:sz w:val="24"/>
          <w:szCs w:val="24"/>
          <w:lang w:eastAsia="lv-LV"/>
        </w:rPr>
        <w:t>.</w:t>
      </w:r>
    </w:p>
    <w:p w14:paraId="45962DF3"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3. APSTIPRINĀT Gulbenes novada pašvaldībai piederošā dzīvokļa īpašuma Upes iela 5-8, Gulbene, Gulbenes novadā, kadastra numurs 5001 900 2668, pirmās izsoles noteikumus (pielikums), kas ir šī lēmuma neatņemama sastāvdaļa.</w:t>
      </w:r>
    </w:p>
    <w:p w14:paraId="2D6DAAE8"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4. UZDOT Gulbenes novada pašvaldības Īpašuma novērtēšanas un izsoļu komisijai organizēt Gulbenes novada pašvaldībai piederošā dzīvokļa īpašuma Upes iela 5-8, Gulbene, Gulbenes novadā, kadastra numurs 5001 900 2668, pirmo izsoli.</w:t>
      </w:r>
    </w:p>
    <w:p w14:paraId="634258C7" w14:textId="77777777" w:rsidR="00591DE2" w:rsidRPr="00591DE2" w:rsidRDefault="00591DE2" w:rsidP="00591DE2">
      <w:pPr>
        <w:spacing w:line="259" w:lineRule="auto"/>
        <w:rPr>
          <w:rFonts w:ascii="Times New Roman" w:eastAsia="Times New Roman" w:hAnsi="Times New Roman" w:cs="Times New Roman"/>
          <w:sz w:val="24"/>
          <w:szCs w:val="24"/>
          <w:lang w:eastAsia="lv-LV"/>
        </w:rPr>
      </w:pPr>
    </w:p>
    <w:p w14:paraId="0354A39D" w14:textId="77777777" w:rsidR="00591DE2" w:rsidRPr="00591DE2" w:rsidRDefault="00591DE2" w:rsidP="00591DE2">
      <w:pPr>
        <w:spacing w:after="0" w:line="360" w:lineRule="auto"/>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 xml:space="preserve">Gulbenes novada domes priekšsēdētājs </w:t>
      </w:r>
      <w:r w:rsidRPr="00591DE2">
        <w:rPr>
          <w:rFonts w:ascii="Times New Roman" w:eastAsia="Times New Roman" w:hAnsi="Times New Roman" w:cs="Times New Roman"/>
          <w:sz w:val="24"/>
          <w:szCs w:val="24"/>
          <w:lang w:eastAsia="lv-LV"/>
        </w:rPr>
        <w:tab/>
      </w:r>
      <w:r w:rsidRPr="00591DE2">
        <w:rPr>
          <w:rFonts w:ascii="Times New Roman" w:eastAsia="Times New Roman" w:hAnsi="Times New Roman" w:cs="Times New Roman"/>
          <w:sz w:val="24"/>
          <w:szCs w:val="24"/>
          <w:lang w:eastAsia="lv-LV"/>
        </w:rPr>
        <w:tab/>
      </w:r>
      <w:r w:rsidRPr="00591DE2">
        <w:rPr>
          <w:rFonts w:ascii="Times New Roman" w:eastAsia="Times New Roman" w:hAnsi="Times New Roman" w:cs="Times New Roman"/>
          <w:sz w:val="24"/>
          <w:szCs w:val="24"/>
          <w:lang w:eastAsia="lv-LV"/>
        </w:rPr>
        <w:tab/>
      </w:r>
      <w:r w:rsidRPr="00591DE2">
        <w:rPr>
          <w:rFonts w:ascii="Times New Roman" w:eastAsia="Times New Roman" w:hAnsi="Times New Roman" w:cs="Times New Roman"/>
          <w:sz w:val="24"/>
          <w:szCs w:val="24"/>
          <w:lang w:eastAsia="lv-LV"/>
        </w:rPr>
        <w:tab/>
      </w:r>
      <w:r w:rsidRPr="00591DE2">
        <w:rPr>
          <w:rFonts w:ascii="Times New Roman" w:eastAsia="Times New Roman" w:hAnsi="Times New Roman" w:cs="Times New Roman"/>
          <w:sz w:val="24"/>
          <w:szCs w:val="24"/>
          <w:lang w:eastAsia="lv-LV"/>
        </w:rPr>
        <w:tab/>
      </w:r>
      <w:r w:rsidRPr="00591DE2">
        <w:rPr>
          <w:rFonts w:ascii="Times New Roman" w:eastAsia="Times New Roman" w:hAnsi="Times New Roman" w:cs="Times New Roman"/>
          <w:sz w:val="24"/>
          <w:szCs w:val="24"/>
          <w:lang w:eastAsia="lv-LV"/>
        </w:rPr>
        <w:tab/>
        <w:t>A.Caunītis</w:t>
      </w:r>
    </w:p>
    <w:p w14:paraId="61155EED" w14:textId="77777777" w:rsidR="00591DE2" w:rsidRPr="00591DE2" w:rsidRDefault="00591DE2" w:rsidP="00591DE2">
      <w:pPr>
        <w:spacing w:after="0" w:line="360" w:lineRule="auto"/>
        <w:rPr>
          <w:rFonts w:ascii="Times New Roman" w:eastAsia="Times New Roman" w:hAnsi="Times New Roman" w:cs="Times New Roman"/>
          <w:sz w:val="24"/>
          <w:szCs w:val="24"/>
          <w:lang w:eastAsia="lv-LV"/>
        </w:rPr>
      </w:pPr>
    </w:p>
    <w:p w14:paraId="0BE7A057" w14:textId="77777777" w:rsidR="00591DE2" w:rsidRPr="00591DE2" w:rsidRDefault="00591DE2" w:rsidP="00591DE2">
      <w:pPr>
        <w:spacing w:after="0" w:line="360" w:lineRule="auto"/>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Sagatavoja: L.Bašķere</w:t>
      </w:r>
    </w:p>
    <w:p w14:paraId="4FFEE5D9" w14:textId="77777777" w:rsidR="00591DE2" w:rsidRPr="00591DE2" w:rsidRDefault="00591DE2" w:rsidP="00591DE2">
      <w:pPr>
        <w:spacing w:line="259" w:lineRule="auto"/>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br w:type="page"/>
      </w:r>
    </w:p>
    <w:p w14:paraId="00C4912C" w14:textId="77777777" w:rsidR="00591DE2" w:rsidRPr="00591DE2" w:rsidRDefault="00591DE2" w:rsidP="00591DE2">
      <w:pPr>
        <w:spacing w:after="0" w:line="240" w:lineRule="auto"/>
        <w:jc w:val="right"/>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lastRenderedPageBreak/>
        <w:t>Pielikums 25.08.2022. Gulbenes novada domes lēmumam Nr. GND/2022/761</w:t>
      </w:r>
    </w:p>
    <w:p w14:paraId="10020893" w14:textId="77777777" w:rsidR="00591DE2" w:rsidRPr="00591DE2" w:rsidRDefault="00591DE2" w:rsidP="00591DE2">
      <w:pPr>
        <w:spacing w:after="0" w:line="240" w:lineRule="auto"/>
        <w:jc w:val="right"/>
        <w:rPr>
          <w:rFonts w:ascii="Times New Roman" w:eastAsia="Times New Roman" w:hAnsi="Times New Roman" w:cs="Times New Roman"/>
          <w:sz w:val="24"/>
          <w:szCs w:val="24"/>
          <w:lang w:eastAsia="lv-LV"/>
        </w:rPr>
      </w:pPr>
    </w:p>
    <w:p w14:paraId="390F9CBC" w14:textId="77777777" w:rsidR="00591DE2" w:rsidRPr="00591DE2" w:rsidRDefault="00591DE2" w:rsidP="00591DE2">
      <w:pPr>
        <w:spacing w:after="0" w:line="240" w:lineRule="auto"/>
        <w:jc w:val="center"/>
        <w:rPr>
          <w:rFonts w:ascii="Times New Roman" w:eastAsia="Times New Roman" w:hAnsi="Times New Roman" w:cs="Times New Roman"/>
          <w:b/>
          <w:caps/>
          <w:sz w:val="24"/>
          <w:szCs w:val="24"/>
          <w:lang w:eastAsia="lv-LV"/>
        </w:rPr>
      </w:pPr>
      <w:r w:rsidRPr="00591DE2">
        <w:rPr>
          <w:rFonts w:ascii="Times New Roman" w:eastAsia="Times New Roman" w:hAnsi="Times New Roman" w:cs="Times New Roman"/>
          <w:b/>
          <w:caps/>
          <w:sz w:val="24"/>
          <w:szCs w:val="24"/>
          <w:lang w:eastAsia="lv-LV"/>
        </w:rPr>
        <w:t xml:space="preserve">Gulbenes novada pašvaldības nekustamā īpašuma – </w:t>
      </w:r>
    </w:p>
    <w:p w14:paraId="26FCB985" w14:textId="77777777" w:rsidR="00591DE2" w:rsidRPr="00591DE2" w:rsidRDefault="00591DE2" w:rsidP="00591DE2">
      <w:pPr>
        <w:spacing w:after="0" w:line="240" w:lineRule="auto"/>
        <w:jc w:val="center"/>
        <w:rPr>
          <w:rFonts w:ascii="Times New Roman" w:eastAsia="Times New Roman" w:hAnsi="Times New Roman" w:cs="Times New Roman"/>
          <w:b/>
          <w:caps/>
          <w:sz w:val="24"/>
          <w:szCs w:val="24"/>
          <w:lang w:eastAsia="lv-LV"/>
        </w:rPr>
      </w:pPr>
      <w:r w:rsidRPr="00591DE2">
        <w:rPr>
          <w:rFonts w:ascii="Times New Roman" w:eastAsia="Times New Roman" w:hAnsi="Times New Roman" w:cs="Times New Roman"/>
          <w:b/>
          <w:caps/>
          <w:sz w:val="24"/>
          <w:szCs w:val="24"/>
          <w:lang w:eastAsia="lv-LV"/>
        </w:rPr>
        <w:t xml:space="preserve">Upes iela 5 – 8, Gulbene, Gulbenes novads, </w:t>
      </w:r>
    </w:p>
    <w:p w14:paraId="4865DD9C" w14:textId="77777777" w:rsidR="00591DE2" w:rsidRPr="00591DE2" w:rsidRDefault="00591DE2" w:rsidP="00591DE2">
      <w:pPr>
        <w:spacing w:after="0" w:line="240" w:lineRule="auto"/>
        <w:jc w:val="center"/>
        <w:rPr>
          <w:rFonts w:ascii="Times New Roman" w:eastAsia="Times New Roman" w:hAnsi="Times New Roman" w:cs="Times New Roman"/>
          <w:b/>
          <w:sz w:val="24"/>
          <w:szCs w:val="24"/>
          <w:lang w:eastAsia="lv-LV"/>
        </w:rPr>
      </w:pPr>
      <w:r w:rsidRPr="00591DE2">
        <w:rPr>
          <w:rFonts w:ascii="Times New Roman" w:eastAsia="Times New Roman" w:hAnsi="Times New Roman" w:cs="Times New Roman"/>
          <w:b/>
          <w:sz w:val="24"/>
          <w:szCs w:val="24"/>
          <w:lang w:eastAsia="lv-LV"/>
        </w:rPr>
        <w:t>PIRMĀS IZSOLES NOTEIKUMI</w:t>
      </w:r>
    </w:p>
    <w:p w14:paraId="06F38FA7" w14:textId="77777777" w:rsidR="00591DE2" w:rsidRPr="00591DE2" w:rsidRDefault="00591DE2" w:rsidP="00591DE2">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48DAB550" w14:textId="77777777" w:rsidR="00591DE2" w:rsidRPr="00591DE2" w:rsidRDefault="00591DE2" w:rsidP="00591DE2">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591DE2">
        <w:rPr>
          <w:rFonts w:ascii="Times New Roman" w:eastAsia="Times New Roman" w:hAnsi="Times New Roman" w:cs="Times New Roman"/>
          <w:b/>
          <w:sz w:val="24"/>
          <w:szCs w:val="24"/>
        </w:rPr>
        <w:t>1. Vispārīgie noteikumi</w:t>
      </w:r>
    </w:p>
    <w:p w14:paraId="096A8805" w14:textId="77777777" w:rsidR="00591DE2" w:rsidRPr="00591DE2" w:rsidRDefault="00591DE2" w:rsidP="00591DE2">
      <w:pPr>
        <w:spacing w:after="0" w:line="360" w:lineRule="auto"/>
        <w:ind w:right="-1"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sz w:val="24"/>
          <w:szCs w:val="24"/>
        </w:rPr>
        <w:t xml:space="preserve">1.1. </w:t>
      </w:r>
      <w:r w:rsidRPr="00591DE2">
        <w:rPr>
          <w:rFonts w:ascii="Times New Roman" w:eastAsia="Times New Roman" w:hAnsi="Times New Roman" w:cs="Times New Roman"/>
          <w:color w:val="000000"/>
          <w:sz w:val="24"/>
          <w:szCs w:val="24"/>
          <w:lang w:eastAsia="lv-LV"/>
        </w:rPr>
        <w:t xml:space="preserve">Šie noteikumi nosaka kārtību, kādā tiek rīkota pirmā mutiskā atklātā izsole ar augšupejošu soli </w:t>
      </w:r>
      <w:r w:rsidRPr="00591DE2">
        <w:rPr>
          <w:rFonts w:ascii="Times New Roman" w:eastAsia="Times New Roman" w:hAnsi="Times New Roman" w:cs="Times New Roman"/>
          <w:sz w:val="24"/>
          <w:szCs w:val="24"/>
          <w:lang w:eastAsia="lv-LV"/>
        </w:rPr>
        <w:t xml:space="preserve">Gulbenes novada pašvaldības </w:t>
      </w:r>
      <w:r w:rsidRPr="00591DE2">
        <w:rPr>
          <w:rFonts w:ascii="Times New Roman" w:eastAsia="SimSun" w:hAnsi="Times New Roman" w:cs="Times New Roman"/>
          <w:color w:val="00000A"/>
          <w:sz w:val="24"/>
          <w:szCs w:val="24"/>
          <w:lang w:eastAsia="zh-CN" w:bidi="hi-IN"/>
        </w:rPr>
        <w:t xml:space="preserve">nekustamā īpašuma </w:t>
      </w:r>
      <w:r w:rsidRPr="00591DE2">
        <w:rPr>
          <w:rFonts w:ascii="Times New Roman" w:eastAsia="Times New Roman" w:hAnsi="Times New Roman" w:cs="Times New Roman"/>
          <w:sz w:val="24"/>
          <w:szCs w:val="24"/>
          <w:lang w:eastAsia="lv-LV"/>
        </w:rPr>
        <w:t xml:space="preserve">Upes iela 5 – 8, Gulbene, Gulbenes novads, kadastra numurs 5001 900 2668, </w:t>
      </w:r>
      <w:r w:rsidRPr="00591DE2">
        <w:rPr>
          <w:rFonts w:ascii="Times New Roman" w:eastAsia="Times New Roman" w:hAnsi="Times New Roman" w:cs="Times New Roman"/>
          <w:color w:val="000000"/>
          <w:sz w:val="24"/>
          <w:szCs w:val="24"/>
          <w:lang w:eastAsia="lv-LV"/>
        </w:rPr>
        <w:t xml:space="preserve">(turpmāk – Objekts) pircēja noteikšanai. </w:t>
      </w:r>
    </w:p>
    <w:p w14:paraId="56F0E601" w14:textId="77777777" w:rsidR="00591DE2" w:rsidRPr="00591DE2" w:rsidRDefault="00591DE2" w:rsidP="00591DE2">
      <w:pPr>
        <w:spacing w:after="0" w:line="360" w:lineRule="auto"/>
        <w:ind w:right="-1"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color w:val="000000"/>
          <w:sz w:val="24"/>
          <w:szCs w:val="24"/>
          <w:lang w:eastAsia="lv-LV"/>
        </w:rPr>
        <w:t>1.2. I</w:t>
      </w:r>
      <w:r w:rsidRPr="00591DE2">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72B4AB6C" w14:textId="77777777" w:rsidR="00591DE2" w:rsidRPr="00591DE2" w:rsidRDefault="00591DE2" w:rsidP="00591DE2">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591DE2">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591DE2">
        <w:rPr>
          <w:rFonts w:ascii="Times New Roman" w:eastAsia="Times New Roman" w:hAnsi="Times New Roman" w:cs="Times New Roman"/>
          <w:sz w:val="24"/>
          <w:szCs w:val="24"/>
          <w:lang w:eastAsia="lv-LV"/>
        </w:rPr>
        <w:t xml:space="preserve"> (turpmāk – Izsoles komisija).</w:t>
      </w:r>
    </w:p>
    <w:p w14:paraId="18214021"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1.4. Ziņas par izsolē atsavināmo Objektu:</w:t>
      </w:r>
    </w:p>
    <w:p w14:paraId="4EA5E90F" w14:textId="77777777" w:rsidR="00591DE2" w:rsidRPr="00591DE2" w:rsidRDefault="00591DE2" w:rsidP="00591DE2">
      <w:pPr>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 xml:space="preserve">1.4.1. </w:t>
      </w:r>
      <w:r w:rsidRPr="00591DE2">
        <w:rPr>
          <w:rFonts w:ascii="Times New Roman" w:eastAsia="SimSun" w:hAnsi="Times New Roman" w:cs="Times New Roman"/>
          <w:color w:val="00000A"/>
          <w:sz w:val="24"/>
          <w:szCs w:val="24"/>
          <w:lang w:eastAsia="zh-CN" w:bidi="hi-IN"/>
        </w:rPr>
        <w:t xml:space="preserve">Gulbenes novada pašvaldības </w:t>
      </w:r>
      <w:r w:rsidRPr="00591DE2">
        <w:rPr>
          <w:rFonts w:ascii="Times New Roman" w:eastAsia="Times New Roman" w:hAnsi="Times New Roman" w:cs="Times New Roman"/>
          <w:color w:val="000000"/>
          <w:sz w:val="24"/>
          <w:szCs w:val="24"/>
          <w:lang w:eastAsia="lv-LV"/>
        </w:rPr>
        <w:t xml:space="preserve">nekustamais īpašums </w:t>
      </w:r>
      <w:r w:rsidRPr="00591DE2">
        <w:rPr>
          <w:rFonts w:ascii="Times New Roman" w:eastAsia="Times New Roman" w:hAnsi="Times New Roman" w:cs="Times New Roman"/>
          <w:sz w:val="24"/>
          <w:szCs w:val="24"/>
          <w:lang w:eastAsia="lv-LV"/>
        </w:rPr>
        <w:t>Upes iela 5 – 8, Gulbene, Gulbenes novads, kadastra numurs 5001 900 2668, kas sastāv no vienistabas dzīvokļa, 10,9 kv.m.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Pr="00591DE2">
        <w:rPr>
          <w:rFonts w:ascii="Times New Roman" w:eastAsia="Times New Roman" w:hAnsi="Times New Roman" w:cs="Times New Roman"/>
          <w:sz w:val="24"/>
          <w:szCs w:val="24"/>
        </w:rPr>
        <w:t xml:space="preserve">. </w:t>
      </w:r>
    </w:p>
    <w:p w14:paraId="4DEAD1B2" w14:textId="77777777" w:rsidR="00591DE2" w:rsidRPr="00591DE2" w:rsidRDefault="00591DE2" w:rsidP="00591DE2">
      <w:pPr>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1.4.2.</w:t>
      </w:r>
      <w:r w:rsidRPr="00591DE2">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Nr.780 8.</w:t>
      </w:r>
    </w:p>
    <w:p w14:paraId="447B6D0F" w14:textId="77777777" w:rsidR="00591DE2" w:rsidRPr="00591DE2" w:rsidRDefault="00591DE2" w:rsidP="00591DE2">
      <w:pPr>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 xml:space="preserve">1.4.3. </w:t>
      </w:r>
      <w:r w:rsidRPr="00591DE2">
        <w:rPr>
          <w:rFonts w:ascii="Times New Roman" w:eastAsia="Times New Roman" w:hAnsi="Times New Roman" w:cs="Times New Roman"/>
          <w:sz w:val="24"/>
          <w:szCs w:val="24"/>
          <w:lang w:eastAsia="lv-LV"/>
        </w:rPr>
        <w:t>Pirmpirkuma tiesības uz Objekta iegādi nav</w:t>
      </w:r>
      <w:r w:rsidRPr="00591DE2">
        <w:rPr>
          <w:rFonts w:ascii="Times New Roman" w:eastAsia="Times New Roman" w:hAnsi="Times New Roman" w:cs="Times New Roman"/>
          <w:sz w:val="24"/>
          <w:szCs w:val="24"/>
        </w:rPr>
        <w:t>.</w:t>
      </w:r>
    </w:p>
    <w:p w14:paraId="4E13B8A8" w14:textId="77777777" w:rsidR="00591DE2" w:rsidRPr="00591DE2" w:rsidRDefault="00591DE2" w:rsidP="00591DE2">
      <w:pPr>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 xml:space="preserve">1.5. Sludinājums </w:t>
      </w:r>
      <w:r w:rsidRPr="00591DE2">
        <w:rPr>
          <w:rFonts w:ascii="Times New Roman" w:eastAsia="Times New Roman" w:hAnsi="Times New Roman" w:cs="Times New Roman"/>
          <w:bCs/>
          <w:sz w:val="24"/>
          <w:szCs w:val="24"/>
        </w:rPr>
        <w:t xml:space="preserve">par Objekta </w:t>
      </w:r>
      <w:r w:rsidRPr="00591DE2">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6" w:history="1">
        <w:r w:rsidRPr="00591DE2">
          <w:rPr>
            <w:rFonts w:ascii="Times New Roman" w:eastAsia="Times New Roman" w:hAnsi="Times New Roman" w:cs="Arial"/>
            <w:color w:val="0563C1"/>
            <w:sz w:val="24"/>
            <w:szCs w:val="24"/>
            <w:u w:val="single"/>
            <w:lang w:eastAsia="lv-LV"/>
          </w:rPr>
          <w:t>www.gulbene.lv</w:t>
        </w:r>
      </w:hyperlink>
      <w:r w:rsidRPr="00591DE2">
        <w:rPr>
          <w:rFonts w:ascii="Times New Roman" w:eastAsia="Times New Roman" w:hAnsi="Times New Roman" w:cs="Times New Roman"/>
          <w:sz w:val="24"/>
          <w:szCs w:val="24"/>
        </w:rPr>
        <w:t>.</w:t>
      </w:r>
    </w:p>
    <w:p w14:paraId="659FE78F" w14:textId="77777777" w:rsidR="00591DE2" w:rsidRPr="00591DE2" w:rsidRDefault="00591DE2" w:rsidP="00591DE2">
      <w:pPr>
        <w:keepLines/>
        <w:spacing w:after="0" w:line="360" w:lineRule="auto"/>
        <w:ind w:right="43"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rPr>
        <w:t xml:space="preserve">1.6. </w:t>
      </w:r>
      <w:r w:rsidRPr="00591DE2">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17" w:history="1">
        <w:r w:rsidRPr="00591DE2">
          <w:rPr>
            <w:rFonts w:ascii="Times New Roman" w:eastAsia="Times New Roman" w:hAnsi="Times New Roman" w:cs="Arial"/>
            <w:color w:val="0563C1"/>
            <w:sz w:val="24"/>
            <w:szCs w:val="24"/>
            <w:u w:val="single"/>
            <w:lang w:eastAsia="lv-LV"/>
          </w:rPr>
          <w:t>www.gulbene.lv</w:t>
        </w:r>
      </w:hyperlink>
      <w:r w:rsidRPr="00591DE2">
        <w:rPr>
          <w:rFonts w:ascii="Times New Roman" w:eastAsia="Times New Roman" w:hAnsi="Times New Roman" w:cs="Times New Roman"/>
          <w:sz w:val="24"/>
          <w:szCs w:val="24"/>
          <w:lang w:eastAsia="lv-LV"/>
        </w:rPr>
        <w:t>.</w:t>
      </w:r>
    </w:p>
    <w:p w14:paraId="428353AF" w14:textId="77777777" w:rsidR="00591DE2" w:rsidRPr="00591DE2" w:rsidRDefault="00591DE2" w:rsidP="00591DE2">
      <w:pPr>
        <w:keepLines/>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lang w:eastAsia="lv-LV"/>
        </w:rPr>
        <w:t xml:space="preserve">1.7. </w:t>
      </w:r>
      <w:r w:rsidRPr="00591DE2">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591DE2">
          <w:rPr>
            <w:rFonts w:ascii="Times New Roman" w:eastAsia="Times New Roman" w:hAnsi="Times New Roman" w:cs="Arial"/>
            <w:color w:val="0563C1"/>
            <w:sz w:val="24"/>
            <w:szCs w:val="24"/>
            <w:u w:val="single"/>
          </w:rPr>
          <w:t>dome@gulbene.lv</w:t>
        </w:r>
      </w:hyperlink>
      <w:r w:rsidRPr="00591DE2">
        <w:rPr>
          <w:rFonts w:ascii="Times New Roman" w:eastAsia="Times New Roman" w:hAnsi="Times New Roman" w:cs="Times New Roman"/>
          <w:sz w:val="24"/>
          <w:szCs w:val="24"/>
        </w:rPr>
        <w:t xml:space="preserve">, </w:t>
      </w:r>
      <w:r w:rsidRPr="00591DE2">
        <w:rPr>
          <w:rFonts w:ascii="Times New Roman" w:eastAsia="Times New Roman" w:hAnsi="Times New Roman" w:cs="Times New Roman"/>
          <w:sz w:val="24"/>
          <w:szCs w:val="24"/>
          <w:lang w:eastAsia="lv-LV"/>
        </w:rPr>
        <w:t>pa tālruni 64473194 (Gulbenes novada Gulbenes pilsētas pārvalde) vai 25728123 (Gulbenes novada Gulbenes pilsētas pārvaldes nekustamā īpašuma pārvaldnieks K.Rakstiņš)</w:t>
      </w:r>
      <w:r w:rsidRPr="00591DE2">
        <w:rPr>
          <w:rFonts w:ascii="Times New Roman" w:eastAsia="Times New Roman" w:hAnsi="Times New Roman" w:cs="Times New Roman"/>
          <w:bCs/>
          <w:sz w:val="24"/>
          <w:szCs w:val="24"/>
          <w:lang w:eastAsia="lv-LV"/>
        </w:rPr>
        <w:t>.</w:t>
      </w:r>
    </w:p>
    <w:p w14:paraId="432E2848" w14:textId="77777777" w:rsidR="00591DE2" w:rsidRPr="00591DE2" w:rsidRDefault="00591DE2" w:rsidP="00591DE2">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591DE2">
        <w:rPr>
          <w:rFonts w:ascii="Times New Roman" w:eastAsia="Times New Roman" w:hAnsi="Times New Roman" w:cs="Times New Roman"/>
          <w:b/>
          <w:sz w:val="24"/>
          <w:szCs w:val="24"/>
        </w:rPr>
        <w:t>2. Izsoles veids, maksājumi un samaksas kārtība</w:t>
      </w:r>
    </w:p>
    <w:p w14:paraId="5CCC257A" w14:textId="77777777" w:rsidR="00591DE2" w:rsidRPr="00591DE2" w:rsidRDefault="00591DE2" w:rsidP="00591DE2">
      <w:pPr>
        <w:keepLines/>
        <w:spacing w:after="0" w:line="360" w:lineRule="auto"/>
        <w:ind w:right="43" w:firstLine="567"/>
        <w:jc w:val="both"/>
        <w:rPr>
          <w:rFonts w:ascii="Times New Roman" w:eastAsia="Times New Roman" w:hAnsi="Times New Roman" w:cs="Times New Roman"/>
          <w:bCs/>
          <w:sz w:val="24"/>
          <w:szCs w:val="24"/>
        </w:rPr>
      </w:pPr>
      <w:r w:rsidRPr="00591DE2">
        <w:rPr>
          <w:rFonts w:ascii="Times New Roman" w:eastAsia="Times New Roman" w:hAnsi="Times New Roman" w:cs="Times New Roman"/>
          <w:bCs/>
          <w:sz w:val="24"/>
          <w:szCs w:val="24"/>
        </w:rPr>
        <w:t>2.1. Objekta atsavināšanas veids ir mutiska atklāta izsole ar augšupejošu soli.</w:t>
      </w:r>
    </w:p>
    <w:p w14:paraId="1EC69290" w14:textId="77777777" w:rsidR="00591DE2" w:rsidRPr="00591DE2" w:rsidRDefault="00591DE2" w:rsidP="00591DE2">
      <w:pPr>
        <w:keepLines/>
        <w:spacing w:after="0" w:line="360" w:lineRule="auto"/>
        <w:ind w:right="43" w:firstLine="567"/>
        <w:jc w:val="both"/>
        <w:rPr>
          <w:rFonts w:ascii="Times New Roman" w:eastAsia="Times New Roman" w:hAnsi="Times New Roman" w:cs="Times New Roman"/>
          <w:bCs/>
          <w:sz w:val="24"/>
          <w:szCs w:val="24"/>
        </w:rPr>
      </w:pPr>
      <w:r w:rsidRPr="00591DE2">
        <w:rPr>
          <w:rFonts w:ascii="Times New Roman" w:eastAsia="Times New Roman" w:hAnsi="Times New Roman" w:cs="Times New Roman"/>
          <w:bCs/>
          <w:sz w:val="24"/>
          <w:szCs w:val="24"/>
        </w:rPr>
        <w:t xml:space="preserve">2.2. Maksāšanas līdzekļi – 100% </w:t>
      </w:r>
      <w:r w:rsidRPr="00591DE2">
        <w:rPr>
          <w:rFonts w:ascii="Times New Roman" w:eastAsia="Times New Roman" w:hAnsi="Times New Roman" w:cs="Times New Roman"/>
          <w:bCs/>
          <w:i/>
          <w:sz w:val="24"/>
          <w:szCs w:val="24"/>
        </w:rPr>
        <w:t>euro</w:t>
      </w:r>
      <w:r w:rsidRPr="00591DE2">
        <w:rPr>
          <w:rFonts w:ascii="Times New Roman" w:eastAsia="Times New Roman" w:hAnsi="Times New Roman" w:cs="Times New Roman"/>
          <w:bCs/>
          <w:sz w:val="24"/>
          <w:szCs w:val="24"/>
        </w:rPr>
        <w:t>.</w:t>
      </w:r>
    </w:p>
    <w:p w14:paraId="42F15E9A" w14:textId="77777777" w:rsidR="00591DE2" w:rsidRPr="00591DE2" w:rsidRDefault="00591DE2" w:rsidP="00591DE2">
      <w:pPr>
        <w:spacing w:after="0" w:line="360" w:lineRule="auto"/>
        <w:ind w:right="43"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bCs/>
          <w:sz w:val="24"/>
          <w:szCs w:val="24"/>
        </w:rPr>
        <w:t xml:space="preserve">2.3. </w:t>
      </w:r>
      <w:r w:rsidRPr="00591DE2">
        <w:rPr>
          <w:rFonts w:ascii="Times New Roman" w:eastAsia="Times New Roman" w:hAnsi="Times New Roman" w:cs="Times New Roman"/>
          <w:sz w:val="24"/>
          <w:szCs w:val="24"/>
        </w:rPr>
        <w:t xml:space="preserve">Objekta izsoles sākumcena ir </w:t>
      </w:r>
      <w:r w:rsidRPr="00591DE2">
        <w:rPr>
          <w:rFonts w:ascii="Times New Roman" w:eastAsia="Times New Roman" w:hAnsi="Times New Roman" w:cs="Times New Roman"/>
          <w:color w:val="000000"/>
          <w:sz w:val="24"/>
          <w:szCs w:val="24"/>
          <w:lang w:eastAsia="lv-LV"/>
        </w:rPr>
        <w:t xml:space="preserve">730 EUR (septiņi simti trīsdesmit </w:t>
      </w:r>
      <w:r w:rsidRPr="00591DE2">
        <w:rPr>
          <w:rFonts w:ascii="Times New Roman" w:eastAsia="Times New Roman" w:hAnsi="Times New Roman" w:cs="Times New Roman"/>
          <w:i/>
          <w:color w:val="000000"/>
          <w:sz w:val="24"/>
          <w:szCs w:val="24"/>
          <w:lang w:eastAsia="lv-LV"/>
        </w:rPr>
        <w:t>euro</w:t>
      </w:r>
      <w:r w:rsidRPr="00591DE2">
        <w:rPr>
          <w:rFonts w:ascii="Times New Roman" w:eastAsia="Times New Roman" w:hAnsi="Times New Roman" w:cs="Times New Roman"/>
          <w:color w:val="000000"/>
          <w:sz w:val="24"/>
          <w:szCs w:val="24"/>
          <w:lang w:eastAsia="lv-LV"/>
        </w:rPr>
        <w:t>)</w:t>
      </w:r>
      <w:r w:rsidRPr="00591DE2">
        <w:rPr>
          <w:rFonts w:ascii="Times New Roman" w:eastAsia="Times New Roman" w:hAnsi="Times New Roman" w:cs="Times New Roman"/>
          <w:sz w:val="24"/>
          <w:szCs w:val="24"/>
        </w:rPr>
        <w:t>.</w:t>
      </w:r>
    </w:p>
    <w:p w14:paraId="40C70DF1"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 xml:space="preserve">2.4. </w:t>
      </w:r>
      <w:r w:rsidRPr="00591DE2">
        <w:rPr>
          <w:rFonts w:ascii="Times New Roman" w:eastAsia="Times New Roman" w:hAnsi="Times New Roman" w:cs="Times New Roman"/>
          <w:bCs/>
          <w:sz w:val="24"/>
          <w:szCs w:val="24"/>
        </w:rPr>
        <w:t xml:space="preserve">Objekta </w:t>
      </w:r>
      <w:r w:rsidRPr="00591DE2">
        <w:rPr>
          <w:rFonts w:ascii="Times New Roman" w:eastAsia="Times New Roman" w:hAnsi="Times New Roman" w:cs="Times New Roman"/>
          <w:color w:val="000000"/>
          <w:sz w:val="24"/>
          <w:szCs w:val="24"/>
          <w:lang w:eastAsia="lv-LV"/>
        </w:rPr>
        <w:t xml:space="preserve">nodrošinājums tiek noteikts 10% apmērā no izsoles nosacītās cenas, t.i. 73 EUR (septiņdesmit trīs </w:t>
      </w:r>
      <w:r w:rsidRPr="00591DE2">
        <w:rPr>
          <w:rFonts w:ascii="Times New Roman" w:eastAsia="Times New Roman" w:hAnsi="Times New Roman" w:cs="Times New Roman"/>
          <w:i/>
          <w:color w:val="000000"/>
          <w:sz w:val="24"/>
          <w:szCs w:val="24"/>
          <w:lang w:eastAsia="lv-LV"/>
        </w:rPr>
        <w:t>euro</w:t>
      </w:r>
      <w:r w:rsidRPr="00591DE2">
        <w:rPr>
          <w:rFonts w:ascii="Times New Roman" w:eastAsia="Times New Roman" w:hAnsi="Times New Roman" w:cs="Times New Roman"/>
          <w:color w:val="000000"/>
          <w:sz w:val="24"/>
          <w:szCs w:val="24"/>
          <w:lang w:eastAsia="lv-LV"/>
        </w:rPr>
        <w:t>).</w:t>
      </w:r>
      <w:r w:rsidRPr="00591DE2">
        <w:rPr>
          <w:rFonts w:ascii="Times New Roman" w:eastAsia="Times New Roman" w:hAnsi="Times New Roman" w:cs="Times New Roman"/>
          <w:color w:val="000000"/>
          <w:sz w:val="24"/>
          <w:szCs w:val="24"/>
        </w:rPr>
        <w:t xml:space="preserve"> </w:t>
      </w:r>
      <w:r w:rsidRPr="00591DE2">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w:t>
      </w:r>
      <w:r w:rsidRPr="00591DE2">
        <w:rPr>
          <w:rFonts w:ascii="Times New Roman" w:eastAsia="Times New Roman" w:hAnsi="Times New Roman" w:cs="Times New Roman"/>
          <w:color w:val="000000"/>
          <w:sz w:val="24"/>
          <w:szCs w:val="24"/>
          <w:lang w:eastAsia="lv-LV"/>
        </w:rPr>
        <w:lastRenderedPageBreak/>
        <w:t xml:space="preserve">Nr.LV81UNLA0050019845884, AS “SEB banka”, </w:t>
      </w:r>
      <w:r w:rsidRPr="00591DE2">
        <w:rPr>
          <w:rFonts w:ascii="Times New Roman" w:eastAsia="Times New Roman" w:hAnsi="Times New Roman" w:cs="Times New Roman"/>
          <w:sz w:val="24"/>
          <w:szCs w:val="24"/>
        </w:rPr>
        <w:t xml:space="preserve">norādot maksājuma mērķi “Nekustamā īpašuma </w:t>
      </w:r>
      <w:r w:rsidRPr="00591DE2">
        <w:rPr>
          <w:rFonts w:ascii="Times New Roman" w:eastAsia="Times New Roman" w:hAnsi="Times New Roman" w:cs="Times New Roman"/>
          <w:sz w:val="24"/>
          <w:szCs w:val="24"/>
          <w:lang w:eastAsia="lv-LV"/>
        </w:rPr>
        <w:t xml:space="preserve">Upes iela 5 – 8, Gulbene, Gulbenes novads, </w:t>
      </w:r>
      <w:r w:rsidRPr="00591DE2">
        <w:rPr>
          <w:rFonts w:ascii="Times New Roman" w:eastAsia="Times New Roman" w:hAnsi="Times New Roman" w:cs="Times New Roman"/>
          <w:sz w:val="24"/>
          <w:szCs w:val="24"/>
        </w:rPr>
        <w:t>izsoles nodrošinājums”</w:t>
      </w:r>
      <w:r w:rsidRPr="00591DE2">
        <w:rPr>
          <w:rFonts w:ascii="Times New Roman" w:eastAsia="Times New Roman" w:hAnsi="Times New Roman" w:cs="Times New Roman"/>
          <w:color w:val="000000"/>
          <w:sz w:val="24"/>
          <w:szCs w:val="24"/>
          <w:lang w:eastAsia="lv-LV"/>
        </w:rPr>
        <w:t>.</w:t>
      </w:r>
      <w:r w:rsidRPr="00591DE2">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591DE2">
        <w:rPr>
          <w:rFonts w:ascii="Times New Roman" w:eastAsia="Times New Roman" w:hAnsi="Times New Roman" w:cs="Times New Roman"/>
          <w:sz w:val="24"/>
          <w:szCs w:val="24"/>
        </w:rPr>
        <w:t xml:space="preserve">. </w:t>
      </w:r>
    </w:p>
    <w:p w14:paraId="2F6EA1C8" w14:textId="77777777" w:rsidR="00591DE2" w:rsidRPr="00591DE2" w:rsidRDefault="00591DE2" w:rsidP="00591DE2">
      <w:pPr>
        <w:spacing w:after="0" w:line="360" w:lineRule="auto"/>
        <w:ind w:firstLine="567"/>
        <w:jc w:val="both"/>
        <w:rPr>
          <w:rFonts w:ascii="Times New Roman" w:eastAsia="Times New Roman" w:hAnsi="Times New Roman" w:cs="Times New Roman"/>
          <w:color w:val="000000"/>
          <w:sz w:val="24"/>
          <w:szCs w:val="24"/>
        </w:rPr>
      </w:pPr>
      <w:r w:rsidRPr="00591DE2">
        <w:rPr>
          <w:rFonts w:ascii="Times New Roman" w:eastAsia="Times New Roman" w:hAnsi="Times New Roman" w:cs="Times New Roman"/>
          <w:sz w:val="24"/>
          <w:szCs w:val="24"/>
        </w:rPr>
        <w:t xml:space="preserve">2.5. </w:t>
      </w:r>
      <w:r w:rsidRPr="00591DE2">
        <w:rPr>
          <w:rFonts w:ascii="Times New Roman" w:eastAsia="Times New Roman" w:hAnsi="Times New Roman" w:cs="Times New Roman"/>
          <w:bCs/>
          <w:sz w:val="24"/>
          <w:szCs w:val="24"/>
        </w:rPr>
        <w:t xml:space="preserve">Objekta izsoles solis tiek noteikts </w:t>
      </w:r>
      <w:r w:rsidRPr="00591DE2">
        <w:rPr>
          <w:rFonts w:ascii="Times New Roman" w:eastAsia="Times New Roman" w:hAnsi="Times New Roman" w:cs="Times New Roman"/>
          <w:sz w:val="24"/>
          <w:szCs w:val="24"/>
          <w:lang w:eastAsia="lv-LV"/>
        </w:rPr>
        <w:t>5% apmērā no sākumcenas, t.i., 36,50</w:t>
      </w:r>
      <w:r w:rsidRPr="00591DE2">
        <w:rPr>
          <w:rFonts w:ascii="Times New Roman" w:eastAsia="Calibri" w:hAnsi="Times New Roman" w:cs="Times New Roman"/>
          <w:sz w:val="24"/>
          <w:szCs w:val="24"/>
        </w:rPr>
        <w:t xml:space="preserve"> EUR</w:t>
      </w:r>
      <w:r w:rsidRPr="00591DE2">
        <w:rPr>
          <w:rFonts w:ascii="Times New Roman" w:eastAsia="Times New Roman" w:hAnsi="Times New Roman" w:cs="Times New Roman"/>
          <w:sz w:val="24"/>
          <w:szCs w:val="24"/>
          <w:lang w:eastAsia="lv-LV"/>
        </w:rPr>
        <w:t xml:space="preserve"> (trīsdesmit seši </w:t>
      </w:r>
      <w:r w:rsidRPr="00591DE2">
        <w:rPr>
          <w:rFonts w:ascii="Times New Roman" w:eastAsia="Times New Roman" w:hAnsi="Times New Roman" w:cs="Times New Roman"/>
          <w:i/>
          <w:sz w:val="24"/>
          <w:szCs w:val="24"/>
          <w:lang w:eastAsia="lv-LV"/>
        </w:rPr>
        <w:t xml:space="preserve">euro </w:t>
      </w:r>
      <w:r w:rsidRPr="00591DE2">
        <w:rPr>
          <w:rFonts w:ascii="Times New Roman" w:eastAsia="Times New Roman" w:hAnsi="Times New Roman" w:cs="Times New Roman"/>
          <w:sz w:val="24"/>
          <w:szCs w:val="24"/>
          <w:lang w:eastAsia="lv-LV"/>
        </w:rPr>
        <w:t xml:space="preserve">50 </w:t>
      </w:r>
      <w:r w:rsidRPr="00591DE2">
        <w:rPr>
          <w:rFonts w:ascii="Times New Roman" w:eastAsia="Times New Roman" w:hAnsi="Times New Roman" w:cs="Times New Roman"/>
          <w:i/>
          <w:sz w:val="24"/>
          <w:szCs w:val="24"/>
          <w:lang w:eastAsia="lv-LV"/>
        </w:rPr>
        <w:t>centi</w:t>
      </w:r>
      <w:r w:rsidRPr="00591DE2">
        <w:rPr>
          <w:rFonts w:ascii="Times New Roman" w:eastAsia="Times New Roman" w:hAnsi="Times New Roman" w:cs="Times New Roman"/>
          <w:sz w:val="24"/>
          <w:szCs w:val="24"/>
          <w:lang w:eastAsia="lv-LV"/>
        </w:rPr>
        <w:t>)</w:t>
      </w:r>
      <w:r w:rsidRPr="00591DE2">
        <w:rPr>
          <w:rFonts w:ascii="Times New Roman" w:eastAsia="Times New Roman" w:hAnsi="Times New Roman" w:cs="Times New Roman"/>
          <w:color w:val="000000"/>
          <w:sz w:val="24"/>
          <w:szCs w:val="24"/>
        </w:rPr>
        <w:t>.</w:t>
      </w:r>
    </w:p>
    <w:p w14:paraId="42413738" w14:textId="77777777" w:rsidR="00591DE2" w:rsidRPr="00591DE2" w:rsidRDefault="00591DE2" w:rsidP="00591DE2">
      <w:pPr>
        <w:spacing w:after="0" w:line="360" w:lineRule="auto"/>
        <w:ind w:firstLine="567"/>
        <w:jc w:val="both"/>
        <w:rPr>
          <w:rFonts w:ascii="Times New Roman" w:eastAsia="Times New Roman" w:hAnsi="Times New Roman" w:cs="Times New Roman"/>
          <w:color w:val="000000"/>
          <w:sz w:val="24"/>
          <w:szCs w:val="24"/>
        </w:rPr>
      </w:pPr>
      <w:r w:rsidRPr="00591DE2">
        <w:rPr>
          <w:rFonts w:ascii="Times New Roman" w:eastAsia="Times New Roman" w:hAnsi="Times New Roman" w:cs="Times New Roman"/>
          <w:color w:val="000000"/>
          <w:sz w:val="24"/>
          <w:szCs w:val="24"/>
        </w:rPr>
        <w:t xml:space="preserve">2.6. Nosolītā augstākā </w:t>
      </w:r>
      <w:r w:rsidRPr="00591DE2">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91DE2">
        <w:rPr>
          <w:rFonts w:ascii="Times New Roman" w:eastAsia="Times New Roman" w:hAnsi="Times New Roman" w:cs="Times New Roman"/>
          <w:color w:val="000000"/>
          <w:sz w:val="24"/>
          <w:szCs w:val="24"/>
          <w:lang w:eastAsia="lv-LV"/>
        </w:rPr>
        <w:t>ar atzīmi “</w:t>
      </w:r>
      <w:r w:rsidRPr="00591DE2">
        <w:rPr>
          <w:rFonts w:ascii="Times New Roman" w:eastAsia="Times New Roman" w:hAnsi="Times New Roman" w:cs="Times New Roman"/>
          <w:sz w:val="24"/>
          <w:szCs w:val="24"/>
        </w:rPr>
        <w:t xml:space="preserve">Nekustamā īpašuma </w:t>
      </w:r>
      <w:r w:rsidRPr="00591DE2">
        <w:rPr>
          <w:rFonts w:ascii="Times New Roman" w:eastAsia="Times New Roman" w:hAnsi="Times New Roman" w:cs="Times New Roman"/>
          <w:sz w:val="24"/>
          <w:szCs w:val="24"/>
          <w:lang w:eastAsia="lv-LV"/>
        </w:rPr>
        <w:t xml:space="preserve">Upes iela 5 – 8, Gulbene, Gulbenes novads, </w:t>
      </w:r>
      <w:r w:rsidRPr="00591DE2">
        <w:rPr>
          <w:rFonts w:ascii="Times New Roman" w:eastAsia="Times New Roman" w:hAnsi="Times New Roman" w:cs="Times New Roman"/>
          <w:color w:val="000000"/>
          <w:sz w:val="24"/>
          <w:szCs w:val="24"/>
          <w:lang w:eastAsia="lv-LV"/>
        </w:rPr>
        <w:t>pirkuma maksa”.</w:t>
      </w:r>
    </w:p>
    <w:p w14:paraId="5AF036B5" w14:textId="140C5168" w:rsidR="00591DE2" w:rsidRPr="002C6BD1" w:rsidRDefault="00591DE2" w:rsidP="002C6BD1">
      <w:pPr>
        <w:pStyle w:val="Sarakstarindkopa"/>
        <w:keepNext/>
        <w:numPr>
          <w:ilvl w:val="0"/>
          <w:numId w:val="70"/>
        </w:numPr>
        <w:spacing w:after="0" w:line="360" w:lineRule="auto"/>
        <w:jc w:val="center"/>
        <w:outlineLvl w:val="0"/>
        <w:rPr>
          <w:rFonts w:ascii="Times New Roman" w:eastAsia="Times New Roman" w:hAnsi="Times New Roman" w:cs="Times New Roman"/>
          <w:b/>
          <w:sz w:val="24"/>
          <w:szCs w:val="24"/>
        </w:rPr>
      </w:pPr>
      <w:r w:rsidRPr="002C6BD1">
        <w:rPr>
          <w:rFonts w:ascii="Times New Roman" w:eastAsia="Times New Roman" w:hAnsi="Times New Roman" w:cs="Times New Roman"/>
          <w:b/>
          <w:bCs/>
          <w:kern w:val="32"/>
          <w:sz w:val="24"/>
          <w:szCs w:val="24"/>
        </w:rPr>
        <w:t>Izsoles dalībnieki</w:t>
      </w:r>
    </w:p>
    <w:p w14:paraId="4C6FB603" w14:textId="3343A219" w:rsidR="00591DE2" w:rsidRPr="002C6BD1" w:rsidRDefault="00591DE2" w:rsidP="002C6BD1">
      <w:pPr>
        <w:pStyle w:val="Sarakstarindkopa"/>
        <w:numPr>
          <w:ilvl w:val="1"/>
          <w:numId w:val="71"/>
        </w:numPr>
        <w:spacing w:after="0" w:line="360" w:lineRule="auto"/>
        <w:ind w:left="0" w:firstLine="567"/>
        <w:jc w:val="both"/>
        <w:rPr>
          <w:rFonts w:ascii="Times New Roman" w:eastAsia="Times New Roman" w:hAnsi="Times New Roman" w:cs="Times New Roman"/>
          <w:sz w:val="24"/>
          <w:szCs w:val="24"/>
        </w:rPr>
      </w:pPr>
      <w:r w:rsidRPr="002C6BD1">
        <w:rPr>
          <w:rFonts w:ascii="Times New Roman" w:eastAsia="Times New Roman" w:hAnsi="Times New Roman" w:cs="Times New Roman"/>
          <w:sz w:val="24"/>
          <w:szCs w:val="24"/>
        </w:rPr>
        <w:t xml:space="preserve">Par izsoles dalībnieku var kļūt jebkura fiziska vai juridiska persona, </w:t>
      </w:r>
      <w:r w:rsidRPr="002C6BD1">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2C6BD1">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2C6BD1">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2C6BD1">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C6BD1">
        <w:rPr>
          <w:rFonts w:ascii="Times New Roman" w:eastAsia="Times New Roman" w:hAnsi="Times New Roman" w:cs="Times New Roman"/>
          <w:sz w:val="24"/>
          <w:szCs w:val="24"/>
        </w:rPr>
        <w:t>.</w:t>
      </w:r>
    </w:p>
    <w:p w14:paraId="74A67F62" w14:textId="29F43EE0" w:rsidR="00591DE2" w:rsidRPr="002C6BD1" w:rsidRDefault="00591DE2" w:rsidP="002C6BD1">
      <w:pPr>
        <w:pStyle w:val="Sarakstarindkopa"/>
        <w:numPr>
          <w:ilvl w:val="1"/>
          <w:numId w:val="71"/>
        </w:numPr>
        <w:spacing w:after="0" w:line="360" w:lineRule="auto"/>
        <w:ind w:left="0" w:firstLine="567"/>
        <w:jc w:val="both"/>
        <w:rPr>
          <w:rFonts w:ascii="Times New Roman" w:eastAsia="Times New Roman" w:hAnsi="Times New Roman" w:cs="Times New Roman"/>
          <w:sz w:val="24"/>
          <w:szCs w:val="24"/>
        </w:rPr>
      </w:pPr>
      <w:r w:rsidRPr="002C6BD1">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271BAD4" w14:textId="5852F56A" w:rsidR="00591DE2" w:rsidRPr="002C6BD1" w:rsidRDefault="00591DE2" w:rsidP="002C6BD1">
      <w:pPr>
        <w:pStyle w:val="Sarakstarindkopa"/>
        <w:numPr>
          <w:ilvl w:val="1"/>
          <w:numId w:val="71"/>
        </w:numPr>
        <w:spacing w:after="0" w:line="360" w:lineRule="auto"/>
        <w:ind w:left="0" w:firstLine="567"/>
        <w:jc w:val="both"/>
        <w:rPr>
          <w:rFonts w:ascii="Times New Roman" w:eastAsia="Times New Roman" w:hAnsi="Times New Roman" w:cs="Times New Roman"/>
          <w:sz w:val="24"/>
          <w:szCs w:val="24"/>
        </w:rPr>
      </w:pPr>
      <w:r w:rsidRPr="002C6BD1">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501923F7" w14:textId="77777777" w:rsidR="00591DE2" w:rsidRPr="00591DE2" w:rsidRDefault="00591DE2" w:rsidP="002C6BD1">
      <w:pPr>
        <w:numPr>
          <w:ilvl w:val="0"/>
          <w:numId w:val="70"/>
        </w:numPr>
        <w:spacing w:after="200" w:line="360" w:lineRule="auto"/>
        <w:contextualSpacing/>
        <w:jc w:val="center"/>
        <w:rPr>
          <w:rFonts w:ascii="Times New Roman" w:eastAsia="Times New Roman" w:hAnsi="Times New Roman" w:cs="Times New Roman"/>
          <w:bCs/>
          <w:color w:val="000000"/>
          <w:sz w:val="24"/>
          <w:szCs w:val="24"/>
          <w:lang w:eastAsia="lv-LV"/>
        </w:rPr>
      </w:pPr>
      <w:r w:rsidRPr="00591DE2">
        <w:rPr>
          <w:rFonts w:ascii="Times New Roman" w:eastAsia="Times New Roman" w:hAnsi="Times New Roman" w:cs="Times New Roman"/>
          <w:b/>
          <w:bCs/>
          <w:color w:val="000000"/>
          <w:sz w:val="24"/>
          <w:szCs w:val="24"/>
          <w:lang w:eastAsia="lv-LV"/>
        </w:rPr>
        <w:t>Izsoles pretendentu reģistrācija Izsoļu dalībnieku reģistrā</w:t>
      </w:r>
    </w:p>
    <w:p w14:paraId="6F85A979" w14:textId="372D59AD" w:rsidR="00591DE2" w:rsidRPr="002C6BD1" w:rsidRDefault="00591DE2" w:rsidP="002C6BD1">
      <w:pPr>
        <w:pStyle w:val="Sarakstarindkopa"/>
        <w:numPr>
          <w:ilvl w:val="1"/>
          <w:numId w:val="72"/>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2C6BD1">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75C372A0" w14:textId="4BDA307A" w:rsidR="00591DE2" w:rsidRPr="002C6BD1" w:rsidRDefault="00591DE2" w:rsidP="002C6BD1">
      <w:pPr>
        <w:pStyle w:val="Sarakstarindkopa"/>
        <w:widowControl w:val="0"/>
        <w:numPr>
          <w:ilvl w:val="1"/>
          <w:numId w:val="72"/>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2C6BD1">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9" w:history="1">
        <w:r w:rsidRPr="002C6BD1">
          <w:rPr>
            <w:rFonts w:ascii="Times New Roman" w:eastAsia="Times New Roman" w:hAnsi="Times New Roman" w:cs="Arial"/>
            <w:bCs/>
            <w:color w:val="0563C1"/>
            <w:sz w:val="24"/>
            <w:szCs w:val="24"/>
            <w:u w:val="single"/>
            <w:lang w:eastAsia="lv-LV"/>
          </w:rPr>
          <w:t>dome@gulbene.lv</w:t>
        </w:r>
      </w:hyperlink>
      <w:r w:rsidRPr="002C6BD1">
        <w:rPr>
          <w:rFonts w:ascii="Times New Roman" w:eastAsia="Times New Roman" w:hAnsi="Times New Roman" w:cs="Times New Roman"/>
          <w:bCs/>
          <w:color w:val="000000"/>
          <w:sz w:val="24"/>
          <w:szCs w:val="24"/>
          <w:lang w:eastAsia="lv-LV"/>
        </w:rPr>
        <w:t xml:space="preserve">, līdz </w:t>
      </w:r>
      <w:r w:rsidRPr="002C6BD1">
        <w:rPr>
          <w:rFonts w:ascii="Times New Roman" w:eastAsia="Times New Roman" w:hAnsi="Times New Roman" w:cs="Times New Roman"/>
          <w:b/>
          <w:bCs/>
          <w:color w:val="000000"/>
          <w:sz w:val="24"/>
          <w:szCs w:val="24"/>
          <w:lang w:eastAsia="lv-LV"/>
        </w:rPr>
        <w:t>2022.gada 11.oktobra plkst.15.00</w:t>
      </w:r>
      <w:r w:rsidRPr="002C6BD1">
        <w:rPr>
          <w:rFonts w:ascii="Times New Roman" w:eastAsia="Times New Roman" w:hAnsi="Times New Roman" w:cs="Times New Roman"/>
          <w:bCs/>
          <w:color w:val="000000"/>
          <w:sz w:val="24"/>
          <w:szCs w:val="24"/>
          <w:lang w:eastAsia="lv-LV"/>
        </w:rPr>
        <w:t>.</w:t>
      </w:r>
    </w:p>
    <w:p w14:paraId="66116513" w14:textId="37BF2DDB" w:rsidR="00591DE2" w:rsidRPr="002C6BD1" w:rsidRDefault="00591DE2" w:rsidP="002C6BD1">
      <w:pPr>
        <w:pStyle w:val="Sarakstarindkopa"/>
        <w:widowControl w:val="0"/>
        <w:numPr>
          <w:ilvl w:val="1"/>
          <w:numId w:val="72"/>
        </w:numPr>
        <w:spacing w:after="0" w:line="360" w:lineRule="auto"/>
        <w:ind w:left="0" w:firstLine="567"/>
        <w:rPr>
          <w:rFonts w:ascii="Times New Roman" w:eastAsia="Times New Roman" w:hAnsi="Times New Roman" w:cs="Times New Roman"/>
          <w:bCs/>
          <w:color w:val="000000"/>
          <w:sz w:val="24"/>
          <w:szCs w:val="24"/>
          <w:lang w:eastAsia="lv-LV"/>
        </w:rPr>
      </w:pPr>
      <w:r w:rsidRPr="002C6BD1">
        <w:rPr>
          <w:rFonts w:ascii="Times New Roman" w:eastAsia="Times New Roman" w:hAnsi="Times New Roman" w:cs="Times New Roman"/>
          <w:bCs/>
          <w:color w:val="000000"/>
          <w:sz w:val="24"/>
          <w:szCs w:val="24"/>
          <w:lang w:eastAsia="lv-LV"/>
        </w:rPr>
        <w:t>L</w:t>
      </w:r>
      <w:r w:rsidRPr="002C6BD1">
        <w:rPr>
          <w:rFonts w:ascii="Times New Roman" w:eastAsia="Times New Roman" w:hAnsi="Times New Roman" w:cs="Times New Roman"/>
          <w:color w:val="000000"/>
          <w:sz w:val="24"/>
          <w:szCs w:val="24"/>
          <w:lang w:eastAsia="lv-LV"/>
        </w:rPr>
        <w:t>ai reģistrētos par izsoles dalībnieku izsoles noteikumos noteiktajā termiņā</w:t>
      </w:r>
      <w:r w:rsidRPr="002C6BD1">
        <w:rPr>
          <w:rFonts w:ascii="Times New Roman" w:eastAsia="Times New Roman" w:hAnsi="Times New Roman" w:cs="Times New Roman"/>
          <w:bCs/>
          <w:color w:val="000000"/>
          <w:sz w:val="24"/>
          <w:szCs w:val="24"/>
          <w:lang w:eastAsia="lv-LV"/>
        </w:rPr>
        <w:t xml:space="preserve"> jāiesniedz:</w:t>
      </w:r>
    </w:p>
    <w:p w14:paraId="445F7AF8" w14:textId="0CAF5942" w:rsidR="00591DE2" w:rsidRPr="005641D3" w:rsidRDefault="00591DE2" w:rsidP="005641D3">
      <w:pPr>
        <w:pStyle w:val="Sarakstarindkopa"/>
        <w:widowControl w:val="0"/>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Fiziskai personai:</w:t>
      </w:r>
    </w:p>
    <w:p w14:paraId="1DFD599B" w14:textId="667270B9" w:rsidR="00591DE2" w:rsidRPr="005641D3" w:rsidRDefault="00591DE2" w:rsidP="005641D3">
      <w:pPr>
        <w:pStyle w:val="Sarakstarindkopa"/>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1B635D29"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lastRenderedPageBreak/>
        <w:t>izziņa, ka attiecībā pret Gulbenes novada pašvaldību nav maksājumu (nodokļi, nomas maksājumi utt.) parādu;</w:t>
      </w:r>
    </w:p>
    <w:p w14:paraId="4DF9BD2B"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maksājuma uzdevums par nodrošinājuma naudas samaksu.</w:t>
      </w:r>
    </w:p>
    <w:p w14:paraId="00DAFB35" w14:textId="77777777" w:rsidR="00591DE2" w:rsidRPr="00591DE2" w:rsidRDefault="00591DE2" w:rsidP="00591DE2">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BE3D8E6"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juridiskai personai: </w:t>
      </w:r>
    </w:p>
    <w:p w14:paraId="1F04D5AF"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17866FC5"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1B7AA033"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4A6090E1" w14:textId="77777777" w:rsidR="00591DE2" w:rsidRPr="00591DE2" w:rsidRDefault="00591DE2" w:rsidP="005641D3">
      <w:pPr>
        <w:numPr>
          <w:ilvl w:val="3"/>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maksājuma uzdevums par nodrošinājuma naudas samaksu.</w:t>
      </w:r>
    </w:p>
    <w:p w14:paraId="75A2E519" w14:textId="77777777" w:rsidR="00591DE2" w:rsidRPr="00591DE2" w:rsidRDefault="00591DE2" w:rsidP="00591DE2">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053BD65D" w14:textId="77777777" w:rsidR="00591DE2" w:rsidRPr="00591DE2" w:rsidRDefault="00591DE2" w:rsidP="00591DE2">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39B5F03" w14:textId="77777777" w:rsidR="00591DE2" w:rsidRPr="00591DE2" w:rsidRDefault="00591DE2" w:rsidP="00591DE2">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A98DCE4"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Izsoles pretendents netiek reģistrēts izsoles dalībnieku reģistrā, ja:</w:t>
      </w:r>
    </w:p>
    <w:p w14:paraId="355EF8C3"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nav vēl iestājies vai ir jau beidzies pretendentu reģistrācijas termiņš;</w:t>
      </w:r>
    </w:p>
    <w:p w14:paraId="177A13D4"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ja nav iesniegti šo noteikumu 4.3.1.punktā vai 4.3.2.punktā norādītie dokumenti;</w:t>
      </w:r>
    </w:p>
    <w:p w14:paraId="41576E54"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color w:val="000000"/>
          <w:sz w:val="24"/>
          <w:szCs w:val="24"/>
          <w:lang w:eastAsia="lv-LV"/>
        </w:rPr>
        <w:t>iesniegtajos dokumentos norādītas nepatiesas ziņas;</w:t>
      </w:r>
    </w:p>
    <w:p w14:paraId="52305CD7"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konstatēts, ka pretendentam ir izsoles noteikumu 3.1.punktā minētās parādsaistības;</w:t>
      </w:r>
    </w:p>
    <w:p w14:paraId="24667328"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lang w:eastAsia="lv-LV"/>
        </w:rPr>
        <w:t>Gulbenes novada pašvaldības norādītajā bankas kontā nav saņemta nodrošinājuma nauda.</w:t>
      </w:r>
    </w:p>
    <w:p w14:paraId="095C9136" w14:textId="77777777" w:rsidR="00591DE2" w:rsidRPr="00591DE2" w:rsidRDefault="00591DE2" w:rsidP="005641D3">
      <w:pPr>
        <w:numPr>
          <w:ilvl w:val="0"/>
          <w:numId w:val="72"/>
        </w:numPr>
        <w:spacing w:after="0" w:line="360" w:lineRule="auto"/>
        <w:jc w:val="center"/>
        <w:rPr>
          <w:rFonts w:ascii="Times New Roman" w:eastAsia="Times New Roman" w:hAnsi="Times New Roman" w:cs="Times New Roman"/>
          <w:b/>
          <w:sz w:val="24"/>
          <w:szCs w:val="24"/>
          <w:lang w:eastAsia="lv-LV"/>
        </w:rPr>
      </w:pPr>
      <w:r w:rsidRPr="00591DE2">
        <w:rPr>
          <w:rFonts w:ascii="Times New Roman" w:eastAsia="Times New Roman" w:hAnsi="Times New Roman" w:cs="Times New Roman"/>
          <w:b/>
          <w:sz w:val="24"/>
          <w:szCs w:val="24"/>
          <w:lang w:eastAsia="lv-LV"/>
        </w:rPr>
        <w:t>Izsoles norise</w:t>
      </w:r>
    </w:p>
    <w:p w14:paraId="3F3B89A0"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color w:val="000000"/>
          <w:sz w:val="24"/>
          <w:szCs w:val="24"/>
          <w:lang w:eastAsia="lv-LV"/>
        </w:rPr>
        <w:t xml:space="preserve">Izsole </w:t>
      </w:r>
      <w:r w:rsidRPr="00591DE2">
        <w:rPr>
          <w:rFonts w:ascii="Times New Roman" w:eastAsia="Times New Roman" w:hAnsi="Times New Roman" w:cs="Times New Roman"/>
          <w:sz w:val="24"/>
          <w:szCs w:val="24"/>
          <w:lang w:eastAsia="lv-LV"/>
        </w:rPr>
        <w:t xml:space="preserve">notiks </w:t>
      </w:r>
      <w:r w:rsidRPr="00591DE2">
        <w:rPr>
          <w:rFonts w:ascii="Times New Roman" w:eastAsia="Times New Roman" w:hAnsi="Times New Roman" w:cs="Times New Roman"/>
          <w:b/>
          <w:sz w:val="24"/>
          <w:szCs w:val="24"/>
          <w:lang w:eastAsia="lv-LV"/>
        </w:rPr>
        <w:t>2022.gada 13.oktobrī plkst.13.20</w:t>
      </w:r>
      <w:r w:rsidRPr="00591DE2">
        <w:rPr>
          <w:rFonts w:ascii="Times New Roman" w:eastAsia="Times New Roman" w:hAnsi="Times New Roman" w:cs="Times New Roman"/>
          <w:sz w:val="24"/>
          <w:szCs w:val="24"/>
          <w:lang w:eastAsia="lv-LV"/>
        </w:rPr>
        <w:t xml:space="preserve"> </w:t>
      </w:r>
      <w:r w:rsidRPr="00591DE2">
        <w:rPr>
          <w:rFonts w:ascii="Times New Roman" w:eastAsia="Times New Roman" w:hAnsi="Times New Roman" w:cs="Times New Roman"/>
          <w:color w:val="000000"/>
          <w:sz w:val="24"/>
          <w:szCs w:val="24"/>
          <w:lang w:eastAsia="lv-LV"/>
        </w:rPr>
        <w:t>Gulbenes novada pašvaldības administrācijas ēkā, Ābeļu ielā 2, Gulbenē, Gulbenes novadā, 2.stāva zālē</w:t>
      </w:r>
      <w:r w:rsidRPr="00591DE2">
        <w:rPr>
          <w:rFonts w:ascii="Times New Roman" w:eastAsia="Times New Roman" w:hAnsi="Times New Roman" w:cs="Times New Roman"/>
          <w:sz w:val="24"/>
          <w:szCs w:val="24"/>
          <w:lang w:eastAsia="lv-LV"/>
        </w:rPr>
        <w:t xml:space="preserve">. </w:t>
      </w:r>
    </w:p>
    <w:p w14:paraId="6A1BA420"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745A22"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B2A385"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0B37DEA4"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7964EB54"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2FA4E6BC"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4347F74"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D0A7815"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5AD8988"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0D820053"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F53226E"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20% no nosacītās cenas vai atstājot negrozītu.</w:t>
      </w:r>
    </w:p>
    <w:p w14:paraId="435CAB3B" w14:textId="77777777" w:rsidR="00591DE2" w:rsidRPr="005641D3" w:rsidRDefault="00591DE2" w:rsidP="005641D3">
      <w:pPr>
        <w:numPr>
          <w:ilvl w:val="0"/>
          <w:numId w:val="72"/>
        </w:numPr>
        <w:spacing w:after="0" w:line="360" w:lineRule="auto"/>
        <w:jc w:val="center"/>
        <w:rPr>
          <w:rFonts w:ascii="Times New Roman" w:eastAsia="Times New Roman" w:hAnsi="Times New Roman" w:cs="Times New Roman"/>
          <w:b/>
          <w:color w:val="000000" w:themeColor="text1"/>
          <w:sz w:val="24"/>
          <w:szCs w:val="24"/>
          <w:lang w:eastAsia="lv-LV"/>
        </w:rPr>
      </w:pPr>
      <w:r w:rsidRPr="005641D3">
        <w:rPr>
          <w:rFonts w:ascii="Times New Roman" w:eastAsia="Times New Roman" w:hAnsi="Times New Roman" w:cs="Times New Roman"/>
          <w:b/>
          <w:color w:val="000000" w:themeColor="text1"/>
          <w:sz w:val="24"/>
          <w:szCs w:val="24"/>
          <w:lang w:eastAsia="lv-LV"/>
        </w:rPr>
        <w:t>Izsoles rezultātu apstiprināšana un pirkuma līguma noslēgšana</w:t>
      </w:r>
    </w:p>
    <w:p w14:paraId="5521C508" w14:textId="77777777" w:rsidR="00591DE2" w:rsidRPr="005641D3"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0B90B281"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dalībniekam par Objektu nosolītā augstākā cena, atrēķinot naudā iemaksāto nodrošinājumu, jāsamaksā divu nedēļu laikā no izsoles dienas, ieskaitot to bezskaidras naudas </w:t>
      </w:r>
      <w:r w:rsidRPr="00591DE2">
        <w:rPr>
          <w:rFonts w:ascii="Times New Roman" w:eastAsia="Times New Roman" w:hAnsi="Times New Roman" w:cs="Times New Roman"/>
          <w:sz w:val="24"/>
          <w:szCs w:val="24"/>
          <w:lang w:eastAsia="lv-LV"/>
        </w:rPr>
        <w:lastRenderedPageBreak/>
        <w:t xml:space="preserve">norēķinu veidā Gulbenes novada pašvaldības kontā Nr.LV81UNLA0050019845884, AS “SEB banka” </w:t>
      </w:r>
      <w:r w:rsidRPr="00591DE2">
        <w:rPr>
          <w:rFonts w:ascii="Times New Roman" w:eastAsia="Times New Roman" w:hAnsi="Times New Roman" w:cs="Times New Roman"/>
          <w:color w:val="000000"/>
          <w:sz w:val="24"/>
          <w:szCs w:val="24"/>
          <w:lang w:eastAsia="lv-LV"/>
        </w:rPr>
        <w:t xml:space="preserve">ar atzīmi “Nekustamā īpašuma </w:t>
      </w:r>
      <w:r w:rsidRPr="00591DE2">
        <w:rPr>
          <w:rFonts w:ascii="Times New Roman" w:eastAsia="Times New Roman" w:hAnsi="Times New Roman" w:cs="Times New Roman"/>
          <w:sz w:val="24"/>
          <w:szCs w:val="24"/>
          <w:lang w:eastAsia="lv-LV"/>
        </w:rPr>
        <w:t xml:space="preserve">Upes iela 5 – 8, Gulbene, Gulbenes novads, </w:t>
      </w:r>
      <w:r w:rsidRPr="00591DE2">
        <w:rPr>
          <w:rFonts w:ascii="Times New Roman" w:eastAsia="Times New Roman" w:hAnsi="Times New Roman" w:cs="Times New Roman"/>
          <w:color w:val="000000"/>
          <w:sz w:val="24"/>
          <w:szCs w:val="24"/>
          <w:lang w:eastAsia="lv-LV"/>
        </w:rPr>
        <w:t>pirkuma maksa”</w:t>
      </w:r>
      <w:r w:rsidRPr="00591DE2">
        <w:rPr>
          <w:rFonts w:ascii="Times New Roman" w:eastAsia="Times New Roman" w:hAnsi="Times New Roman" w:cs="Times New Roman"/>
          <w:sz w:val="24"/>
          <w:szCs w:val="24"/>
          <w:lang w:eastAsia="lv-LV"/>
        </w:rPr>
        <w:t>.</w:t>
      </w:r>
      <w:r w:rsidRPr="00591DE2">
        <w:rPr>
          <w:rFonts w:ascii="Times New Roman" w:eastAsia="Times New Roman" w:hAnsi="Times New Roman" w:cs="Times New Roman"/>
          <w:color w:val="000000"/>
          <w:sz w:val="24"/>
          <w:szCs w:val="24"/>
          <w:lang w:eastAsia="lv-LV"/>
        </w:rPr>
        <w:t xml:space="preserve"> </w:t>
      </w:r>
    </w:p>
    <w:p w14:paraId="491CB63C"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D87FE8D"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3D5080"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C45F9EA"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539187C8"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1112F494"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1F3D7AFB"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591DE2">
          <w:rPr>
            <w:rFonts w:ascii="Times New Roman" w:eastAsia="Times New Roman" w:hAnsi="Times New Roman" w:cs="Times New Roman"/>
            <w:color w:val="000000"/>
            <w:sz w:val="24"/>
            <w:szCs w:val="24"/>
            <w:lang w:eastAsia="lv-LV"/>
          </w:rPr>
          <w:t>līguma</w:t>
        </w:r>
      </w:smartTag>
      <w:r w:rsidRPr="00591DE2">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591DE2">
        <w:rPr>
          <w:rFonts w:ascii="Times New Roman" w:eastAsia="Times New Roman" w:hAnsi="Times New Roman" w:cs="Times New Roman"/>
          <w:sz w:val="24"/>
          <w:szCs w:val="24"/>
          <w:lang w:eastAsia="lv-LV"/>
        </w:rPr>
        <w:t xml:space="preserve">nekustamo īpašumu, </w:t>
      </w:r>
      <w:r w:rsidRPr="00591DE2">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14A39EEA"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64144588" w14:textId="77777777" w:rsidR="00591DE2" w:rsidRPr="00591DE2" w:rsidRDefault="00591DE2" w:rsidP="005641D3">
      <w:pPr>
        <w:numPr>
          <w:ilvl w:val="0"/>
          <w:numId w:val="72"/>
        </w:numPr>
        <w:spacing w:after="0" w:line="360" w:lineRule="auto"/>
        <w:jc w:val="center"/>
        <w:rPr>
          <w:rFonts w:ascii="Times New Roman" w:eastAsia="Times New Roman" w:hAnsi="Times New Roman" w:cs="Times New Roman"/>
          <w:b/>
          <w:sz w:val="24"/>
          <w:szCs w:val="24"/>
          <w:lang w:eastAsia="lv-LV"/>
        </w:rPr>
      </w:pPr>
      <w:r w:rsidRPr="00591DE2">
        <w:rPr>
          <w:rFonts w:ascii="Times New Roman" w:eastAsia="Times New Roman" w:hAnsi="Times New Roman" w:cs="Times New Roman"/>
          <w:b/>
          <w:sz w:val="24"/>
          <w:szCs w:val="24"/>
          <w:lang w:eastAsia="lv-LV"/>
        </w:rPr>
        <w:t>Nenotikusi izsole</w:t>
      </w:r>
    </w:p>
    <w:p w14:paraId="78BC5A07" w14:textId="77777777" w:rsidR="00591DE2" w:rsidRPr="00591DE2" w:rsidRDefault="00591DE2" w:rsidP="005641D3">
      <w:pPr>
        <w:numPr>
          <w:ilvl w:val="1"/>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Objekta izsole uzskatāma par nenotikušu: </w:t>
      </w:r>
    </w:p>
    <w:p w14:paraId="6CD6C6C3"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ja uz izsoli nav reģistrēts neviens izsoles dalībnieks; </w:t>
      </w:r>
    </w:p>
    <w:p w14:paraId="06940960"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ja neviens izsoles dalībnieks nav pārsolījis izsoles sākumcenu; </w:t>
      </w:r>
    </w:p>
    <w:p w14:paraId="783855F4"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244666AE" w14:textId="77777777" w:rsidR="00591DE2" w:rsidRPr="00591DE2" w:rsidRDefault="00591DE2" w:rsidP="005641D3">
      <w:pPr>
        <w:numPr>
          <w:ilvl w:val="2"/>
          <w:numId w:val="72"/>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91DE2">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3BDDF090" w14:textId="77777777" w:rsidR="00591DE2" w:rsidRPr="00591DE2" w:rsidRDefault="00591DE2" w:rsidP="00591DE2">
      <w:pPr>
        <w:spacing w:after="0" w:line="360" w:lineRule="auto"/>
        <w:jc w:val="center"/>
        <w:rPr>
          <w:rFonts w:ascii="Times New Roman" w:eastAsia="Times New Roman" w:hAnsi="Times New Roman" w:cs="Times New Roman"/>
          <w:b/>
          <w:bCs/>
          <w:sz w:val="24"/>
          <w:szCs w:val="24"/>
        </w:rPr>
      </w:pPr>
      <w:r w:rsidRPr="00591DE2">
        <w:rPr>
          <w:rFonts w:ascii="Times New Roman" w:eastAsia="Times New Roman" w:hAnsi="Times New Roman" w:cs="Times New Roman"/>
          <w:b/>
          <w:bCs/>
          <w:sz w:val="24"/>
          <w:szCs w:val="24"/>
        </w:rPr>
        <w:t>8. Citi noteikumi</w:t>
      </w:r>
    </w:p>
    <w:p w14:paraId="4C628580"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rPr>
        <w:t xml:space="preserve">8.1. </w:t>
      </w:r>
      <w:r w:rsidRPr="00591DE2">
        <w:rPr>
          <w:rFonts w:ascii="Times New Roman" w:eastAsia="Times New Roman" w:hAnsi="Times New Roman" w:cs="Times New Roman"/>
          <w:sz w:val="24"/>
          <w:szCs w:val="24"/>
          <w:lang w:eastAsia="lv-LV"/>
        </w:rPr>
        <w:t>Starp izsoles dalībniekiem aizliegta vienošanās, kas varētu ietekmēt izsoles rezultātus un gaitu.</w:t>
      </w:r>
    </w:p>
    <w:p w14:paraId="7AA85A62"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lang w:eastAsia="lv-LV"/>
        </w:rPr>
      </w:pPr>
      <w:r w:rsidRPr="00591DE2">
        <w:rPr>
          <w:rFonts w:ascii="Times New Roman" w:eastAsia="Times New Roman" w:hAnsi="Times New Roman" w:cs="Times New Roman"/>
          <w:sz w:val="24"/>
          <w:szCs w:val="24"/>
        </w:rPr>
        <w:t xml:space="preserve">8.2. </w:t>
      </w:r>
      <w:r w:rsidRPr="00591DE2">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27A06E78" w14:textId="77777777" w:rsidR="00591DE2" w:rsidRPr="00591DE2" w:rsidRDefault="00591DE2" w:rsidP="00591DE2">
      <w:pPr>
        <w:spacing w:after="0" w:line="360" w:lineRule="auto"/>
        <w:ind w:firstLine="567"/>
        <w:jc w:val="both"/>
        <w:rPr>
          <w:rFonts w:ascii="Times New Roman" w:eastAsia="Times New Roman" w:hAnsi="Times New Roman" w:cs="Times New Roman"/>
          <w:sz w:val="24"/>
          <w:szCs w:val="24"/>
        </w:rPr>
      </w:pPr>
      <w:r w:rsidRPr="00591DE2">
        <w:rPr>
          <w:rFonts w:ascii="Times New Roman" w:eastAsia="Times New Roman" w:hAnsi="Times New Roman" w:cs="Times New Roman"/>
          <w:sz w:val="24"/>
          <w:szCs w:val="24"/>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BAB7A7" w14:textId="77777777" w:rsidR="00591DE2" w:rsidRPr="00591DE2" w:rsidRDefault="00591DE2" w:rsidP="00591DE2">
      <w:pPr>
        <w:spacing w:after="0" w:line="276" w:lineRule="auto"/>
        <w:ind w:right="43"/>
        <w:rPr>
          <w:rFonts w:ascii="Times New Roman" w:eastAsia="Calibri" w:hAnsi="Times New Roman" w:cs="Times New Roman"/>
          <w:sz w:val="24"/>
          <w:szCs w:val="24"/>
        </w:rPr>
      </w:pPr>
      <w:r w:rsidRPr="00591DE2">
        <w:rPr>
          <w:rFonts w:ascii="Times New Roman" w:eastAsia="Times New Roman" w:hAnsi="Times New Roman" w:cs="Times New Roman"/>
          <w:szCs w:val="24"/>
          <w:lang w:eastAsia="lv-LV"/>
        </w:rPr>
        <w:t xml:space="preserve"> </w:t>
      </w:r>
    </w:p>
    <w:p w14:paraId="26245524" w14:textId="22123C48" w:rsidR="005641D3" w:rsidRDefault="00591DE2" w:rsidP="00591DE2">
      <w:pPr>
        <w:spacing w:after="0" w:line="360" w:lineRule="auto"/>
        <w:jc w:val="both"/>
        <w:rPr>
          <w:rFonts w:ascii="Times New Roman" w:eastAsia="Calibri" w:hAnsi="Times New Roman" w:cs="Times New Roman"/>
          <w:sz w:val="24"/>
          <w:szCs w:val="24"/>
        </w:rPr>
      </w:pPr>
      <w:r w:rsidRPr="00591DE2">
        <w:rPr>
          <w:rFonts w:ascii="Times New Roman" w:eastAsia="Calibri" w:hAnsi="Times New Roman" w:cs="Times New Roman"/>
          <w:sz w:val="24"/>
          <w:szCs w:val="24"/>
        </w:rPr>
        <w:t>Gulbenes novada domes priekšsēdētājs</w:t>
      </w:r>
      <w:r w:rsidRPr="00591DE2">
        <w:rPr>
          <w:rFonts w:ascii="Times New Roman" w:eastAsia="Calibri" w:hAnsi="Times New Roman" w:cs="Times New Roman"/>
          <w:sz w:val="24"/>
          <w:szCs w:val="24"/>
        </w:rPr>
        <w:tab/>
      </w:r>
      <w:r w:rsidRPr="00591DE2">
        <w:rPr>
          <w:rFonts w:ascii="Times New Roman" w:eastAsia="Calibri" w:hAnsi="Times New Roman" w:cs="Times New Roman"/>
          <w:sz w:val="24"/>
          <w:szCs w:val="24"/>
        </w:rPr>
        <w:tab/>
      </w:r>
      <w:r w:rsidRPr="00591DE2">
        <w:rPr>
          <w:rFonts w:ascii="Times New Roman" w:eastAsia="Calibri" w:hAnsi="Times New Roman" w:cs="Times New Roman"/>
          <w:sz w:val="24"/>
          <w:szCs w:val="24"/>
        </w:rPr>
        <w:tab/>
      </w:r>
      <w:r w:rsidRPr="00591DE2">
        <w:rPr>
          <w:rFonts w:ascii="Times New Roman" w:eastAsia="Calibri" w:hAnsi="Times New Roman" w:cs="Times New Roman"/>
          <w:sz w:val="24"/>
          <w:szCs w:val="24"/>
        </w:rPr>
        <w:tab/>
      </w:r>
      <w:r w:rsidRPr="00591DE2">
        <w:rPr>
          <w:rFonts w:ascii="Times New Roman" w:eastAsia="Calibri" w:hAnsi="Times New Roman" w:cs="Times New Roman"/>
          <w:sz w:val="24"/>
          <w:szCs w:val="24"/>
        </w:rPr>
        <w:tab/>
      </w:r>
      <w:r w:rsidRPr="00591DE2">
        <w:rPr>
          <w:rFonts w:ascii="Times New Roman" w:eastAsia="Calibri" w:hAnsi="Times New Roman" w:cs="Times New Roman"/>
          <w:sz w:val="24"/>
          <w:szCs w:val="24"/>
        </w:rPr>
        <w:tab/>
        <w:t>A.Caunītis</w:t>
      </w:r>
    </w:p>
    <w:p w14:paraId="309F53AC" w14:textId="77777777" w:rsidR="005641D3" w:rsidRDefault="005641D3">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026D" w:rsidRPr="00B9026D" w14:paraId="0FAD7961" w14:textId="77777777" w:rsidTr="00CD33E9">
        <w:tc>
          <w:tcPr>
            <w:tcW w:w="9458" w:type="dxa"/>
          </w:tcPr>
          <w:p w14:paraId="6F75A7A6" w14:textId="77777777" w:rsidR="00B9026D" w:rsidRPr="00B9026D" w:rsidRDefault="00B9026D" w:rsidP="00B9026D">
            <w:pPr>
              <w:spacing w:line="240" w:lineRule="auto"/>
              <w:jc w:val="center"/>
              <w:rPr>
                <w:rFonts w:ascii="Arial" w:eastAsia="Times New Roman" w:hAnsi="Arial" w:cs="Arial"/>
                <w:lang w:eastAsia="lv-LV"/>
              </w:rPr>
            </w:pPr>
            <w:r w:rsidRPr="00B9026D">
              <w:rPr>
                <w:rFonts w:ascii="Times New Roman" w:eastAsia="Times New Roman" w:hAnsi="Times New Roman" w:cs="Times New Roman"/>
                <w:noProof/>
                <w:lang w:eastAsia="lv-LV"/>
              </w:rPr>
              <w:lastRenderedPageBreak/>
              <w:drawing>
                <wp:inline distT="0" distB="0" distL="0" distR="0" wp14:anchorId="73F58B42" wp14:editId="2DEC4CC7">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026D" w:rsidRPr="00B9026D" w14:paraId="2686D647" w14:textId="77777777" w:rsidTr="00CD33E9">
        <w:tc>
          <w:tcPr>
            <w:tcW w:w="9458" w:type="dxa"/>
          </w:tcPr>
          <w:p w14:paraId="0D162B46" w14:textId="77777777" w:rsidR="00B9026D" w:rsidRPr="00B9026D" w:rsidRDefault="00B9026D" w:rsidP="00B9026D">
            <w:pPr>
              <w:spacing w:line="240" w:lineRule="auto"/>
              <w:jc w:val="center"/>
              <w:rPr>
                <w:rFonts w:ascii="Arial" w:eastAsia="Times New Roman" w:hAnsi="Arial" w:cs="Arial"/>
                <w:lang w:eastAsia="lv-LV"/>
              </w:rPr>
            </w:pPr>
            <w:r w:rsidRPr="00B9026D">
              <w:rPr>
                <w:rFonts w:ascii="Times New Roman" w:eastAsia="Times New Roman" w:hAnsi="Times New Roman" w:cs="Times New Roman"/>
                <w:b/>
                <w:bCs/>
                <w:sz w:val="28"/>
                <w:szCs w:val="28"/>
                <w:lang w:eastAsia="lv-LV"/>
              </w:rPr>
              <w:t>GULBENES NOVADA PAŠVALDĪBA</w:t>
            </w:r>
          </w:p>
        </w:tc>
      </w:tr>
      <w:tr w:rsidR="00B9026D" w:rsidRPr="00B9026D" w14:paraId="60A53ABC" w14:textId="77777777" w:rsidTr="00CD33E9">
        <w:tc>
          <w:tcPr>
            <w:tcW w:w="9458" w:type="dxa"/>
          </w:tcPr>
          <w:p w14:paraId="1DD71DF6" w14:textId="77777777" w:rsidR="00B9026D" w:rsidRPr="00B9026D" w:rsidRDefault="00B9026D" w:rsidP="00B9026D">
            <w:pPr>
              <w:spacing w:line="240" w:lineRule="auto"/>
              <w:jc w:val="center"/>
              <w:rPr>
                <w:rFonts w:ascii="Arial" w:eastAsia="Times New Roman" w:hAnsi="Arial" w:cs="Arial"/>
                <w:lang w:eastAsia="lv-LV"/>
              </w:rPr>
            </w:pPr>
            <w:r w:rsidRPr="00B9026D">
              <w:rPr>
                <w:rFonts w:ascii="Times New Roman" w:eastAsia="Times New Roman" w:hAnsi="Times New Roman" w:cs="Times New Roman"/>
                <w:sz w:val="24"/>
                <w:szCs w:val="24"/>
                <w:lang w:eastAsia="lv-LV"/>
              </w:rPr>
              <w:t>Reģ.Nr.90009116327</w:t>
            </w:r>
          </w:p>
        </w:tc>
      </w:tr>
      <w:tr w:rsidR="00B9026D" w:rsidRPr="00B9026D" w14:paraId="3671E578" w14:textId="77777777" w:rsidTr="00CD33E9">
        <w:tc>
          <w:tcPr>
            <w:tcW w:w="9458" w:type="dxa"/>
          </w:tcPr>
          <w:p w14:paraId="3DCB2C5E" w14:textId="77777777" w:rsidR="00B9026D" w:rsidRPr="00B9026D" w:rsidRDefault="00B9026D" w:rsidP="00B9026D">
            <w:pPr>
              <w:spacing w:line="240" w:lineRule="auto"/>
              <w:jc w:val="center"/>
              <w:rPr>
                <w:rFonts w:ascii="Arial" w:eastAsia="Times New Roman" w:hAnsi="Arial" w:cs="Arial"/>
                <w:lang w:eastAsia="lv-LV"/>
              </w:rPr>
            </w:pPr>
            <w:r w:rsidRPr="00B9026D">
              <w:rPr>
                <w:rFonts w:ascii="Times New Roman" w:eastAsia="Times New Roman" w:hAnsi="Times New Roman" w:cs="Times New Roman"/>
                <w:sz w:val="24"/>
                <w:szCs w:val="24"/>
                <w:lang w:eastAsia="lv-LV"/>
              </w:rPr>
              <w:t>Ābeļu iela 2, Gulbene, Gulbenes nov., LV-4401</w:t>
            </w:r>
          </w:p>
        </w:tc>
      </w:tr>
      <w:tr w:rsidR="00B9026D" w:rsidRPr="00B9026D" w14:paraId="3955A308" w14:textId="77777777" w:rsidTr="00CD33E9">
        <w:tc>
          <w:tcPr>
            <w:tcW w:w="9458" w:type="dxa"/>
          </w:tcPr>
          <w:p w14:paraId="4A7D05D5" w14:textId="77777777" w:rsidR="00B9026D" w:rsidRPr="00B9026D" w:rsidRDefault="00B9026D" w:rsidP="00B9026D">
            <w:pPr>
              <w:spacing w:line="240" w:lineRule="auto"/>
              <w:jc w:val="center"/>
              <w:rPr>
                <w:rFonts w:ascii="Arial" w:eastAsia="Times New Roman" w:hAnsi="Arial" w:cs="Arial"/>
                <w:lang w:eastAsia="lv-LV"/>
              </w:rPr>
            </w:pPr>
            <w:r w:rsidRPr="00B9026D">
              <w:rPr>
                <w:rFonts w:ascii="Times New Roman" w:eastAsia="Times New Roman" w:hAnsi="Times New Roman" w:cs="Times New Roman"/>
                <w:sz w:val="24"/>
                <w:szCs w:val="24"/>
                <w:lang w:eastAsia="lv-LV"/>
              </w:rPr>
              <w:t>Tālrunis 64497710, mob.26595362, e-pasts: dome@gulbene.lv, www.gulbene.lv</w:t>
            </w:r>
          </w:p>
        </w:tc>
      </w:tr>
    </w:tbl>
    <w:p w14:paraId="255C3DE7" w14:textId="77777777" w:rsidR="00B9026D" w:rsidRPr="00B9026D" w:rsidRDefault="00B9026D" w:rsidP="00B9026D">
      <w:pPr>
        <w:spacing w:after="0" w:line="240" w:lineRule="auto"/>
        <w:jc w:val="center"/>
        <w:rPr>
          <w:rFonts w:ascii="Times New Roman" w:eastAsia="Calibri" w:hAnsi="Times New Roman" w:cs="Times New Roman"/>
          <w:b/>
          <w:bCs/>
          <w:sz w:val="24"/>
          <w:szCs w:val="24"/>
        </w:rPr>
      </w:pPr>
      <w:r w:rsidRPr="00B9026D">
        <w:rPr>
          <w:rFonts w:ascii="Times New Roman" w:eastAsia="Calibri" w:hAnsi="Times New Roman" w:cs="Times New Roman"/>
          <w:b/>
          <w:bCs/>
          <w:sz w:val="24"/>
          <w:szCs w:val="24"/>
        </w:rPr>
        <w:t>GULBENES NOVADA DOMES LĒMUMS</w:t>
      </w:r>
    </w:p>
    <w:p w14:paraId="5EBF9225" w14:textId="77777777" w:rsidR="00B9026D" w:rsidRPr="00B9026D" w:rsidRDefault="00B9026D" w:rsidP="00B9026D">
      <w:pPr>
        <w:spacing w:after="0" w:line="240" w:lineRule="auto"/>
        <w:jc w:val="center"/>
        <w:rPr>
          <w:rFonts w:ascii="Times New Roman" w:eastAsia="Calibri" w:hAnsi="Times New Roman" w:cs="Times New Roman"/>
          <w:sz w:val="24"/>
          <w:szCs w:val="24"/>
        </w:rPr>
      </w:pPr>
      <w:r w:rsidRPr="00B9026D">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026D" w:rsidRPr="00B9026D" w14:paraId="7A47D7FF" w14:textId="77777777" w:rsidTr="00CD33E9">
        <w:tc>
          <w:tcPr>
            <w:tcW w:w="4676" w:type="dxa"/>
          </w:tcPr>
          <w:p w14:paraId="76567D5D" w14:textId="77777777" w:rsidR="00B9026D" w:rsidRPr="00B9026D" w:rsidRDefault="00B9026D" w:rsidP="00B9026D">
            <w:pPr>
              <w:spacing w:line="240" w:lineRule="auto"/>
              <w:rPr>
                <w:rFonts w:ascii="Times New Roman" w:eastAsia="Times New Roman" w:hAnsi="Times New Roman" w:cs="Times New Roman"/>
                <w:b/>
                <w:bCs/>
                <w:sz w:val="24"/>
                <w:szCs w:val="24"/>
                <w:lang w:eastAsia="lv-LV"/>
              </w:rPr>
            </w:pPr>
            <w:r w:rsidRPr="00B9026D">
              <w:rPr>
                <w:rFonts w:ascii="Times New Roman" w:eastAsia="Times New Roman" w:hAnsi="Times New Roman" w:cs="Times New Roman"/>
                <w:b/>
                <w:bCs/>
                <w:sz w:val="24"/>
                <w:szCs w:val="24"/>
                <w:lang w:eastAsia="lv-LV"/>
              </w:rPr>
              <w:t>2022.gada 25.augustā</w:t>
            </w:r>
          </w:p>
        </w:tc>
        <w:tc>
          <w:tcPr>
            <w:tcW w:w="4678" w:type="dxa"/>
          </w:tcPr>
          <w:p w14:paraId="6F145683" w14:textId="77777777" w:rsidR="00B9026D" w:rsidRPr="00B9026D" w:rsidRDefault="00B9026D" w:rsidP="00B9026D">
            <w:pPr>
              <w:spacing w:line="240" w:lineRule="auto"/>
              <w:rPr>
                <w:rFonts w:ascii="Times New Roman" w:eastAsia="Times New Roman" w:hAnsi="Times New Roman" w:cs="Times New Roman"/>
                <w:b/>
                <w:bCs/>
                <w:sz w:val="24"/>
                <w:szCs w:val="24"/>
                <w:lang w:eastAsia="lv-LV"/>
              </w:rPr>
            </w:pPr>
            <w:r w:rsidRPr="00B9026D">
              <w:rPr>
                <w:rFonts w:ascii="Times New Roman" w:eastAsia="Times New Roman" w:hAnsi="Times New Roman" w:cs="Times New Roman"/>
                <w:b/>
                <w:bCs/>
                <w:sz w:val="24"/>
                <w:szCs w:val="24"/>
                <w:lang w:eastAsia="lv-LV"/>
              </w:rPr>
              <w:t xml:space="preserve">                                 Nr. GND/2022/762</w:t>
            </w:r>
          </w:p>
        </w:tc>
      </w:tr>
      <w:tr w:rsidR="00B9026D" w:rsidRPr="00B9026D" w14:paraId="7004E73C" w14:textId="77777777" w:rsidTr="00CD33E9">
        <w:tc>
          <w:tcPr>
            <w:tcW w:w="4676" w:type="dxa"/>
          </w:tcPr>
          <w:p w14:paraId="31364DF2" w14:textId="77777777" w:rsidR="00B9026D" w:rsidRPr="00B9026D" w:rsidRDefault="00B9026D" w:rsidP="00B9026D">
            <w:pPr>
              <w:spacing w:line="240" w:lineRule="auto"/>
              <w:rPr>
                <w:rFonts w:ascii="Times New Roman" w:eastAsia="Times New Roman" w:hAnsi="Times New Roman" w:cs="Times New Roman"/>
                <w:sz w:val="24"/>
                <w:szCs w:val="24"/>
                <w:lang w:eastAsia="lv-LV"/>
              </w:rPr>
            </w:pPr>
          </w:p>
        </w:tc>
        <w:tc>
          <w:tcPr>
            <w:tcW w:w="4678" w:type="dxa"/>
          </w:tcPr>
          <w:p w14:paraId="0B58FD95" w14:textId="77777777" w:rsidR="00B9026D" w:rsidRPr="00B9026D" w:rsidRDefault="00B9026D" w:rsidP="00B9026D">
            <w:pPr>
              <w:spacing w:line="240" w:lineRule="auto"/>
              <w:rPr>
                <w:rFonts w:ascii="Times New Roman" w:eastAsia="Times New Roman" w:hAnsi="Times New Roman" w:cs="Times New Roman"/>
                <w:b/>
                <w:bCs/>
                <w:sz w:val="24"/>
                <w:szCs w:val="24"/>
                <w:lang w:eastAsia="lv-LV"/>
              </w:rPr>
            </w:pPr>
            <w:r w:rsidRPr="00B9026D">
              <w:rPr>
                <w:rFonts w:ascii="Times New Roman" w:eastAsia="Times New Roman" w:hAnsi="Times New Roman" w:cs="Times New Roman"/>
                <w:b/>
                <w:bCs/>
                <w:sz w:val="24"/>
                <w:szCs w:val="24"/>
                <w:lang w:eastAsia="lv-LV"/>
              </w:rPr>
              <w:t xml:space="preserve">                                 (protokols Nr.16; 11.p.)</w:t>
            </w:r>
          </w:p>
        </w:tc>
      </w:tr>
    </w:tbl>
    <w:p w14:paraId="0727EC26" w14:textId="77777777" w:rsidR="00B9026D" w:rsidRPr="00B9026D" w:rsidRDefault="00B9026D" w:rsidP="00B9026D">
      <w:pPr>
        <w:spacing w:after="0" w:line="240" w:lineRule="auto"/>
        <w:rPr>
          <w:rFonts w:ascii="Times New Roman" w:eastAsia="Times New Roman" w:hAnsi="Times New Roman" w:cs="Times New Roman"/>
          <w:sz w:val="24"/>
          <w:szCs w:val="24"/>
          <w:lang w:eastAsia="lv-LV"/>
        </w:rPr>
      </w:pPr>
    </w:p>
    <w:p w14:paraId="219B3151" w14:textId="77777777" w:rsidR="00B9026D" w:rsidRPr="00B9026D" w:rsidRDefault="00B9026D" w:rsidP="00B9026D">
      <w:pPr>
        <w:spacing w:after="0" w:line="240" w:lineRule="auto"/>
        <w:jc w:val="center"/>
        <w:rPr>
          <w:rFonts w:ascii="Times New Roman" w:eastAsia="Times New Roman" w:hAnsi="Times New Roman" w:cs="Times New Roman"/>
          <w:snapToGrid w:val="0"/>
          <w:sz w:val="24"/>
          <w:szCs w:val="24"/>
        </w:rPr>
      </w:pPr>
      <w:r w:rsidRPr="00B9026D">
        <w:rPr>
          <w:rFonts w:ascii="Times New Roman" w:eastAsia="Times New Roman" w:hAnsi="Times New Roman" w:cs="Times New Roman"/>
          <w:b/>
          <w:snapToGrid w:val="0"/>
          <w:sz w:val="24"/>
          <w:szCs w:val="24"/>
        </w:rPr>
        <w:t xml:space="preserve">Par </w:t>
      </w:r>
      <w:r w:rsidRPr="00B9026D">
        <w:rPr>
          <w:rFonts w:ascii="Times New Roman" w:eastAsia="Times New Roman" w:hAnsi="Times New Roman" w:cs="Times New Roman"/>
          <w:b/>
          <w:snapToGrid w:val="0"/>
          <w:sz w:val="24"/>
          <w:szCs w:val="20"/>
        </w:rPr>
        <w:t xml:space="preserve">nekustamā īpašuma </w:t>
      </w:r>
      <w:r w:rsidRPr="00B9026D">
        <w:rPr>
          <w:rFonts w:ascii="Times New Roman" w:eastAsia="Times New Roman" w:hAnsi="Times New Roman" w:cs="Times New Roman"/>
          <w:b/>
          <w:snapToGrid w:val="0"/>
          <w:sz w:val="24"/>
          <w:szCs w:val="24"/>
        </w:rPr>
        <w:t xml:space="preserve">Viestura iela 29 – 1, Gulbene, Gulbenes novads, </w:t>
      </w:r>
      <w:r w:rsidRPr="00B9026D">
        <w:rPr>
          <w:rFonts w:ascii="Times New Roman" w:eastAsia="Times New Roman" w:hAnsi="Times New Roman" w:cs="Times New Roman"/>
          <w:b/>
          <w:snapToGrid w:val="0"/>
          <w:sz w:val="24"/>
          <w:szCs w:val="20"/>
        </w:rPr>
        <w:t>pirmās izsoles rīkošanu, noteikumu un sākumcenas apstiprināšanu</w:t>
      </w:r>
    </w:p>
    <w:p w14:paraId="59BFBD27" w14:textId="77777777" w:rsidR="00B9026D" w:rsidRPr="00B9026D" w:rsidRDefault="00B9026D" w:rsidP="00B9026D">
      <w:pPr>
        <w:spacing w:after="0" w:line="240" w:lineRule="auto"/>
        <w:rPr>
          <w:rFonts w:ascii="Times New Roman" w:eastAsia="Times New Roman" w:hAnsi="Times New Roman" w:cs="Times New Roman"/>
          <w:sz w:val="24"/>
          <w:szCs w:val="24"/>
          <w:lang w:eastAsia="lv-LV"/>
        </w:rPr>
      </w:pPr>
    </w:p>
    <w:p w14:paraId="2BC85B02" w14:textId="77777777" w:rsidR="00B9026D" w:rsidRPr="00B9026D" w:rsidRDefault="00B9026D" w:rsidP="00B9026D">
      <w:pPr>
        <w:widowControl w:val="0"/>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Gulbenes novada dome 2022.gada 31.martā pieņēma lēmumu Nr.GND/2022/236 “Par nekustamā īpašuma Viestura iela 29 – 1, Gulbene, Gulbenes novads, atsavināšanu” (protokols Nr.6, 10.p.), ar kuru nolēma nodot atsavināšanai atklātā mutiskā izsolē ar augšupejošu soli dzīvokļa īpašumu Viestura iela 29 – 1, Gulbene, Gulbenes novads, kadastra numurs 5001 900 2670</w:t>
      </w:r>
      <w:r w:rsidRPr="00B9026D">
        <w:rPr>
          <w:rFonts w:ascii="Times New Roman" w:eastAsia="Calibri" w:hAnsi="Times New Roman" w:cs="Times New Roman"/>
          <w:sz w:val="24"/>
          <w:szCs w:val="24"/>
        </w:rPr>
        <w:t xml:space="preserve">, </w:t>
      </w:r>
      <w:r w:rsidRPr="00B9026D">
        <w:rPr>
          <w:rFonts w:ascii="Times New Roman" w:eastAsia="Times New Roman" w:hAnsi="Times New Roman" w:cs="Times New Roman"/>
          <w:sz w:val="24"/>
          <w:szCs w:val="24"/>
          <w:lang w:eastAsia="lv-LV"/>
        </w:rPr>
        <w:t>un uzdeva Gulbenes novada pašvaldības Īpašuma novērtēšanas un izsoļu komisijai organizēt nekustamā īpašuma novērtēšanu un nosacītās cenas noteikšanu un iesniegt to apstiprināšanai Gulbenes novada domes sēdē.</w:t>
      </w:r>
    </w:p>
    <w:p w14:paraId="40582D66"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Sabiedrība ar ierobežotu atbildību “DZIETI”, reģistrācijas Nr.42403010964, juridiskā adrese: Raiņa iela 35A, Rēzekne, LV – 4601, sastādīja atskaiti (saņemta Gulbenes novada pašvaldībā 2022.gada 21.jūlijā un reģistrēta ar Nr.GND/4.18/22/1987-D) par dzīvokļa īpašuma Viestura iela 29 – 1, Gulbene, Gulbenes novads, kadastra numurs 5001 900 2670, tirgus vērtību.</w:t>
      </w:r>
    </w:p>
    <w:p w14:paraId="11D27B73" w14:textId="77777777" w:rsidR="00B9026D" w:rsidRPr="00B9026D" w:rsidRDefault="00B9026D" w:rsidP="00B9026D">
      <w:pPr>
        <w:widowControl w:val="0"/>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 xml:space="preserve">Ņemot vērā Gulbenes novada domes Īpašuma novērtēšanas un izsoļu komisijas 2022.gada 11.augusta sēdes lēmumu, protokols Nr.2.7.2/22/117,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9026D">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B9026D">
        <w:rPr>
          <w:rFonts w:ascii="Times New Roman" w:eastAsia="Times New Roman" w:hAnsi="Times New Roman" w:cs="Times New Roman"/>
          <w:sz w:val="24"/>
          <w:szCs w:val="24"/>
          <w:lang w:eastAsia="lv-LV"/>
        </w:rPr>
        <w:t>, Gulbenes novada dome NOLEMJ:</w:t>
      </w:r>
    </w:p>
    <w:p w14:paraId="52D692A3" w14:textId="77777777" w:rsidR="00B9026D" w:rsidRPr="00B9026D" w:rsidRDefault="00B9026D" w:rsidP="00B9026D">
      <w:pPr>
        <w:widowControl w:val="0"/>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 xml:space="preserve">1. RĪKOT Gulbenes novada pašvaldībai piederošā dzīvokļa īpašuma Viestura iela 29 – 1, Gulbene, Gulbenes novads, kadastra numurs 5001 900 2670, kas sastāv no vienistabas dzīvokļa, 42,4 kv.m. platībā (telpu grupas ar kadastra apzīmējumu 5001 009 0276 001 001), un pie tā piederošām </w:t>
      </w:r>
      <w:r w:rsidRPr="00B9026D">
        <w:rPr>
          <w:rFonts w:ascii="Times New Roman" w:eastAsia="Times New Roman" w:hAnsi="Times New Roman" w:cs="Times New Roman"/>
          <w:sz w:val="24"/>
          <w:szCs w:val="24"/>
          <w:lang w:eastAsia="lv-LV"/>
        </w:rPr>
        <w:lastRenderedPageBreak/>
        <w:t>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 pirmo izsoli.</w:t>
      </w:r>
    </w:p>
    <w:p w14:paraId="0CC46956"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 xml:space="preserve">2. APSTIPRINĀT Gulbenes novada pašvaldībai piederošā dzīvokļa īpašuma Viestura iela 29 – 1, Gulbene, Gulbenes novads, kadastra numurs 5001 900 2670, pirmās izsoles sākumcenu </w:t>
      </w:r>
      <w:r w:rsidRPr="00B9026D">
        <w:rPr>
          <w:rFonts w:ascii="Times New Roman" w:eastAsia="Times New Roman" w:hAnsi="Times New Roman" w:cs="Times New Roman"/>
          <w:color w:val="000000"/>
          <w:sz w:val="24"/>
          <w:szCs w:val="24"/>
          <w:lang w:eastAsia="lv-LV"/>
        </w:rPr>
        <w:t xml:space="preserve">3300 EUR (trīs tūkstoši trīs simti </w:t>
      </w:r>
      <w:r w:rsidRPr="00B9026D">
        <w:rPr>
          <w:rFonts w:ascii="Times New Roman" w:eastAsia="Times New Roman" w:hAnsi="Times New Roman" w:cs="Times New Roman"/>
          <w:i/>
          <w:color w:val="000000"/>
          <w:sz w:val="24"/>
          <w:szCs w:val="24"/>
          <w:lang w:eastAsia="lv-LV"/>
        </w:rPr>
        <w:t>euro</w:t>
      </w:r>
      <w:r w:rsidRPr="00B9026D">
        <w:rPr>
          <w:rFonts w:ascii="Times New Roman" w:eastAsia="Times New Roman" w:hAnsi="Times New Roman" w:cs="Times New Roman"/>
          <w:color w:val="000000"/>
          <w:sz w:val="24"/>
          <w:szCs w:val="24"/>
          <w:lang w:eastAsia="lv-LV"/>
        </w:rPr>
        <w:t>)</w:t>
      </w:r>
      <w:r w:rsidRPr="00B9026D">
        <w:rPr>
          <w:rFonts w:ascii="Times New Roman" w:eastAsia="Times New Roman" w:hAnsi="Times New Roman" w:cs="Times New Roman"/>
          <w:sz w:val="24"/>
          <w:szCs w:val="24"/>
          <w:lang w:eastAsia="lv-LV"/>
        </w:rPr>
        <w:t>.</w:t>
      </w:r>
    </w:p>
    <w:p w14:paraId="6609ADDB"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3. APSTIPRINĀT Gulbenes novada pašvaldībai piederošā dzīvokļa īpašuma Viestura iela 29 – 1, Gulbene, Gulbenes novads, kadastra numurs 5001 900 2670, pirmās izsoles noteikumus (pielikums), kas ir šī lēmuma neatņemama sastāvdaļa.</w:t>
      </w:r>
    </w:p>
    <w:p w14:paraId="1C5F8B72"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4. UZDOT Gulbenes novada pašvaldības Īpašuma novērtēšanas un izsoļu komisijai organizēt Gulbenes novada pašvaldībai piederošā dzīvokļa īpašuma Viestura iela 29 – 1, Gulbene, Gulbenes novads, kadastra numurs 5001 900 2670, pirmo izsoli.</w:t>
      </w:r>
    </w:p>
    <w:p w14:paraId="18754293" w14:textId="77777777" w:rsidR="00B9026D" w:rsidRPr="00B9026D" w:rsidRDefault="00B9026D" w:rsidP="00B9026D">
      <w:pPr>
        <w:spacing w:line="259" w:lineRule="auto"/>
        <w:rPr>
          <w:rFonts w:ascii="Times New Roman" w:eastAsia="Times New Roman" w:hAnsi="Times New Roman" w:cs="Times New Roman"/>
          <w:sz w:val="24"/>
          <w:szCs w:val="24"/>
          <w:lang w:eastAsia="lv-LV"/>
        </w:rPr>
      </w:pPr>
    </w:p>
    <w:p w14:paraId="6587B0AE" w14:textId="77777777" w:rsidR="00B9026D" w:rsidRPr="00B9026D" w:rsidRDefault="00B9026D" w:rsidP="00B9026D">
      <w:pPr>
        <w:spacing w:after="0" w:line="360" w:lineRule="auto"/>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 xml:space="preserve">Gulbenes novada domes priekšsēdētājs </w:t>
      </w:r>
      <w:r w:rsidRPr="00B9026D">
        <w:rPr>
          <w:rFonts w:ascii="Times New Roman" w:eastAsia="Times New Roman" w:hAnsi="Times New Roman" w:cs="Times New Roman"/>
          <w:sz w:val="24"/>
          <w:szCs w:val="24"/>
          <w:lang w:eastAsia="lv-LV"/>
        </w:rPr>
        <w:tab/>
      </w:r>
      <w:r w:rsidRPr="00B9026D">
        <w:rPr>
          <w:rFonts w:ascii="Times New Roman" w:eastAsia="Times New Roman" w:hAnsi="Times New Roman" w:cs="Times New Roman"/>
          <w:sz w:val="24"/>
          <w:szCs w:val="24"/>
          <w:lang w:eastAsia="lv-LV"/>
        </w:rPr>
        <w:tab/>
      </w:r>
      <w:r w:rsidRPr="00B9026D">
        <w:rPr>
          <w:rFonts w:ascii="Times New Roman" w:eastAsia="Times New Roman" w:hAnsi="Times New Roman" w:cs="Times New Roman"/>
          <w:sz w:val="24"/>
          <w:szCs w:val="24"/>
          <w:lang w:eastAsia="lv-LV"/>
        </w:rPr>
        <w:tab/>
      </w:r>
      <w:r w:rsidRPr="00B9026D">
        <w:rPr>
          <w:rFonts w:ascii="Times New Roman" w:eastAsia="Times New Roman" w:hAnsi="Times New Roman" w:cs="Times New Roman"/>
          <w:sz w:val="24"/>
          <w:szCs w:val="24"/>
          <w:lang w:eastAsia="lv-LV"/>
        </w:rPr>
        <w:tab/>
      </w:r>
      <w:r w:rsidRPr="00B9026D">
        <w:rPr>
          <w:rFonts w:ascii="Times New Roman" w:eastAsia="Times New Roman" w:hAnsi="Times New Roman" w:cs="Times New Roman"/>
          <w:sz w:val="24"/>
          <w:szCs w:val="24"/>
          <w:lang w:eastAsia="lv-LV"/>
        </w:rPr>
        <w:tab/>
      </w:r>
      <w:r w:rsidRPr="00B9026D">
        <w:rPr>
          <w:rFonts w:ascii="Times New Roman" w:eastAsia="Times New Roman" w:hAnsi="Times New Roman" w:cs="Times New Roman"/>
          <w:sz w:val="24"/>
          <w:szCs w:val="24"/>
          <w:lang w:eastAsia="lv-LV"/>
        </w:rPr>
        <w:tab/>
        <w:t>A.Caunītis</w:t>
      </w:r>
    </w:p>
    <w:p w14:paraId="2191F4A8" w14:textId="77777777" w:rsidR="00B9026D" w:rsidRPr="00B9026D" w:rsidRDefault="00B9026D" w:rsidP="00B9026D">
      <w:pPr>
        <w:spacing w:after="0" w:line="360" w:lineRule="auto"/>
        <w:rPr>
          <w:rFonts w:ascii="Times New Roman" w:eastAsia="Times New Roman" w:hAnsi="Times New Roman" w:cs="Times New Roman"/>
          <w:sz w:val="24"/>
          <w:szCs w:val="24"/>
          <w:lang w:eastAsia="lv-LV"/>
        </w:rPr>
      </w:pPr>
    </w:p>
    <w:p w14:paraId="776384A7" w14:textId="77777777" w:rsidR="00B9026D" w:rsidRPr="00B9026D" w:rsidRDefault="00B9026D" w:rsidP="00B9026D">
      <w:pPr>
        <w:spacing w:after="0" w:line="360" w:lineRule="auto"/>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Sagatavoja: L.Bašķere</w:t>
      </w:r>
    </w:p>
    <w:p w14:paraId="3FE500A4" w14:textId="77777777" w:rsidR="00B9026D" w:rsidRPr="00B9026D" w:rsidRDefault="00B9026D" w:rsidP="00B9026D">
      <w:pPr>
        <w:spacing w:line="259" w:lineRule="auto"/>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br w:type="page"/>
      </w:r>
    </w:p>
    <w:p w14:paraId="4F5664BA" w14:textId="77777777" w:rsidR="00B9026D" w:rsidRPr="00B9026D" w:rsidRDefault="00B9026D" w:rsidP="00B9026D">
      <w:pPr>
        <w:spacing w:after="0" w:line="240" w:lineRule="auto"/>
        <w:jc w:val="right"/>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lastRenderedPageBreak/>
        <w:t>Pielikums 25.08.2022. Gulbenes novada domes lēmumam Nr. GND/2022/762</w:t>
      </w:r>
    </w:p>
    <w:p w14:paraId="4063028C" w14:textId="77777777" w:rsidR="00B9026D" w:rsidRPr="00B9026D" w:rsidRDefault="00B9026D" w:rsidP="00B9026D">
      <w:pPr>
        <w:spacing w:after="0" w:line="240" w:lineRule="auto"/>
        <w:jc w:val="right"/>
        <w:rPr>
          <w:rFonts w:ascii="Times New Roman" w:eastAsia="Times New Roman" w:hAnsi="Times New Roman" w:cs="Times New Roman"/>
          <w:sz w:val="24"/>
          <w:szCs w:val="24"/>
          <w:lang w:eastAsia="lv-LV"/>
        </w:rPr>
      </w:pPr>
    </w:p>
    <w:p w14:paraId="31657992" w14:textId="77777777" w:rsidR="00B9026D" w:rsidRPr="00B9026D" w:rsidRDefault="00B9026D" w:rsidP="00B9026D">
      <w:pPr>
        <w:spacing w:after="0" w:line="240" w:lineRule="auto"/>
        <w:jc w:val="center"/>
        <w:rPr>
          <w:rFonts w:ascii="Times New Roman" w:eastAsia="Times New Roman" w:hAnsi="Times New Roman" w:cs="Times New Roman"/>
          <w:b/>
          <w:caps/>
          <w:sz w:val="24"/>
          <w:szCs w:val="24"/>
          <w:lang w:eastAsia="lv-LV"/>
        </w:rPr>
      </w:pPr>
      <w:r w:rsidRPr="00B9026D">
        <w:rPr>
          <w:rFonts w:ascii="Times New Roman" w:eastAsia="Times New Roman" w:hAnsi="Times New Roman" w:cs="Times New Roman"/>
          <w:b/>
          <w:caps/>
          <w:sz w:val="24"/>
          <w:szCs w:val="24"/>
          <w:lang w:eastAsia="lv-LV"/>
        </w:rPr>
        <w:t xml:space="preserve">Gulbenes novada pašvaldības nekustamā īpašuma – </w:t>
      </w:r>
    </w:p>
    <w:p w14:paraId="1CF59F2C" w14:textId="77777777" w:rsidR="00B9026D" w:rsidRPr="00B9026D" w:rsidRDefault="00B9026D" w:rsidP="00B9026D">
      <w:pPr>
        <w:spacing w:after="0" w:line="240" w:lineRule="auto"/>
        <w:jc w:val="center"/>
        <w:rPr>
          <w:rFonts w:ascii="Times New Roman" w:eastAsia="Times New Roman" w:hAnsi="Times New Roman" w:cs="Times New Roman"/>
          <w:b/>
          <w:caps/>
          <w:sz w:val="24"/>
          <w:szCs w:val="24"/>
          <w:lang w:eastAsia="lv-LV"/>
        </w:rPr>
      </w:pPr>
      <w:r w:rsidRPr="00B9026D">
        <w:rPr>
          <w:rFonts w:ascii="Times New Roman" w:eastAsia="Times New Roman" w:hAnsi="Times New Roman" w:cs="Times New Roman"/>
          <w:b/>
          <w:caps/>
          <w:sz w:val="24"/>
          <w:szCs w:val="24"/>
          <w:lang w:eastAsia="lv-LV"/>
        </w:rPr>
        <w:t xml:space="preserve">Viestura iela 29 – 1, Gulbene, Gulbenes novads, </w:t>
      </w:r>
    </w:p>
    <w:p w14:paraId="15E81941" w14:textId="77777777" w:rsidR="00B9026D" w:rsidRPr="00B9026D" w:rsidRDefault="00B9026D" w:rsidP="00B9026D">
      <w:pPr>
        <w:spacing w:after="0" w:line="240" w:lineRule="auto"/>
        <w:jc w:val="center"/>
        <w:rPr>
          <w:rFonts w:ascii="Times New Roman" w:eastAsia="Times New Roman" w:hAnsi="Times New Roman" w:cs="Times New Roman"/>
          <w:b/>
          <w:sz w:val="24"/>
          <w:szCs w:val="24"/>
          <w:lang w:eastAsia="lv-LV"/>
        </w:rPr>
      </w:pPr>
      <w:r w:rsidRPr="00B9026D">
        <w:rPr>
          <w:rFonts w:ascii="Times New Roman" w:eastAsia="Times New Roman" w:hAnsi="Times New Roman" w:cs="Times New Roman"/>
          <w:b/>
          <w:sz w:val="24"/>
          <w:szCs w:val="24"/>
          <w:lang w:eastAsia="lv-LV"/>
        </w:rPr>
        <w:t>PIRMĀS IZSOLES NOTEIKUMI</w:t>
      </w:r>
    </w:p>
    <w:p w14:paraId="041D83EC" w14:textId="77777777" w:rsidR="00B9026D" w:rsidRPr="00B9026D" w:rsidRDefault="00B9026D" w:rsidP="00B9026D">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7B5A95C6" w14:textId="77777777" w:rsidR="00B9026D" w:rsidRPr="00B9026D" w:rsidRDefault="00B9026D" w:rsidP="00B9026D">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B9026D">
        <w:rPr>
          <w:rFonts w:ascii="Times New Roman" w:eastAsia="Times New Roman" w:hAnsi="Times New Roman" w:cs="Times New Roman"/>
          <w:b/>
          <w:sz w:val="24"/>
          <w:szCs w:val="24"/>
        </w:rPr>
        <w:t>1. Vispārīgie noteikumi</w:t>
      </w:r>
    </w:p>
    <w:p w14:paraId="5D30D11A" w14:textId="77777777" w:rsidR="00B9026D" w:rsidRPr="00B9026D" w:rsidRDefault="00B9026D" w:rsidP="00B9026D">
      <w:pPr>
        <w:spacing w:after="0" w:line="360" w:lineRule="auto"/>
        <w:ind w:right="-1"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sz w:val="24"/>
          <w:szCs w:val="24"/>
        </w:rPr>
        <w:t xml:space="preserve">1.1. </w:t>
      </w:r>
      <w:r w:rsidRPr="00B9026D">
        <w:rPr>
          <w:rFonts w:ascii="Times New Roman" w:eastAsia="Times New Roman" w:hAnsi="Times New Roman" w:cs="Times New Roman"/>
          <w:color w:val="000000"/>
          <w:sz w:val="24"/>
          <w:szCs w:val="24"/>
          <w:lang w:eastAsia="lv-LV"/>
        </w:rPr>
        <w:t xml:space="preserve">Šie noteikumi nosaka kārtību, kādā tiek rīkota pirmā mutiskā atklātā izsole ar augšupejošu soli </w:t>
      </w:r>
      <w:r w:rsidRPr="00B9026D">
        <w:rPr>
          <w:rFonts w:ascii="Times New Roman" w:eastAsia="Times New Roman" w:hAnsi="Times New Roman" w:cs="Times New Roman"/>
          <w:sz w:val="24"/>
          <w:szCs w:val="24"/>
          <w:lang w:eastAsia="lv-LV"/>
        </w:rPr>
        <w:t xml:space="preserve">Gulbenes novada pašvaldības </w:t>
      </w:r>
      <w:r w:rsidRPr="00B9026D">
        <w:rPr>
          <w:rFonts w:ascii="Times New Roman" w:eastAsia="SimSun" w:hAnsi="Times New Roman" w:cs="Times New Roman"/>
          <w:color w:val="00000A"/>
          <w:sz w:val="24"/>
          <w:szCs w:val="24"/>
          <w:lang w:eastAsia="zh-CN" w:bidi="hi-IN"/>
        </w:rPr>
        <w:t xml:space="preserve">nekustamā dzīvokļa īpašuma </w:t>
      </w:r>
      <w:r w:rsidRPr="00B9026D">
        <w:rPr>
          <w:rFonts w:ascii="Times New Roman" w:eastAsia="Times New Roman" w:hAnsi="Times New Roman" w:cs="Times New Roman"/>
          <w:sz w:val="24"/>
          <w:szCs w:val="24"/>
          <w:lang w:eastAsia="lv-LV"/>
        </w:rPr>
        <w:t xml:space="preserve">Viestura iela 29 – 1, Gulbene, Gulbenes novads, kadastra numurs 5001 900 2670, </w:t>
      </w:r>
      <w:r w:rsidRPr="00B9026D">
        <w:rPr>
          <w:rFonts w:ascii="Times New Roman" w:eastAsia="Times New Roman" w:hAnsi="Times New Roman" w:cs="Times New Roman"/>
          <w:color w:val="000000"/>
          <w:sz w:val="24"/>
          <w:szCs w:val="24"/>
          <w:lang w:eastAsia="lv-LV"/>
        </w:rPr>
        <w:t xml:space="preserve">(turpmāk – Objekts) pircēja noteikšanai. </w:t>
      </w:r>
    </w:p>
    <w:p w14:paraId="34D2BC2C" w14:textId="77777777" w:rsidR="00B9026D" w:rsidRPr="00B9026D" w:rsidRDefault="00B9026D" w:rsidP="00B9026D">
      <w:pPr>
        <w:spacing w:after="0" w:line="360" w:lineRule="auto"/>
        <w:ind w:right="-1"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color w:val="000000"/>
          <w:sz w:val="24"/>
          <w:szCs w:val="24"/>
          <w:lang w:eastAsia="lv-LV"/>
        </w:rPr>
        <w:t>1.2. I</w:t>
      </w:r>
      <w:r w:rsidRPr="00B9026D">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1389A2C7" w14:textId="77777777" w:rsidR="00B9026D" w:rsidRPr="00B9026D" w:rsidRDefault="00B9026D" w:rsidP="00B9026D">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B9026D">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B9026D">
        <w:rPr>
          <w:rFonts w:ascii="Times New Roman" w:eastAsia="Times New Roman" w:hAnsi="Times New Roman" w:cs="Times New Roman"/>
          <w:sz w:val="24"/>
          <w:szCs w:val="24"/>
          <w:lang w:eastAsia="lv-LV"/>
        </w:rPr>
        <w:t xml:space="preserve"> (turpmāk – Izsoles komisija).</w:t>
      </w:r>
    </w:p>
    <w:p w14:paraId="22366803"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t>1.4. Ziņas par izsolē atsavināmo Objektu:</w:t>
      </w:r>
    </w:p>
    <w:p w14:paraId="1C410C04" w14:textId="77777777" w:rsidR="00B9026D" w:rsidRPr="00B9026D" w:rsidRDefault="00B9026D" w:rsidP="00B9026D">
      <w:pPr>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t xml:space="preserve">1.4.1. </w:t>
      </w:r>
      <w:r w:rsidRPr="00B9026D">
        <w:rPr>
          <w:rFonts w:ascii="Times New Roman" w:eastAsia="SimSun" w:hAnsi="Times New Roman" w:cs="Times New Roman"/>
          <w:color w:val="00000A"/>
          <w:sz w:val="24"/>
          <w:szCs w:val="24"/>
          <w:lang w:eastAsia="zh-CN" w:bidi="hi-IN"/>
        </w:rPr>
        <w:t xml:space="preserve">Gulbenes novada pašvaldības </w:t>
      </w:r>
      <w:r w:rsidRPr="00B9026D">
        <w:rPr>
          <w:rFonts w:ascii="Times New Roman" w:eastAsia="Times New Roman" w:hAnsi="Times New Roman" w:cs="Times New Roman"/>
          <w:color w:val="000000"/>
          <w:sz w:val="24"/>
          <w:szCs w:val="24"/>
          <w:lang w:eastAsia="lv-LV"/>
        </w:rPr>
        <w:t xml:space="preserve">nekustamais dzīvokļa īpašums </w:t>
      </w:r>
      <w:r w:rsidRPr="00B9026D">
        <w:rPr>
          <w:rFonts w:ascii="Times New Roman" w:eastAsia="Times New Roman" w:hAnsi="Times New Roman" w:cs="Times New Roman"/>
          <w:sz w:val="24"/>
          <w:szCs w:val="24"/>
          <w:lang w:eastAsia="lv-LV"/>
        </w:rPr>
        <w:t>Viestura iela 29 – 1, Gulbene, Gulbenes novads, kadastra numurs 5001 900 2670, kas sastāv no vienistabas dzīvokļa, 42,4 kv.m.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B9026D">
        <w:rPr>
          <w:rFonts w:ascii="Times New Roman" w:eastAsia="Times New Roman" w:hAnsi="Times New Roman" w:cs="Times New Roman"/>
          <w:sz w:val="24"/>
          <w:szCs w:val="24"/>
        </w:rPr>
        <w:t xml:space="preserve"> </w:t>
      </w:r>
    </w:p>
    <w:p w14:paraId="0676AF87" w14:textId="77777777" w:rsidR="00B9026D" w:rsidRPr="00B9026D" w:rsidRDefault="00B9026D" w:rsidP="00B9026D">
      <w:pPr>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t>1.4.2.</w:t>
      </w:r>
      <w:r w:rsidRPr="00B9026D">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Nr.755 1.</w:t>
      </w:r>
    </w:p>
    <w:p w14:paraId="123878C1" w14:textId="77777777" w:rsidR="00B9026D" w:rsidRPr="00B9026D" w:rsidRDefault="00B9026D" w:rsidP="00B9026D">
      <w:pPr>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t xml:space="preserve">1.4.3. </w:t>
      </w:r>
      <w:r w:rsidRPr="00B9026D">
        <w:rPr>
          <w:rFonts w:ascii="Times New Roman" w:eastAsia="Times New Roman" w:hAnsi="Times New Roman" w:cs="Times New Roman"/>
          <w:sz w:val="24"/>
          <w:szCs w:val="24"/>
          <w:lang w:eastAsia="lv-LV"/>
        </w:rPr>
        <w:t>Pirmpirkuma tiesības uz Objekta iegādi nav</w:t>
      </w:r>
      <w:r w:rsidRPr="00B9026D">
        <w:rPr>
          <w:rFonts w:ascii="Times New Roman" w:eastAsia="Times New Roman" w:hAnsi="Times New Roman" w:cs="Times New Roman"/>
          <w:sz w:val="24"/>
          <w:szCs w:val="24"/>
        </w:rPr>
        <w:t>.</w:t>
      </w:r>
    </w:p>
    <w:p w14:paraId="1B7D4C1F" w14:textId="77777777" w:rsidR="00B9026D" w:rsidRPr="00B9026D" w:rsidRDefault="00B9026D" w:rsidP="00B9026D">
      <w:pPr>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t xml:space="preserve">1.5. Sludinājums </w:t>
      </w:r>
      <w:r w:rsidRPr="00B9026D">
        <w:rPr>
          <w:rFonts w:ascii="Times New Roman" w:eastAsia="Times New Roman" w:hAnsi="Times New Roman" w:cs="Times New Roman"/>
          <w:bCs/>
          <w:sz w:val="24"/>
          <w:szCs w:val="24"/>
        </w:rPr>
        <w:t xml:space="preserve">par Objekta </w:t>
      </w:r>
      <w:r w:rsidRPr="00B9026D">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0" w:history="1">
        <w:r w:rsidRPr="00B9026D">
          <w:rPr>
            <w:rFonts w:ascii="Times New Roman" w:eastAsia="Times New Roman" w:hAnsi="Times New Roman" w:cs="Arial"/>
            <w:color w:val="0563C1"/>
            <w:sz w:val="24"/>
            <w:szCs w:val="24"/>
            <w:u w:val="single"/>
            <w:lang w:eastAsia="lv-LV"/>
          </w:rPr>
          <w:t>www.gulbene.lv</w:t>
        </w:r>
      </w:hyperlink>
      <w:r w:rsidRPr="00B9026D">
        <w:rPr>
          <w:rFonts w:ascii="Times New Roman" w:eastAsia="Times New Roman" w:hAnsi="Times New Roman" w:cs="Times New Roman"/>
          <w:sz w:val="24"/>
          <w:szCs w:val="24"/>
        </w:rPr>
        <w:t>.</w:t>
      </w:r>
    </w:p>
    <w:p w14:paraId="30DE0A18" w14:textId="77777777" w:rsidR="00B9026D" w:rsidRPr="00B9026D" w:rsidRDefault="00B9026D" w:rsidP="00B9026D">
      <w:pPr>
        <w:keepLines/>
        <w:spacing w:after="0" w:line="360" w:lineRule="auto"/>
        <w:ind w:right="43"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rPr>
        <w:t xml:space="preserve">1.6. </w:t>
      </w:r>
      <w:r w:rsidRPr="00B9026D">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21" w:history="1">
        <w:r w:rsidRPr="00B9026D">
          <w:rPr>
            <w:rFonts w:ascii="Times New Roman" w:eastAsia="Times New Roman" w:hAnsi="Times New Roman" w:cs="Arial"/>
            <w:color w:val="0563C1"/>
            <w:sz w:val="24"/>
            <w:szCs w:val="24"/>
            <w:u w:val="single"/>
            <w:lang w:eastAsia="lv-LV"/>
          </w:rPr>
          <w:t>www.gulbene.lv</w:t>
        </w:r>
      </w:hyperlink>
      <w:r w:rsidRPr="00B9026D">
        <w:rPr>
          <w:rFonts w:ascii="Times New Roman" w:eastAsia="Times New Roman" w:hAnsi="Times New Roman" w:cs="Times New Roman"/>
          <w:sz w:val="24"/>
          <w:szCs w:val="24"/>
          <w:lang w:eastAsia="lv-LV"/>
        </w:rPr>
        <w:t>.</w:t>
      </w:r>
    </w:p>
    <w:p w14:paraId="51360379" w14:textId="77777777" w:rsidR="00B9026D" w:rsidRPr="00B9026D" w:rsidRDefault="00B9026D" w:rsidP="00B9026D">
      <w:pPr>
        <w:keepLines/>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lang w:eastAsia="lv-LV"/>
        </w:rPr>
        <w:t xml:space="preserve">1.7. </w:t>
      </w:r>
      <w:r w:rsidRPr="00B9026D">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B9026D">
          <w:rPr>
            <w:rFonts w:ascii="Times New Roman" w:eastAsia="Times New Roman" w:hAnsi="Times New Roman" w:cs="Arial"/>
            <w:color w:val="0563C1"/>
            <w:sz w:val="24"/>
            <w:szCs w:val="24"/>
            <w:u w:val="single"/>
          </w:rPr>
          <w:t>dome@gulbene.lv</w:t>
        </w:r>
      </w:hyperlink>
      <w:r w:rsidRPr="00B9026D">
        <w:rPr>
          <w:rFonts w:ascii="Times New Roman" w:eastAsia="Times New Roman" w:hAnsi="Times New Roman" w:cs="Times New Roman"/>
          <w:sz w:val="24"/>
          <w:szCs w:val="24"/>
        </w:rPr>
        <w:t xml:space="preserve">, </w:t>
      </w:r>
      <w:r w:rsidRPr="00B9026D">
        <w:rPr>
          <w:rFonts w:ascii="Times New Roman" w:eastAsia="Times New Roman" w:hAnsi="Times New Roman" w:cs="Times New Roman"/>
          <w:sz w:val="24"/>
          <w:szCs w:val="24"/>
          <w:lang w:eastAsia="lv-LV"/>
        </w:rPr>
        <w:t>pa tālruni 64473194 (Gulbenes novada Gulbenes pilsētas pārvalde) vai 25728123 (Gulbenes pilsētas pārvaldes nekustamā īpašuma pārvaldnieks K.Rakstiņš)</w:t>
      </w:r>
      <w:r w:rsidRPr="00B9026D">
        <w:rPr>
          <w:rFonts w:ascii="Times New Roman" w:eastAsia="Times New Roman" w:hAnsi="Times New Roman" w:cs="Times New Roman"/>
          <w:bCs/>
          <w:sz w:val="24"/>
          <w:szCs w:val="24"/>
          <w:lang w:eastAsia="lv-LV"/>
        </w:rPr>
        <w:t>.</w:t>
      </w:r>
    </w:p>
    <w:p w14:paraId="2030211C" w14:textId="77777777" w:rsidR="00B9026D" w:rsidRPr="00B9026D" w:rsidRDefault="00B9026D" w:rsidP="00B9026D">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B9026D">
        <w:rPr>
          <w:rFonts w:ascii="Times New Roman" w:eastAsia="Times New Roman" w:hAnsi="Times New Roman" w:cs="Times New Roman"/>
          <w:b/>
          <w:sz w:val="24"/>
          <w:szCs w:val="24"/>
        </w:rPr>
        <w:t>2. Izsoles veids, maksājumi un samaksas kārtība</w:t>
      </w:r>
    </w:p>
    <w:p w14:paraId="7172F514" w14:textId="77777777" w:rsidR="00B9026D" w:rsidRPr="00B9026D" w:rsidRDefault="00B9026D" w:rsidP="00B9026D">
      <w:pPr>
        <w:keepLines/>
        <w:spacing w:after="0" w:line="360" w:lineRule="auto"/>
        <w:ind w:right="43" w:firstLine="567"/>
        <w:jc w:val="both"/>
        <w:rPr>
          <w:rFonts w:ascii="Times New Roman" w:eastAsia="Times New Roman" w:hAnsi="Times New Roman" w:cs="Times New Roman"/>
          <w:bCs/>
          <w:sz w:val="24"/>
          <w:szCs w:val="24"/>
        </w:rPr>
      </w:pPr>
      <w:r w:rsidRPr="00B9026D">
        <w:rPr>
          <w:rFonts w:ascii="Times New Roman" w:eastAsia="Times New Roman" w:hAnsi="Times New Roman" w:cs="Times New Roman"/>
          <w:bCs/>
          <w:sz w:val="24"/>
          <w:szCs w:val="24"/>
        </w:rPr>
        <w:t>2.1. Objekta atsavināšanas veids ir mutiska atklāta izsole ar augšupejošu soli.</w:t>
      </w:r>
    </w:p>
    <w:p w14:paraId="6230EC29" w14:textId="77777777" w:rsidR="00B9026D" w:rsidRPr="00B9026D" w:rsidRDefault="00B9026D" w:rsidP="00B9026D">
      <w:pPr>
        <w:keepLines/>
        <w:spacing w:after="0" w:line="360" w:lineRule="auto"/>
        <w:ind w:right="43" w:firstLine="567"/>
        <w:jc w:val="both"/>
        <w:rPr>
          <w:rFonts w:ascii="Times New Roman" w:eastAsia="Times New Roman" w:hAnsi="Times New Roman" w:cs="Times New Roman"/>
          <w:bCs/>
          <w:sz w:val="24"/>
          <w:szCs w:val="24"/>
        </w:rPr>
      </w:pPr>
      <w:r w:rsidRPr="00B9026D">
        <w:rPr>
          <w:rFonts w:ascii="Times New Roman" w:eastAsia="Times New Roman" w:hAnsi="Times New Roman" w:cs="Times New Roman"/>
          <w:bCs/>
          <w:sz w:val="24"/>
          <w:szCs w:val="24"/>
        </w:rPr>
        <w:t xml:space="preserve">2.2. Maksāšanas līdzekļi – 100% </w:t>
      </w:r>
      <w:r w:rsidRPr="00B9026D">
        <w:rPr>
          <w:rFonts w:ascii="Times New Roman" w:eastAsia="Times New Roman" w:hAnsi="Times New Roman" w:cs="Times New Roman"/>
          <w:bCs/>
          <w:i/>
          <w:sz w:val="24"/>
          <w:szCs w:val="24"/>
        </w:rPr>
        <w:t>euro</w:t>
      </w:r>
      <w:r w:rsidRPr="00B9026D">
        <w:rPr>
          <w:rFonts w:ascii="Times New Roman" w:eastAsia="Times New Roman" w:hAnsi="Times New Roman" w:cs="Times New Roman"/>
          <w:bCs/>
          <w:sz w:val="24"/>
          <w:szCs w:val="24"/>
        </w:rPr>
        <w:t>.</w:t>
      </w:r>
    </w:p>
    <w:p w14:paraId="09E0D051" w14:textId="77777777" w:rsidR="00B9026D" w:rsidRPr="00B9026D" w:rsidRDefault="00B9026D" w:rsidP="00B9026D">
      <w:pPr>
        <w:spacing w:after="0" w:line="360" w:lineRule="auto"/>
        <w:ind w:right="43"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bCs/>
          <w:sz w:val="24"/>
          <w:szCs w:val="24"/>
        </w:rPr>
        <w:t xml:space="preserve">2.3. </w:t>
      </w:r>
      <w:r w:rsidRPr="00B9026D">
        <w:rPr>
          <w:rFonts w:ascii="Times New Roman" w:eastAsia="Times New Roman" w:hAnsi="Times New Roman" w:cs="Times New Roman"/>
          <w:sz w:val="24"/>
          <w:szCs w:val="24"/>
        </w:rPr>
        <w:t xml:space="preserve">Objekta izsoles sākumcena ir </w:t>
      </w:r>
      <w:r w:rsidRPr="00B9026D">
        <w:rPr>
          <w:rFonts w:ascii="Times New Roman" w:eastAsia="Times New Roman" w:hAnsi="Times New Roman" w:cs="Times New Roman"/>
          <w:color w:val="000000"/>
          <w:sz w:val="24"/>
          <w:szCs w:val="24"/>
          <w:lang w:eastAsia="lv-LV"/>
        </w:rPr>
        <w:t xml:space="preserve">3300 EUR (trīs tūkstoši trīs simti </w:t>
      </w:r>
      <w:r w:rsidRPr="00B9026D">
        <w:rPr>
          <w:rFonts w:ascii="Times New Roman" w:eastAsia="Times New Roman" w:hAnsi="Times New Roman" w:cs="Times New Roman"/>
          <w:i/>
          <w:color w:val="000000"/>
          <w:sz w:val="24"/>
          <w:szCs w:val="24"/>
          <w:lang w:eastAsia="lv-LV"/>
        </w:rPr>
        <w:t>euro</w:t>
      </w:r>
      <w:r w:rsidRPr="00B9026D">
        <w:rPr>
          <w:rFonts w:ascii="Times New Roman" w:eastAsia="Times New Roman" w:hAnsi="Times New Roman" w:cs="Times New Roman"/>
          <w:color w:val="000000"/>
          <w:sz w:val="24"/>
          <w:szCs w:val="24"/>
          <w:lang w:eastAsia="lv-LV"/>
        </w:rPr>
        <w:t>)</w:t>
      </w:r>
      <w:r w:rsidRPr="00B9026D">
        <w:rPr>
          <w:rFonts w:ascii="Times New Roman" w:eastAsia="Times New Roman" w:hAnsi="Times New Roman" w:cs="Times New Roman"/>
          <w:sz w:val="24"/>
          <w:szCs w:val="24"/>
        </w:rPr>
        <w:t>.</w:t>
      </w:r>
    </w:p>
    <w:p w14:paraId="10A46ABA"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lastRenderedPageBreak/>
        <w:t xml:space="preserve">2.4. </w:t>
      </w:r>
      <w:r w:rsidRPr="00B9026D">
        <w:rPr>
          <w:rFonts w:ascii="Times New Roman" w:eastAsia="Times New Roman" w:hAnsi="Times New Roman" w:cs="Times New Roman"/>
          <w:bCs/>
          <w:sz w:val="24"/>
          <w:szCs w:val="24"/>
        </w:rPr>
        <w:t xml:space="preserve">Objekta </w:t>
      </w:r>
      <w:r w:rsidRPr="00B9026D">
        <w:rPr>
          <w:rFonts w:ascii="Times New Roman" w:eastAsia="Times New Roman" w:hAnsi="Times New Roman" w:cs="Times New Roman"/>
          <w:color w:val="000000"/>
          <w:sz w:val="24"/>
          <w:szCs w:val="24"/>
          <w:lang w:eastAsia="lv-LV"/>
        </w:rPr>
        <w:t xml:space="preserve">nodrošinājums tiek noteikts 10% apmērā no izsoles nosacītās cenas, t.i. 330 EUR (trīs simti trīsdesmit </w:t>
      </w:r>
      <w:r w:rsidRPr="00B9026D">
        <w:rPr>
          <w:rFonts w:ascii="Times New Roman" w:eastAsia="Times New Roman" w:hAnsi="Times New Roman" w:cs="Times New Roman"/>
          <w:i/>
          <w:color w:val="000000"/>
          <w:sz w:val="24"/>
          <w:szCs w:val="24"/>
          <w:lang w:eastAsia="lv-LV"/>
        </w:rPr>
        <w:t>euro</w:t>
      </w:r>
      <w:r w:rsidRPr="00B9026D">
        <w:rPr>
          <w:rFonts w:ascii="Times New Roman" w:eastAsia="Times New Roman" w:hAnsi="Times New Roman" w:cs="Times New Roman"/>
          <w:color w:val="000000"/>
          <w:sz w:val="24"/>
          <w:szCs w:val="24"/>
          <w:lang w:eastAsia="lv-LV"/>
        </w:rPr>
        <w:t>).</w:t>
      </w:r>
      <w:r w:rsidRPr="00B9026D">
        <w:rPr>
          <w:rFonts w:ascii="Times New Roman" w:eastAsia="Times New Roman" w:hAnsi="Times New Roman" w:cs="Times New Roman"/>
          <w:color w:val="000000"/>
          <w:sz w:val="24"/>
          <w:szCs w:val="24"/>
        </w:rPr>
        <w:t xml:space="preserve"> </w:t>
      </w:r>
      <w:r w:rsidRPr="00B9026D">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B9026D">
        <w:rPr>
          <w:rFonts w:ascii="Times New Roman" w:eastAsia="Times New Roman" w:hAnsi="Times New Roman" w:cs="Times New Roman"/>
          <w:sz w:val="24"/>
          <w:szCs w:val="24"/>
        </w:rPr>
        <w:t xml:space="preserve">norādot maksājuma mērķi “Nekustamā īpašuma </w:t>
      </w:r>
      <w:r w:rsidRPr="00B9026D">
        <w:rPr>
          <w:rFonts w:ascii="Times New Roman" w:eastAsia="Times New Roman" w:hAnsi="Times New Roman" w:cs="Times New Roman"/>
          <w:sz w:val="24"/>
          <w:szCs w:val="24"/>
          <w:lang w:eastAsia="lv-LV"/>
        </w:rPr>
        <w:t xml:space="preserve">Viestura iela 29 – 1, Gulbene, Gulbenes novads, </w:t>
      </w:r>
      <w:r w:rsidRPr="00B9026D">
        <w:rPr>
          <w:rFonts w:ascii="Times New Roman" w:eastAsia="Times New Roman" w:hAnsi="Times New Roman" w:cs="Times New Roman"/>
          <w:sz w:val="24"/>
          <w:szCs w:val="24"/>
        </w:rPr>
        <w:t>izsoles nodrošinājums”</w:t>
      </w:r>
      <w:r w:rsidRPr="00B9026D">
        <w:rPr>
          <w:rFonts w:ascii="Times New Roman" w:eastAsia="Times New Roman" w:hAnsi="Times New Roman" w:cs="Times New Roman"/>
          <w:color w:val="000000"/>
          <w:sz w:val="24"/>
          <w:szCs w:val="24"/>
          <w:lang w:eastAsia="lv-LV"/>
        </w:rPr>
        <w:t>.</w:t>
      </w:r>
      <w:r w:rsidRPr="00B9026D">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B9026D">
        <w:rPr>
          <w:rFonts w:ascii="Times New Roman" w:eastAsia="Times New Roman" w:hAnsi="Times New Roman" w:cs="Times New Roman"/>
          <w:sz w:val="24"/>
          <w:szCs w:val="24"/>
        </w:rPr>
        <w:t xml:space="preserve">. </w:t>
      </w:r>
    </w:p>
    <w:p w14:paraId="0E9F16FF" w14:textId="77777777" w:rsidR="00B9026D" w:rsidRPr="00B9026D" w:rsidRDefault="00B9026D" w:rsidP="00B9026D">
      <w:pPr>
        <w:spacing w:after="0" w:line="360" w:lineRule="auto"/>
        <w:ind w:firstLine="567"/>
        <w:jc w:val="both"/>
        <w:rPr>
          <w:rFonts w:ascii="Times New Roman" w:eastAsia="Times New Roman" w:hAnsi="Times New Roman" w:cs="Times New Roman"/>
          <w:color w:val="000000"/>
          <w:sz w:val="24"/>
          <w:szCs w:val="24"/>
        </w:rPr>
      </w:pPr>
      <w:r w:rsidRPr="00B9026D">
        <w:rPr>
          <w:rFonts w:ascii="Times New Roman" w:eastAsia="Times New Roman" w:hAnsi="Times New Roman" w:cs="Times New Roman"/>
          <w:sz w:val="24"/>
          <w:szCs w:val="24"/>
        </w:rPr>
        <w:t xml:space="preserve">2.5. </w:t>
      </w:r>
      <w:r w:rsidRPr="00B9026D">
        <w:rPr>
          <w:rFonts w:ascii="Times New Roman" w:eastAsia="Times New Roman" w:hAnsi="Times New Roman" w:cs="Times New Roman"/>
          <w:bCs/>
          <w:sz w:val="24"/>
          <w:szCs w:val="24"/>
        </w:rPr>
        <w:t xml:space="preserve">Objekta izsoles solis tiek noteikts </w:t>
      </w:r>
      <w:r w:rsidRPr="00B9026D">
        <w:rPr>
          <w:rFonts w:ascii="Times New Roman" w:eastAsia="Times New Roman" w:hAnsi="Times New Roman" w:cs="Times New Roman"/>
          <w:sz w:val="24"/>
          <w:szCs w:val="24"/>
          <w:lang w:eastAsia="lv-LV"/>
        </w:rPr>
        <w:t xml:space="preserve">5% apmērā no sākumcenas, t.i., 165 </w:t>
      </w:r>
      <w:r w:rsidRPr="00B9026D">
        <w:rPr>
          <w:rFonts w:ascii="Times New Roman" w:eastAsia="Calibri" w:hAnsi="Times New Roman" w:cs="Times New Roman"/>
          <w:sz w:val="24"/>
          <w:szCs w:val="24"/>
        </w:rPr>
        <w:t>EUR</w:t>
      </w:r>
      <w:r w:rsidRPr="00B9026D">
        <w:rPr>
          <w:rFonts w:ascii="Times New Roman" w:eastAsia="Times New Roman" w:hAnsi="Times New Roman" w:cs="Times New Roman"/>
          <w:sz w:val="24"/>
          <w:szCs w:val="24"/>
          <w:lang w:eastAsia="lv-LV"/>
        </w:rPr>
        <w:t xml:space="preserve"> (viens simts sešdesmit pieci </w:t>
      </w:r>
      <w:r w:rsidRPr="00B9026D">
        <w:rPr>
          <w:rFonts w:ascii="Times New Roman" w:eastAsia="Times New Roman" w:hAnsi="Times New Roman" w:cs="Times New Roman"/>
          <w:i/>
          <w:sz w:val="24"/>
          <w:szCs w:val="24"/>
          <w:lang w:eastAsia="lv-LV"/>
        </w:rPr>
        <w:t>euro</w:t>
      </w:r>
      <w:r w:rsidRPr="00B9026D">
        <w:rPr>
          <w:rFonts w:ascii="Times New Roman" w:eastAsia="Times New Roman" w:hAnsi="Times New Roman" w:cs="Times New Roman"/>
          <w:sz w:val="24"/>
          <w:szCs w:val="24"/>
          <w:lang w:eastAsia="lv-LV"/>
        </w:rPr>
        <w:t>)</w:t>
      </w:r>
      <w:r w:rsidRPr="00B9026D">
        <w:rPr>
          <w:rFonts w:ascii="Times New Roman" w:eastAsia="Times New Roman" w:hAnsi="Times New Roman" w:cs="Times New Roman"/>
          <w:color w:val="000000"/>
          <w:sz w:val="24"/>
          <w:szCs w:val="24"/>
        </w:rPr>
        <w:t>.</w:t>
      </w:r>
    </w:p>
    <w:p w14:paraId="0841FBAC" w14:textId="77777777" w:rsidR="00B9026D" w:rsidRPr="00B9026D" w:rsidRDefault="00B9026D" w:rsidP="00B9026D">
      <w:pPr>
        <w:spacing w:after="0" w:line="360" w:lineRule="auto"/>
        <w:ind w:firstLine="567"/>
        <w:jc w:val="both"/>
        <w:rPr>
          <w:rFonts w:ascii="Times New Roman" w:eastAsia="Times New Roman" w:hAnsi="Times New Roman" w:cs="Times New Roman"/>
          <w:color w:val="000000"/>
          <w:sz w:val="24"/>
          <w:szCs w:val="24"/>
        </w:rPr>
      </w:pPr>
      <w:r w:rsidRPr="00B9026D">
        <w:rPr>
          <w:rFonts w:ascii="Times New Roman" w:eastAsia="Times New Roman" w:hAnsi="Times New Roman" w:cs="Times New Roman"/>
          <w:color w:val="000000"/>
          <w:sz w:val="24"/>
          <w:szCs w:val="24"/>
        </w:rPr>
        <w:t xml:space="preserve">2.6. Nosolītā augstākā </w:t>
      </w:r>
      <w:r w:rsidRPr="00B9026D">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B9026D">
        <w:rPr>
          <w:rFonts w:ascii="Times New Roman" w:eastAsia="Times New Roman" w:hAnsi="Times New Roman" w:cs="Times New Roman"/>
          <w:color w:val="000000"/>
          <w:sz w:val="24"/>
          <w:szCs w:val="24"/>
          <w:lang w:eastAsia="lv-LV"/>
        </w:rPr>
        <w:t>ar atzīmi “</w:t>
      </w:r>
      <w:r w:rsidRPr="00B9026D">
        <w:rPr>
          <w:rFonts w:ascii="Times New Roman" w:eastAsia="Times New Roman" w:hAnsi="Times New Roman" w:cs="Times New Roman"/>
          <w:sz w:val="24"/>
          <w:szCs w:val="24"/>
        </w:rPr>
        <w:t xml:space="preserve">Nekustamā īpašuma </w:t>
      </w:r>
      <w:r w:rsidRPr="00B9026D">
        <w:rPr>
          <w:rFonts w:ascii="Times New Roman" w:eastAsia="Times New Roman" w:hAnsi="Times New Roman" w:cs="Times New Roman"/>
          <w:sz w:val="24"/>
          <w:szCs w:val="24"/>
          <w:lang w:eastAsia="lv-LV"/>
        </w:rPr>
        <w:t xml:space="preserve">Viestura iela 29 – 1, Gulbene, Gulbenes novads, </w:t>
      </w:r>
      <w:r w:rsidRPr="00B9026D">
        <w:rPr>
          <w:rFonts w:ascii="Times New Roman" w:eastAsia="Times New Roman" w:hAnsi="Times New Roman" w:cs="Times New Roman"/>
          <w:color w:val="000000"/>
          <w:sz w:val="24"/>
          <w:szCs w:val="24"/>
          <w:lang w:eastAsia="lv-LV"/>
        </w:rPr>
        <w:t>pirkuma maksa”.</w:t>
      </w:r>
    </w:p>
    <w:p w14:paraId="6660B073" w14:textId="0ECE27DC" w:rsidR="00B9026D" w:rsidRPr="005641D3" w:rsidRDefault="00B9026D" w:rsidP="005641D3">
      <w:pPr>
        <w:pStyle w:val="Sarakstarindkopa"/>
        <w:keepNext/>
        <w:numPr>
          <w:ilvl w:val="0"/>
          <w:numId w:val="73"/>
        </w:numPr>
        <w:spacing w:after="0" w:line="360" w:lineRule="auto"/>
        <w:jc w:val="center"/>
        <w:outlineLvl w:val="0"/>
        <w:rPr>
          <w:rFonts w:ascii="Times New Roman" w:eastAsia="Times New Roman" w:hAnsi="Times New Roman" w:cs="Times New Roman"/>
          <w:b/>
          <w:sz w:val="24"/>
          <w:szCs w:val="24"/>
        </w:rPr>
      </w:pPr>
      <w:r w:rsidRPr="005641D3">
        <w:rPr>
          <w:rFonts w:ascii="Times New Roman" w:eastAsia="Times New Roman" w:hAnsi="Times New Roman" w:cs="Times New Roman"/>
          <w:b/>
          <w:bCs/>
          <w:kern w:val="32"/>
          <w:sz w:val="24"/>
          <w:szCs w:val="24"/>
        </w:rPr>
        <w:t>Izsoles dalībnieki</w:t>
      </w:r>
    </w:p>
    <w:p w14:paraId="265E2A1C" w14:textId="1F8E1C7C" w:rsidR="00B9026D" w:rsidRPr="005641D3" w:rsidRDefault="00B9026D" w:rsidP="005641D3">
      <w:pPr>
        <w:pStyle w:val="Sarakstarindkopa"/>
        <w:numPr>
          <w:ilvl w:val="1"/>
          <w:numId w:val="74"/>
        </w:numPr>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 xml:space="preserve">Par izsoles dalībnieku var kļūt jebkura fiziska vai juridiska persona, </w:t>
      </w:r>
      <w:r w:rsidRPr="005641D3">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5641D3">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5641D3">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5641D3">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641D3">
        <w:rPr>
          <w:rFonts w:ascii="Times New Roman" w:eastAsia="Times New Roman" w:hAnsi="Times New Roman" w:cs="Times New Roman"/>
          <w:sz w:val="24"/>
          <w:szCs w:val="24"/>
        </w:rPr>
        <w:t>.</w:t>
      </w:r>
    </w:p>
    <w:p w14:paraId="05823118" w14:textId="5817E403" w:rsidR="00B9026D" w:rsidRPr="005641D3" w:rsidRDefault="00B9026D" w:rsidP="005641D3">
      <w:pPr>
        <w:pStyle w:val="Sarakstarindkopa"/>
        <w:numPr>
          <w:ilvl w:val="1"/>
          <w:numId w:val="74"/>
        </w:numPr>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EA20CAE" w14:textId="520FCC52" w:rsidR="00B9026D" w:rsidRPr="005641D3" w:rsidRDefault="00B9026D" w:rsidP="005641D3">
      <w:pPr>
        <w:pStyle w:val="Sarakstarindkopa"/>
        <w:numPr>
          <w:ilvl w:val="1"/>
          <w:numId w:val="74"/>
        </w:numPr>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59CD5A6F" w14:textId="77777777" w:rsidR="00B9026D" w:rsidRPr="00B9026D" w:rsidRDefault="00B9026D" w:rsidP="005641D3">
      <w:pPr>
        <w:numPr>
          <w:ilvl w:val="0"/>
          <w:numId w:val="73"/>
        </w:numPr>
        <w:spacing w:after="200" w:line="360" w:lineRule="auto"/>
        <w:contextualSpacing/>
        <w:jc w:val="center"/>
        <w:rPr>
          <w:rFonts w:ascii="Times New Roman" w:eastAsia="Times New Roman" w:hAnsi="Times New Roman" w:cs="Times New Roman"/>
          <w:bCs/>
          <w:color w:val="000000"/>
          <w:sz w:val="24"/>
          <w:szCs w:val="24"/>
          <w:lang w:eastAsia="lv-LV"/>
        </w:rPr>
      </w:pPr>
      <w:r w:rsidRPr="00B9026D">
        <w:rPr>
          <w:rFonts w:ascii="Times New Roman" w:eastAsia="Times New Roman" w:hAnsi="Times New Roman" w:cs="Times New Roman"/>
          <w:b/>
          <w:bCs/>
          <w:color w:val="000000"/>
          <w:sz w:val="24"/>
          <w:szCs w:val="24"/>
          <w:lang w:eastAsia="lv-LV"/>
        </w:rPr>
        <w:t>Izsoles pretendentu reģistrācija Izsoļu dalībnieku reģistrā</w:t>
      </w:r>
    </w:p>
    <w:p w14:paraId="36132B77" w14:textId="103DB178" w:rsidR="00B9026D" w:rsidRPr="005641D3" w:rsidRDefault="00B9026D" w:rsidP="005641D3">
      <w:pPr>
        <w:pStyle w:val="Sarakstarindkopa"/>
        <w:numPr>
          <w:ilvl w:val="1"/>
          <w:numId w:val="75"/>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18775797" w14:textId="285500AC" w:rsidR="00B9026D" w:rsidRPr="005641D3" w:rsidRDefault="00B9026D" w:rsidP="005641D3">
      <w:pPr>
        <w:pStyle w:val="Sarakstarindkopa"/>
        <w:numPr>
          <w:ilvl w:val="1"/>
          <w:numId w:val="75"/>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3" w:history="1">
        <w:r w:rsidRPr="005641D3">
          <w:rPr>
            <w:rFonts w:ascii="Times New Roman" w:eastAsia="Times New Roman" w:hAnsi="Times New Roman" w:cs="Arial"/>
            <w:bCs/>
            <w:color w:val="0563C1"/>
            <w:sz w:val="24"/>
            <w:szCs w:val="24"/>
            <w:u w:val="single"/>
            <w:lang w:eastAsia="lv-LV"/>
          </w:rPr>
          <w:t>dome@gulbene.lv</w:t>
        </w:r>
      </w:hyperlink>
      <w:r w:rsidRPr="005641D3">
        <w:rPr>
          <w:rFonts w:ascii="Times New Roman" w:eastAsia="Times New Roman" w:hAnsi="Times New Roman" w:cs="Times New Roman"/>
          <w:bCs/>
          <w:color w:val="000000"/>
          <w:sz w:val="24"/>
          <w:szCs w:val="24"/>
          <w:lang w:eastAsia="lv-LV"/>
        </w:rPr>
        <w:t xml:space="preserve">, līdz </w:t>
      </w:r>
      <w:r w:rsidRPr="005641D3">
        <w:rPr>
          <w:rFonts w:ascii="Times New Roman" w:eastAsia="Times New Roman" w:hAnsi="Times New Roman" w:cs="Times New Roman"/>
          <w:b/>
          <w:bCs/>
          <w:color w:val="000000"/>
          <w:sz w:val="24"/>
          <w:szCs w:val="24"/>
          <w:lang w:eastAsia="lv-LV"/>
        </w:rPr>
        <w:t>2022.gada 11.oktobra plkst.15.00</w:t>
      </w:r>
      <w:r w:rsidRPr="005641D3">
        <w:rPr>
          <w:rFonts w:ascii="Times New Roman" w:eastAsia="Times New Roman" w:hAnsi="Times New Roman" w:cs="Times New Roman"/>
          <w:bCs/>
          <w:color w:val="000000"/>
          <w:sz w:val="24"/>
          <w:szCs w:val="24"/>
          <w:lang w:eastAsia="lv-LV"/>
        </w:rPr>
        <w:t>.</w:t>
      </w:r>
    </w:p>
    <w:p w14:paraId="3567E9CA" w14:textId="3B9A8C6B" w:rsidR="00B9026D" w:rsidRPr="005641D3" w:rsidRDefault="00B9026D" w:rsidP="005641D3">
      <w:pPr>
        <w:pStyle w:val="Sarakstarindkopa"/>
        <w:numPr>
          <w:ilvl w:val="1"/>
          <w:numId w:val="75"/>
        </w:numPr>
        <w:spacing w:after="0" w:line="360" w:lineRule="auto"/>
        <w:ind w:left="0" w:firstLine="567"/>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L</w:t>
      </w:r>
      <w:r w:rsidRPr="005641D3">
        <w:rPr>
          <w:rFonts w:ascii="Times New Roman" w:eastAsia="Times New Roman" w:hAnsi="Times New Roman" w:cs="Times New Roman"/>
          <w:color w:val="000000"/>
          <w:sz w:val="24"/>
          <w:szCs w:val="24"/>
          <w:lang w:eastAsia="lv-LV"/>
        </w:rPr>
        <w:t>ai reģistrētos par izsoles dalībnieku izsoles noteikumos noteiktajā termiņā</w:t>
      </w:r>
      <w:r w:rsidRPr="005641D3">
        <w:rPr>
          <w:rFonts w:ascii="Times New Roman" w:eastAsia="Times New Roman" w:hAnsi="Times New Roman" w:cs="Times New Roman"/>
          <w:bCs/>
          <w:color w:val="000000"/>
          <w:sz w:val="24"/>
          <w:szCs w:val="24"/>
          <w:lang w:eastAsia="lv-LV"/>
        </w:rPr>
        <w:t xml:space="preserve"> jāiesniedz:</w:t>
      </w:r>
    </w:p>
    <w:p w14:paraId="6E80AB1E" w14:textId="70CF24EF" w:rsidR="00B9026D" w:rsidRPr="005641D3" w:rsidRDefault="00B9026D" w:rsidP="005641D3">
      <w:pPr>
        <w:pStyle w:val="Sarakstarindkopa"/>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Fiziskai personai:</w:t>
      </w:r>
    </w:p>
    <w:p w14:paraId="59319BB4" w14:textId="66810A5C" w:rsidR="00B9026D" w:rsidRPr="005641D3" w:rsidRDefault="00B9026D" w:rsidP="005641D3">
      <w:pPr>
        <w:pStyle w:val="Sarakstarindkopa"/>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5F2F2154" w14:textId="03940DE1" w:rsidR="00B9026D" w:rsidRPr="005641D3" w:rsidRDefault="00B9026D" w:rsidP="005641D3">
      <w:pPr>
        <w:pStyle w:val="Sarakstarindkopa"/>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2E1E84A9" w14:textId="77777777" w:rsidR="00B9026D" w:rsidRPr="00B9026D" w:rsidRDefault="00B9026D" w:rsidP="005641D3">
      <w:pPr>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maksājuma uzdevums par nodrošinājuma naudas samaksu.</w:t>
      </w:r>
    </w:p>
    <w:p w14:paraId="63D40582" w14:textId="77777777" w:rsidR="00B9026D" w:rsidRPr="00B9026D" w:rsidRDefault="00B9026D" w:rsidP="005641D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7E43C51"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juridiskai personai: </w:t>
      </w:r>
    </w:p>
    <w:p w14:paraId="69EAE570" w14:textId="77777777" w:rsidR="00B9026D" w:rsidRPr="00B9026D" w:rsidRDefault="00B9026D" w:rsidP="005641D3">
      <w:pPr>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7370D6BF" w14:textId="77777777" w:rsidR="00B9026D" w:rsidRPr="00B9026D" w:rsidRDefault="00B9026D" w:rsidP="005641D3">
      <w:pPr>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4AEB4E27" w14:textId="77777777" w:rsidR="00B9026D" w:rsidRPr="00B9026D" w:rsidRDefault="00B9026D" w:rsidP="005641D3">
      <w:pPr>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4022163E" w14:textId="77777777" w:rsidR="00B9026D" w:rsidRPr="00B9026D" w:rsidRDefault="00B9026D" w:rsidP="005641D3">
      <w:pPr>
        <w:numPr>
          <w:ilvl w:val="3"/>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maksājuma uzdevums par nodrošinājuma naudas samaksu.</w:t>
      </w:r>
    </w:p>
    <w:p w14:paraId="76BC2DD3" w14:textId="77777777" w:rsidR="00B9026D" w:rsidRPr="00B9026D" w:rsidRDefault="00B9026D" w:rsidP="005641D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2C36E7AC" w14:textId="77777777" w:rsidR="00B9026D" w:rsidRPr="00B9026D" w:rsidRDefault="00B9026D" w:rsidP="005641D3">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627A3D" w14:textId="77777777" w:rsidR="00B9026D" w:rsidRPr="00B9026D" w:rsidRDefault="00B9026D" w:rsidP="005641D3">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9F85E4F"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Izsoles pretendents netiek reģistrēts izsoles dalībnieku reģistrā, ja:</w:t>
      </w:r>
    </w:p>
    <w:p w14:paraId="5846E8F8"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nav vēl iestājies vai ir jau beidzies pretendentu reģistrācijas termiņš;</w:t>
      </w:r>
    </w:p>
    <w:p w14:paraId="33645DFE"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ja nav iesniegti šo noteikumu 4.3.1.punktā vai 4.3.2.punktā norādītie dokumenti;</w:t>
      </w:r>
    </w:p>
    <w:p w14:paraId="2C76A254"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color w:val="000000"/>
          <w:sz w:val="24"/>
          <w:szCs w:val="24"/>
          <w:lang w:eastAsia="lv-LV"/>
        </w:rPr>
        <w:t>iesniegtajos dokumentos norādītas nepatiesas ziņas;</w:t>
      </w:r>
    </w:p>
    <w:p w14:paraId="5E3E4E2D"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konstatēts, ka pretendentam ir izsoles noteikumu 3.1.punktā minētās parādsaistības;</w:t>
      </w:r>
    </w:p>
    <w:p w14:paraId="1749F023"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lang w:eastAsia="lv-LV"/>
        </w:rPr>
        <w:t>Gulbenes novada pašvaldības norādītajā bankas kontā nav saņemta nodrošinājuma nauda.</w:t>
      </w:r>
    </w:p>
    <w:p w14:paraId="0A8E35C0" w14:textId="77777777" w:rsidR="00B9026D" w:rsidRPr="00B9026D" w:rsidRDefault="00B9026D" w:rsidP="005641D3">
      <w:pPr>
        <w:numPr>
          <w:ilvl w:val="0"/>
          <w:numId w:val="75"/>
        </w:numPr>
        <w:spacing w:after="0" w:line="360" w:lineRule="auto"/>
        <w:jc w:val="center"/>
        <w:rPr>
          <w:rFonts w:ascii="Times New Roman" w:eastAsia="Times New Roman" w:hAnsi="Times New Roman" w:cs="Times New Roman"/>
          <w:b/>
          <w:sz w:val="24"/>
          <w:szCs w:val="24"/>
          <w:lang w:eastAsia="lv-LV"/>
        </w:rPr>
      </w:pPr>
      <w:r w:rsidRPr="00B9026D">
        <w:rPr>
          <w:rFonts w:ascii="Times New Roman" w:eastAsia="Times New Roman" w:hAnsi="Times New Roman" w:cs="Times New Roman"/>
          <w:b/>
          <w:sz w:val="24"/>
          <w:szCs w:val="24"/>
          <w:lang w:eastAsia="lv-LV"/>
        </w:rPr>
        <w:lastRenderedPageBreak/>
        <w:t>Izsoles norise</w:t>
      </w:r>
    </w:p>
    <w:p w14:paraId="0CB0C1B9"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B9026D">
        <w:rPr>
          <w:rFonts w:ascii="Times New Roman" w:eastAsia="Times New Roman" w:hAnsi="Times New Roman" w:cs="Times New Roman"/>
          <w:color w:val="000000"/>
          <w:sz w:val="24"/>
          <w:szCs w:val="24"/>
          <w:lang w:eastAsia="lv-LV"/>
        </w:rPr>
        <w:t xml:space="preserve">Izsole </w:t>
      </w:r>
      <w:r w:rsidRPr="00B9026D">
        <w:rPr>
          <w:rFonts w:ascii="Times New Roman" w:eastAsia="Times New Roman" w:hAnsi="Times New Roman" w:cs="Times New Roman"/>
          <w:sz w:val="24"/>
          <w:szCs w:val="24"/>
          <w:lang w:eastAsia="lv-LV"/>
        </w:rPr>
        <w:t xml:space="preserve">notiks </w:t>
      </w:r>
      <w:r w:rsidRPr="00B9026D">
        <w:rPr>
          <w:rFonts w:ascii="Times New Roman" w:eastAsia="Times New Roman" w:hAnsi="Times New Roman" w:cs="Times New Roman"/>
          <w:b/>
          <w:sz w:val="24"/>
          <w:szCs w:val="24"/>
          <w:lang w:eastAsia="lv-LV"/>
        </w:rPr>
        <w:t>2022.gada 13.oktobrī plkst.13.00</w:t>
      </w:r>
      <w:r w:rsidRPr="00B9026D">
        <w:rPr>
          <w:rFonts w:ascii="Times New Roman" w:eastAsia="Times New Roman" w:hAnsi="Times New Roman" w:cs="Times New Roman"/>
          <w:sz w:val="24"/>
          <w:szCs w:val="24"/>
          <w:lang w:eastAsia="lv-LV"/>
        </w:rPr>
        <w:t xml:space="preserve"> </w:t>
      </w:r>
      <w:r w:rsidRPr="00B9026D">
        <w:rPr>
          <w:rFonts w:ascii="Times New Roman" w:eastAsia="Times New Roman" w:hAnsi="Times New Roman" w:cs="Times New Roman"/>
          <w:color w:val="000000"/>
          <w:sz w:val="24"/>
          <w:szCs w:val="24"/>
          <w:lang w:eastAsia="lv-LV"/>
        </w:rPr>
        <w:t xml:space="preserve">Gulbenes novada pašvaldības </w:t>
      </w:r>
      <w:r w:rsidRPr="005641D3">
        <w:rPr>
          <w:rFonts w:ascii="Times New Roman" w:eastAsia="Times New Roman" w:hAnsi="Times New Roman" w:cs="Times New Roman"/>
          <w:color w:val="000000" w:themeColor="text1"/>
          <w:sz w:val="24"/>
          <w:szCs w:val="24"/>
          <w:lang w:eastAsia="lv-LV"/>
        </w:rPr>
        <w:t xml:space="preserve">administrācijas ēkā, Ābeļu ielā 2, Gulbenē, Gulbenes novadā, 2.stāva zālē. </w:t>
      </w:r>
    </w:p>
    <w:p w14:paraId="740487CF"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CDAF37A"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6BB8316"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02A0AEE6"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6962611A"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7E342173"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0F4250D"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13E2955"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8C471E6"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53528475"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FB058AB"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20% no nosacītās cenas vai atstājot negrozītu.</w:t>
      </w:r>
    </w:p>
    <w:p w14:paraId="4B465BA2" w14:textId="77777777" w:rsidR="00B9026D" w:rsidRPr="005641D3" w:rsidRDefault="00B9026D" w:rsidP="005641D3">
      <w:pPr>
        <w:numPr>
          <w:ilvl w:val="0"/>
          <w:numId w:val="75"/>
        </w:numPr>
        <w:spacing w:after="0" w:line="360" w:lineRule="auto"/>
        <w:jc w:val="center"/>
        <w:rPr>
          <w:rFonts w:ascii="Times New Roman" w:eastAsia="Times New Roman" w:hAnsi="Times New Roman" w:cs="Times New Roman"/>
          <w:b/>
          <w:color w:val="000000" w:themeColor="text1"/>
          <w:sz w:val="24"/>
          <w:szCs w:val="24"/>
          <w:lang w:eastAsia="lv-LV"/>
        </w:rPr>
      </w:pPr>
      <w:r w:rsidRPr="005641D3">
        <w:rPr>
          <w:rFonts w:ascii="Times New Roman" w:eastAsia="Times New Roman" w:hAnsi="Times New Roman" w:cs="Times New Roman"/>
          <w:b/>
          <w:color w:val="000000" w:themeColor="text1"/>
          <w:sz w:val="24"/>
          <w:szCs w:val="24"/>
          <w:lang w:eastAsia="lv-LV"/>
        </w:rPr>
        <w:t>Izsoles rezultātu apstiprināšana un pirkuma līguma noslēgšana</w:t>
      </w:r>
    </w:p>
    <w:p w14:paraId="65362294"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lastRenderedPageBreak/>
        <w:t xml:space="preserve">Izsoles komisija apstiprina izsoles protokolu septiņu dienu laikā pēc izsoles. </w:t>
      </w:r>
    </w:p>
    <w:p w14:paraId="68D9619A"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Viestura iela 29 – 1, Gulbene, Gulbenes novads, pirkuma maksa”. </w:t>
      </w:r>
    </w:p>
    <w:p w14:paraId="768248FA" w14:textId="77777777" w:rsidR="00B9026D" w:rsidRPr="005641D3"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F369E92"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themeColor="text1"/>
          <w:sz w:val="24"/>
          <w:szCs w:val="24"/>
          <w:lang w:eastAsia="lv-LV"/>
        </w:rPr>
        <w:t>Ja nosolītājs noteiktajā termiņā nav samaksājis nosolīto cenu, par to informē izsoles dalībnieku, kurš nosolījis nākamo augstāko cenu un šim izsoles dalībniekam ir tiesības divu nedēļu laikā no paziņojum</w:t>
      </w:r>
      <w:r w:rsidRPr="00B9026D">
        <w:rPr>
          <w:rFonts w:ascii="Times New Roman" w:eastAsia="Times New Roman" w:hAnsi="Times New Roman" w:cs="Times New Roman"/>
          <w:color w:val="000000"/>
          <w:sz w:val="24"/>
          <w:szCs w:val="24"/>
          <w:lang w:eastAsia="lv-LV"/>
        </w:rPr>
        <w:t>a saņemšanas dienas paziņot izsoles rīkotājam par Objekta pirkšanu par paša nosolīto augstāko cenu.</w:t>
      </w:r>
    </w:p>
    <w:p w14:paraId="6D6E3BB3"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8F53B30"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32EC6F57"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33781A59"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21979596"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baseform" w:val="līgum|s"/>
          <w:attr w:name="id" w:val="-1"/>
          <w:attr w:name="text" w:val="līguma"/>
        </w:smartTagPr>
        <w:r w:rsidRPr="00B9026D">
          <w:rPr>
            <w:rFonts w:ascii="Times New Roman" w:eastAsia="Times New Roman" w:hAnsi="Times New Roman" w:cs="Times New Roman"/>
            <w:color w:val="000000"/>
            <w:sz w:val="24"/>
            <w:szCs w:val="24"/>
            <w:lang w:eastAsia="lv-LV"/>
          </w:rPr>
          <w:t>līguma</w:t>
        </w:r>
      </w:smartTag>
      <w:r w:rsidRPr="00B9026D">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B9026D">
        <w:rPr>
          <w:rFonts w:ascii="Times New Roman" w:eastAsia="Times New Roman" w:hAnsi="Times New Roman" w:cs="Times New Roman"/>
          <w:sz w:val="24"/>
          <w:szCs w:val="24"/>
          <w:lang w:eastAsia="lv-LV"/>
        </w:rPr>
        <w:t xml:space="preserve">nekustamo īpašumu, </w:t>
      </w:r>
      <w:r w:rsidRPr="00B9026D">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4F525962"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253BDFCB" w14:textId="77777777" w:rsidR="00B9026D" w:rsidRPr="00B9026D" w:rsidRDefault="00B9026D" w:rsidP="005641D3">
      <w:pPr>
        <w:numPr>
          <w:ilvl w:val="0"/>
          <w:numId w:val="75"/>
        </w:numPr>
        <w:spacing w:after="0" w:line="360" w:lineRule="auto"/>
        <w:jc w:val="center"/>
        <w:rPr>
          <w:rFonts w:ascii="Times New Roman" w:eastAsia="Times New Roman" w:hAnsi="Times New Roman" w:cs="Times New Roman"/>
          <w:b/>
          <w:sz w:val="24"/>
          <w:szCs w:val="24"/>
          <w:lang w:eastAsia="lv-LV"/>
        </w:rPr>
      </w:pPr>
      <w:r w:rsidRPr="00B9026D">
        <w:rPr>
          <w:rFonts w:ascii="Times New Roman" w:eastAsia="Times New Roman" w:hAnsi="Times New Roman" w:cs="Times New Roman"/>
          <w:b/>
          <w:sz w:val="24"/>
          <w:szCs w:val="24"/>
          <w:lang w:eastAsia="lv-LV"/>
        </w:rPr>
        <w:t>Nenotikusi izsole</w:t>
      </w:r>
    </w:p>
    <w:p w14:paraId="05052466" w14:textId="77777777" w:rsidR="00B9026D" w:rsidRPr="00B9026D" w:rsidRDefault="00B9026D" w:rsidP="005641D3">
      <w:pPr>
        <w:numPr>
          <w:ilvl w:val="1"/>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Objekta izsole uzskatāma par nenotikušu: </w:t>
      </w:r>
    </w:p>
    <w:p w14:paraId="315212A1"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ja uz izsoli nav reģistrēts neviens izsoles dalībnieks; </w:t>
      </w:r>
    </w:p>
    <w:p w14:paraId="34A17F75"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ja neviens izsoles dalībnieks nav pārsolījis izsoles sākumcenu; </w:t>
      </w:r>
    </w:p>
    <w:p w14:paraId="32A38498"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462293EF" w14:textId="77777777" w:rsidR="00B9026D" w:rsidRPr="00B9026D" w:rsidRDefault="00B9026D" w:rsidP="005641D3">
      <w:pPr>
        <w:numPr>
          <w:ilvl w:val="2"/>
          <w:numId w:val="75"/>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B9026D">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37921410" w14:textId="77777777" w:rsidR="00B9026D" w:rsidRPr="00B9026D" w:rsidRDefault="00B9026D" w:rsidP="00B9026D">
      <w:pPr>
        <w:spacing w:after="0" w:line="360" w:lineRule="auto"/>
        <w:jc w:val="center"/>
        <w:rPr>
          <w:rFonts w:ascii="Times New Roman" w:eastAsia="Times New Roman" w:hAnsi="Times New Roman" w:cs="Times New Roman"/>
          <w:b/>
          <w:bCs/>
          <w:sz w:val="24"/>
          <w:szCs w:val="24"/>
        </w:rPr>
      </w:pPr>
      <w:r w:rsidRPr="00B9026D">
        <w:rPr>
          <w:rFonts w:ascii="Times New Roman" w:eastAsia="Times New Roman" w:hAnsi="Times New Roman" w:cs="Times New Roman"/>
          <w:b/>
          <w:bCs/>
          <w:sz w:val="24"/>
          <w:szCs w:val="24"/>
        </w:rPr>
        <w:t>8. Citi noteikumi</w:t>
      </w:r>
    </w:p>
    <w:p w14:paraId="7A18744A"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rPr>
        <w:lastRenderedPageBreak/>
        <w:t xml:space="preserve">8.1. </w:t>
      </w:r>
      <w:r w:rsidRPr="00B9026D">
        <w:rPr>
          <w:rFonts w:ascii="Times New Roman" w:eastAsia="Times New Roman" w:hAnsi="Times New Roman" w:cs="Times New Roman"/>
          <w:sz w:val="24"/>
          <w:szCs w:val="24"/>
          <w:lang w:eastAsia="lv-LV"/>
        </w:rPr>
        <w:t>Starp izsoles dalībniekiem aizliegta vienošanās, kas varētu ietekmēt izsoles rezultātus un gaitu.</w:t>
      </w:r>
    </w:p>
    <w:p w14:paraId="173229DB"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lang w:eastAsia="lv-LV"/>
        </w:rPr>
      </w:pPr>
      <w:r w:rsidRPr="00B9026D">
        <w:rPr>
          <w:rFonts w:ascii="Times New Roman" w:eastAsia="Times New Roman" w:hAnsi="Times New Roman" w:cs="Times New Roman"/>
          <w:sz w:val="24"/>
          <w:szCs w:val="24"/>
        </w:rPr>
        <w:t xml:space="preserve">8.2. </w:t>
      </w:r>
      <w:r w:rsidRPr="00B9026D">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7A7C6A7B" w14:textId="77777777" w:rsidR="00B9026D" w:rsidRPr="00B9026D" w:rsidRDefault="00B9026D" w:rsidP="00B9026D">
      <w:pPr>
        <w:spacing w:after="0" w:line="360" w:lineRule="auto"/>
        <w:ind w:firstLine="567"/>
        <w:jc w:val="both"/>
        <w:rPr>
          <w:rFonts w:ascii="Times New Roman" w:eastAsia="Times New Roman" w:hAnsi="Times New Roman" w:cs="Times New Roman"/>
          <w:sz w:val="24"/>
          <w:szCs w:val="24"/>
        </w:rPr>
      </w:pPr>
      <w:r w:rsidRPr="00B9026D">
        <w:rPr>
          <w:rFonts w:ascii="Times New Roman" w:eastAsia="Times New Roman" w:hAnsi="Times New Roman" w:cs="Times New Roman"/>
          <w:sz w:val="24"/>
          <w:szCs w:val="24"/>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0DEC2B" w14:textId="77777777" w:rsidR="00B9026D" w:rsidRPr="00B9026D" w:rsidRDefault="00B9026D" w:rsidP="00B9026D">
      <w:pPr>
        <w:spacing w:after="0" w:line="276" w:lineRule="auto"/>
        <w:ind w:right="43"/>
        <w:rPr>
          <w:rFonts w:ascii="Times New Roman" w:eastAsia="Calibri" w:hAnsi="Times New Roman" w:cs="Times New Roman"/>
          <w:sz w:val="24"/>
          <w:szCs w:val="24"/>
        </w:rPr>
      </w:pPr>
      <w:r w:rsidRPr="00B9026D">
        <w:rPr>
          <w:rFonts w:ascii="Times New Roman" w:eastAsia="Times New Roman" w:hAnsi="Times New Roman" w:cs="Times New Roman"/>
          <w:szCs w:val="24"/>
          <w:lang w:eastAsia="lv-LV"/>
        </w:rPr>
        <w:t xml:space="preserve"> </w:t>
      </w:r>
    </w:p>
    <w:p w14:paraId="3B29EE49" w14:textId="43F0EFF1" w:rsidR="005641D3" w:rsidRDefault="00B9026D" w:rsidP="00B9026D">
      <w:pPr>
        <w:spacing w:after="0" w:line="360" w:lineRule="auto"/>
        <w:jc w:val="both"/>
        <w:rPr>
          <w:rFonts w:ascii="Times New Roman" w:eastAsia="Calibri" w:hAnsi="Times New Roman" w:cs="Times New Roman"/>
          <w:sz w:val="24"/>
          <w:szCs w:val="24"/>
        </w:rPr>
      </w:pPr>
      <w:r w:rsidRPr="00B9026D">
        <w:rPr>
          <w:rFonts w:ascii="Times New Roman" w:eastAsia="Calibri" w:hAnsi="Times New Roman" w:cs="Times New Roman"/>
          <w:sz w:val="24"/>
          <w:szCs w:val="24"/>
        </w:rPr>
        <w:t>Gulbenes novada domes priekšsēdētājs</w:t>
      </w:r>
      <w:r w:rsidRPr="00B9026D">
        <w:rPr>
          <w:rFonts w:ascii="Times New Roman" w:eastAsia="Calibri" w:hAnsi="Times New Roman" w:cs="Times New Roman"/>
          <w:sz w:val="24"/>
          <w:szCs w:val="24"/>
        </w:rPr>
        <w:tab/>
      </w:r>
      <w:r w:rsidRPr="00B9026D">
        <w:rPr>
          <w:rFonts w:ascii="Times New Roman" w:eastAsia="Calibri" w:hAnsi="Times New Roman" w:cs="Times New Roman"/>
          <w:sz w:val="24"/>
          <w:szCs w:val="24"/>
        </w:rPr>
        <w:tab/>
      </w:r>
      <w:r w:rsidRPr="00B9026D">
        <w:rPr>
          <w:rFonts w:ascii="Times New Roman" w:eastAsia="Calibri" w:hAnsi="Times New Roman" w:cs="Times New Roman"/>
          <w:sz w:val="24"/>
          <w:szCs w:val="24"/>
        </w:rPr>
        <w:tab/>
      </w:r>
      <w:r w:rsidRPr="00B9026D">
        <w:rPr>
          <w:rFonts w:ascii="Times New Roman" w:eastAsia="Calibri" w:hAnsi="Times New Roman" w:cs="Times New Roman"/>
          <w:sz w:val="24"/>
          <w:szCs w:val="24"/>
        </w:rPr>
        <w:tab/>
      </w:r>
      <w:r w:rsidRPr="00B9026D">
        <w:rPr>
          <w:rFonts w:ascii="Times New Roman" w:eastAsia="Calibri" w:hAnsi="Times New Roman" w:cs="Times New Roman"/>
          <w:sz w:val="24"/>
          <w:szCs w:val="24"/>
        </w:rPr>
        <w:tab/>
      </w:r>
      <w:r w:rsidRPr="00B9026D">
        <w:rPr>
          <w:rFonts w:ascii="Times New Roman" w:eastAsia="Calibri" w:hAnsi="Times New Roman" w:cs="Times New Roman"/>
          <w:sz w:val="24"/>
          <w:szCs w:val="24"/>
        </w:rPr>
        <w:tab/>
        <w:t>A.Caunītis</w:t>
      </w:r>
    </w:p>
    <w:p w14:paraId="0D31D34F" w14:textId="77777777" w:rsidR="005641D3" w:rsidRDefault="005641D3">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5922DB9" w14:textId="77777777" w:rsidR="00B9026D" w:rsidRPr="00B9026D" w:rsidRDefault="00B9026D" w:rsidP="00B9026D">
      <w:pPr>
        <w:spacing w:after="0" w:line="360" w:lineRule="auto"/>
        <w:jc w:val="both"/>
        <w:rPr>
          <w:rFonts w:ascii="Times New Roman" w:eastAsia="Times New Roman" w:hAnsi="Times New Roman" w:cs="Times New Roman"/>
          <w:sz w:val="24"/>
          <w:szCs w:val="24"/>
          <w:lang w:eastAsia="lv-LV"/>
        </w:rPr>
      </w:pPr>
    </w:p>
    <w:p w14:paraId="52A736FE" w14:textId="77777777" w:rsidR="00B9026D" w:rsidRPr="00B9026D" w:rsidRDefault="00B9026D" w:rsidP="00B9026D">
      <w:pPr>
        <w:spacing w:after="0" w:line="240" w:lineRule="auto"/>
        <w:jc w:val="right"/>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23AD7ECD" w14:textId="77777777" w:rsidTr="00CD33E9">
        <w:tc>
          <w:tcPr>
            <w:tcW w:w="9458" w:type="dxa"/>
          </w:tcPr>
          <w:p w14:paraId="05F5042A"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drawing>
                <wp:inline distT="0" distB="0" distL="0" distR="0" wp14:anchorId="033845A4" wp14:editId="20D45BA7">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074506E2" w14:textId="77777777" w:rsidTr="00CD33E9">
        <w:tc>
          <w:tcPr>
            <w:tcW w:w="9458" w:type="dxa"/>
          </w:tcPr>
          <w:p w14:paraId="51E63325"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0AC01098" w14:textId="77777777" w:rsidTr="00CD33E9">
        <w:tc>
          <w:tcPr>
            <w:tcW w:w="9458" w:type="dxa"/>
          </w:tcPr>
          <w:p w14:paraId="7E25C9EA"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68B4D578" w14:textId="77777777" w:rsidTr="00CD33E9">
        <w:tc>
          <w:tcPr>
            <w:tcW w:w="9458" w:type="dxa"/>
          </w:tcPr>
          <w:p w14:paraId="054950FE"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30B7121C" w14:textId="77777777" w:rsidTr="00CD33E9">
        <w:tc>
          <w:tcPr>
            <w:tcW w:w="9458" w:type="dxa"/>
          </w:tcPr>
          <w:p w14:paraId="7C6E5B72"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7A3E9303"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4D9AC7EF"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7913292A" w14:textId="77777777" w:rsidTr="00CD33E9">
        <w:tc>
          <w:tcPr>
            <w:tcW w:w="4676" w:type="dxa"/>
          </w:tcPr>
          <w:p w14:paraId="45F500C1"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632AB94A"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GND/2022/763</w:t>
            </w:r>
          </w:p>
        </w:tc>
      </w:tr>
      <w:tr w:rsidR="00F74CBB" w:rsidRPr="00F74CBB" w14:paraId="0436E99F" w14:textId="77777777" w:rsidTr="00CD33E9">
        <w:tc>
          <w:tcPr>
            <w:tcW w:w="4676" w:type="dxa"/>
          </w:tcPr>
          <w:p w14:paraId="6F1F35ED"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1B64C71A"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12.p.)</w:t>
            </w:r>
          </w:p>
        </w:tc>
      </w:tr>
    </w:tbl>
    <w:p w14:paraId="49AD1C94"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112E2CDD"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nekustamā īpašuma Gulbenes pilsētā ar nosaukumu “Baložu iela 15”, otrās izsoles rīkošanu, noteikumu un sākumcenas apstiprināšanu</w:t>
      </w:r>
    </w:p>
    <w:p w14:paraId="337BDE9F"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3218466A"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30.jūnijā pieņēma lēmumu Nr.GND/2022/558 “Par nekustamā īpašuma Gulbenes pilsētā ar nosaukumu “Baložu iela 15” pirmās izsoles rīkošanu, noteikumu un sākumcenas apstiprināšanu” (protokols Nr.12, 15.p.), ar kuru nolēma rīkot nekustamā īpašuma Gulbenes pilsētā ar nosaukumu “Baložu iela 15”, kadastra numurs 5001 008 0076, pirmo izsoli, apstiprināt izsoles noteikumus un nosacīto cenu. Pirmās izsoles apstiprinātā nosacītā cena (izsoles sākumcena) 5300 EUR (pieci tūkstoši trīs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 xml:space="preserve">). Uz 2022.gada 11.augustā rīkoto izsoli (pirmā izsole) nepieteicās neviens pretendents, līdz ar to izsole ir bijusi nesekmīga. </w:t>
      </w:r>
    </w:p>
    <w:p w14:paraId="6852236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224160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otro izsoli ar augšupejošu soli un noteikt otrās izsoles sākumcenu 4300 EUR (četri tūkstoši trīs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2D6E09EC"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pirmās daļas 1.punktu un Tautsaimniecības komitejas ieteikumu, atklāti balsojot: </w:t>
      </w:r>
      <w:r w:rsidRPr="00F74CBB">
        <w:rPr>
          <w:rFonts w:ascii="Times New Roman" w:eastAsia="Times New Roman" w:hAnsi="Times New Roman" w:cs="Times New Roman"/>
          <w:noProof/>
          <w:sz w:val="24"/>
          <w:szCs w:val="24"/>
          <w:lang w:eastAsia="lv-LV"/>
        </w:rPr>
        <w:t xml:space="preserve">ar 14 balsīm "Par" (Ainārs Brezinskis, Aivars Circens, Anatolijs Savickis, Andis Caunītis, Atis Jencītis, Daumants Dreiškens, Guna Pūcīte, Guna Švika, Gunārs Ciglis, Intars Liepiņš, Ivars Kupčs, Mudīte </w:t>
      </w:r>
      <w:r w:rsidRPr="00F74CBB">
        <w:rPr>
          <w:rFonts w:ascii="Times New Roman" w:eastAsia="Times New Roman" w:hAnsi="Times New Roman" w:cs="Times New Roman"/>
          <w:noProof/>
          <w:sz w:val="24"/>
          <w:szCs w:val="24"/>
          <w:lang w:eastAsia="lv-LV"/>
        </w:rPr>
        <w:lastRenderedPageBreak/>
        <w:t>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717F747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ATZĪT 2022.gada 11.augustā rīkoto Gulbenes novada pašvaldības nekustamā īpašuma Gulbenes pilsētā ar nosaukumu “Baložu iela 15”, kadastra numurs 5001 008 0076, pirmo izsoli par nesekmīgu.</w:t>
      </w:r>
    </w:p>
    <w:p w14:paraId="41A4730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Gulbenes pilsētā ar nosaukumu “Baložu iela 15”, kadastra numurs 5001 008 0076, kas sastāv no zemes vienības ar kadastra apzīmējumu 5001 008 0076, 0,1816 ha platībā, otro izsoli.</w:t>
      </w:r>
    </w:p>
    <w:p w14:paraId="5CDE374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APSTIPRINĀT Gulbenes novada pašvaldībai piederošā nekustamā īpašuma Gulbenes pilsētā ar nosaukumu “Baložu iela 15”, kadastra numurs 5001 008 0076, otrās izsoles sākumcenu 4300 EUR (četri tūkstoši trīs simti</w:t>
      </w:r>
      <w:r w:rsidRPr="00F74CBB">
        <w:rPr>
          <w:rFonts w:ascii="Times New Roman" w:eastAsia="Times New Roman" w:hAnsi="Times New Roman" w:cs="Times New Roman"/>
          <w:i/>
          <w:sz w:val="24"/>
          <w:szCs w:val="24"/>
          <w:lang w:eastAsia="lv-LV"/>
        </w:rPr>
        <w:t xml:space="preserve"> euro</w:t>
      </w:r>
      <w:r w:rsidRPr="00F74CBB">
        <w:rPr>
          <w:rFonts w:ascii="Times New Roman" w:eastAsia="Times New Roman" w:hAnsi="Times New Roman" w:cs="Times New Roman"/>
          <w:sz w:val="24"/>
          <w:szCs w:val="24"/>
          <w:lang w:eastAsia="lv-LV"/>
        </w:rPr>
        <w:t>).</w:t>
      </w:r>
    </w:p>
    <w:p w14:paraId="53FA6C5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Gulbenes pilsētā ar nosaukumu “Baložu iela 15”, kadastra numurs 5001 008 0076, otrās izsoles noteikumus (pielikums), kas ir šī lēmuma neatņemama sastāvdaļa.</w:t>
      </w:r>
    </w:p>
    <w:p w14:paraId="491A1FA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Gulbenes pilsētā ar nosaukumu “Baložu iela 15”, kadastra numurs 5001 008 0076, otro izsoli.</w:t>
      </w:r>
    </w:p>
    <w:p w14:paraId="0A3CA39C"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535D40A8"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B865495"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2B67B305"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444B86F5"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20852B10"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 GND/2022/763</w:t>
      </w:r>
    </w:p>
    <w:p w14:paraId="2FD1D849"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p>
    <w:p w14:paraId="20632956"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1735804B"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pilsētā ar nosaukumu “Baložu iela 15”, </w:t>
      </w:r>
    </w:p>
    <w:p w14:paraId="7A876BA0"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OTRĀS IZSOLES NOTEIKUMI</w:t>
      </w:r>
    </w:p>
    <w:p w14:paraId="3838C3AD"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74B782B6"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3F1E692B"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color w:val="000000"/>
          <w:sz w:val="24"/>
          <w:szCs w:val="24"/>
          <w:lang w:eastAsia="lv-LV"/>
        </w:rPr>
        <w:t xml:space="preserve">Šie noteikumi nosaka kārtību, kādā tiek rīkota otrā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Gulbenes pilsētā ar nosaukumu “Baložu iela 15”, kadastra numurs 5001 008 0076, </w:t>
      </w:r>
      <w:r w:rsidRPr="00F74CBB">
        <w:rPr>
          <w:rFonts w:ascii="Times New Roman" w:eastAsia="Times New Roman" w:hAnsi="Times New Roman" w:cs="Times New Roman"/>
          <w:color w:val="000000"/>
          <w:sz w:val="24"/>
          <w:szCs w:val="24"/>
          <w:lang w:eastAsia="lv-LV"/>
        </w:rPr>
        <w:t xml:space="preserve">(turpmāk – Objekts) pircēja noteikšanai. </w:t>
      </w:r>
    </w:p>
    <w:p w14:paraId="0CB56393"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1.2. 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25B9C6C9"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630BD25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 Ziņas par izsolē atsavināmo Objektu:</w:t>
      </w:r>
    </w:p>
    <w:p w14:paraId="5790BB07"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1.4.1. </w:t>
      </w:r>
      <w:r w:rsidRPr="00F74CBB">
        <w:rPr>
          <w:rFonts w:ascii="Times New Roman" w:eastAsia="SimSun" w:hAnsi="Times New Roman" w:cs="Times New Roman"/>
          <w:color w:val="00000A"/>
          <w:sz w:val="24"/>
          <w:szCs w:val="24"/>
          <w:lang w:eastAsia="zh-CN" w:bidi="hi-IN"/>
        </w:rPr>
        <w:t xml:space="preserve">Gulbenes novada pašvaldības </w:t>
      </w:r>
      <w:r w:rsidRPr="00F74CBB">
        <w:rPr>
          <w:rFonts w:ascii="Times New Roman" w:eastAsia="Times New Roman" w:hAnsi="Times New Roman" w:cs="Times New Roman"/>
          <w:color w:val="000000"/>
          <w:sz w:val="24"/>
          <w:szCs w:val="24"/>
          <w:lang w:eastAsia="lv-LV"/>
        </w:rPr>
        <w:t>nekustamais Gulbenes pilsētā ar nosaukumu “Baložu iela 15”, kadastra numurs 5001 008 0076, kas sastāv no zemes vienības ar kadastra apzīmējumu 5001 008 0076, 0,1816 ha platībā</w:t>
      </w:r>
      <w:r w:rsidRPr="00F74CBB">
        <w:rPr>
          <w:rFonts w:ascii="Times New Roman" w:eastAsia="Times New Roman" w:hAnsi="Times New Roman" w:cs="Times New Roman"/>
          <w:sz w:val="24"/>
          <w:szCs w:val="24"/>
          <w:lang w:eastAsia="lv-LV"/>
        </w:rPr>
        <w:t>.</w:t>
      </w:r>
    </w:p>
    <w:p w14:paraId="6663E591"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w:t>
      </w:r>
      <w:r w:rsidRPr="00F74CBB">
        <w:rPr>
          <w:rFonts w:ascii="Arial" w:eastAsia="Times New Roman" w:hAnsi="Arial" w:cs="Arial"/>
          <w:lang w:eastAsia="lv-LV"/>
        </w:rPr>
        <w:t xml:space="preserve"> </w:t>
      </w:r>
      <w:r w:rsidRPr="00F74CBB">
        <w:rPr>
          <w:rFonts w:ascii="Times New Roman" w:eastAsia="Times New Roman" w:hAnsi="Times New Roman" w:cs="Times New Roman"/>
          <w:color w:val="000000"/>
          <w:sz w:val="24"/>
          <w:szCs w:val="24"/>
          <w:lang w:eastAsia="lv-LV"/>
        </w:rPr>
        <w:t>100000607725.</w:t>
      </w:r>
    </w:p>
    <w:p w14:paraId="216AC657"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1847C935"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4"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14FEA251"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25"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07A5A96A"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64473194 (Gulbenes novada Gulbenes pilsētas pārvalde) vai 25728123 (Gulbenes novada Gulbenes pilsētas pārvaldes nekustamā īpašuma pārvaldnieks K.Rakstiņš)</w:t>
      </w:r>
      <w:r w:rsidRPr="00F74CBB">
        <w:rPr>
          <w:rFonts w:ascii="Times New Roman" w:eastAsia="Times New Roman" w:hAnsi="Times New Roman" w:cs="Times New Roman"/>
          <w:bCs/>
          <w:sz w:val="24"/>
          <w:szCs w:val="24"/>
          <w:lang w:eastAsia="lv-LV"/>
        </w:rPr>
        <w:t>.</w:t>
      </w:r>
    </w:p>
    <w:p w14:paraId="7960EC85"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165EA02E"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2.1. Objekta atsavināšanas veids ir mutiska atklāta izsole ar augšupejošu soli.</w:t>
      </w:r>
    </w:p>
    <w:p w14:paraId="4733D3E9"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2A556B43"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4300 EUR (četri tūkstoši trīs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2A00A61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430 EUR (četri simti trīsdesmit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lastRenderedPageBreak/>
        <w:t>Gulbenes pilsētā ar nosaukumu “Baložu iela 15”</w:t>
      </w:r>
      <w:r w:rsidRPr="00F74CBB">
        <w:rPr>
          <w:rFonts w:ascii="Times New Roman" w:eastAsia="Times New Roman" w:hAnsi="Times New Roman" w:cs="Times New Roman"/>
          <w:sz w:val="24"/>
          <w:szCs w:val="24"/>
        </w:rPr>
        <w:t xml:space="preserve"> 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75F13F8F"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215</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(divi simti piecpadsmit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4320446A"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color w:val="000000"/>
          <w:sz w:val="24"/>
          <w:szCs w:val="24"/>
        </w:rPr>
        <w:t xml:space="preserve">2.6. Nosolītā augstākā </w:t>
      </w:r>
      <w:r w:rsidRPr="00F74CBB">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ar atzīmi “</w:t>
      </w:r>
      <w:r w:rsidRPr="00F74CBB">
        <w:rPr>
          <w:rFonts w:ascii="Times New Roman" w:eastAsia="Times New Roman" w:hAnsi="Times New Roman" w:cs="Times New Roman"/>
          <w:sz w:val="24"/>
          <w:szCs w:val="24"/>
        </w:rPr>
        <w:t xml:space="preserve">Nekustamā īpašuma </w:t>
      </w:r>
      <w:r w:rsidRPr="00F74CBB">
        <w:rPr>
          <w:rFonts w:ascii="Times New Roman" w:eastAsia="Times New Roman" w:hAnsi="Times New Roman" w:cs="Times New Roman"/>
          <w:sz w:val="24"/>
          <w:szCs w:val="24"/>
          <w:lang w:eastAsia="lv-LV"/>
        </w:rPr>
        <w:t xml:space="preserve">Gulbenes pilsētā ar nosaukumu “Baložu iela 15” </w:t>
      </w:r>
      <w:r w:rsidRPr="00F74CBB">
        <w:rPr>
          <w:rFonts w:ascii="Times New Roman" w:eastAsia="Times New Roman" w:hAnsi="Times New Roman" w:cs="Times New Roman"/>
          <w:color w:val="000000"/>
          <w:sz w:val="24"/>
          <w:szCs w:val="24"/>
          <w:lang w:eastAsia="lv-LV"/>
        </w:rPr>
        <w:t>pirkuma maksa”.</w:t>
      </w:r>
    </w:p>
    <w:p w14:paraId="47ED6CE6" w14:textId="226B5F98" w:rsidR="00F74CBB" w:rsidRPr="005641D3" w:rsidRDefault="00F74CBB" w:rsidP="005641D3">
      <w:pPr>
        <w:pStyle w:val="Sarakstarindkopa"/>
        <w:keepNext/>
        <w:numPr>
          <w:ilvl w:val="0"/>
          <w:numId w:val="76"/>
        </w:numPr>
        <w:spacing w:after="0" w:line="360" w:lineRule="auto"/>
        <w:jc w:val="center"/>
        <w:outlineLvl w:val="0"/>
        <w:rPr>
          <w:rFonts w:ascii="Times New Roman" w:eastAsia="Times New Roman" w:hAnsi="Times New Roman" w:cs="Times New Roman"/>
          <w:b/>
          <w:sz w:val="24"/>
          <w:szCs w:val="24"/>
        </w:rPr>
      </w:pPr>
      <w:r w:rsidRPr="005641D3">
        <w:rPr>
          <w:rFonts w:ascii="Times New Roman" w:eastAsia="Times New Roman" w:hAnsi="Times New Roman" w:cs="Times New Roman"/>
          <w:b/>
          <w:bCs/>
          <w:kern w:val="32"/>
          <w:sz w:val="24"/>
          <w:szCs w:val="24"/>
        </w:rPr>
        <w:t>Izsoles dalībnieki</w:t>
      </w:r>
    </w:p>
    <w:p w14:paraId="7A779DF3" w14:textId="1C18BDDE" w:rsidR="00F74CBB" w:rsidRPr="005641D3" w:rsidRDefault="00F74CBB" w:rsidP="005641D3">
      <w:pPr>
        <w:pStyle w:val="Sarakstarindkopa"/>
        <w:numPr>
          <w:ilvl w:val="1"/>
          <w:numId w:val="77"/>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 xml:space="preserve">Par izsoles dalībnieku var kļūt jebkura fiziska vai juridiska persona, </w:t>
      </w:r>
      <w:r w:rsidRPr="005641D3">
        <w:rPr>
          <w:rFonts w:ascii="Times New Roman" w:eastAsia="Times New Roman" w:hAnsi="Times New Roman" w:cs="Times New Roman"/>
          <w:color w:val="000000"/>
          <w:sz w:val="24"/>
          <w:szCs w:val="24"/>
          <w:lang w:eastAsia="lv-LV"/>
        </w:rPr>
        <w:t>kura atbilst likuma “Par zemes privatizāciju lauku apvidos” 28.pantā un 28</w:t>
      </w:r>
      <w:r w:rsidRPr="005641D3">
        <w:rPr>
          <w:rFonts w:ascii="Times New Roman" w:eastAsia="Times New Roman" w:hAnsi="Times New Roman" w:cs="Times New Roman"/>
          <w:color w:val="000000"/>
          <w:sz w:val="24"/>
          <w:szCs w:val="24"/>
          <w:vertAlign w:val="superscript"/>
          <w:lang w:eastAsia="lv-LV"/>
        </w:rPr>
        <w:t>1</w:t>
      </w:r>
      <w:r w:rsidRPr="005641D3">
        <w:rPr>
          <w:rFonts w:ascii="Times New Roman" w:eastAsia="Times New Roman" w:hAnsi="Times New Roman" w:cs="Times New Roman"/>
          <w:color w:val="000000"/>
          <w:sz w:val="24"/>
          <w:szCs w:val="24"/>
          <w:lang w:eastAsia="lv-LV"/>
        </w:rPr>
        <w:t>.panta pirmajā daļā izvirzītajām prasībām darījuma subjektam</w:t>
      </w:r>
      <w:r w:rsidRPr="005641D3">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5641D3">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5641D3">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641D3">
        <w:rPr>
          <w:rFonts w:ascii="Times New Roman" w:eastAsia="Times New Roman" w:hAnsi="Times New Roman" w:cs="Times New Roman"/>
          <w:sz w:val="24"/>
          <w:szCs w:val="24"/>
        </w:rPr>
        <w:t>.</w:t>
      </w:r>
    </w:p>
    <w:p w14:paraId="59F370C8" w14:textId="3AB806A6" w:rsidR="00F74CBB" w:rsidRPr="005641D3" w:rsidRDefault="00F74CBB" w:rsidP="005641D3">
      <w:pPr>
        <w:pStyle w:val="Sarakstarindkopa"/>
        <w:numPr>
          <w:ilvl w:val="1"/>
          <w:numId w:val="77"/>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B3A8C15" w14:textId="56298CCE" w:rsidR="00F74CBB" w:rsidRPr="005641D3" w:rsidRDefault="00F74CBB" w:rsidP="005641D3">
      <w:pPr>
        <w:pStyle w:val="Sarakstarindkopa"/>
        <w:numPr>
          <w:ilvl w:val="1"/>
          <w:numId w:val="77"/>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401D0341" w14:textId="77777777" w:rsidR="00F74CBB" w:rsidRPr="00F74CBB" w:rsidRDefault="00F74CBB" w:rsidP="005641D3">
      <w:pPr>
        <w:numPr>
          <w:ilvl w:val="0"/>
          <w:numId w:val="76"/>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3412B7BF" w14:textId="276F66D2" w:rsidR="00F74CBB" w:rsidRPr="005641D3" w:rsidRDefault="00F74CBB" w:rsidP="005641D3">
      <w:pPr>
        <w:pStyle w:val="Sarakstarindkopa"/>
        <w:numPr>
          <w:ilvl w:val="1"/>
          <w:numId w:val="78"/>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4D1FD9C7" w14:textId="54C5E55C" w:rsidR="00F74CBB" w:rsidRPr="005641D3" w:rsidRDefault="00F74CBB" w:rsidP="005641D3">
      <w:pPr>
        <w:pStyle w:val="Sarakstarindkopa"/>
        <w:numPr>
          <w:ilvl w:val="1"/>
          <w:numId w:val="78"/>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7" w:history="1">
        <w:r w:rsidRPr="005641D3">
          <w:rPr>
            <w:rFonts w:ascii="Times New Roman" w:eastAsia="Times New Roman" w:hAnsi="Times New Roman" w:cs="Arial"/>
            <w:bCs/>
            <w:color w:val="0563C1"/>
            <w:sz w:val="24"/>
            <w:szCs w:val="24"/>
            <w:u w:val="single"/>
            <w:lang w:eastAsia="lv-LV"/>
          </w:rPr>
          <w:t>dome@gulbene.lv</w:t>
        </w:r>
      </w:hyperlink>
      <w:r w:rsidRPr="005641D3">
        <w:rPr>
          <w:rFonts w:ascii="Times New Roman" w:eastAsia="Times New Roman" w:hAnsi="Times New Roman" w:cs="Times New Roman"/>
          <w:bCs/>
          <w:color w:val="000000"/>
          <w:sz w:val="24"/>
          <w:szCs w:val="24"/>
          <w:lang w:eastAsia="lv-LV"/>
        </w:rPr>
        <w:t xml:space="preserve">, līdz </w:t>
      </w:r>
      <w:r w:rsidRPr="005641D3">
        <w:rPr>
          <w:rFonts w:ascii="Times New Roman" w:eastAsia="Times New Roman" w:hAnsi="Times New Roman" w:cs="Times New Roman"/>
          <w:b/>
          <w:bCs/>
          <w:color w:val="000000"/>
          <w:sz w:val="24"/>
          <w:szCs w:val="24"/>
          <w:lang w:eastAsia="lv-LV"/>
        </w:rPr>
        <w:t>2022.gada 11.oktobra plkst.15.00</w:t>
      </w:r>
      <w:r w:rsidRPr="005641D3">
        <w:rPr>
          <w:rFonts w:ascii="Times New Roman" w:eastAsia="Times New Roman" w:hAnsi="Times New Roman" w:cs="Times New Roman"/>
          <w:bCs/>
          <w:color w:val="000000"/>
          <w:sz w:val="24"/>
          <w:szCs w:val="24"/>
          <w:lang w:eastAsia="lv-LV"/>
        </w:rPr>
        <w:t>.</w:t>
      </w:r>
    </w:p>
    <w:p w14:paraId="59F27465" w14:textId="7F35BCDF" w:rsidR="00F74CBB" w:rsidRPr="005641D3" w:rsidRDefault="00F74CBB" w:rsidP="005641D3">
      <w:pPr>
        <w:pStyle w:val="Sarakstarindkopa"/>
        <w:numPr>
          <w:ilvl w:val="1"/>
          <w:numId w:val="78"/>
        </w:numPr>
        <w:spacing w:after="0" w:line="360" w:lineRule="auto"/>
        <w:ind w:left="0" w:firstLine="567"/>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L</w:t>
      </w:r>
      <w:r w:rsidRPr="005641D3">
        <w:rPr>
          <w:rFonts w:ascii="Times New Roman" w:eastAsia="Times New Roman" w:hAnsi="Times New Roman" w:cs="Times New Roman"/>
          <w:color w:val="000000"/>
          <w:sz w:val="24"/>
          <w:szCs w:val="24"/>
          <w:lang w:eastAsia="lv-LV"/>
        </w:rPr>
        <w:t>ai reģistrētos par izsoles dalībnieku izsoles noteikumos noteiktajā termiņā</w:t>
      </w:r>
      <w:r w:rsidRPr="005641D3">
        <w:rPr>
          <w:rFonts w:ascii="Times New Roman" w:eastAsia="Times New Roman" w:hAnsi="Times New Roman" w:cs="Times New Roman"/>
          <w:bCs/>
          <w:color w:val="000000"/>
          <w:sz w:val="24"/>
          <w:szCs w:val="24"/>
          <w:lang w:eastAsia="lv-LV"/>
        </w:rPr>
        <w:t xml:space="preserve"> jāiesniedz:</w:t>
      </w:r>
    </w:p>
    <w:p w14:paraId="45681D02" w14:textId="2D5B7204" w:rsidR="00F74CBB" w:rsidRPr="005641D3" w:rsidRDefault="00F74CBB" w:rsidP="005641D3">
      <w:pPr>
        <w:pStyle w:val="Sarakstarindkopa"/>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Fiziskai personai:</w:t>
      </w:r>
    </w:p>
    <w:p w14:paraId="462DB928"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63250ECB"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izziņa, ka attiecībā pret Gulbenes novada pašvaldību nav maksājumu (nodokļi, nomas maksājumi utt.) parādu;</w:t>
      </w:r>
    </w:p>
    <w:p w14:paraId="1FB564BB"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0CE60B64"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04FAA4E"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3B456E45"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71A41153"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3E398933"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405140AB" w14:textId="77777777" w:rsidR="00F74CBB" w:rsidRPr="00F74CBB" w:rsidRDefault="00F74CBB" w:rsidP="005641D3">
      <w:pPr>
        <w:numPr>
          <w:ilvl w:val="3"/>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082AC37B"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6B99F39D"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C23B524"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E8D728"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0F92F266"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1369F6DE"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633064E2"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529B21D2"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246D4876"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0F81A22C" w14:textId="77777777" w:rsidR="00F74CBB" w:rsidRPr="00F74CBB" w:rsidRDefault="00F74CBB" w:rsidP="005641D3">
      <w:pPr>
        <w:numPr>
          <w:ilvl w:val="0"/>
          <w:numId w:val="78"/>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Izsoles norise</w:t>
      </w:r>
    </w:p>
    <w:p w14:paraId="7B373A83"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notiks </w:t>
      </w:r>
      <w:r w:rsidRPr="005641D3">
        <w:rPr>
          <w:rFonts w:ascii="Times New Roman" w:eastAsia="Times New Roman" w:hAnsi="Times New Roman" w:cs="Times New Roman"/>
          <w:b/>
          <w:color w:val="000000" w:themeColor="text1"/>
          <w:sz w:val="24"/>
          <w:szCs w:val="24"/>
          <w:lang w:eastAsia="lv-LV"/>
        </w:rPr>
        <w:t>2022.gada 13.oktobrī plkst.11.40</w:t>
      </w:r>
      <w:r w:rsidRPr="005641D3">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10CCAD34"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71D4FE0"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A8E0FC0"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16FF2E9D"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56AC0C29"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215B538B"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7A0BC62"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C67E0FA"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82ECDCF" w14:textId="77777777" w:rsidR="00F74CBB" w:rsidRPr="005641D3" w:rsidRDefault="00F74CBB" w:rsidP="005641D3">
      <w:pPr>
        <w:numPr>
          <w:ilvl w:val="1"/>
          <w:numId w:val="78"/>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769A42C1" w14:textId="77777777" w:rsidR="00F74CBB" w:rsidRPr="005641D3" w:rsidRDefault="00F74CBB" w:rsidP="005641D3">
      <w:pPr>
        <w:numPr>
          <w:ilvl w:val="1"/>
          <w:numId w:val="78"/>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6FFEE09" w14:textId="77777777" w:rsidR="00F74CBB" w:rsidRPr="005641D3" w:rsidRDefault="00F74CBB" w:rsidP="005641D3">
      <w:pPr>
        <w:numPr>
          <w:ilvl w:val="1"/>
          <w:numId w:val="78"/>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60% no nosacītās cenas vai atstājot negrozītu.</w:t>
      </w:r>
    </w:p>
    <w:p w14:paraId="735B95ED" w14:textId="77777777" w:rsidR="00F74CBB" w:rsidRPr="005641D3" w:rsidRDefault="00F74CBB" w:rsidP="005641D3">
      <w:pPr>
        <w:numPr>
          <w:ilvl w:val="0"/>
          <w:numId w:val="78"/>
        </w:numPr>
        <w:spacing w:after="0" w:line="360" w:lineRule="auto"/>
        <w:jc w:val="center"/>
        <w:rPr>
          <w:rFonts w:ascii="Times New Roman" w:eastAsia="Times New Roman" w:hAnsi="Times New Roman" w:cs="Times New Roman"/>
          <w:b/>
          <w:color w:val="000000" w:themeColor="text1"/>
          <w:sz w:val="24"/>
          <w:szCs w:val="24"/>
          <w:lang w:eastAsia="lv-LV"/>
        </w:rPr>
      </w:pPr>
      <w:r w:rsidRPr="005641D3">
        <w:rPr>
          <w:rFonts w:ascii="Times New Roman" w:eastAsia="Times New Roman" w:hAnsi="Times New Roman" w:cs="Times New Roman"/>
          <w:b/>
          <w:color w:val="000000" w:themeColor="text1"/>
          <w:sz w:val="24"/>
          <w:szCs w:val="24"/>
          <w:lang w:eastAsia="lv-LV"/>
        </w:rPr>
        <w:t>Izsoles rezultātu apstiprināšana un pirkuma līguma noslēgšana</w:t>
      </w:r>
    </w:p>
    <w:p w14:paraId="1B9389F4" w14:textId="77777777" w:rsidR="00F74CBB" w:rsidRPr="005641D3"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06201C01"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themeColor="text1"/>
          <w:sz w:val="24"/>
          <w:szCs w:val="24"/>
          <w:lang w:eastAsia="lv-LV"/>
        </w:rPr>
        <w:t>Izsoles dalībniekam par Objektu nosolītā augstākā cena, atrēķinot naudā iemaksāto nodrošinā</w:t>
      </w:r>
      <w:r w:rsidRPr="00F74CBB">
        <w:rPr>
          <w:rFonts w:ascii="Times New Roman" w:eastAsia="Times New Roman" w:hAnsi="Times New Roman" w:cs="Times New Roman"/>
          <w:sz w:val="24"/>
          <w:szCs w:val="24"/>
          <w:lang w:eastAsia="lv-LV"/>
        </w:rPr>
        <w:t xml:space="preserve">jumu, jāsamaksā divu nedēļu laikā no izsoles dienas, ieskaitot to bezskaidras naudas </w:t>
      </w:r>
      <w:r w:rsidRPr="00F74CBB">
        <w:rPr>
          <w:rFonts w:ascii="Times New Roman" w:eastAsia="Times New Roman" w:hAnsi="Times New Roman" w:cs="Times New Roman"/>
          <w:sz w:val="24"/>
          <w:szCs w:val="24"/>
          <w:lang w:eastAsia="lv-LV"/>
        </w:rPr>
        <w:lastRenderedPageBreak/>
        <w:t xml:space="preserve">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“Baložu iela 15” </w:t>
      </w:r>
      <w:r w:rsidRPr="00F74CBB">
        <w:rPr>
          <w:rFonts w:ascii="Times New Roman" w:eastAsia="Times New Roman" w:hAnsi="Times New Roman" w:cs="Times New Roman"/>
          <w:color w:val="000000"/>
          <w:sz w:val="24"/>
          <w:szCs w:val="24"/>
          <w:lang w:eastAsia="lv-LV"/>
        </w:rPr>
        <w:t>pirkuma maksa”</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p>
    <w:p w14:paraId="18DEF4FC"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C6917E0"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6C5CC49"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D3AD32E"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24C44A34"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195F731A"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7DCF677C"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18C20559"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6653E033" w14:textId="77777777" w:rsidR="00F74CBB" w:rsidRPr="00F74CBB" w:rsidRDefault="00F74CBB" w:rsidP="005641D3">
      <w:pPr>
        <w:numPr>
          <w:ilvl w:val="0"/>
          <w:numId w:val="78"/>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3ACCFF8F" w14:textId="77777777" w:rsidR="00F74CBB" w:rsidRPr="00F74CBB" w:rsidRDefault="00F74CBB" w:rsidP="005641D3">
      <w:pPr>
        <w:numPr>
          <w:ilvl w:val="1"/>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6574F487"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52D5C83E"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6E6FCD42"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52225BE8" w14:textId="77777777" w:rsidR="00F74CBB" w:rsidRPr="00F74CBB" w:rsidRDefault="00F74CBB" w:rsidP="005641D3">
      <w:pPr>
        <w:numPr>
          <w:ilvl w:val="2"/>
          <w:numId w:val="78"/>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0B2CA1BC" w14:textId="77777777" w:rsidR="00F74CBB" w:rsidRPr="00F74CBB" w:rsidRDefault="00F74CBB" w:rsidP="00F74CBB">
      <w:pPr>
        <w:spacing w:after="0" w:line="360" w:lineRule="auto"/>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8. Citi noteikumi</w:t>
      </w:r>
    </w:p>
    <w:p w14:paraId="4A45639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630A7DD5"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248A366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5553DEB"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123544EE" w14:textId="41C47B5E" w:rsidR="005641D3" w:rsidRDefault="00F74CBB" w:rsidP="00F74CBB">
      <w:pPr>
        <w:spacing w:after="0" w:line="360" w:lineRule="auto"/>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A.Caunītis</w:t>
      </w:r>
    </w:p>
    <w:p w14:paraId="29BDAD13" w14:textId="77777777" w:rsidR="005641D3" w:rsidRDefault="005641D3">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6716AB8B" w14:textId="77777777" w:rsidTr="00CD33E9">
        <w:tc>
          <w:tcPr>
            <w:tcW w:w="9458" w:type="dxa"/>
          </w:tcPr>
          <w:p w14:paraId="22C47DB1"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3F08CA5B" wp14:editId="4F47DCCD">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86EAB54" w14:textId="77777777" w:rsidTr="00CD33E9">
        <w:tc>
          <w:tcPr>
            <w:tcW w:w="9458" w:type="dxa"/>
          </w:tcPr>
          <w:p w14:paraId="6BBFCED5"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51357213" w14:textId="77777777" w:rsidTr="00CD33E9">
        <w:tc>
          <w:tcPr>
            <w:tcW w:w="9458" w:type="dxa"/>
          </w:tcPr>
          <w:p w14:paraId="08AF895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0DC21029" w14:textId="77777777" w:rsidTr="00CD33E9">
        <w:tc>
          <w:tcPr>
            <w:tcW w:w="9458" w:type="dxa"/>
          </w:tcPr>
          <w:p w14:paraId="0A663313"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400F97BC" w14:textId="77777777" w:rsidTr="00CD33E9">
        <w:tc>
          <w:tcPr>
            <w:tcW w:w="9458" w:type="dxa"/>
          </w:tcPr>
          <w:p w14:paraId="68F2A778"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313CEBC7"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092DFB07"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7CB4A7AB" w14:textId="77777777" w:rsidTr="00CD33E9">
        <w:tc>
          <w:tcPr>
            <w:tcW w:w="4676" w:type="dxa"/>
          </w:tcPr>
          <w:p w14:paraId="4403E4D4"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646E7613"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GND/2022/764</w:t>
            </w:r>
          </w:p>
        </w:tc>
      </w:tr>
      <w:tr w:rsidR="00F74CBB" w:rsidRPr="00F74CBB" w14:paraId="7C9A5D5B" w14:textId="77777777" w:rsidTr="00CD33E9">
        <w:tc>
          <w:tcPr>
            <w:tcW w:w="4676" w:type="dxa"/>
          </w:tcPr>
          <w:p w14:paraId="3991331F"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12630A99"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13.p.)</w:t>
            </w:r>
          </w:p>
        </w:tc>
      </w:tr>
    </w:tbl>
    <w:p w14:paraId="48FC5AB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1431765A"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nekustamā īpašuma Gulbenes pilsētā ar nosaukumu “Brīvības iela 69A”, otrās izsoles rīkošanu, noteikumu un sākumcenas apstiprināšanu</w:t>
      </w:r>
    </w:p>
    <w:p w14:paraId="489619EF"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416DCB5A"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30.jūnijā pieņēma lēmumu Nr.GND/2022/560 “Par nekustamā īpašuma Gulbenes pilsētā ar nosaukumu “Brīvības iela 69A” pirmās izsoles rīkošanu, noteikumu un sākumcenas apstiprināšanu” (protokols Nr.12, 17.p.), ar kuru nolēma rīkot nekustamā īpašuma Gulbenes pilsētā ar nosaukumu “Brīvības iela 69A”, kadastra numurs 5001 008 0004, pirmo izsoli, apstiprināt izsoles noteikumus un nosacīto cenu. Pirmās izsoles apstiprinātā nosacītā cena (izsoles sākumcena) 4000 EUR (četri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 xml:space="preserve">). Uz 2022.gada 11.augustā rīkoto izsoli (pirmā izsole) nepieteicās neviens pretendents, līdz ar to izsole ir bijusi nesekmīga. </w:t>
      </w:r>
    </w:p>
    <w:p w14:paraId="2C1F1A4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03F124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otro izsoli ar augšupejošu soli un noteikt otrās izsoles sākumcenu 3500 EUR (trīs tūkstoši pieci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4EADA98D"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pirmās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774E6C0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1. ATZĪT 2022.gada 11.augustā rīkoto Gulbenes novada pašvaldības nekustamā īpašuma Gulbenes pilsētā ar nosaukumu “Brīvības iela 69A”, kadastra numurs 5001 008 0004, pirmo izsoli par nesekmīgu.</w:t>
      </w:r>
    </w:p>
    <w:p w14:paraId="169402C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Gulbenes pilsētā ar nosaukumu “Brīvības iela 69A”, kadastra numurs 5001 008 0004, kas sastāv no zemes vienības ar kadastra apzīmējumu 5001 008 0004, 0,1575 ha platībā, otro izsoli.</w:t>
      </w:r>
    </w:p>
    <w:p w14:paraId="473BF81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3. APSTIPRINĀT Gulbenes novada pašvaldībai piederošā nekustamā īpašuma Gulbenes pilsētā ar nosaukumu “Brīvības iela 69A”, kadastra numurs 5001 008 0004, otrās izsoles sākumcenu 3500 EUR (trīs tūkstoši pieci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62A97C1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Gulbenes pilsētā ar nosaukumu “Brīvības iela 69A”, kadastra numurs 5001 008 0004, otrās izsoles noteikumus (pielikums), kas ir šī lēmuma neatņemama sastāvdaļa.</w:t>
      </w:r>
    </w:p>
    <w:p w14:paraId="1B0A9A95"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Gulbenes pilsētā ar nosaukumu “Brīvības iela 69A”, kadastra numurs 5001 008 0004, otro izsoli.</w:t>
      </w:r>
    </w:p>
    <w:p w14:paraId="00D91542"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23113143"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659B983A"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D2BD9F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36551E96"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7A833C20"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 GND/2022/764</w:t>
      </w:r>
    </w:p>
    <w:p w14:paraId="17A69D73"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p>
    <w:p w14:paraId="6DF30823"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1F8C0BDF"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pilsētā ar nosaukumu “Brīvības iela 69A”, </w:t>
      </w:r>
    </w:p>
    <w:p w14:paraId="5AB025E1"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OTRĀS IZSOLES NOTEIKUMI</w:t>
      </w:r>
    </w:p>
    <w:p w14:paraId="32AA0799"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3FF250C6"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4E118DC0"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color w:val="000000"/>
          <w:sz w:val="24"/>
          <w:szCs w:val="24"/>
          <w:lang w:eastAsia="lv-LV"/>
        </w:rPr>
        <w:t xml:space="preserve">Šie noteikumi nosaka kārtību, kādā tiek rīkota otrā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Gulbenes pilsētā ar nosaukumu “Brīvības iela 69A”, kadastra numurs 5001 008 0004, </w:t>
      </w:r>
      <w:r w:rsidRPr="00F74CBB">
        <w:rPr>
          <w:rFonts w:ascii="Times New Roman" w:eastAsia="Times New Roman" w:hAnsi="Times New Roman" w:cs="Times New Roman"/>
          <w:color w:val="000000"/>
          <w:sz w:val="24"/>
          <w:szCs w:val="24"/>
          <w:lang w:eastAsia="lv-LV"/>
        </w:rPr>
        <w:t xml:space="preserve">(turpmāk – Objekts) pircēja noteikšanai. </w:t>
      </w:r>
    </w:p>
    <w:p w14:paraId="1277E614"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1.2. 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1CC25340"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66008AC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 Ziņas par izsolē atsavināmo Objektu:</w:t>
      </w:r>
    </w:p>
    <w:p w14:paraId="3DD7D30C"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1.4.1. </w:t>
      </w:r>
      <w:r w:rsidRPr="00F74CBB">
        <w:rPr>
          <w:rFonts w:ascii="Times New Roman" w:eastAsia="SimSun" w:hAnsi="Times New Roman" w:cs="Times New Roman"/>
          <w:color w:val="00000A"/>
          <w:sz w:val="24"/>
          <w:szCs w:val="24"/>
          <w:lang w:eastAsia="zh-CN" w:bidi="hi-IN"/>
        </w:rPr>
        <w:t xml:space="preserve">Gulbenes novada pašvaldības </w:t>
      </w:r>
      <w:r w:rsidRPr="00F74CBB">
        <w:rPr>
          <w:rFonts w:ascii="Times New Roman" w:eastAsia="Times New Roman" w:hAnsi="Times New Roman" w:cs="Times New Roman"/>
          <w:color w:val="000000"/>
          <w:sz w:val="24"/>
          <w:szCs w:val="24"/>
          <w:lang w:eastAsia="lv-LV"/>
        </w:rPr>
        <w:t>nekustamais Gulbenes pilsētā ar nosaukumu “Brīvības iela 69A”, kadastra numurs 5001 008 0004, kas sastāv no zemes vienības ar kadastra apzīmējumu 5001 008 0004, 0,1575 ha platībā</w:t>
      </w:r>
      <w:r w:rsidRPr="00F74CBB">
        <w:rPr>
          <w:rFonts w:ascii="Times New Roman" w:eastAsia="Times New Roman" w:hAnsi="Times New Roman" w:cs="Times New Roman"/>
          <w:sz w:val="24"/>
          <w:szCs w:val="24"/>
          <w:lang w:eastAsia="lv-LV"/>
        </w:rPr>
        <w:t>.</w:t>
      </w:r>
    </w:p>
    <w:p w14:paraId="1BC85166"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Nr.100000304152.</w:t>
      </w:r>
    </w:p>
    <w:p w14:paraId="6EE767F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3E8BFACB"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8"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1B212107"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29"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60FCD6DE"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64473194 (Gulbenes novada Gulbenes pilsētas pārvalde) vai 25728123 (Gulbenes pilsētas pārvaldes nekustamā īpašuma pārvaldnieks K.Rakstiņš)</w:t>
      </w:r>
      <w:r w:rsidRPr="00F74CBB">
        <w:rPr>
          <w:rFonts w:ascii="Times New Roman" w:eastAsia="Times New Roman" w:hAnsi="Times New Roman" w:cs="Times New Roman"/>
          <w:bCs/>
          <w:sz w:val="24"/>
          <w:szCs w:val="24"/>
          <w:lang w:eastAsia="lv-LV"/>
        </w:rPr>
        <w:t>.</w:t>
      </w:r>
    </w:p>
    <w:p w14:paraId="5ECBEDDF"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50715B14"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2.1. Objekta atsavināšanas veids ir mutiska atklāta izsole ar augšupejošu soli.</w:t>
      </w:r>
    </w:p>
    <w:p w14:paraId="27BFEAA7"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0899E116"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3500 EUR (trīs tūkstoši pieci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125CC95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350 EUR (trīs simti piecdesmit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lastRenderedPageBreak/>
        <w:t xml:space="preserve">Gulbenes pilsētā ar nosaukumu “Brīvības iela 69A”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0CA58306"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175</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(viens simts septiņdesmit pieci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44A04449"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color w:val="000000"/>
          <w:sz w:val="24"/>
          <w:szCs w:val="24"/>
        </w:rPr>
        <w:t xml:space="preserve">2.6. Nosolītā augstākā </w:t>
      </w:r>
      <w:r w:rsidRPr="00F74CBB">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ar atzīmi “</w:t>
      </w:r>
      <w:r w:rsidRPr="00F74CBB">
        <w:rPr>
          <w:rFonts w:ascii="Times New Roman" w:eastAsia="Times New Roman" w:hAnsi="Times New Roman" w:cs="Times New Roman"/>
          <w:sz w:val="24"/>
          <w:szCs w:val="24"/>
        </w:rPr>
        <w:t xml:space="preserve">Nekustamā īpašuma </w:t>
      </w:r>
      <w:r w:rsidRPr="00F74CBB">
        <w:rPr>
          <w:rFonts w:ascii="Times New Roman" w:eastAsia="Times New Roman" w:hAnsi="Times New Roman" w:cs="Times New Roman"/>
          <w:sz w:val="24"/>
          <w:szCs w:val="24"/>
          <w:lang w:eastAsia="lv-LV"/>
        </w:rPr>
        <w:t xml:space="preserve">Gulbenes pilsētā ar nosaukumu “Brīvības iela 69A” </w:t>
      </w:r>
      <w:r w:rsidRPr="00F74CBB">
        <w:rPr>
          <w:rFonts w:ascii="Times New Roman" w:eastAsia="Times New Roman" w:hAnsi="Times New Roman" w:cs="Times New Roman"/>
          <w:color w:val="000000"/>
          <w:sz w:val="24"/>
          <w:szCs w:val="24"/>
          <w:lang w:eastAsia="lv-LV"/>
        </w:rPr>
        <w:t>pirkuma maksa”.</w:t>
      </w:r>
    </w:p>
    <w:p w14:paraId="53688CD2" w14:textId="6C7F8C44" w:rsidR="00F74CBB" w:rsidRPr="005641D3" w:rsidRDefault="00F74CBB" w:rsidP="005641D3">
      <w:pPr>
        <w:pStyle w:val="Sarakstarindkopa"/>
        <w:keepNext/>
        <w:numPr>
          <w:ilvl w:val="0"/>
          <w:numId w:val="79"/>
        </w:numPr>
        <w:spacing w:after="0" w:line="360" w:lineRule="auto"/>
        <w:jc w:val="center"/>
        <w:outlineLvl w:val="0"/>
        <w:rPr>
          <w:rFonts w:ascii="Times New Roman" w:eastAsia="Times New Roman" w:hAnsi="Times New Roman" w:cs="Times New Roman"/>
          <w:b/>
          <w:sz w:val="24"/>
          <w:szCs w:val="24"/>
        </w:rPr>
      </w:pPr>
      <w:r w:rsidRPr="005641D3">
        <w:rPr>
          <w:rFonts w:ascii="Times New Roman" w:eastAsia="Times New Roman" w:hAnsi="Times New Roman" w:cs="Times New Roman"/>
          <w:b/>
          <w:bCs/>
          <w:kern w:val="32"/>
          <w:sz w:val="24"/>
          <w:szCs w:val="24"/>
        </w:rPr>
        <w:t>Izsoles dalībnieki</w:t>
      </w:r>
    </w:p>
    <w:p w14:paraId="6CEF2822" w14:textId="19DA0DCB" w:rsidR="00F74CBB" w:rsidRPr="005641D3" w:rsidRDefault="00F74CBB" w:rsidP="005641D3">
      <w:pPr>
        <w:pStyle w:val="Sarakstarindkopa"/>
        <w:numPr>
          <w:ilvl w:val="1"/>
          <w:numId w:val="80"/>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 xml:space="preserve">Par izsoles dalībnieku var kļūt jebkura fiziska vai juridiska persona, </w:t>
      </w:r>
      <w:r w:rsidRPr="005641D3">
        <w:rPr>
          <w:rFonts w:ascii="Times New Roman" w:eastAsia="Times New Roman" w:hAnsi="Times New Roman" w:cs="Times New Roman"/>
          <w:color w:val="000000"/>
          <w:sz w:val="24"/>
          <w:szCs w:val="24"/>
          <w:lang w:eastAsia="lv-LV"/>
        </w:rPr>
        <w:t>kura atbilst likuma “Par zemes privatizāciju lauku apvidos” 28.pantā un 28</w:t>
      </w:r>
      <w:r w:rsidRPr="005641D3">
        <w:rPr>
          <w:rFonts w:ascii="Times New Roman" w:eastAsia="Times New Roman" w:hAnsi="Times New Roman" w:cs="Times New Roman"/>
          <w:color w:val="000000"/>
          <w:sz w:val="24"/>
          <w:szCs w:val="24"/>
          <w:vertAlign w:val="superscript"/>
          <w:lang w:eastAsia="lv-LV"/>
        </w:rPr>
        <w:t>1</w:t>
      </w:r>
      <w:r w:rsidRPr="005641D3">
        <w:rPr>
          <w:rFonts w:ascii="Times New Roman" w:eastAsia="Times New Roman" w:hAnsi="Times New Roman" w:cs="Times New Roman"/>
          <w:color w:val="000000"/>
          <w:sz w:val="24"/>
          <w:szCs w:val="24"/>
          <w:lang w:eastAsia="lv-LV"/>
        </w:rPr>
        <w:t>.panta pirmajā daļā izvirzītajām prasībām darījuma subjektam</w:t>
      </w:r>
      <w:r w:rsidRPr="005641D3">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5641D3">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5641D3">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641D3">
        <w:rPr>
          <w:rFonts w:ascii="Times New Roman" w:eastAsia="Times New Roman" w:hAnsi="Times New Roman" w:cs="Times New Roman"/>
          <w:sz w:val="24"/>
          <w:szCs w:val="24"/>
        </w:rPr>
        <w:t>.</w:t>
      </w:r>
    </w:p>
    <w:p w14:paraId="2DE38402" w14:textId="268B72FA" w:rsidR="00F74CBB" w:rsidRPr="005641D3" w:rsidRDefault="00F74CBB" w:rsidP="005641D3">
      <w:pPr>
        <w:pStyle w:val="Sarakstarindkopa"/>
        <w:numPr>
          <w:ilvl w:val="1"/>
          <w:numId w:val="80"/>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C4C0AAF" w14:textId="598582DE" w:rsidR="00F74CBB" w:rsidRPr="005641D3" w:rsidRDefault="00F74CBB" w:rsidP="005641D3">
      <w:pPr>
        <w:pStyle w:val="Sarakstarindkopa"/>
        <w:numPr>
          <w:ilvl w:val="1"/>
          <w:numId w:val="80"/>
        </w:numPr>
        <w:tabs>
          <w:tab w:val="num" w:pos="454"/>
        </w:tabs>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5C4299C3" w14:textId="77777777" w:rsidR="00F74CBB" w:rsidRPr="00F74CBB" w:rsidRDefault="00F74CBB" w:rsidP="005641D3">
      <w:pPr>
        <w:numPr>
          <w:ilvl w:val="0"/>
          <w:numId w:val="79"/>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0211C4E8" w14:textId="7AC430D7" w:rsidR="00F74CBB" w:rsidRPr="005641D3" w:rsidRDefault="00F74CBB" w:rsidP="005641D3">
      <w:pPr>
        <w:pStyle w:val="Sarakstarindkopa"/>
        <w:numPr>
          <w:ilvl w:val="1"/>
          <w:numId w:val="81"/>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7EBB9D71" w14:textId="7BEC5A35" w:rsidR="00F74CBB" w:rsidRPr="005641D3" w:rsidRDefault="00F74CBB" w:rsidP="005641D3">
      <w:pPr>
        <w:pStyle w:val="Sarakstarindkopa"/>
        <w:numPr>
          <w:ilvl w:val="1"/>
          <w:numId w:val="81"/>
        </w:numPr>
        <w:spacing w:after="200" w:line="360" w:lineRule="auto"/>
        <w:ind w:left="0" w:firstLine="567"/>
        <w:jc w:val="both"/>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1" w:history="1">
        <w:r w:rsidRPr="005641D3">
          <w:rPr>
            <w:rFonts w:ascii="Times New Roman" w:eastAsia="Times New Roman" w:hAnsi="Times New Roman" w:cs="Arial"/>
            <w:bCs/>
            <w:color w:val="0563C1"/>
            <w:sz w:val="24"/>
            <w:szCs w:val="24"/>
            <w:u w:val="single"/>
            <w:lang w:eastAsia="lv-LV"/>
          </w:rPr>
          <w:t>dome@gulbene.lv</w:t>
        </w:r>
      </w:hyperlink>
      <w:r w:rsidRPr="005641D3">
        <w:rPr>
          <w:rFonts w:ascii="Times New Roman" w:eastAsia="Times New Roman" w:hAnsi="Times New Roman" w:cs="Times New Roman"/>
          <w:bCs/>
          <w:color w:val="000000"/>
          <w:sz w:val="24"/>
          <w:szCs w:val="24"/>
          <w:lang w:eastAsia="lv-LV"/>
        </w:rPr>
        <w:t xml:space="preserve">, līdz </w:t>
      </w:r>
      <w:r w:rsidRPr="005641D3">
        <w:rPr>
          <w:rFonts w:ascii="Times New Roman" w:eastAsia="Times New Roman" w:hAnsi="Times New Roman" w:cs="Times New Roman"/>
          <w:b/>
          <w:bCs/>
          <w:color w:val="000000"/>
          <w:sz w:val="24"/>
          <w:szCs w:val="24"/>
          <w:lang w:eastAsia="lv-LV"/>
        </w:rPr>
        <w:t>2022.gada 11.oktobrim plkst.15.00</w:t>
      </w:r>
      <w:r w:rsidRPr="005641D3">
        <w:rPr>
          <w:rFonts w:ascii="Times New Roman" w:eastAsia="Times New Roman" w:hAnsi="Times New Roman" w:cs="Times New Roman"/>
          <w:bCs/>
          <w:color w:val="000000"/>
          <w:sz w:val="24"/>
          <w:szCs w:val="24"/>
          <w:lang w:eastAsia="lv-LV"/>
        </w:rPr>
        <w:t>.</w:t>
      </w:r>
    </w:p>
    <w:p w14:paraId="7E93FBD9" w14:textId="302165A3" w:rsidR="00F74CBB" w:rsidRPr="005641D3" w:rsidRDefault="00F74CBB" w:rsidP="005641D3">
      <w:pPr>
        <w:pStyle w:val="Sarakstarindkopa"/>
        <w:numPr>
          <w:ilvl w:val="1"/>
          <w:numId w:val="81"/>
        </w:numPr>
        <w:spacing w:after="0" w:line="360" w:lineRule="auto"/>
        <w:ind w:left="0" w:firstLine="567"/>
        <w:rPr>
          <w:rFonts w:ascii="Times New Roman" w:eastAsia="Times New Roman" w:hAnsi="Times New Roman" w:cs="Times New Roman"/>
          <w:bCs/>
          <w:color w:val="000000"/>
          <w:sz w:val="24"/>
          <w:szCs w:val="24"/>
          <w:lang w:eastAsia="lv-LV"/>
        </w:rPr>
      </w:pPr>
      <w:r w:rsidRPr="005641D3">
        <w:rPr>
          <w:rFonts w:ascii="Times New Roman" w:eastAsia="Times New Roman" w:hAnsi="Times New Roman" w:cs="Times New Roman"/>
          <w:bCs/>
          <w:color w:val="000000"/>
          <w:sz w:val="24"/>
          <w:szCs w:val="24"/>
          <w:lang w:eastAsia="lv-LV"/>
        </w:rPr>
        <w:t>L</w:t>
      </w:r>
      <w:r w:rsidRPr="005641D3">
        <w:rPr>
          <w:rFonts w:ascii="Times New Roman" w:eastAsia="Times New Roman" w:hAnsi="Times New Roman" w:cs="Times New Roman"/>
          <w:color w:val="000000"/>
          <w:sz w:val="24"/>
          <w:szCs w:val="24"/>
          <w:lang w:eastAsia="lv-LV"/>
        </w:rPr>
        <w:t>ai reģistrētos par izsoles dalībnieku izsoles noteikumos noteiktajā termiņā</w:t>
      </w:r>
      <w:r w:rsidRPr="005641D3">
        <w:rPr>
          <w:rFonts w:ascii="Times New Roman" w:eastAsia="Times New Roman" w:hAnsi="Times New Roman" w:cs="Times New Roman"/>
          <w:bCs/>
          <w:color w:val="000000"/>
          <w:sz w:val="24"/>
          <w:szCs w:val="24"/>
          <w:lang w:eastAsia="lv-LV"/>
        </w:rPr>
        <w:t xml:space="preserve"> jāiesniedz:</w:t>
      </w:r>
    </w:p>
    <w:p w14:paraId="0E31B815" w14:textId="6BEC5C36" w:rsidR="00F74CBB" w:rsidRPr="005641D3" w:rsidRDefault="00F74CBB" w:rsidP="005641D3">
      <w:pPr>
        <w:pStyle w:val="Sarakstarindkopa"/>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Fiziskai personai:</w:t>
      </w:r>
    </w:p>
    <w:p w14:paraId="246FC809" w14:textId="428D2CAC" w:rsidR="00F74CBB" w:rsidRPr="005641D3" w:rsidRDefault="00F74CBB" w:rsidP="005641D3">
      <w:pPr>
        <w:pStyle w:val="Sarakstarindkopa"/>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6F59C2E7"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izziņa, ka attiecībā pret Gulbenes novada pašvaldību nav maksājumu (nodokļi, nomas maksājumi utt.) parādu;</w:t>
      </w:r>
    </w:p>
    <w:p w14:paraId="61971C9D"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7D31A73F"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4EA1185"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52AF2269"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23C8032B"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4B2E471C"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496AE9BE" w14:textId="77777777" w:rsidR="00F74CBB" w:rsidRPr="00F74CBB" w:rsidRDefault="00F74CBB" w:rsidP="005641D3">
      <w:pPr>
        <w:numPr>
          <w:ilvl w:val="3"/>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2595FF6F"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0674FDE6"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3D195A"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0025F66"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66128D64"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70C71E26"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21DC9C6E"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2769EEEB"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25FF87BD"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57071362" w14:textId="77777777" w:rsidR="00F74CBB" w:rsidRPr="00F74CBB" w:rsidRDefault="00F74CBB" w:rsidP="005641D3">
      <w:pPr>
        <w:numPr>
          <w:ilvl w:val="0"/>
          <w:numId w:val="81"/>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Izsoles norise</w:t>
      </w:r>
    </w:p>
    <w:p w14:paraId="457F7982"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notiks </w:t>
      </w:r>
      <w:r w:rsidRPr="005641D3">
        <w:rPr>
          <w:rFonts w:ascii="Times New Roman" w:eastAsia="Times New Roman" w:hAnsi="Times New Roman" w:cs="Times New Roman"/>
          <w:b/>
          <w:color w:val="000000" w:themeColor="text1"/>
          <w:sz w:val="24"/>
          <w:szCs w:val="24"/>
          <w:lang w:eastAsia="lv-LV"/>
        </w:rPr>
        <w:t>2022.gada 13.oktobra plkst.12.00</w:t>
      </w:r>
      <w:r w:rsidRPr="005641D3">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46654113"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7E4F5E"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B79E57"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24425D9A"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210DA94D"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2424A5F9"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D00015F"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4417106" w14:textId="77777777" w:rsidR="00F74CBB" w:rsidRPr="005641D3" w:rsidRDefault="00F74CBB" w:rsidP="005641D3">
      <w:pPr>
        <w:numPr>
          <w:ilvl w:val="1"/>
          <w:numId w:val="8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D99F961" w14:textId="77777777" w:rsidR="00F74CBB" w:rsidRPr="005641D3" w:rsidRDefault="00F74CBB" w:rsidP="005641D3">
      <w:pPr>
        <w:numPr>
          <w:ilvl w:val="1"/>
          <w:numId w:val="81"/>
        </w:numPr>
        <w:tabs>
          <w:tab w:val="num" w:pos="454"/>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6700BE00" w14:textId="77777777" w:rsidR="00F74CBB" w:rsidRPr="005641D3" w:rsidRDefault="00F74CBB" w:rsidP="005641D3">
      <w:pPr>
        <w:numPr>
          <w:ilvl w:val="1"/>
          <w:numId w:val="81"/>
        </w:numPr>
        <w:tabs>
          <w:tab w:val="num" w:pos="454"/>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285F5F2" w14:textId="77777777" w:rsidR="00F74CBB" w:rsidRPr="005641D3" w:rsidRDefault="00F74CBB" w:rsidP="005641D3">
      <w:pPr>
        <w:numPr>
          <w:ilvl w:val="1"/>
          <w:numId w:val="81"/>
        </w:numPr>
        <w:tabs>
          <w:tab w:val="num" w:pos="454"/>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60% no nosacītās cenas vai atstājot negrozītu.</w:t>
      </w:r>
    </w:p>
    <w:p w14:paraId="083906A1" w14:textId="77777777" w:rsidR="00F74CBB" w:rsidRPr="005641D3" w:rsidRDefault="00F74CBB" w:rsidP="005641D3">
      <w:pPr>
        <w:numPr>
          <w:ilvl w:val="0"/>
          <w:numId w:val="81"/>
        </w:numPr>
        <w:spacing w:after="0" w:line="360" w:lineRule="auto"/>
        <w:jc w:val="center"/>
        <w:rPr>
          <w:rFonts w:ascii="Times New Roman" w:eastAsia="Times New Roman" w:hAnsi="Times New Roman" w:cs="Times New Roman"/>
          <w:b/>
          <w:color w:val="000000" w:themeColor="text1"/>
          <w:sz w:val="24"/>
          <w:szCs w:val="24"/>
          <w:lang w:eastAsia="lv-LV"/>
        </w:rPr>
      </w:pPr>
      <w:r w:rsidRPr="005641D3">
        <w:rPr>
          <w:rFonts w:ascii="Times New Roman" w:eastAsia="Times New Roman" w:hAnsi="Times New Roman" w:cs="Times New Roman"/>
          <w:b/>
          <w:color w:val="000000" w:themeColor="text1"/>
          <w:sz w:val="24"/>
          <w:szCs w:val="24"/>
          <w:lang w:eastAsia="lv-LV"/>
        </w:rPr>
        <w:t>Izsoles rezultātu apstiprināšana un pirkuma līguma noslēgšana</w:t>
      </w:r>
    </w:p>
    <w:p w14:paraId="0EC00D6E" w14:textId="77777777" w:rsidR="00F74CBB" w:rsidRPr="005641D3"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78CFFE9D"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5641D3">
        <w:rPr>
          <w:rFonts w:ascii="Times New Roman" w:eastAsia="Times New Roman" w:hAnsi="Times New Roman" w:cs="Times New Roman"/>
          <w:color w:val="000000" w:themeColor="text1"/>
          <w:sz w:val="24"/>
          <w:szCs w:val="24"/>
          <w:lang w:eastAsia="lv-LV"/>
        </w:rPr>
        <w:t xml:space="preserve">Izsoles dalībniekam par Objektu nosolītā augstākā cena, atrēķinot naudā iemaksāto </w:t>
      </w:r>
      <w:r w:rsidRPr="00F74CBB">
        <w:rPr>
          <w:rFonts w:ascii="Times New Roman" w:eastAsia="Times New Roman" w:hAnsi="Times New Roman" w:cs="Times New Roman"/>
          <w:sz w:val="24"/>
          <w:szCs w:val="24"/>
          <w:lang w:eastAsia="lv-LV"/>
        </w:rPr>
        <w:t xml:space="preserve">nodrošinājumu, jāsamaksā divu nedēļu laikā no izsoles dienas, ieskaitot to bezskaidras naudas </w:t>
      </w:r>
      <w:r w:rsidRPr="00F74CBB">
        <w:rPr>
          <w:rFonts w:ascii="Times New Roman" w:eastAsia="Times New Roman" w:hAnsi="Times New Roman" w:cs="Times New Roman"/>
          <w:sz w:val="24"/>
          <w:szCs w:val="24"/>
          <w:lang w:eastAsia="lv-LV"/>
        </w:rPr>
        <w:lastRenderedPageBreak/>
        <w:t xml:space="preserve">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“Brīvības iela 69A” </w:t>
      </w:r>
      <w:r w:rsidRPr="00F74CBB">
        <w:rPr>
          <w:rFonts w:ascii="Times New Roman" w:eastAsia="Times New Roman" w:hAnsi="Times New Roman" w:cs="Times New Roman"/>
          <w:color w:val="000000"/>
          <w:sz w:val="24"/>
          <w:szCs w:val="24"/>
          <w:lang w:eastAsia="lv-LV"/>
        </w:rPr>
        <w:t>pirkuma maksa”</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p>
    <w:p w14:paraId="5E67BC14"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CA72C99"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66C18C"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51BFB24"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0D7E6168"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446B97A4"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6EA545A4"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556DA754" w14:textId="77777777" w:rsidR="00F74CBB" w:rsidRPr="00F74CBB" w:rsidRDefault="00F74CBB" w:rsidP="005641D3">
      <w:pPr>
        <w:numPr>
          <w:ilvl w:val="1"/>
          <w:numId w:val="81"/>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6AB91A01" w14:textId="77777777" w:rsidR="00F74CBB" w:rsidRPr="00F74CBB" w:rsidRDefault="00F74CBB" w:rsidP="005641D3">
      <w:pPr>
        <w:numPr>
          <w:ilvl w:val="0"/>
          <w:numId w:val="81"/>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5A27860F" w14:textId="77777777" w:rsidR="00F74CBB" w:rsidRPr="00F74CBB" w:rsidRDefault="00F74CBB" w:rsidP="005641D3">
      <w:pPr>
        <w:numPr>
          <w:ilvl w:val="1"/>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394EC44B"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1DCD38BB"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65061C59"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367A67F0" w14:textId="77777777" w:rsidR="00F74CBB" w:rsidRPr="00F74CBB" w:rsidRDefault="00F74CBB" w:rsidP="005641D3">
      <w:pPr>
        <w:numPr>
          <w:ilvl w:val="2"/>
          <w:numId w:val="8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10F2215B" w14:textId="77777777" w:rsidR="00F74CBB" w:rsidRPr="00F74CBB" w:rsidRDefault="00F74CBB" w:rsidP="00F74CBB">
      <w:pPr>
        <w:spacing w:after="0" w:line="360" w:lineRule="auto"/>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8. Citi noteikumi</w:t>
      </w:r>
    </w:p>
    <w:p w14:paraId="33F6584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0CA4984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2173578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0F2A20C"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573FA0CB" w14:textId="5EAF0959" w:rsidR="005641D3" w:rsidRDefault="00F74CBB" w:rsidP="00F74CBB">
      <w:pPr>
        <w:spacing w:after="0" w:line="360" w:lineRule="auto"/>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A.Caunītis</w:t>
      </w:r>
    </w:p>
    <w:p w14:paraId="7C06832E" w14:textId="77777777" w:rsidR="005641D3" w:rsidRDefault="005641D3">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52EDCC01" w14:textId="77777777" w:rsidTr="00CD33E9">
        <w:tc>
          <w:tcPr>
            <w:tcW w:w="9458" w:type="dxa"/>
          </w:tcPr>
          <w:p w14:paraId="1EB64E7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1F93A0D3" wp14:editId="7D8D71C0">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D5E05B8" w14:textId="77777777" w:rsidTr="00CD33E9">
        <w:tc>
          <w:tcPr>
            <w:tcW w:w="9458" w:type="dxa"/>
          </w:tcPr>
          <w:p w14:paraId="07B81DDB"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4A394D14" w14:textId="77777777" w:rsidTr="00CD33E9">
        <w:tc>
          <w:tcPr>
            <w:tcW w:w="9458" w:type="dxa"/>
          </w:tcPr>
          <w:p w14:paraId="5B0E2F4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4FA60116" w14:textId="77777777" w:rsidTr="00CD33E9">
        <w:tc>
          <w:tcPr>
            <w:tcW w:w="9458" w:type="dxa"/>
          </w:tcPr>
          <w:p w14:paraId="134EC346"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2E1765FB" w14:textId="77777777" w:rsidTr="00CD33E9">
        <w:tc>
          <w:tcPr>
            <w:tcW w:w="9458" w:type="dxa"/>
          </w:tcPr>
          <w:p w14:paraId="2E848CB9"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52B020AE"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49E28C86"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0C6CF370" w14:textId="77777777" w:rsidTr="00CD33E9">
        <w:tc>
          <w:tcPr>
            <w:tcW w:w="4676" w:type="dxa"/>
          </w:tcPr>
          <w:p w14:paraId="1335DE4E"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149DFFD9"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GND/2022/765</w:t>
            </w:r>
          </w:p>
        </w:tc>
      </w:tr>
      <w:tr w:rsidR="00F74CBB" w:rsidRPr="00F74CBB" w14:paraId="3BBD1D6F" w14:textId="77777777" w:rsidTr="00CD33E9">
        <w:tc>
          <w:tcPr>
            <w:tcW w:w="4676" w:type="dxa"/>
          </w:tcPr>
          <w:p w14:paraId="4AC3CDBA"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54B841B2"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14.p.)</w:t>
            </w:r>
          </w:p>
        </w:tc>
      </w:tr>
    </w:tbl>
    <w:p w14:paraId="611F0802"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E832903"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nekustamā īpašuma Gulbenes pilsētā ar nosaukumu “Liepu iela 11”, otrās izsoles rīkošanu, noteikumu un sākumcenas apstiprināšanu</w:t>
      </w:r>
    </w:p>
    <w:p w14:paraId="08C954B3"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2EC30D34"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30.jūnijā pieņēma lēmumu Nr.GND/2022/561 “Par nekustamā īpašuma Gulbenes pilsētā ar nosaukumu “Liepu iela 11”, pirmās izsoles rīkošanu, noteikumu un sākumcenas apstiprināšanu” (protokols Nr.12, 18.p.), ar kuru nolēma rīkot nekustamā īpašuma Gulbenes pilsētā ar nosaukumu “Liepu iela 11”, kadastra numurs 5001 008 006, pirmo izsoli, apstiprināt izsoles noteikumus un nosacīto cenu. Pirmās izsoles apstiprinātā nosacītā cena (izsoles sākumcena) 10500 EUR (desmit tūkstoši pieci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 xml:space="preserve">). Uz 2022.gada 11.augustā rīkoto izsoli (pirmā izsole) nepieteicās neviens pretendents, līdz ar to izsole ir bijusi nesekmīga. </w:t>
      </w:r>
    </w:p>
    <w:p w14:paraId="0BDE43E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8DEED3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otro izsoli ar augšupejošu soli un noteikt otrās izsoles sākumcenu 9000 EUR (deviņi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4B3F7F6B"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pirmās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5E08124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1. ATZĪT 2022.gada 11.augustā rīkoto Gulbenes novada pašvaldības nekustamā īpašuma Gulbenes pilsētā ar nosaukumu “Liepu iela 11”, kadastra numurs 5001 008 0069, pirmo izsoli par nesekmīgu.</w:t>
      </w:r>
    </w:p>
    <w:p w14:paraId="76B2D30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Gulbenes pilsētā ar nosaukumu “Liepu iela 11”, kadastra numurs 5001 008 0069, kas sastāv no zemes vienības ar kadastra apzīmējumu 5001 008 0069, 0,3967 ha platībā, otro izsoli.</w:t>
      </w:r>
    </w:p>
    <w:p w14:paraId="4557E46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3. APSTIPRINĀT Gulbenes novada pašvaldībai piederošā nekustamā īpašuma Gulbenes pilsētā ar nosaukumu “Liepu iela 11”, kadastra numurs 5001 008 0069, otrās izsoles sākumcenu 9000 EUR (deviņi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57E22A4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Gulbenes pilsētā ar nosaukumu “Liepu iela 11”, kadastra numurs 5001 008 0069, otrās izsoles noteikumus (pielikums), kas ir šī lēmuma neatņemama sastāvdaļa.</w:t>
      </w:r>
    </w:p>
    <w:p w14:paraId="1A7D682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Gulbenes pilsētā ar nosaukumu “Liepu iela 11”, kadastra numurs 5001 008 0069, otro izsoli.</w:t>
      </w:r>
    </w:p>
    <w:p w14:paraId="581138AB"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27B7E12C"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544621C9"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218AFCD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6C121E90"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0E2B7A71"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 GND/2022/765</w:t>
      </w:r>
    </w:p>
    <w:p w14:paraId="35050BE8"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p>
    <w:p w14:paraId="1DA6885E"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18CA43C2"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pilsētā ar nosaukumu “Liepu iela 11”, </w:t>
      </w:r>
    </w:p>
    <w:p w14:paraId="22963981"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OTRĀS IZSOLES NOTEIKUMI</w:t>
      </w:r>
    </w:p>
    <w:p w14:paraId="7828BD09"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4DE904CB"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7F69C9C4"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color w:val="000000"/>
          <w:sz w:val="24"/>
          <w:szCs w:val="24"/>
          <w:lang w:eastAsia="lv-LV"/>
        </w:rPr>
        <w:t xml:space="preserve">Šie noteikumi nosaka kārtību, kādā tiek rīkota otrā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Gulbenes pilsētā ar nosaukumu “Liepu iela 11”, kadastra numurs 5001 008 0069, </w:t>
      </w:r>
      <w:r w:rsidRPr="00F74CBB">
        <w:rPr>
          <w:rFonts w:ascii="Times New Roman" w:eastAsia="Times New Roman" w:hAnsi="Times New Roman" w:cs="Times New Roman"/>
          <w:color w:val="000000"/>
          <w:sz w:val="24"/>
          <w:szCs w:val="24"/>
          <w:lang w:eastAsia="lv-LV"/>
        </w:rPr>
        <w:t xml:space="preserve">(turpmāk – Objekts) pircēja noteikšanai. </w:t>
      </w:r>
    </w:p>
    <w:p w14:paraId="186E653B"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1.2. 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5E2E5A2E"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3346771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 Ziņas par izsolē atsavināmo Objektu:</w:t>
      </w:r>
    </w:p>
    <w:p w14:paraId="3152B7A5"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1.4.1. </w:t>
      </w:r>
      <w:r w:rsidRPr="00F74CBB">
        <w:rPr>
          <w:rFonts w:ascii="Times New Roman" w:eastAsia="SimSun" w:hAnsi="Times New Roman" w:cs="Times New Roman"/>
          <w:color w:val="00000A"/>
          <w:sz w:val="24"/>
          <w:szCs w:val="24"/>
          <w:lang w:eastAsia="zh-CN" w:bidi="hi-IN"/>
        </w:rPr>
        <w:t xml:space="preserve">Gulbenes novada pašvaldības </w:t>
      </w:r>
      <w:r w:rsidRPr="00F74CBB">
        <w:rPr>
          <w:rFonts w:ascii="Times New Roman" w:eastAsia="Times New Roman" w:hAnsi="Times New Roman" w:cs="Times New Roman"/>
          <w:color w:val="000000"/>
          <w:sz w:val="24"/>
          <w:szCs w:val="24"/>
          <w:lang w:eastAsia="lv-LV"/>
        </w:rPr>
        <w:t>nekustamais Gulbenes pilsētā ar nosaukumu “Liepu iela 11”, kadastra numurs 5001 008 0069, kas sastāv no zemes vienības ar kadastra apzīmējumu 5001 008 0069, 0,3967 ha platībā</w:t>
      </w:r>
      <w:r w:rsidRPr="00F74CBB">
        <w:rPr>
          <w:rFonts w:ascii="Times New Roman" w:eastAsia="Times New Roman" w:hAnsi="Times New Roman" w:cs="Times New Roman"/>
          <w:sz w:val="24"/>
          <w:szCs w:val="24"/>
          <w:lang w:eastAsia="lv-LV"/>
        </w:rPr>
        <w:t>.</w:t>
      </w:r>
    </w:p>
    <w:p w14:paraId="4D5C0111"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Nr.100000624580.</w:t>
      </w:r>
    </w:p>
    <w:p w14:paraId="5DA1D7FE"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24E81DEA"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2"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77D07066"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33"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1274E375"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64473194 (Gulbenes novada Gulbenes pilsētas pārvalde) vai 25728123 (Gulbenes novada Gulbenes pilsētas pārvaldes nekustamā īpašuma pārvaldnieks K.Rakstiņš)</w:t>
      </w:r>
      <w:r w:rsidRPr="00F74CBB">
        <w:rPr>
          <w:rFonts w:ascii="Times New Roman" w:eastAsia="Times New Roman" w:hAnsi="Times New Roman" w:cs="Times New Roman"/>
          <w:bCs/>
          <w:sz w:val="24"/>
          <w:szCs w:val="24"/>
          <w:lang w:eastAsia="lv-LV"/>
        </w:rPr>
        <w:t>.</w:t>
      </w:r>
    </w:p>
    <w:p w14:paraId="2946B049"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17E59D84"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2.1. Objekta atsavināšanas veids ir mutiska atklāta izsole ar augšupejošu soli.</w:t>
      </w:r>
    </w:p>
    <w:p w14:paraId="5ED87EE2"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32888B3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9000 EUR (deviņi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3B512155"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900 EUR (deviņi simti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lastRenderedPageBreak/>
        <w:t xml:space="preserve">Gulbenes pilsētā ar nosaukumu “Liepu iela 11”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327892BF"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450</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(četri simti piecdesmit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56A26D32"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color w:val="000000"/>
          <w:sz w:val="24"/>
          <w:szCs w:val="24"/>
        </w:rPr>
        <w:t xml:space="preserve">2.6. Nosolītā augstākā </w:t>
      </w:r>
      <w:r w:rsidRPr="00F74CBB">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ar atzīmi “</w:t>
      </w:r>
      <w:r w:rsidRPr="00F74CBB">
        <w:rPr>
          <w:rFonts w:ascii="Times New Roman" w:eastAsia="Times New Roman" w:hAnsi="Times New Roman" w:cs="Times New Roman"/>
          <w:sz w:val="24"/>
          <w:szCs w:val="24"/>
        </w:rPr>
        <w:t xml:space="preserve">Nekustamā īpašuma </w:t>
      </w:r>
      <w:r w:rsidRPr="00F74CBB">
        <w:rPr>
          <w:rFonts w:ascii="Times New Roman" w:eastAsia="Times New Roman" w:hAnsi="Times New Roman" w:cs="Times New Roman"/>
          <w:sz w:val="24"/>
          <w:szCs w:val="24"/>
          <w:lang w:eastAsia="lv-LV"/>
        </w:rPr>
        <w:t xml:space="preserve">Gulbenes pilsētā ar nosaukumu “Liepu iela 11” </w:t>
      </w:r>
      <w:r w:rsidRPr="00F74CBB">
        <w:rPr>
          <w:rFonts w:ascii="Times New Roman" w:eastAsia="Times New Roman" w:hAnsi="Times New Roman" w:cs="Times New Roman"/>
          <w:color w:val="000000"/>
          <w:sz w:val="24"/>
          <w:szCs w:val="24"/>
          <w:lang w:eastAsia="lv-LV"/>
        </w:rPr>
        <w:t>pirkuma maksa”.</w:t>
      </w:r>
    </w:p>
    <w:p w14:paraId="3043FFC4" w14:textId="664D6DCB" w:rsidR="00F74CBB" w:rsidRPr="005641D3" w:rsidRDefault="00F74CBB" w:rsidP="005641D3">
      <w:pPr>
        <w:pStyle w:val="Sarakstarindkopa"/>
        <w:keepNext/>
        <w:numPr>
          <w:ilvl w:val="0"/>
          <w:numId w:val="82"/>
        </w:numPr>
        <w:spacing w:after="0" w:line="360" w:lineRule="auto"/>
        <w:jc w:val="center"/>
        <w:outlineLvl w:val="0"/>
        <w:rPr>
          <w:rFonts w:ascii="Times New Roman" w:eastAsia="Times New Roman" w:hAnsi="Times New Roman" w:cs="Times New Roman"/>
          <w:b/>
          <w:sz w:val="24"/>
          <w:szCs w:val="24"/>
        </w:rPr>
      </w:pPr>
      <w:r w:rsidRPr="005641D3">
        <w:rPr>
          <w:rFonts w:ascii="Times New Roman" w:eastAsia="Times New Roman" w:hAnsi="Times New Roman" w:cs="Times New Roman"/>
          <w:b/>
          <w:bCs/>
          <w:kern w:val="32"/>
          <w:sz w:val="24"/>
          <w:szCs w:val="24"/>
        </w:rPr>
        <w:t>Izsoles dalībnieki</w:t>
      </w:r>
    </w:p>
    <w:p w14:paraId="3BB7CB8F" w14:textId="5349FD1F" w:rsidR="00F74CBB" w:rsidRPr="005641D3" w:rsidRDefault="00F74CBB" w:rsidP="002323B6">
      <w:pPr>
        <w:pStyle w:val="Sarakstarindkopa"/>
        <w:numPr>
          <w:ilvl w:val="1"/>
          <w:numId w:val="83"/>
        </w:numPr>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 xml:space="preserve">Par izsoles dalībnieku var kļūt jebkura fiziska vai juridiska persona, </w:t>
      </w:r>
      <w:r w:rsidRPr="005641D3">
        <w:rPr>
          <w:rFonts w:ascii="Times New Roman" w:eastAsia="Times New Roman" w:hAnsi="Times New Roman" w:cs="Times New Roman"/>
          <w:color w:val="000000"/>
          <w:sz w:val="24"/>
          <w:szCs w:val="24"/>
          <w:lang w:eastAsia="lv-LV"/>
        </w:rPr>
        <w:t>kura atbilst likuma “Par zemes privatizāciju lauku apvidos” 28.pantā un 28</w:t>
      </w:r>
      <w:r w:rsidRPr="005641D3">
        <w:rPr>
          <w:rFonts w:ascii="Times New Roman" w:eastAsia="Times New Roman" w:hAnsi="Times New Roman" w:cs="Times New Roman"/>
          <w:color w:val="000000"/>
          <w:sz w:val="24"/>
          <w:szCs w:val="24"/>
          <w:vertAlign w:val="superscript"/>
          <w:lang w:eastAsia="lv-LV"/>
        </w:rPr>
        <w:t>1</w:t>
      </w:r>
      <w:r w:rsidRPr="005641D3">
        <w:rPr>
          <w:rFonts w:ascii="Times New Roman" w:eastAsia="Times New Roman" w:hAnsi="Times New Roman" w:cs="Times New Roman"/>
          <w:color w:val="000000"/>
          <w:sz w:val="24"/>
          <w:szCs w:val="24"/>
          <w:lang w:eastAsia="lv-LV"/>
        </w:rPr>
        <w:t>.panta pirmajā daļā izvirzītajām prasībām darījuma subjektam</w:t>
      </w:r>
      <w:r w:rsidRPr="005641D3">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5641D3">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5641D3">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641D3">
        <w:rPr>
          <w:rFonts w:ascii="Times New Roman" w:eastAsia="Times New Roman" w:hAnsi="Times New Roman" w:cs="Times New Roman"/>
          <w:sz w:val="24"/>
          <w:szCs w:val="24"/>
        </w:rPr>
        <w:t>.</w:t>
      </w:r>
    </w:p>
    <w:p w14:paraId="1509001F" w14:textId="6A10DCE0" w:rsidR="00F74CBB" w:rsidRPr="005641D3" w:rsidRDefault="00F74CBB" w:rsidP="002323B6">
      <w:pPr>
        <w:pStyle w:val="Sarakstarindkopa"/>
        <w:numPr>
          <w:ilvl w:val="1"/>
          <w:numId w:val="83"/>
        </w:numPr>
        <w:spacing w:after="0" w:line="360" w:lineRule="auto"/>
        <w:ind w:left="0" w:firstLine="567"/>
        <w:jc w:val="both"/>
        <w:rPr>
          <w:rFonts w:ascii="Times New Roman" w:eastAsia="Times New Roman" w:hAnsi="Times New Roman" w:cs="Times New Roman"/>
          <w:sz w:val="24"/>
          <w:szCs w:val="24"/>
        </w:rPr>
      </w:pPr>
      <w:r w:rsidRPr="005641D3">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5567091" w14:textId="7C120D89" w:rsidR="00F74CBB" w:rsidRPr="002323B6" w:rsidRDefault="00F74CBB" w:rsidP="002323B6">
      <w:pPr>
        <w:pStyle w:val="Sarakstarindkopa"/>
        <w:numPr>
          <w:ilvl w:val="1"/>
          <w:numId w:val="83"/>
        </w:numPr>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30293335" w14:textId="77777777" w:rsidR="00F74CBB" w:rsidRPr="00F74CBB" w:rsidRDefault="00F74CBB" w:rsidP="005641D3">
      <w:pPr>
        <w:numPr>
          <w:ilvl w:val="0"/>
          <w:numId w:val="82"/>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379E4B80" w14:textId="6C85CD4C" w:rsidR="00F74CBB" w:rsidRPr="002323B6" w:rsidRDefault="00F74CBB" w:rsidP="002323B6">
      <w:pPr>
        <w:pStyle w:val="Sarakstarindkopa"/>
        <w:numPr>
          <w:ilvl w:val="1"/>
          <w:numId w:val="84"/>
        </w:numPr>
        <w:tabs>
          <w:tab w:val="num" w:pos="454"/>
        </w:tabs>
        <w:spacing w:after="200" w:line="360" w:lineRule="auto"/>
        <w:ind w:left="0" w:firstLine="567"/>
        <w:jc w:val="both"/>
        <w:rPr>
          <w:rFonts w:ascii="Times New Roman" w:eastAsia="Times New Roman" w:hAnsi="Times New Roman" w:cs="Times New Roman"/>
          <w:bCs/>
          <w:color w:val="000000"/>
          <w:sz w:val="24"/>
          <w:szCs w:val="24"/>
          <w:lang w:eastAsia="lv-LV"/>
        </w:rPr>
      </w:pPr>
      <w:r w:rsidRPr="002323B6">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4EC33FC5" w14:textId="44EB17D1" w:rsidR="00F74CBB" w:rsidRPr="002323B6" w:rsidRDefault="00F74CBB" w:rsidP="002323B6">
      <w:pPr>
        <w:pStyle w:val="Sarakstarindkopa"/>
        <w:numPr>
          <w:ilvl w:val="1"/>
          <w:numId w:val="84"/>
        </w:numPr>
        <w:tabs>
          <w:tab w:val="num" w:pos="454"/>
        </w:tabs>
        <w:spacing w:after="200" w:line="360" w:lineRule="auto"/>
        <w:ind w:left="0" w:firstLine="567"/>
        <w:jc w:val="both"/>
        <w:rPr>
          <w:rFonts w:ascii="Times New Roman" w:eastAsia="Times New Roman" w:hAnsi="Times New Roman" w:cs="Times New Roman"/>
          <w:bCs/>
          <w:color w:val="000000"/>
          <w:sz w:val="24"/>
          <w:szCs w:val="24"/>
          <w:lang w:eastAsia="lv-LV"/>
        </w:rPr>
      </w:pPr>
      <w:r w:rsidRPr="002323B6">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5" w:history="1">
        <w:r w:rsidRPr="002323B6">
          <w:rPr>
            <w:rFonts w:ascii="Times New Roman" w:eastAsia="Times New Roman" w:hAnsi="Times New Roman" w:cs="Arial"/>
            <w:bCs/>
            <w:color w:val="0563C1"/>
            <w:sz w:val="24"/>
            <w:szCs w:val="24"/>
            <w:u w:val="single"/>
            <w:lang w:eastAsia="lv-LV"/>
          </w:rPr>
          <w:t>dome@gulbene.lv</w:t>
        </w:r>
      </w:hyperlink>
      <w:r w:rsidRPr="002323B6">
        <w:rPr>
          <w:rFonts w:ascii="Times New Roman" w:eastAsia="Times New Roman" w:hAnsi="Times New Roman" w:cs="Times New Roman"/>
          <w:bCs/>
          <w:color w:val="000000"/>
          <w:sz w:val="24"/>
          <w:szCs w:val="24"/>
          <w:lang w:eastAsia="lv-LV"/>
        </w:rPr>
        <w:t xml:space="preserve">, līdz </w:t>
      </w:r>
      <w:r w:rsidRPr="002323B6">
        <w:rPr>
          <w:rFonts w:ascii="Times New Roman" w:eastAsia="Times New Roman" w:hAnsi="Times New Roman" w:cs="Times New Roman"/>
          <w:b/>
          <w:bCs/>
          <w:color w:val="000000"/>
          <w:sz w:val="24"/>
          <w:szCs w:val="24"/>
          <w:lang w:eastAsia="lv-LV"/>
        </w:rPr>
        <w:t>2022.gada 11.oktobra plkst.15.00</w:t>
      </w:r>
      <w:r w:rsidRPr="002323B6">
        <w:rPr>
          <w:rFonts w:ascii="Times New Roman" w:eastAsia="Times New Roman" w:hAnsi="Times New Roman" w:cs="Times New Roman"/>
          <w:bCs/>
          <w:color w:val="000000"/>
          <w:sz w:val="24"/>
          <w:szCs w:val="24"/>
          <w:lang w:eastAsia="lv-LV"/>
        </w:rPr>
        <w:t>.</w:t>
      </w:r>
    </w:p>
    <w:p w14:paraId="33725357" w14:textId="71027E1E" w:rsidR="00F74CBB" w:rsidRPr="002323B6" w:rsidRDefault="00F74CBB" w:rsidP="002323B6">
      <w:pPr>
        <w:pStyle w:val="Sarakstarindkopa"/>
        <w:numPr>
          <w:ilvl w:val="1"/>
          <w:numId w:val="84"/>
        </w:numPr>
        <w:tabs>
          <w:tab w:val="num" w:pos="454"/>
        </w:tabs>
        <w:spacing w:after="0" w:line="360" w:lineRule="auto"/>
        <w:ind w:left="0" w:firstLine="567"/>
        <w:rPr>
          <w:rFonts w:ascii="Times New Roman" w:eastAsia="Times New Roman" w:hAnsi="Times New Roman" w:cs="Times New Roman"/>
          <w:bCs/>
          <w:color w:val="000000"/>
          <w:sz w:val="24"/>
          <w:szCs w:val="24"/>
          <w:lang w:eastAsia="lv-LV"/>
        </w:rPr>
      </w:pPr>
      <w:r w:rsidRPr="002323B6">
        <w:rPr>
          <w:rFonts w:ascii="Times New Roman" w:eastAsia="Times New Roman" w:hAnsi="Times New Roman" w:cs="Times New Roman"/>
          <w:bCs/>
          <w:color w:val="000000"/>
          <w:sz w:val="24"/>
          <w:szCs w:val="24"/>
          <w:lang w:eastAsia="lv-LV"/>
        </w:rPr>
        <w:t>L</w:t>
      </w:r>
      <w:r w:rsidRPr="002323B6">
        <w:rPr>
          <w:rFonts w:ascii="Times New Roman" w:eastAsia="Times New Roman" w:hAnsi="Times New Roman" w:cs="Times New Roman"/>
          <w:color w:val="000000"/>
          <w:sz w:val="24"/>
          <w:szCs w:val="24"/>
          <w:lang w:eastAsia="lv-LV"/>
        </w:rPr>
        <w:t>ai reģistrētos par izsoles dalībnieku izsoles noteikumos noteiktajā termiņā</w:t>
      </w:r>
      <w:r w:rsidRPr="002323B6">
        <w:rPr>
          <w:rFonts w:ascii="Times New Roman" w:eastAsia="Times New Roman" w:hAnsi="Times New Roman" w:cs="Times New Roman"/>
          <w:bCs/>
          <w:color w:val="000000"/>
          <w:sz w:val="24"/>
          <w:szCs w:val="24"/>
          <w:lang w:eastAsia="lv-LV"/>
        </w:rPr>
        <w:t xml:space="preserve"> jāiesniedz:</w:t>
      </w:r>
    </w:p>
    <w:p w14:paraId="43F4043A"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Fiziskai personai:</w:t>
      </w:r>
    </w:p>
    <w:p w14:paraId="0352F3D3"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0609575"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izziņa, ka attiecībā pret Gulbenes novada pašvaldību nav maksājumu (nodokļi, nomas maksājumi utt.) parādu;</w:t>
      </w:r>
    </w:p>
    <w:p w14:paraId="34527F00"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5BDEF725" w14:textId="77777777" w:rsidR="00F74CBB" w:rsidRPr="00F74CBB" w:rsidRDefault="00F74CBB" w:rsidP="00F74CBB">
      <w:pPr>
        <w:tabs>
          <w:tab w:val="num" w:pos="142"/>
        </w:tabs>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3BC1F9C"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33155CFE"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559D5463"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0FBB4B2F"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1F400F29" w14:textId="77777777" w:rsidR="00F74CBB" w:rsidRPr="00F74CBB" w:rsidRDefault="00F74CBB" w:rsidP="002323B6">
      <w:pPr>
        <w:numPr>
          <w:ilvl w:val="3"/>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77925D80" w14:textId="77777777" w:rsidR="00F74CBB" w:rsidRPr="00F74CBB" w:rsidRDefault="00F74CBB" w:rsidP="00F74CBB">
      <w:pPr>
        <w:tabs>
          <w:tab w:val="num" w:pos="142"/>
        </w:tabs>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4519EDE3" w14:textId="77777777" w:rsidR="00F74CBB" w:rsidRPr="00F74CBB" w:rsidRDefault="00F74CBB" w:rsidP="00F74CBB">
      <w:pPr>
        <w:numPr>
          <w:ilvl w:val="0"/>
          <w:numId w:val="3"/>
        </w:numPr>
        <w:tabs>
          <w:tab w:val="num" w:pos="142"/>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EC7F702" w14:textId="77777777" w:rsidR="00F74CBB" w:rsidRPr="00F74CBB" w:rsidRDefault="00F74CBB" w:rsidP="00F74CBB">
      <w:pPr>
        <w:numPr>
          <w:ilvl w:val="0"/>
          <w:numId w:val="3"/>
        </w:numPr>
        <w:tabs>
          <w:tab w:val="num" w:pos="142"/>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5BBD87" w14:textId="77777777" w:rsidR="00F74CBB" w:rsidRPr="00F74CBB" w:rsidRDefault="00F74CBB" w:rsidP="002323B6">
      <w:pPr>
        <w:numPr>
          <w:ilvl w:val="1"/>
          <w:numId w:val="84"/>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6282A78D"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4962BF50"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6C5239E6"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29842497"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4D7C8E65" w14:textId="77777777" w:rsidR="00F74CBB" w:rsidRPr="00F74CBB" w:rsidRDefault="00F74CBB" w:rsidP="002323B6">
      <w:pPr>
        <w:numPr>
          <w:ilvl w:val="2"/>
          <w:numId w:val="84"/>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3E6F94DB" w14:textId="77777777" w:rsidR="00F74CBB" w:rsidRPr="002323B6" w:rsidRDefault="00F74CBB" w:rsidP="002323B6">
      <w:pPr>
        <w:numPr>
          <w:ilvl w:val="0"/>
          <w:numId w:val="84"/>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norise</w:t>
      </w:r>
    </w:p>
    <w:p w14:paraId="59AE5911"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notiks </w:t>
      </w:r>
      <w:r w:rsidRPr="002323B6">
        <w:rPr>
          <w:rFonts w:ascii="Times New Roman" w:eastAsia="Times New Roman" w:hAnsi="Times New Roman" w:cs="Times New Roman"/>
          <w:b/>
          <w:color w:val="000000" w:themeColor="text1"/>
          <w:sz w:val="24"/>
          <w:szCs w:val="24"/>
          <w:lang w:eastAsia="lv-LV"/>
        </w:rPr>
        <w:t>2022.gada 13.oktobrī plkst.11.00</w:t>
      </w:r>
      <w:r w:rsidRPr="002323B6">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109BD445"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2B0E8B"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FD9BC2C"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7F149702"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53F21C50"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0A351B2F"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2607FB0"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B0F63D2"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87543CF" w14:textId="77777777" w:rsidR="00F74CBB" w:rsidRPr="002323B6" w:rsidRDefault="00F74CBB" w:rsidP="002323B6">
      <w:pPr>
        <w:numPr>
          <w:ilvl w:val="1"/>
          <w:numId w:val="84"/>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25B731D8" w14:textId="77777777" w:rsidR="00F74CBB" w:rsidRPr="00F74CBB" w:rsidRDefault="00F74CBB" w:rsidP="002323B6">
      <w:pPr>
        <w:numPr>
          <w:ilvl w:val="1"/>
          <w:numId w:val="84"/>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2323B6">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w:t>
      </w:r>
      <w:r w:rsidRPr="00F74CBB">
        <w:rPr>
          <w:rFonts w:ascii="Times New Roman" w:eastAsia="Times New Roman" w:hAnsi="Times New Roman" w:cs="Times New Roman"/>
          <w:sz w:val="24"/>
          <w:szCs w:val="24"/>
          <w:lang w:eastAsia="lv-LV"/>
        </w:rPr>
        <w:t>ai arī cenu, kas izveidojusies palielinot izsoles sākumcenu, izsole atzīstama par nenotikušu, bet iemaksātā nodrošinājuma nauda netiek atmaksāta izsoles dalībniekiem. Šādā gadījumā rīkojama atkārtota izsole.</w:t>
      </w:r>
    </w:p>
    <w:p w14:paraId="7FFFF68B" w14:textId="77777777" w:rsidR="00F74CBB" w:rsidRPr="002323B6" w:rsidRDefault="00F74CBB" w:rsidP="002323B6">
      <w:pPr>
        <w:numPr>
          <w:ilvl w:val="1"/>
          <w:numId w:val="84"/>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60% no nosacītās cenas vai atstājot negrozītu.</w:t>
      </w:r>
    </w:p>
    <w:p w14:paraId="19A232DA" w14:textId="77777777" w:rsidR="00F74CBB" w:rsidRPr="002323B6" w:rsidRDefault="00F74CBB" w:rsidP="002323B6">
      <w:pPr>
        <w:numPr>
          <w:ilvl w:val="0"/>
          <w:numId w:val="84"/>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rezultātu apstiprināšana un pirkuma līguma noslēgšana</w:t>
      </w:r>
    </w:p>
    <w:p w14:paraId="7E858E83" w14:textId="77777777" w:rsidR="00F74CBB" w:rsidRPr="002323B6"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64B93611"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dalībniekam par Objektu nosolītā augstākā cena, atrēķinot naudā iemaksāto nodrošinājumu, jāsamaksā divu nedēļu laikā no izsoles dienas, ieskaitot to bezskaidras naudas </w:t>
      </w:r>
      <w:r w:rsidRPr="00F74CBB">
        <w:rPr>
          <w:rFonts w:ascii="Times New Roman" w:eastAsia="Times New Roman" w:hAnsi="Times New Roman" w:cs="Times New Roman"/>
          <w:sz w:val="24"/>
          <w:szCs w:val="24"/>
          <w:lang w:eastAsia="lv-LV"/>
        </w:rPr>
        <w:lastRenderedPageBreak/>
        <w:t xml:space="preserve">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“Liepu iela 11” </w:t>
      </w:r>
      <w:r w:rsidRPr="00F74CBB">
        <w:rPr>
          <w:rFonts w:ascii="Times New Roman" w:eastAsia="Times New Roman" w:hAnsi="Times New Roman" w:cs="Times New Roman"/>
          <w:color w:val="000000"/>
          <w:sz w:val="24"/>
          <w:szCs w:val="24"/>
          <w:lang w:eastAsia="lv-LV"/>
        </w:rPr>
        <w:t>pirkuma maksa”</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p>
    <w:p w14:paraId="305C1B65"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893B6C6"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5D7B5E7"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F6A2EF1"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1797AD18"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30D82785"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6F70DCD3"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baseform" w:val="līgum|s"/>
          <w:attr w:name="id" w:val="-1"/>
          <w:attr w:name="text" w:val="līguma"/>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57D47DBE"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0DE8BBDE" w14:textId="77777777" w:rsidR="00F74CBB" w:rsidRPr="00F74CBB" w:rsidRDefault="00F74CBB" w:rsidP="002323B6">
      <w:pPr>
        <w:numPr>
          <w:ilvl w:val="0"/>
          <w:numId w:val="84"/>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347BDEF5" w14:textId="77777777" w:rsidR="00F74CBB" w:rsidRPr="00F74CBB" w:rsidRDefault="00F74CBB" w:rsidP="002323B6">
      <w:pPr>
        <w:numPr>
          <w:ilvl w:val="1"/>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0F253666" w14:textId="77777777" w:rsidR="00F74CBB" w:rsidRPr="00F74CBB" w:rsidRDefault="00F74CBB" w:rsidP="002323B6">
      <w:pPr>
        <w:numPr>
          <w:ilvl w:val="2"/>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21A48EEB" w14:textId="77777777" w:rsidR="00F74CBB" w:rsidRPr="00F74CBB" w:rsidRDefault="00F74CBB" w:rsidP="002323B6">
      <w:pPr>
        <w:numPr>
          <w:ilvl w:val="2"/>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410B9920" w14:textId="77777777" w:rsidR="00F74CBB" w:rsidRPr="00F74CBB" w:rsidRDefault="00F74CBB" w:rsidP="002323B6">
      <w:pPr>
        <w:numPr>
          <w:ilvl w:val="2"/>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74FE2C99" w14:textId="77777777" w:rsidR="00F74CBB" w:rsidRPr="00F74CBB" w:rsidRDefault="00F74CBB" w:rsidP="002323B6">
      <w:pPr>
        <w:numPr>
          <w:ilvl w:val="2"/>
          <w:numId w:val="84"/>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5601F0D4" w14:textId="77777777" w:rsidR="00F74CBB" w:rsidRPr="00F74CBB" w:rsidRDefault="00F74CBB" w:rsidP="00F74CBB">
      <w:pPr>
        <w:spacing w:after="0" w:line="360" w:lineRule="auto"/>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8. Citi noteikumi</w:t>
      </w:r>
    </w:p>
    <w:p w14:paraId="2380C99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1EC3424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43D2B17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4EF6FB0"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709C68A9" w14:textId="05BD2104" w:rsidR="002323B6" w:rsidRDefault="00F74CBB" w:rsidP="00F74CBB">
      <w:pPr>
        <w:spacing w:after="0" w:line="360" w:lineRule="auto"/>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A.Caunītis</w:t>
      </w:r>
    </w:p>
    <w:p w14:paraId="43A85AF0" w14:textId="77777777" w:rsidR="002323B6" w:rsidRDefault="002323B6">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4C8BBFDA" w14:textId="77777777" w:rsidTr="00CD33E9">
        <w:tc>
          <w:tcPr>
            <w:tcW w:w="9458" w:type="dxa"/>
          </w:tcPr>
          <w:p w14:paraId="3837B79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517C6EB3" wp14:editId="2DAFBA78">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0239DCA5" w14:textId="77777777" w:rsidTr="00CD33E9">
        <w:tc>
          <w:tcPr>
            <w:tcW w:w="9458" w:type="dxa"/>
          </w:tcPr>
          <w:p w14:paraId="284BE26B"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20FF4C93" w14:textId="77777777" w:rsidTr="00CD33E9">
        <w:tc>
          <w:tcPr>
            <w:tcW w:w="9458" w:type="dxa"/>
          </w:tcPr>
          <w:p w14:paraId="00D25B25"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36A30625" w14:textId="77777777" w:rsidTr="00CD33E9">
        <w:tc>
          <w:tcPr>
            <w:tcW w:w="9458" w:type="dxa"/>
          </w:tcPr>
          <w:p w14:paraId="7D295B5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651B5AE1" w14:textId="77777777" w:rsidTr="00CD33E9">
        <w:tc>
          <w:tcPr>
            <w:tcW w:w="9458" w:type="dxa"/>
          </w:tcPr>
          <w:p w14:paraId="272F8558"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657A68BD"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2411164B"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1E774D8D" w14:textId="77777777" w:rsidTr="00CD33E9">
        <w:tc>
          <w:tcPr>
            <w:tcW w:w="4676" w:type="dxa"/>
          </w:tcPr>
          <w:p w14:paraId="3E9109D9"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5D339210"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GND/2022/766</w:t>
            </w:r>
          </w:p>
        </w:tc>
      </w:tr>
      <w:tr w:rsidR="00F74CBB" w:rsidRPr="00F74CBB" w14:paraId="54316E68" w14:textId="77777777" w:rsidTr="00CD33E9">
        <w:tc>
          <w:tcPr>
            <w:tcW w:w="4676" w:type="dxa"/>
          </w:tcPr>
          <w:p w14:paraId="61E6D69D"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6FC42E4F"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15.p.)</w:t>
            </w:r>
          </w:p>
        </w:tc>
      </w:tr>
    </w:tbl>
    <w:p w14:paraId="0765603B"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57295FBE"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nekustamā īpašuma Gulbenes pilsētā ar nosaukumu “Purva iela 4”, otrās izsoles rīkošanu, noteikumu un sākumcenas apstiprināšanu</w:t>
      </w:r>
    </w:p>
    <w:p w14:paraId="694AF195"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B22E11A"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30.jūnijā pieņēma lēmumu Nr.GND/2022/562 “Par nekustamā īpašuma Gulbenes pilsētā ar nosaukumu “Purva iela 4” pirmās izsoles rīkošanu, noteikumu un sākumcenas apstiprināšanu” (protokols Nr.12, 19.p.), ar kuru nolēma rīkot nekustamā īpašuma Gulbenes pilsētā ar nosaukumu “Purva iela 4”, kadastra numurs 5001 007 0298, pirmo izsoli, apstiprināt izsoles noteikumus un nosacīto cenu. Pirmās izsoles apstiprinātā nosacītā cena (izsoles sākumcena) 5600 EUR (pieci tūkstoši seši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 xml:space="preserve">). Uz 2022.gada 11.augustā rīkoto izsoli (pirmā izsole) nepieteicās neviens pretendents, līdz ar to izsole ir bijusi nesekmīga. </w:t>
      </w:r>
    </w:p>
    <w:p w14:paraId="0422ABF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12AFC0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otro izsoli ar augšupejošu soli un noteikt otrās izsoles sākumcenu 4600 EUR (četri tūkstoši seši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2912F986"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11.augusta sēdes lēmumu, protokols Nr.2.7.2/22/112,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pirmās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57FB5BE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1. ATZĪT 2022.gada 11.augustā rīkoto Gulbenes novada pašvaldības nekustamā īpašuma Gulbenes pilsētā ar nosaukumu “Purva iela 4”, kadastra numurs 5001 007 0298, pirmo izsoli par nesekmīgu.</w:t>
      </w:r>
    </w:p>
    <w:p w14:paraId="6100842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Gulbenes pilsētā ar nosaukumu “Purva iela 4”, kadastra numurs 5001 007 0298, kas sastāv no zemes vienības ar kadastra apzīmējumu 5001 007 0295, 0,1621 ha platībā, otro izsoli.</w:t>
      </w:r>
    </w:p>
    <w:p w14:paraId="6BDBB07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3. APSTIPRINĀT Gulbenes novada pašvaldībai piederošā nekustamā īpašuma Gulbenes pilsētā ar nosaukumu “Purva iela 4”, kadastra numurs 5001 007 0298, otrās izsoles sākumcenu 4600 EUR (četri tūkstoši seši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660D208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Gulbenes pilsētā ar nosaukumu “Purva iela 4”, kadastra numurs 5001 007 0298, otrās izsoles noteikumus (pielikums), kas ir šī lēmuma neatņemama sastāvdaļa.</w:t>
      </w:r>
    </w:p>
    <w:p w14:paraId="20A541C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Gulbenes pilsētā ar nosaukumu “Purva iela 4”, kadastra numurs 5001 007 0298, otro izsoli.</w:t>
      </w:r>
    </w:p>
    <w:p w14:paraId="7ED9DA6A"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069D144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531F1CA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6B9A924C"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23EB5BD5"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172EB55A"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 GND/2022/766</w:t>
      </w:r>
    </w:p>
    <w:p w14:paraId="75EFEF4B"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p>
    <w:p w14:paraId="10BC19E5"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1B3A0D3B"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pilsētā ar nosaukumu “Purva iela 4”, </w:t>
      </w:r>
    </w:p>
    <w:p w14:paraId="1D1A5C43"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OTRĀS IZSOLES NOTEIKUMI</w:t>
      </w:r>
    </w:p>
    <w:p w14:paraId="1752494A"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4AD25248"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01AB690E"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color w:val="000000"/>
          <w:sz w:val="24"/>
          <w:szCs w:val="24"/>
          <w:lang w:eastAsia="lv-LV"/>
        </w:rPr>
        <w:t xml:space="preserve">Šie noteikumi nosaka kārtību, kādā tiek rīkota otrā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Gulbenes pilsētā ar nosaukumu “Purva iela 4”, kadastra numurs 5001 007 0298, </w:t>
      </w:r>
      <w:r w:rsidRPr="00F74CBB">
        <w:rPr>
          <w:rFonts w:ascii="Times New Roman" w:eastAsia="Times New Roman" w:hAnsi="Times New Roman" w:cs="Times New Roman"/>
          <w:color w:val="000000"/>
          <w:sz w:val="24"/>
          <w:szCs w:val="24"/>
          <w:lang w:eastAsia="lv-LV"/>
        </w:rPr>
        <w:t xml:space="preserve">(turpmāk – Objekts) pircēja noteikšanai. </w:t>
      </w:r>
    </w:p>
    <w:p w14:paraId="27E9E9D9"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1.2. 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53BCE04E"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0FF6033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 Ziņas par izsolē atsavināmo Objektu:</w:t>
      </w:r>
    </w:p>
    <w:p w14:paraId="6BE5A6D3"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1.4.1. </w:t>
      </w:r>
      <w:r w:rsidRPr="00F74CBB">
        <w:rPr>
          <w:rFonts w:ascii="Times New Roman" w:eastAsia="SimSun" w:hAnsi="Times New Roman" w:cs="Times New Roman"/>
          <w:color w:val="00000A"/>
          <w:sz w:val="24"/>
          <w:szCs w:val="24"/>
          <w:lang w:eastAsia="zh-CN" w:bidi="hi-IN"/>
        </w:rPr>
        <w:t xml:space="preserve">Gulbenes novada pašvaldības </w:t>
      </w:r>
      <w:r w:rsidRPr="00F74CBB">
        <w:rPr>
          <w:rFonts w:ascii="Times New Roman" w:eastAsia="Times New Roman" w:hAnsi="Times New Roman" w:cs="Times New Roman"/>
          <w:color w:val="000000"/>
          <w:sz w:val="24"/>
          <w:szCs w:val="24"/>
          <w:lang w:eastAsia="lv-LV"/>
        </w:rPr>
        <w:t>nekustamais Gulbenes pilsētā ar nosaukumu “Purva iela 4”, kadastra numurs 5001 007 0298, kas sastāv no zemes vienības ar kadastra apzīmējumu 5001 007 0295, 0,1621 ha platībā</w:t>
      </w:r>
      <w:r w:rsidRPr="00F74CBB">
        <w:rPr>
          <w:rFonts w:ascii="Times New Roman" w:eastAsia="Times New Roman" w:hAnsi="Times New Roman" w:cs="Times New Roman"/>
          <w:sz w:val="24"/>
          <w:szCs w:val="24"/>
          <w:lang w:eastAsia="lv-LV"/>
        </w:rPr>
        <w:t>.</w:t>
      </w:r>
    </w:p>
    <w:p w14:paraId="643DCAAF"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Gulbenes pilsētas zemesgrāmatas nodalījumā Nr.100000625824.</w:t>
      </w:r>
    </w:p>
    <w:p w14:paraId="31959A47"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534C758D"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6"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3746814F"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37"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26DB7A6F"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64473194 (Gulbenes novada Gulbenes pilsētas pārvalde) vai 25728123 (Gulbenes novada Gulbenes pilsētas pārvaldes nekustamā īpašuma pārvaldnieks K.Rakstiņš)</w:t>
      </w:r>
      <w:r w:rsidRPr="00F74CBB">
        <w:rPr>
          <w:rFonts w:ascii="Times New Roman" w:eastAsia="Times New Roman" w:hAnsi="Times New Roman" w:cs="Times New Roman"/>
          <w:bCs/>
          <w:sz w:val="24"/>
          <w:szCs w:val="24"/>
          <w:lang w:eastAsia="lv-LV"/>
        </w:rPr>
        <w:t>.</w:t>
      </w:r>
    </w:p>
    <w:p w14:paraId="4CF4B9C8"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6388161B"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2.1. Objekta atsavināšanas veids ir mutiska atklāta izsole ar augšupejošu soli.</w:t>
      </w:r>
    </w:p>
    <w:p w14:paraId="76C4EB96"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7B8EDB4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4600 EUR (četri tūkstoši seši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327EB09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460 EUR (četri simti sešdesmit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lastRenderedPageBreak/>
        <w:t xml:space="preserve">Gulbenes pilsētā ar nosaukumu “Purva iela 4”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414A9369"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230</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(divi simti trīsdesmit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65060034"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color w:val="000000"/>
          <w:sz w:val="24"/>
          <w:szCs w:val="24"/>
        </w:rPr>
        <w:t xml:space="preserve">2.6. Nosolītā augstākā </w:t>
      </w:r>
      <w:r w:rsidRPr="00F74CBB">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ar atzīmi “</w:t>
      </w:r>
      <w:r w:rsidRPr="00F74CBB">
        <w:rPr>
          <w:rFonts w:ascii="Times New Roman" w:eastAsia="Times New Roman" w:hAnsi="Times New Roman" w:cs="Times New Roman"/>
          <w:sz w:val="24"/>
          <w:szCs w:val="24"/>
        </w:rPr>
        <w:t xml:space="preserve">Nekustamā īpašuma </w:t>
      </w:r>
      <w:r w:rsidRPr="00F74CBB">
        <w:rPr>
          <w:rFonts w:ascii="Times New Roman" w:eastAsia="Times New Roman" w:hAnsi="Times New Roman" w:cs="Times New Roman"/>
          <w:sz w:val="24"/>
          <w:szCs w:val="24"/>
          <w:lang w:eastAsia="lv-LV"/>
        </w:rPr>
        <w:t xml:space="preserve">Gulbenes pilsētā ar nosaukumu “Purva iela 4” </w:t>
      </w:r>
      <w:r w:rsidRPr="00F74CBB">
        <w:rPr>
          <w:rFonts w:ascii="Times New Roman" w:eastAsia="Times New Roman" w:hAnsi="Times New Roman" w:cs="Times New Roman"/>
          <w:color w:val="000000"/>
          <w:sz w:val="24"/>
          <w:szCs w:val="24"/>
          <w:lang w:eastAsia="lv-LV"/>
        </w:rPr>
        <w:t>pirkuma maksa”.</w:t>
      </w:r>
    </w:p>
    <w:p w14:paraId="3242BBA9" w14:textId="376003A0" w:rsidR="00F74CBB" w:rsidRPr="002323B6" w:rsidRDefault="00F74CBB" w:rsidP="002323B6">
      <w:pPr>
        <w:pStyle w:val="Sarakstarindkopa"/>
        <w:keepNext/>
        <w:numPr>
          <w:ilvl w:val="0"/>
          <w:numId w:val="85"/>
        </w:numPr>
        <w:spacing w:after="0" w:line="360" w:lineRule="auto"/>
        <w:jc w:val="center"/>
        <w:outlineLvl w:val="0"/>
        <w:rPr>
          <w:rFonts w:ascii="Times New Roman" w:eastAsia="Times New Roman" w:hAnsi="Times New Roman" w:cs="Times New Roman"/>
          <w:b/>
          <w:sz w:val="24"/>
          <w:szCs w:val="24"/>
        </w:rPr>
      </w:pPr>
      <w:r w:rsidRPr="002323B6">
        <w:rPr>
          <w:rFonts w:ascii="Times New Roman" w:eastAsia="Times New Roman" w:hAnsi="Times New Roman" w:cs="Times New Roman"/>
          <w:b/>
          <w:bCs/>
          <w:kern w:val="32"/>
          <w:sz w:val="24"/>
          <w:szCs w:val="24"/>
        </w:rPr>
        <w:t>Izsoles dalībnieki</w:t>
      </w:r>
    </w:p>
    <w:p w14:paraId="45260408" w14:textId="1757098D" w:rsidR="00F74CBB" w:rsidRPr="002323B6" w:rsidRDefault="00F74CBB" w:rsidP="002323B6">
      <w:pPr>
        <w:pStyle w:val="Sarakstarindkopa"/>
        <w:numPr>
          <w:ilvl w:val="1"/>
          <w:numId w:val="86"/>
        </w:numPr>
        <w:tabs>
          <w:tab w:val="num" w:pos="567"/>
        </w:tabs>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 xml:space="preserve">Par izsoles dalībnieku var kļūt jebkura fiziska vai juridiska persona, </w:t>
      </w:r>
      <w:r w:rsidRPr="002323B6">
        <w:rPr>
          <w:rFonts w:ascii="Times New Roman" w:eastAsia="Times New Roman" w:hAnsi="Times New Roman" w:cs="Times New Roman"/>
          <w:color w:val="000000"/>
          <w:sz w:val="24"/>
          <w:szCs w:val="24"/>
          <w:lang w:eastAsia="lv-LV"/>
        </w:rPr>
        <w:t>kura atbilst likuma “Par zemes privatizāciju lauku apvidos” 28.pantā un 28</w:t>
      </w:r>
      <w:r w:rsidRPr="002323B6">
        <w:rPr>
          <w:rFonts w:ascii="Times New Roman" w:eastAsia="Times New Roman" w:hAnsi="Times New Roman" w:cs="Times New Roman"/>
          <w:color w:val="000000"/>
          <w:sz w:val="24"/>
          <w:szCs w:val="24"/>
          <w:vertAlign w:val="superscript"/>
          <w:lang w:eastAsia="lv-LV"/>
        </w:rPr>
        <w:t>1</w:t>
      </w:r>
      <w:r w:rsidRPr="002323B6">
        <w:rPr>
          <w:rFonts w:ascii="Times New Roman" w:eastAsia="Times New Roman" w:hAnsi="Times New Roman" w:cs="Times New Roman"/>
          <w:color w:val="000000"/>
          <w:sz w:val="24"/>
          <w:szCs w:val="24"/>
          <w:lang w:eastAsia="lv-LV"/>
        </w:rPr>
        <w:t>.panta pirmajā daļā izvirzītajām prasībām darījuma subjektam</w:t>
      </w:r>
      <w:r w:rsidRPr="002323B6">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2323B6">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2323B6">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323B6">
        <w:rPr>
          <w:rFonts w:ascii="Times New Roman" w:eastAsia="Times New Roman" w:hAnsi="Times New Roman" w:cs="Times New Roman"/>
          <w:sz w:val="24"/>
          <w:szCs w:val="24"/>
        </w:rPr>
        <w:t>.</w:t>
      </w:r>
    </w:p>
    <w:p w14:paraId="5E75853D" w14:textId="1BCF807F" w:rsidR="00F74CBB" w:rsidRPr="002323B6" w:rsidRDefault="00F74CBB" w:rsidP="002323B6">
      <w:pPr>
        <w:pStyle w:val="Sarakstarindkopa"/>
        <w:numPr>
          <w:ilvl w:val="1"/>
          <w:numId w:val="86"/>
        </w:numPr>
        <w:tabs>
          <w:tab w:val="num" w:pos="567"/>
        </w:tabs>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D85694C" w14:textId="77777777" w:rsidR="00F74CBB" w:rsidRPr="00F74CBB" w:rsidRDefault="00F74CBB" w:rsidP="002323B6">
      <w:pPr>
        <w:numPr>
          <w:ilvl w:val="1"/>
          <w:numId w:val="86"/>
        </w:numPr>
        <w:tabs>
          <w:tab w:val="num" w:pos="567"/>
        </w:tabs>
        <w:spacing w:after="0" w:line="360" w:lineRule="auto"/>
        <w:ind w:left="0"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62257747" w14:textId="77777777" w:rsidR="00F74CBB" w:rsidRPr="00F74CBB" w:rsidRDefault="00F74CBB" w:rsidP="002323B6">
      <w:pPr>
        <w:numPr>
          <w:ilvl w:val="0"/>
          <w:numId w:val="86"/>
        </w:numPr>
        <w:tabs>
          <w:tab w:val="num" w:pos="567"/>
        </w:tabs>
        <w:spacing w:after="200" w:line="360" w:lineRule="auto"/>
        <w:ind w:left="0" w:firstLine="567"/>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525DC37F" w14:textId="77777777" w:rsidR="00F74CBB" w:rsidRPr="00F74CBB" w:rsidRDefault="00F74CBB" w:rsidP="002323B6">
      <w:pPr>
        <w:numPr>
          <w:ilvl w:val="1"/>
          <w:numId w:val="86"/>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7221BDC5" w14:textId="77777777" w:rsidR="00F74CBB" w:rsidRPr="00F74CBB" w:rsidRDefault="00F74CBB" w:rsidP="002323B6">
      <w:pPr>
        <w:numPr>
          <w:ilvl w:val="1"/>
          <w:numId w:val="86"/>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9" w:history="1">
        <w:r w:rsidRPr="00F74CBB">
          <w:rPr>
            <w:rFonts w:ascii="Times New Roman" w:eastAsia="Times New Roman" w:hAnsi="Times New Roman" w:cs="Arial"/>
            <w:bCs/>
            <w:color w:val="0563C1"/>
            <w:sz w:val="24"/>
            <w:szCs w:val="24"/>
            <w:u w:val="single"/>
            <w:lang w:eastAsia="lv-LV"/>
          </w:rPr>
          <w:t>dome@gulbene.lv</w:t>
        </w:r>
      </w:hyperlink>
      <w:r w:rsidRPr="00F74CBB">
        <w:rPr>
          <w:rFonts w:ascii="Times New Roman" w:eastAsia="Times New Roman" w:hAnsi="Times New Roman" w:cs="Times New Roman"/>
          <w:bCs/>
          <w:color w:val="000000"/>
          <w:sz w:val="24"/>
          <w:szCs w:val="24"/>
          <w:lang w:eastAsia="lv-LV"/>
        </w:rPr>
        <w:t xml:space="preserve">, līdz </w:t>
      </w:r>
      <w:r w:rsidRPr="00F74CBB">
        <w:rPr>
          <w:rFonts w:ascii="Times New Roman" w:eastAsia="Times New Roman" w:hAnsi="Times New Roman" w:cs="Times New Roman"/>
          <w:b/>
          <w:bCs/>
          <w:color w:val="000000"/>
          <w:sz w:val="24"/>
          <w:szCs w:val="24"/>
          <w:lang w:eastAsia="lv-LV"/>
        </w:rPr>
        <w:t>2022.gada 11.oktobra plkst.15.00</w:t>
      </w:r>
      <w:r w:rsidRPr="00F74CBB">
        <w:rPr>
          <w:rFonts w:ascii="Times New Roman" w:eastAsia="Times New Roman" w:hAnsi="Times New Roman" w:cs="Times New Roman"/>
          <w:bCs/>
          <w:color w:val="000000"/>
          <w:sz w:val="24"/>
          <w:szCs w:val="24"/>
          <w:lang w:eastAsia="lv-LV"/>
        </w:rPr>
        <w:t>.</w:t>
      </w:r>
    </w:p>
    <w:p w14:paraId="137A1838" w14:textId="77777777" w:rsidR="00F74CBB" w:rsidRPr="00F74CBB" w:rsidRDefault="00F74CBB" w:rsidP="002323B6">
      <w:pPr>
        <w:numPr>
          <w:ilvl w:val="1"/>
          <w:numId w:val="86"/>
        </w:numPr>
        <w:spacing w:after="0" w:line="360" w:lineRule="auto"/>
        <w:ind w:left="0" w:firstLine="567"/>
        <w:contextualSpacing/>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L</w:t>
      </w:r>
      <w:r w:rsidRPr="00F74CBB">
        <w:rPr>
          <w:rFonts w:ascii="Times New Roman" w:eastAsia="Times New Roman" w:hAnsi="Times New Roman" w:cs="Times New Roman"/>
          <w:color w:val="000000"/>
          <w:sz w:val="24"/>
          <w:szCs w:val="24"/>
          <w:lang w:eastAsia="lv-LV"/>
        </w:rPr>
        <w:t>ai reģistrētos par izsoles dalībnieku izsoles noteikumos noteiktajā termiņā</w:t>
      </w:r>
      <w:r w:rsidRPr="00F74CBB">
        <w:rPr>
          <w:rFonts w:ascii="Times New Roman" w:eastAsia="Times New Roman" w:hAnsi="Times New Roman" w:cs="Times New Roman"/>
          <w:bCs/>
          <w:color w:val="000000"/>
          <w:sz w:val="24"/>
          <w:szCs w:val="24"/>
          <w:lang w:eastAsia="lv-LV"/>
        </w:rPr>
        <w:t xml:space="preserve"> jāiesniedz:</w:t>
      </w:r>
    </w:p>
    <w:p w14:paraId="4DFFD451"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Fiziskai personai:</w:t>
      </w:r>
    </w:p>
    <w:p w14:paraId="6A80F533"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04B9432"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1E8126DF"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maksājuma uzdevums par nodrošinājuma naudas samaksu.</w:t>
      </w:r>
    </w:p>
    <w:p w14:paraId="5BBCF148"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A8140CD"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4B9FFD05"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53BA8F18"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3710633C"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0ABBD4A2" w14:textId="77777777" w:rsidR="00F74CBB" w:rsidRPr="00F74CBB" w:rsidRDefault="00F74CBB" w:rsidP="002323B6">
      <w:pPr>
        <w:numPr>
          <w:ilvl w:val="3"/>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62D90A8A"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3B76391C"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79AD01"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3EEE44A"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2EB8DE6C"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0539B2AD"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1188375F"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31C0E48B"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500C88B4"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0BE543ED" w14:textId="77777777" w:rsidR="00F74CBB" w:rsidRPr="002323B6" w:rsidRDefault="00F74CBB" w:rsidP="002323B6">
      <w:pPr>
        <w:numPr>
          <w:ilvl w:val="0"/>
          <w:numId w:val="86"/>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norise</w:t>
      </w:r>
    </w:p>
    <w:p w14:paraId="756B891A"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notiks </w:t>
      </w:r>
      <w:r w:rsidRPr="002323B6">
        <w:rPr>
          <w:rFonts w:ascii="Times New Roman" w:eastAsia="Times New Roman" w:hAnsi="Times New Roman" w:cs="Times New Roman"/>
          <w:b/>
          <w:color w:val="000000" w:themeColor="text1"/>
          <w:sz w:val="24"/>
          <w:szCs w:val="24"/>
          <w:lang w:eastAsia="lv-LV"/>
        </w:rPr>
        <w:t>2022.gada 13.oktobrī plkst.11.20</w:t>
      </w:r>
      <w:r w:rsidRPr="002323B6">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39779884"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C22D359"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F12DD8B"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31C9D9AA"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27B02321"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2B4070B2"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2302FFC"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DADAFC9"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3D98AC"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4516D2A1"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79B43A8"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60% no nosacītās cenas vai atstājot negrozītu.</w:t>
      </w:r>
    </w:p>
    <w:p w14:paraId="3A7F3D5A" w14:textId="77777777" w:rsidR="00F74CBB" w:rsidRPr="002323B6" w:rsidRDefault="00F74CBB" w:rsidP="002323B6">
      <w:pPr>
        <w:numPr>
          <w:ilvl w:val="0"/>
          <w:numId w:val="86"/>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rezultātu apstiprināšana un pirkuma līguma noslēgšana</w:t>
      </w:r>
    </w:p>
    <w:p w14:paraId="3E617DD0" w14:textId="77777777" w:rsidR="00F74CBB" w:rsidRPr="002323B6"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3D245F6B"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dalībniekam par Objektu nosolītā augstākā cena, atrēķinot naudā iemaksāto </w:t>
      </w:r>
      <w:r w:rsidRPr="00F74CBB">
        <w:rPr>
          <w:rFonts w:ascii="Times New Roman" w:eastAsia="Times New Roman" w:hAnsi="Times New Roman" w:cs="Times New Roman"/>
          <w:sz w:val="24"/>
          <w:szCs w:val="24"/>
          <w:lang w:eastAsia="lv-LV"/>
        </w:rPr>
        <w:t xml:space="preserve">nodrošinājumu, jāsamaksā divu nedēļu laikā no izsoles dienas, ieskaitot to bezskaidras naudas </w:t>
      </w:r>
      <w:r w:rsidRPr="00F74CBB">
        <w:rPr>
          <w:rFonts w:ascii="Times New Roman" w:eastAsia="Times New Roman" w:hAnsi="Times New Roman" w:cs="Times New Roman"/>
          <w:sz w:val="24"/>
          <w:szCs w:val="24"/>
          <w:lang w:eastAsia="lv-LV"/>
        </w:rPr>
        <w:lastRenderedPageBreak/>
        <w:t xml:space="preserve">norēķinu veidā Gulbenes novada pašvaldības kontā Nr.LV81UNLA0050019845884, AS “SEB banka”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“Purva iela 4” </w:t>
      </w:r>
      <w:r w:rsidRPr="00F74CBB">
        <w:rPr>
          <w:rFonts w:ascii="Times New Roman" w:eastAsia="Times New Roman" w:hAnsi="Times New Roman" w:cs="Times New Roman"/>
          <w:color w:val="000000"/>
          <w:sz w:val="24"/>
          <w:szCs w:val="24"/>
          <w:lang w:eastAsia="lv-LV"/>
        </w:rPr>
        <w:t>pirkuma maksa”</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p>
    <w:p w14:paraId="376D50F5"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7C78C9C"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D6A330F"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E359FFD"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6.5.punktā noteiktais izsoles dalībnieks no īpašuma pirkuma atsakās vai norādītajā termiņā nenorēķinās par pirkumu, izsole tiek uzskatīta par nenotikušu. Šādā gadījumā rīkojama atkārtota izsole.</w:t>
      </w:r>
    </w:p>
    <w:p w14:paraId="5A478912"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6.2. vai 6.5.punktā paredzēto maksājumu nokārtošanas.</w:t>
      </w:r>
    </w:p>
    <w:p w14:paraId="0562616B"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2A3FEC3C"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baseform" w:val="līgum|s"/>
          <w:attr w:name="id" w:val="-1"/>
          <w:attr w:name="text" w:val="līguma"/>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715693A2"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216AA5E4" w14:textId="77777777" w:rsidR="00F74CBB" w:rsidRPr="00F74CBB" w:rsidRDefault="00F74CBB" w:rsidP="002323B6">
      <w:pPr>
        <w:numPr>
          <w:ilvl w:val="0"/>
          <w:numId w:val="86"/>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136ACF02" w14:textId="77777777" w:rsidR="00F74CBB" w:rsidRPr="00F74CBB" w:rsidRDefault="00F74CBB" w:rsidP="002323B6">
      <w:pPr>
        <w:numPr>
          <w:ilvl w:val="1"/>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03943587"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67D63F8D"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2150F751"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3A2C91E7" w14:textId="77777777" w:rsidR="00F74CBB" w:rsidRPr="00F74CBB" w:rsidRDefault="00F74CBB" w:rsidP="002323B6">
      <w:pPr>
        <w:numPr>
          <w:ilvl w:val="2"/>
          <w:numId w:val="86"/>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5AE61C97" w14:textId="77777777" w:rsidR="00F74CBB" w:rsidRPr="00F74CBB" w:rsidRDefault="00F74CBB" w:rsidP="00F74CBB">
      <w:pPr>
        <w:spacing w:after="0" w:line="360" w:lineRule="auto"/>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8. Citi noteikumi</w:t>
      </w:r>
    </w:p>
    <w:p w14:paraId="48E3A63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606D8D1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65CB5D4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5C6ABDC"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71BBF7CD" w14:textId="655102E0" w:rsidR="002323B6" w:rsidRDefault="00F74CBB" w:rsidP="00F74CBB">
      <w:pPr>
        <w:spacing w:after="0" w:line="360" w:lineRule="auto"/>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A.Caunītis</w:t>
      </w:r>
    </w:p>
    <w:p w14:paraId="6FE846DB" w14:textId="77777777" w:rsidR="002323B6" w:rsidRDefault="002323B6">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3EBD06BB" w14:textId="77777777" w:rsidTr="00CD33E9">
        <w:tc>
          <w:tcPr>
            <w:tcW w:w="9458" w:type="dxa"/>
          </w:tcPr>
          <w:p w14:paraId="259E234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3C076D37" wp14:editId="03F5B6E5">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54934F7D" w14:textId="77777777" w:rsidTr="00CD33E9">
        <w:tc>
          <w:tcPr>
            <w:tcW w:w="9458" w:type="dxa"/>
          </w:tcPr>
          <w:p w14:paraId="74B811E4"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40224B7E" w14:textId="77777777" w:rsidTr="00CD33E9">
        <w:tc>
          <w:tcPr>
            <w:tcW w:w="9458" w:type="dxa"/>
          </w:tcPr>
          <w:p w14:paraId="325D4B66"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49B6CD5E" w14:textId="77777777" w:rsidTr="00CD33E9">
        <w:tc>
          <w:tcPr>
            <w:tcW w:w="9458" w:type="dxa"/>
          </w:tcPr>
          <w:p w14:paraId="7EB6E687"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3B139211" w14:textId="77777777" w:rsidTr="00CD33E9">
        <w:tc>
          <w:tcPr>
            <w:tcW w:w="9458" w:type="dxa"/>
          </w:tcPr>
          <w:p w14:paraId="04F16099"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78D770C3"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7C0DD9D4"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1B13A787" w14:textId="77777777" w:rsidTr="00CD33E9">
        <w:trPr>
          <w:trHeight w:val="80"/>
        </w:trPr>
        <w:tc>
          <w:tcPr>
            <w:tcW w:w="4676" w:type="dxa"/>
          </w:tcPr>
          <w:p w14:paraId="3A6A96EC"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262CADC8"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GND/2022/767</w:t>
            </w:r>
          </w:p>
        </w:tc>
      </w:tr>
      <w:tr w:rsidR="00F74CBB" w:rsidRPr="00F74CBB" w14:paraId="5A6B3255" w14:textId="77777777" w:rsidTr="00CD33E9">
        <w:tc>
          <w:tcPr>
            <w:tcW w:w="4676" w:type="dxa"/>
          </w:tcPr>
          <w:p w14:paraId="5C0E9FA9"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38100A62"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16.p.)</w:t>
            </w:r>
          </w:p>
        </w:tc>
      </w:tr>
    </w:tbl>
    <w:p w14:paraId="5D76D3D3"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32A9238A"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 xml:space="preserve">nekustamā īpašuma </w:t>
      </w:r>
      <w:r w:rsidRPr="00F74CBB">
        <w:rPr>
          <w:rFonts w:ascii="Times New Roman" w:eastAsia="Times New Roman" w:hAnsi="Times New Roman" w:cs="Times New Roman"/>
          <w:b/>
          <w:snapToGrid w:val="0"/>
          <w:sz w:val="24"/>
          <w:szCs w:val="24"/>
        </w:rPr>
        <w:t>“Lauksaimniecības Skola 20A” – 18, Jaungulbene, Jaungulbenes pagasts, Gulbenes novads</w:t>
      </w:r>
      <w:r w:rsidRPr="00F74CBB">
        <w:rPr>
          <w:rFonts w:ascii="Times New Roman" w:eastAsia="Times New Roman" w:hAnsi="Times New Roman" w:cs="Times New Roman"/>
          <w:b/>
          <w:snapToGrid w:val="0"/>
          <w:sz w:val="24"/>
          <w:szCs w:val="20"/>
        </w:rPr>
        <w:t>, otrās izsoles rīkošanu, noteikumu un sākumcenas apstiprināšanu</w:t>
      </w:r>
    </w:p>
    <w:p w14:paraId="1DC52F77"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30BAA2E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 2022.gada 26.maijā pieņēma lēmumu Nr.GND/2022/473 “Par nekustamā īpašuma “Lauksaimniecības Skola 20A” – 18, Jaungulbene, Jaungulbenes pagasts, Gulbenes novads, pirmās izsoles rīkošanu, noteikumu un sākumcenas apstiprināšanu” (protokols Nr.10, 32.p.), ar kuru nolēma rīkot nekustamā īpašuma Jaungulbenes pagastā ar nosaukumu “Lauksaimniecības Skola 20A” - 18, kadastra numurs 5060 900 0128</w:t>
      </w:r>
      <w:r w:rsidRPr="00F74CBB">
        <w:rPr>
          <w:rFonts w:ascii="Times New Roman" w:eastAsia="SimSun" w:hAnsi="Times New Roman" w:cs="Times New Roman"/>
          <w:color w:val="00000A"/>
          <w:sz w:val="24"/>
          <w:szCs w:val="24"/>
          <w:lang w:eastAsia="zh-CN" w:bidi="hi-IN"/>
        </w:rPr>
        <w:t>, pirmo</w:t>
      </w:r>
      <w:r w:rsidRPr="00F74CBB">
        <w:rPr>
          <w:rFonts w:ascii="Times New Roman" w:eastAsia="Times New Roman" w:hAnsi="Times New Roman" w:cs="Times New Roman"/>
          <w:sz w:val="24"/>
          <w:szCs w:val="24"/>
          <w:lang w:eastAsia="lv-LV"/>
        </w:rPr>
        <w:t xml:space="preserve"> izsoli, apstiprināt izsoles noteikumus un nosacīto cenu. Pirmās izsoles apstiprinātā nosacītā cena (izsoles sākumcena) </w:t>
      </w:r>
      <w:r w:rsidRPr="00F74CBB">
        <w:rPr>
          <w:rFonts w:ascii="Times New Roman" w:eastAsia="Times New Roman" w:hAnsi="Times New Roman" w:cs="Times New Roman"/>
          <w:color w:val="000000"/>
          <w:sz w:val="24"/>
          <w:szCs w:val="24"/>
          <w:lang w:eastAsia="lv-LV"/>
        </w:rPr>
        <w:t xml:space="preserve">2000 EUR (divi tūkstoši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Uz 2022.gada 14.jūlijā rīkoto izsoli (pirmā izsole) nepieteicās neviens pretendents, līdz ar to izsole ir bijusi nesekmīga.  </w:t>
      </w:r>
    </w:p>
    <w:p w14:paraId="0308340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CC0247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otro izsoli ar augšupejošu soli un noteikt otrās izsoles sākumcenu 1800 EUR (viens tūkstotis astoņi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2244C19B"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14.jūlija sēdes lēmumu, protokols Nr.2.7.2/22/106,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pirmās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xml:space="preserve">, Gulbenes novada </w:t>
      </w:r>
      <w:r w:rsidRPr="00F74CBB">
        <w:rPr>
          <w:rFonts w:ascii="Times New Roman" w:eastAsia="Times New Roman" w:hAnsi="Times New Roman" w:cs="Times New Roman"/>
          <w:sz w:val="24"/>
          <w:szCs w:val="24"/>
          <w:lang w:eastAsia="lv-LV"/>
        </w:rPr>
        <w:lastRenderedPageBreak/>
        <w:t>dome NOLEMJ:</w:t>
      </w:r>
    </w:p>
    <w:p w14:paraId="42C41AF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ATZĪT 2022.gada 14.jūlijā rīkoto Gulbenes novada pašvaldības nekustamā īpašuma “Lauksaimniecības Skola 20A” – 18, Jaungulbene, Jaungulbenes pagasts, Gulbenes novads, kadastra numurs 5060 900 0128, pirmo izsoli par nesekmīgu.</w:t>
      </w:r>
    </w:p>
    <w:p w14:paraId="784B76C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“Lauksaimniecības Skola 20A” – 18, Jaungulbene, Jaungulbenes pagasts, Gulbenes novads, kadastra numurs 5060 900 0128, kas sastāv no divistabu dzīvokļa, 46,2 kv.m. platībā (telpu grupas kadastra apzīmējums 5060 004 0314 001 018), un pie tā piederošām kopīpašuma 462/7947 domājamām daļām no daudzdzīvokļu mājas (būves kadastra apzīmējums 5060 004 0314 001), 462/7947 domājamām daļām no zemes (zemes vienības kadastra apzīmējums 5060 004 0314), otro izsoli.</w:t>
      </w:r>
    </w:p>
    <w:p w14:paraId="0217C214"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3. APSTIPRINĀT Gulbenes novada pašvaldībai piederošā nekustamā īpašuma “Lauksaimniecības Skola 20A” – 18, Jaungulbene, Jaungulbenes pagasts, Gulbenes novads, kadastra numurs 5060 900 0128, otrās izsoles sākumcenu 1800 EUR (viens tūkstotis astoņi simti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p>
    <w:p w14:paraId="647D256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“Lauksaimniecības Skola 20A” – 18, Jaungulbene, Jaungulbenes pagasts, Gulbenes novads, kadastra numurs 5060 900 0128, otrās izsoles noteikumus (pielikums), kas ir šī lēmuma neatņemama sastāvdaļa.</w:t>
      </w:r>
    </w:p>
    <w:p w14:paraId="3010935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“Lauksaimniecības Skola 20A” – 18, Jaungulbene, Jaungulbenes pagasts, Gulbenes novads, kadastra numurs 5060 900 0128, otro izsoli.</w:t>
      </w:r>
    </w:p>
    <w:p w14:paraId="06F281C6"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20694FBD"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0324D217"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369C7A52"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2C0D7DF3"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1CA59BCF"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Nr.GND/2022/767</w:t>
      </w:r>
    </w:p>
    <w:p w14:paraId="18572773"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p w14:paraId="629112AF"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7286AE58"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“LAUKSAIMNIECĪBAS SKOLA 20A” – 18, JAUNGULBENE, </w:t>
      </w:r>
    </w:p>
    <w:p w14:paraId="33DB5FF4"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JAUNGULBENES PAGASTS, GULBENES NOVADS, </w:t>
      </w:r>
    </w:p>
    <w:p w14:paraId="01FCE265"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OTRĀS IZSOLES NOTEIKUMI</w:t>
      </w:r>
    </w:p>
    <w:p w14:paraId="5D85EC7F"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75CE99A1" w14:textId="77777777" w:rsidR="00F74CBB" w:rsidRPr="00F74CBB" w:rsidRDefault="00F74CBB" w:rsidP="00F74CBB">
      <w:pPr>
        <w:numPr>
          <w:ilvl w:val="0"/>
          <w:numId w:val="4"/>
        </w:numPr>
        <w:tabs>
          <w:tab w:val="left" w:pos="0"/>
          <w:tab w:val="left" w:pos="426"/>
          <w:tab w:val="left" w:pos="709"/>
        </w:tabs>
        <w:spacing w:after="0" w:line="360" w:lineRule="auto"/>
        <w:ind w:right="43"/>
        <w:contextualSpacing/>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Vispārīgie noteikumi</w:t>
      </w:r>
    </w:p>
    <w:p w14:paraId="11E8B000" w14:textId="77777777" w:rsidR="00F74CBB" w:rsidRPr="00F74CBB" w:rsidRDefault="00F74CBB" w:rsidP="00F74CBB">
      <w:pPr>
        <w:tabs>
          <w:tab w:val="left" w:pos="0"/>
          <w:tab w:val="left" w:pos="426"/>
          <w:tab w:val="left" w:pos="709"/>
        </w:tabs>
        <w:spacing w:after="0" w:line="360" w:lineRule="auto"/>
        <w:ind w:right="43"/>
        <w:rPr>
          <w:rFonts w:ascii="Times New Roman" w:eastAsia="Times New Roman" w:hAnsi="Times New Roman" w:cs="Times New Roman"/>
          <w:b/>
          <w:sz w:val="24"/>
          <w:szCs w:val="24"/>
        </w:rPr>
      </w:pPr>
    </w:p>
    <w:p w14:paraId="26B4A2E1"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color w:val="000000"/>
          <w:sz w:val="24"/>
          <w:szCs w:val="24"/>
          <w:lang w:eastAsia="lv-LV"/>
        </w:rPr>
        <w:t xml:space="preserve">Šie noteikumi nosaka kārtību, kādā tiek rīkota otrā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“Lauksaimniecības Skola 20A” – 18, Jaungulbene, Jaungulbenes pagasts, Gulbenes novads, kadastra numurs 5060 900 0128, </w:t>
      </w:r>
      <w:r w:rsidRPr="00F74CBB">
        <w:rPr>
          <w:rFonts w:ascii="Times New Roman" w:eastAsia="Times New Roman" w:hAnsi="Times New Roman" w:cs="Times New Roman"/>
          <w:color w:val="000000"/>
          <w:sz w:val="24"/>
          <w:szCs w:val="24"/>
          <w:lang w:eastAsia="lv-LV"/>
        </w:rPr>
        <w:t xml:space="preserve">(turpmāk – Objekts) pircēja noteikšanai. </w:t>
      </w:r>
    </w:p>
    <w:p w14:paraId="7AD95206"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1.2. 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7E2CAA89"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1.3. 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12973B7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 Ziņas par izsolē atsavināmo Objektu:</w:t>
      </w:r>
    </w:p>
    <w:p w14:paraId="4ED0004B" w14:textId="77777777" w:rsidR="00F74CBB" w:rsidRPr="00F74CBB" w:rsidRDefault="00F74CBB" w:rsidP="00F74CBB">
      <w:pPr>
        <w:spacing w:after="0" w:line="360" w:lineRule="auto"/>
        <w:ind w:right="43"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1.4.1. Gulbenes novada pašvaldības nekustamais īpašums </w:t>
      </w:r>
      <w:r w:rsidRPr="00F74CBB">
        <w:rPr>
          <w:rFonts w:ascii="Times New Roman" w:eastAsia="Times New Roman" w:hAnsi="Times New Roman" w:cs="Times New Roman"/>
          <w:sz w:val="24"/>
          <w:szCs w:val="24"/>
          <w:lang w:eastAsia="lv-LV"/>
        </w:rPr>
        <w:t>“Lauksaimniecības Skola 20A” – 18, Jaungulbene, Jaungulbenes pagasts, Gulbenes novads, kadastra numurs 5060 900 0128, kas sastāv no divistabu dzīvokļa, 46,2 kv.m. platībā (telpu grupas kadastra apzīmējums 5060 004 0314 001 018), un pie tā piederošām kopīpašuma 462/7947 domājamām daļām no daudzdzīvokļu mājas (būves kadastra apzīmējums 5060 004 0314 001), 462/7947 domājamām daļām no zemes (zemes vienības kadastra apzīmējums 5060 004 0314)</w:t>
      </w:r>
      <w:r w:rsidRPr="00F74CBB">
        <w:rPr>
          <w:rFonts w:ascii="Times New Roman" w:eastAsia="Times New Roman" w:hAnsi="Times New Roman" w:cs="Times New Roman"/>
          <w:color w:val="000000"/>
          <w:sz w:val="24"/>
          <w:szCs w:val="24"/>
          <w:lang w:eastAsia="lv-LV"/>
        </w:rPr>
        <w:t>.</w:t>
      </w:r>
    </w:p>
    <w:p w14:paraId="1CA81776"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Objekts ir Gulbenes novada pašvaldības īpašums. Tas reģistrēts Vidzemes rajona tiesas Zemesgrāmatu nodaļas Jaungulbenes pagasta zemesgrāmatas nodalījumā Nr.324 18.</w:t>
      </w:r>
    </w:p>
    <w:p w14:paraId="7798D80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3DA3FC9A"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0"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571E7031"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41"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45C2F63F"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64497616 (Gulbenes novada Jaungulbenes pagasta pārvalde) vai 29199153 (Gulbenes novada Jaungulbenes pagasta pārvaldes vadītājs A.Vasiļjevs)</w:t>
      </w:r>
      <w:r w:rsidRPr="00F74CBB">
        <w:rPr>
          <w:rFonts w:ascii="Times New Roman" w:eastAsia="Times New Roman" w:hAnsi="Times New Roman" w:cs="Times New Roman"/>
          <w:bCs/>
          <w:sz w:val="24"/>
          <w:szCs w:val="24"/>
          <w:lang w:eastAsia="lv-LV"/>
        </w:rPr>
        <w:t>.</w:t>
      </w:r>
    </w:p>
    <w:p w14:paraId="636D9EAF"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7F6D8A91"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2.1. Objekta atsavināšanas veids ir mutiska atklāta izsole ar augšupejošu soli.</w:t>
      </w:r>
    </w:p>
    <w:p w14:paraId="2869EB91"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027EDC2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lastRenderedPageBreak/>
        <w:t xml:space="preserve">2.3. </w:t>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1800 EUR (viens tūkstotis astoņi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57D008F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180 EUR (viens simts astoņdesmit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t xml:space="preserve">“Lauksaimniecības Skola 20A” – 18, Jaungulbene, Jaungulbenes pagasts, Gulbenes novads,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62F525A1"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90</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(deviņdesmit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71B174EA"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rPr>
        <w:t xml:space="preserve">2.6. </w:t>
      </w:r>
      <w:r w:rsidRPr="00F74CBB">
        <w:rPr>
          <w:rFonts w:ascii="Times New Roman" w:eastAsia="Times New Roman" w:hAnsi="Times New Roman" w:cs="Times New Roman"/>
          <w:color w:val="000000"/>
          <w:sz w:val="24"/>
          <w:szCs w:val="24"/>
          <w:lang w:eastAsia="lv-LV"/>
        </w:rPr>
        <w:t>Objektu iespējams iegādāties ar tūlītēju samaksu vai slēdzot nomaksas pirkuma līgumu uz laiku līdz pieciem gadiem.</w:t>
      </w:r>
    </w:p>
    <w:p w14:paraId="3FDF36A2"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2.7. Objektu pērkot ar tūlītēju samaksu, nosolītā augstākā summa, atrēķinot naudā iemaksāto nodrošinājumu, jāsamaksā divu nedēļu laikā no izsoles dienas,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“Lauksaimniecības Skola 20A” – 18, Jaungulbene, Jaungulbenes pagasts, Gulbenes novads, </w:t>
      </w:r>
      <w:r w:rsidRPr="00F74CBB">
        <w:rPr>
          <w:rFonts w:ascii="Times New Roman" w:eastAsia="Times New Roman" w:hAnsi="Times New Roman" w:cs="Times New Roman"/>
          <w:color w:val="000000"/>
          <w:sz w:val="24"/>
          <w:szCs w:val="24"/>
          <w:lang w:eastAsia="lv-LV"/>
        </w:rPr>
        <w:t>pirkuma maksa”.</w:t>
      </w:r>
    </w:p>
    <w:p w14:paraId="713FC7FB"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 Objektu pērkot uz nomaksu, d</w:t>
      </w:r>
      <w:r w:rsidRPr="00F74CBB">
        <w:rPr>
          <w:rFonts w:ascii="Times New Roman" w:eastAsia="Times New Roman" w:hAnsi="Times New Roman" w:cs="Times New Roman"/>
          <w:sz w:val="24"/>
          <w:szCs w:val="24"/>
          <w:lang w:eastAsia="lv-LV"/>
        </w:rPr>
        <w:t>ivu nedēļu laikā no izsoles dienas</w:t>
      </w:r>
      <w:r w:rsidRPr="00F74CBB">
        <w:rPr>
          <w:rFonts w:ascii="Times New Roman" w:eastAsia="Times New Roman" w:hAnsi="Times New Roman" w:cs="Times New Roman"/>
          <w:color w:val="000000"/>
          <w:sz w:val="24"/>
          <w:szCs w:val="24"/>
          <w:lang w:eastAsia="lv-LV"/>
        </w:rPr>
        <w:t xml:space="preserve"> jāsamaksā avanss 10% apmērā no piedāvātās augstākās summas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“Lauksaimniecības Skola 20A” – 18, Jaungulbene, Jaungulbenes pagasts, Gulbenes novads, </w:t>
      </w:r>
      <w:r w:rsidRPr="00F74CBB">
        <w:rPr>
          <w:rFonts w:ascii="Times New Roman" w:eastAsia="Times New Roman" w:hAnsi="Times New Roman" w:cs="Times New Roman"/>
          <w:color w:val="000000"/>
          <w:sz w:val="24"/>
          <w:szCs w:val="24"/>
          <w:lang w:eastAsia="lv-LV"/>
        </w:rPr>
        <w:t>avanss”. Iemaksātā nodrošinājuma summa tiek ieskaitīta avansā.</w:t>
      </w:r>
    </w:p>
    <w:p w14:paraId="36E7CDF0" w14:textId="06F064AC" w:rsidR="00F74CBB" w:rsidRPr="002323B6" w:rsidRDefault="002323B6" w:rsidP="002323B6">
      <w:pPr>
        <w:pStyle w:val="Sarakstarindkopa"/>
        <w:keepNext/>
        <w:spacing w:after="0" w:line="36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bCs/>
          <w:kern w:val="32"/>
          <w:sz w:val="24"/>
          <w:szCs w:val="24"/>
        </w:rPr>
        <w:t>3.</w:t>
      </w:r>
      <w:r w:rsidR="00F74CBB" w:rsidRPr="002323B6">
        <w:rPr>
          <w:rFonts w:ascii="Times New Roman" w:eastAsia="Times New Roman" w:hAnsi="Times New Roman" w:cs="Times New Roman"/>
          <w:b/>
          <w:bCs/>
          <w:kern w:val="32"/>
          <w:sz w:val="24"/>
          <w:szCs w:val="24"/>
        </w:rPr>
        <w:t>Izsoles dalībnieki</w:t>
      </w:r>
    </w:p>
    <w:p w14:paraId="75D43D70" w14:textId="6837F234" w:rsidR="00F74CBB" w:rsidRPr="002323B6" w:rsidRDefault="00F74CBB" w:rsidP="002323B6">
      <w:pPr>
        <w:pStyle w:val="Sarakstarindkopa"/>
        <w:numPr>
          <w:ilvl w:val="1"/>
          <w:numId w:val="87"/>
        </w:numPr>
        <w:tabs>
          <w:tab w:val="num" w:pos="567"/>
        </w:tabs>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 xml:space="preserve">Par izsoles dalībnieku var kļūt jebkura fiziska vai juridiska persona, </w:t>
      </w:r>
      <w:r w:rsidRPr="002323B6">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2323B6">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2323B6">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2323B6">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323B6">
        <w:rPr>
          <w:rFonts w:ascii="Times New Roman" w:eastAsia="Times New Roman" w:hAnsi="Times New Roman" w:cs="Times New Roman"/>
          <w:sz w:val="24"/>
          <w:szCs w:val="24"/>
        </w:rPr>
        <w:t>.</w:t>
      </w:r>
    </w:p>
    <w:p w14:paraId="6A45D5F0" w14:textId="0778ECA8" w:rsidR="00F74CBB" w:rsidRPr="002323B6" w:rsidRDefault="00F74CBB" w:rsidP="002323B6">
      <w:pPr>
        <w:pStyle w:val="Sarakstarindkopa"/>
        <w:numPr>
          <w:ilvl w:val="1"/>
          <w:numId w:val="87"/>
        </w:numPr>
        <w:tabs>
          <w:tab w:val="num" w:pos="567"/>
        </w:tabs>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42D59E4" w14:textId="77777777" w:rsidR="00F74CBB" w:rsidRPr="00F74CBB" w:rsidRDefault="00F74CBB" w:rsidP="002323B6">
      <w:pPr>
        <w:numPr>
          <w:ilvl w:val="1"/>
          <w:numId w:val="87"/>
        </w:numPr>
        <w:tabs>
          <w:tab w:val="num" w:pos="567"/>
        </w:tabs>
        <w:spacing w:after="0" w:line="360" w:lineRule="auto"/>
        <w:ind w:left="0"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2ADE436A" w14:textId="77777777" w:rsidR="00F74CBB" w:rsidRPr="00F74CBB" w:rsidRDefault="00F74CBB" w:rsidP="002323B6">
      <w:pPr>
        <w:numPr>
          <w:ilvl w:val="0"/>
          <w:numId w:val="87"/>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2BCD0D34" w14:textId="77777777" w:rsidR="00F74CBB" w:rsidRPr="00F74CBB" w:rsidRDefault="00F74CBB" w:rsidP="002323B6">
      <w:pPr>
        <w:numPr>
          <w:ilvl w:val="1"/>
          <w:numId w:val="87"/>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Izsoles komisija, saņemot pieteikumu par piedalīšanos izsolē, sastāda izsoles dalībnieku sarakstu, kurā fiksē izsoles pretendentus pieteikumu iesniegšanas secībā.</w:t>
      </w:r>
    </w:p>
    <w:p w14:paraId="7480599B" w14:textId="77777777" w:rsidR="00F74CBB" w:rsidRPr="00F74CBB" w:rsidRDefault="00F74CBB" w:rsidP="002323B6">
      <w:pPr>
        <w:numPr>
          <w:ilvl w:val="1"/>
          <w:numId w:val="87"/>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3" w:history="1">
        <w:r w:rsidRPr="00F74CBB">
          <w:rPr>
            <w:rFonts w:ascii="Times New Roman" w:eastAsia="Times New Roman" w:hAnsi="Times New Roman" w:cs="Arial"/>
            <w:bCs/>
            <w:color w:val="0563C1"/>
            <w:sz w:val="24"/>
            <w:szCs w:val="24"/>
            <w:u w:val="single"/>
            <w:lang w:eastAsia="lv-LV"/>
          </w:rPr>
          <w:t>dome@gulbene.lv</w:t>
        </w:r>
      </w:hyperlink>
      <w:r w:rsidRPr="00F74CBB">
        <w:rPr>
          <w:rFonts w:ascii="Times New Roman" w:eastAsia="Times New Roman" w:hAnsi="Times New Roman" w:cs="Times New Roman"/>
          <w:bCs/>
          <w:color w:val="000000"/>
          <w:sz w:val="24"/>
          <w:szCs w:val="24"/>
          <w:lang w:eastAsia="lv-LV"/>
        </w:rPr>
        <w:t xml:space="preserve">, līdz </w:t>
      </w:r>
      <w:r w:rsidRPr="00F74CBB">
        <w:rPr>
          <w:rFonts w:ascii="Times New Roman" w:eastAsia="Times New Roman" w:hAnsi="Times New Roman" w:cs="Times New Roman"/>
          <w:b/>
          <w:bCs/>
          <w:color w:val="000000"/>
          <w:sz w:val="24"/>
          <w:szCs w:val="24"/>
          <w:lang w:eastAsia="lv-LV"/>
        </w:rPr>
        <w:t>2022.gada 26.septembra plkst.15.00</w:t>
      </w:r>
      <w:r w:rsidRPr="00F74CBB">
        <w:rPr>
          <w:rFonts w:ascii="Times New Roman" w:eastAsia="Times New Roman" w:hAnsi="Times New Roman" w:cs="Times New Roman"/>
          <w:bCs/>
          <w:color w:val="000000"/>
          <w:sz w:val="24"/>
          <w:szCs w:val="24"/>
          <w:lang w:eastAsia="lv-LV"/>
        </w:rPr>
        <w:t>.</w:t>
      </w:r>
    </w:p>
    <w:p w14:paraId="7AFA87B7" w14:textId="77777777" w:rsidR="00F74CBB" w:rsidRPr="00F74CBB" w:rsidRDefault="00F74CBB" w:rsidP="002323B6">
      <w:pPr>
        <w:numPr>
          <w:ilvl w:val="1"/>
          <w:numId w:val="87"/>
        </w:numPr>
        <w:spacing w:after="0" w:line="360" w:lineRule="auto"/>
        <w:ind w:left="0" w:firstLine="567"/>
        <w:contextualSpacing/>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L</w:t>
      </w:r>
      <w:r w:rsidRPr="00F74CBB">
        <w:rPr>
          <w:rFonts w:ascii="Times New Roman" w:eastAsia="Times New Roman" w:hAnsi="Times New Roman" w:cs="Times New Roman"/>
          <w:color w:val="000000"/>
          <w:sz w:val="24"/>
          <w:szCs w:val="24"/>
          <w:lang w:eastAsia="lv-LV"/>
        </w:rPr>
        <w:t>ai reģistrētos par izsoles dalībnieku izsoles noteikumos noteiktajā termiņā</w:t>
      </w:r>
      <w:r w:rsidRPr="00F74CBB">
        <w:rPr>
          <w:rFonts w:ascii="Times New Roman" w:eastAsia="Times New Roman" w:hAnsi="Times New Roman" w:cs="Times New Roman"/>
          <w:bCs/>
          <w:color w:val="000000"/>
          <w:sz w:val="24"/>
          <w:szCs w:val="24"/>
          <w:lang w:eastAsia="lv-LV"/>
        </w:rPr>
        <w:t xml:space="preserve"> jāiesniedz:</w:t>
      </w:r>
    </w:p>
    <w:p w14:paraId="783573C9"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Fiziskai personai:</w:t>
      </w:r>
    </w:p>
    <w:p w14:paraId="35A7CD0C"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17215E9"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10BF493D"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1569687B"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D9E1F5"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4CBE36BA"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3846610A"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7F058828"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12456A55" w14:textId="77777777" w:rsidR="00F74CBB" w:rsidRPr="00F74CBB" w:rsidRDefault="00F74CBB" w:rsidP="002323B6">
      <w:pPr>
        <w:numPr>
          <w:ilvl w:val="3"/>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0C0D05D7"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6AA5BD1A"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35490E5" w14:textId="77777777" w:rsidR="00F74CBB" w:rsidRPr="00F74CBB" w:rsidRDefault="00F74CBB" w:rsidP="00F74CBB">
      <w:pPr>
        <w:numPr>
          <w:ilvl w:val="0"/>
          <w:numId w:val="3"/>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w:t>
      </w:r>
      <w:r w:rsidRPr="00F74CBB">
        <w:rPr>
          <w:rFonts w:ascii="Times New Roman" w:eastAsia="Times New Roman" w:hAnsi="Times New Roman" w:cs="Times New Roman"/>
          <w:color w:val="000000"/>
          <w:sz w:val="24"/>
          <w:szCs w:val="24"/>
          <w:lang w:eastAsia="lv-LV"/>
        </w:rPr>
        <w:lastRenderedPageBreak/>
        <w:t xml:space="preserve">Valsts ieņēmumu dienesta administrēto nodokļu (nodevu) parādnieku datubāzē. Faktu, ka informācija iegūta minētajā datubāzē, apliecina izdruka no šīs datubāzes, kurā fiksēts informācijas iegūšanas laiks. </w:t>
      </w:r>
    </w:p>
    <w:p w14:paraId="0E47841A"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68A383ED"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64091AEC"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4C5ACB4A"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5235C3E0"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73A85B16"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1CBB5EB8" w14:textId="77777777" w:rsidR="00F74CBB" w:rsidRPr="00F74CBB" w:rsidRDefault="00F74CBB" w:rsidP="002323B6">
      <w:pPr>
        <w:numPr>
          <w:ilvl w:val="0"/>
          <w:numId w:val="87"/>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Izsoles norise</w:t>
      </w:r>
    </w:p>
    <w:p w14:paraId="5B2D78E8"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notiks </w:t>
      </w:r>
      <w:r w:rsidRPr="002323B6">
        <w:rPr>
          <w:rFonts w:ascii="Times New Roman" w:eastAsia="Times New Roman" w:hAnsi="Times New Roman" w:cs="Times New Roman"/>
          <w:b/>
          <w:color w:val="000000" w:themeColor="text1"/>
          <w:sz w:val="24"/>
          <w:szCs w:val="24"/>
          <w:lang w:eastAsia="lv-LV"/>
        </w:rPr>
        <w:t>2022.gada 28.septembrī plkst.10.00</w:t>
      </w:r>
      <w:r w:rsidRPr="002323B6">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7A8441BB"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EDAA0E3"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45B0B57"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13CEF182"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 Izsoles vadītājs atklāj izsoli, raksturo izsolāmo mantu, paziņo izsoles sākumcenu, izsoles soli un informē par solīšanas kārtību. </w:t>
      </w:r>
    </w:p>
    <w:p w14:paraId="0513C718"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62C9A667"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D01B095"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4E024EF"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5F5D8BD" w14:textId="77777777" w:rsidR="00F74CBB" w:rsidRPr="002323B6" w:rsidRDefault="00F74CBB" w:rsidP="002323B6">
      <w:pPr>
        <w:numPr>
          <w:ilvl w:val="1"/>
          <w:numId w:val="87"/>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lastRenderedPageBreak/>
        <w:t xml:space="preserve">Izsole ar augšupejošu soli turpinās, līdz kāds no tās dalībniekiem nosola visaugstāko cenu. Šajā gadījumā izsole tiek izsludināta par pabeigtu. </w:t>
      </w:r>
    </w:p>
    <w:p w14:paraId="5388A480" w14:textId="77777777" w:rsidR="00F74CBB" w:rsidRPr="002323B6" w:rsidRDefault="00F74CBB" w:rsidP="002323B6">
      <w:pPr>
        <w:numPr>
          <w:ilvl w:val="1"/>
          <w:numId w:val="87"/>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C1B942C" w14:textId="77777777" w:rsidR="00F74CBB" w:rsidRPr="002323B6" w:rsidRDefault="00F74CBB" w:rsidP="002323B6">
      <w:pPr>
        <w:numPr>
          <w:ilvl w:val="1"/>
          <w:numId w:val="87"/>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Atkārtotas izsoles gadījumā Gulbenes novada dome ar atsevišķu lēmumu nosaka atkārtotās izsoles Objekta sākumcenu, to samazinot ne vairāk kā par 60% no nosacītās cenas vai atstājot negrozītu.</w:t>
      </w:r>
    </w:p>
    <w:p w14:paraId="09103561" w14:textId="77777777" w:rsidR="00F74CBB" w:rsidRPr="002323B6" w:rsidRDefault="00F74CBB" w:rsidP="002323B6">
      <w:pPr>
        <w:numPr>
          <w:ilvl w:val="0"/>
          <w:numId w:val="87"/>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rezultātu apstiprināšana un pirkuma līguma noslēgšana</w:t>
      </w:r>
    </w:p>
    <w:p w14:paraId="4DDC721A" w14:textId="77777777" w:rsidR="00F74CBB" w:rsidRPr="002323B6"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1D121B33"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5AAA3F81"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05318BF"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EE92BE8"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6.4.punktā noteiktais izsoles dalībnieks no īpašuma pirkuma atsakās vai norādītajā termiņā nenorēķinās par pirkumu, izsole tiek uzskatīta par nenotikušu. Šādā gadījumā rīkojama atkārtota izsole.</w:t>
      </w:r>
    </w:p>
    <w:p w14:paraId="724638EC"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p>
    <w:p w14:paraId="0B02A72E"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Juridiskā persona, kura nosolījusi visaugstāko cenu vai nosolījusi nākamo augstāko cenu un kurai šo noteikumu 6.6.punktā noteiktajā kārtībā konstatēts nodokļu parāds, var pierādīt tā neesību, iesniedzot:</w:t>
      </w:r>
    </w:p>
    <w:p w14:paraId="7FD4437C" w14:textId="77777777" w:rsidR="00F74CBB" w:rsidRPr="00F74CBB" w:rsidRDefault="00F74CBB" w:rsidP="002323B6">
      <w:pPr>
        <w:numPr>
          <w:ilvl w:val="2"/>
          <w:numId w:val="87"/>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D2DD998" w14:textId="77777777" w:rsidR="00F74CBB" w:rsidRPr="00F74CBB" w:rsidRDefault="00F74CBB" w:rsidP="002323B6">
      <w:pPr>
        <w:numPr>
          <w:ilvl w:val="2"/>
          <w:numId w:val="87"/>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lastRenderedPageBreak/>
        <w:t>Valsts ieņēmumu dienesta vai pašvaldības kompetentās institūcijas lēmuma kopiju par nodokļu samaksas termiņa pagarināšanu vai atlikšanu vai citus objektīvus pierādījumus par nodokļu parāda neesību.</w:t>
      </w:r>
    </w:p>
    <w:p w14:paraId="33016546" w14:textId="77777777" w:rsidR="00F74CBB" w:rsidRPr="00F74CBB" w:rsidRDefault="00F74CBB" w:rsidP="002323B6">
      <w:pPr>
        <w:numPr>
          <w:ilvl w:val="1"/>
          <w:numId w:val="87"/>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57970C17" w14:textId="77777777" w:rsidR="00F74CBB" w:rsidRPr="00F74CBB" w:rsidRDefault="00F74CBB" w:rsidP="002323B6">
      <w:pPr>
        <w:numPr>
          <w:ilvl w:val="1"/>
          <w:numId w:val="87"/>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 xml:space="preserve">Ja pircējam – juridiskajai personai, kura nosolījusi nākamo augstāko cenu, šo noteikumu 6.6.punktā noteiktajā kārtībā tiek konstatēts nodokļu parāds, tas zaudē iesniegto nodrošinājumu, </w:t>
      </w:r>
      <w:r w:rsidRPr="00F74CBB">
        <w:rPr>
          <w:rFonts w:ascii="Times New Roman" w:eastAsia="Times New Roman" w:hAnsi="Times New Roman" w:cs="Times New Roman"/>
          <w:color w:val="000000"/>
          <w:sz w:val="24"/>
          <w:szCs w:val="24"/>
          <w:lang w:eastAsia="lv-LV"/>
        </w:rPr>
        <w:t>izsole atzīstama par nenotikušu. Šādā gadījumā rīkojama atkārtota izsole</w:t>
      </w:r>
      <w:r w:rsidRPr="00F74CBB">
        <w:rPr>
          <w:rFonts w:ascii="Times New Roman" w:eastAsia="Times New Roman" w:hAnsi="Times New Roman" w:cs="Times New Roman"/>
          <w:sz w:val="24"/>
          <w:szCs w:val="24"/>
          <w:lang w:eastAsia="lv-LV"/>
        </w:rPr>
        <w:t>.</w:t>
      </w:r>
    </w:p>
    <w:p w14:paraId="58B7AA24"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2.7. vai 2.8.punktā paredzēto maksājumu nokārtošanas.</w:t>
      </w:r>
    </w:p>
    <w:p w14:paraId="1907147A"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3FA9474A"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5C20B9D9"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6E869D1C" w14:textId="77777777" w:rsidR="00F74CBB" w:rsidRPr="00F74CBB" w:rsidRDefault="00F74CBB" w:rsidP="002323B6">
      <w:pPr>
        <w:numPr>
          <w:ilvl w:val="0"/>
          <w:numId w:val="87"/>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3D462EDD" w14:textId="77777777" w:rsidR="00F74CBB" w:rsidRPr="00F74CBB" w:rsidRDefault="00F74CBB" w:rsidP="002323B6">
      <w:pPr>
        <w:numPr>
          <w:ilvl w:val="1"/>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48809925"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087FF783"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3047129D"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31A1E974" w14:textId="77777777" w:rsidR="00F74CBB" w:rsidRPr="00F74CBB" w:rsidRDefault="00F74CBB" w:rsidP="002323B6">
      <w:pPr>
        <w:numPr>
          <w:ilvl w:val="2"/>
          <w:numId w:val="87"/>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2B85C781" w14:textId="77777777" w:rsidR="00F74CBB" w:rsidRPr="00F74CBB" w:rsidRDefault="00F74CBB" w:rsidP="00F74CBB">
      <w:pPr>
        <w:spacing w:after="0" w:line="360" w:lineRule="auto"/>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8. Citi noteikumi</w:t>
      </w:r>
    </w:p>
    <w:p w14:paraId="46437AD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25CBDE2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1915339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D67EF28"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774EB52F" w14:textId="77777777" w:rsidR="00F74CBB" w:rsidRPr="00F74CBB" w:rsidRDefault="00F74CBB" w:rsidP="00F74CBB">
      <w:pPr>
        <w:spacing w:after="0" w:line="360" w:lineRule="auto"/>
        <w:jc w:val="both"/>
        <w:rPr>
          <w:rFonts w:ascii="Times New Roman" w:eastAsia="Times New Roman" w:hAnsi="Times New Roman" w:cs="Times New Roman"/>
          <w:sz w:val="24"/>
          <w:szCs w:val="24"/>
          <w:lang w:eastAsia="lv-LV"/>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A.Caunītis</w:t>
      </w:r>
    </w:p>
    <w:p w14:paraId="2189BC3E" w14:textId="77777777" w:rsidR="00F74CBB" w:rsidRPr="00F74CBB" w:rsidRDefault="00F74CBB" w:rsidP="00F74CBB">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70FF873E" w14:textId="77777777" w:rsidTr="00CD33E9">
        <w:tc>
          <w:tcPr>
            <w:tcW w:w="9458" w:type="dxa"/>
          </w:tcPr>
          <w:p w14:paraId="4DD49FB3"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drawing>
                <wp:inline distT="0" distB="0" distL="0" distR="0" wp14:anchorId="5A83FAC2" wp14:editId="1437C8CF">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566D5637" w14:textId="77777777" w:rsidTr="00CD33E9">
        <w:tc>
          <w:tcPr>
            <w:tcW w:w="9458" w:type="dxa"/>
          </w:tcPr>
          <w:p w14:paraId="15F440F9"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523443D9" w14:textId="77777777" w:rsidTr="00CD33E9">
        <w:tc>
          <w:tcPr>
            <w:tcW w:w="9458" w:type="dxa"/>
          </w:tcPr>
          <w:p w14:paraId="3B9159F1"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548B33DA" w14:textId="77777777" w:rsidTr="00CD33E9">
        <w:tc>
          <w:tcPr>
            <w:tcW w:w="9458" w:type="dxa"/>
          </w:tcPr>
          <w:p w14:paraId="3A1BB8BE"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72A30045" w14:textId="77777777" w:rsidTr="00CD33E9">
        <w:tc>
          <w:tcPr>
            <w:tcW w:w="9458" w:type="dxa"/>
          </w:tcPr>
          <w:p w14:paraId="7B51226F"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724E5252"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41B90C59"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36A184C5" w14:textId="77777777" w:rsidTr="00CD33E9">
        <w:tc>
          <w:tcPr>
            <w:tcW w:w="4676" w:type="dxa"/>
          </w:tcPr>
          <w:p w14:paraId="731B9635"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045E7455"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GND/2022/768</w:t>
            </w:r>
          </w:p>
        </w:tc>
      </w:tr>
      <w:tr w:rsidR="00F74CBB" w:rsidRPr="00F74CBB" w14:paraId="003C0F48" w14:textId="77777777" w:rsidTr="00CD33E9">
        <w:tc>
          <w:tcPr>
            <w:tcW w:w="4676" w:type="dxa"/>
          </w:tcPr>
          <w:p w14:paraId="6D6F53A1"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62E82E10"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17.p.)</w:t>
            </w:r>
          </w:p>
        </w:tc>
      </w:tr>
    </w:tbl>
    <w:p w14:paraId="1B22ED1D"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25EF2E9B"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 xml:space="preserve">nekustamā īpašuma </w:t>
      </w:r>
      <w:r w:rsidRPr="00F74CBB">
        <w:rPr>
          <w:rFonts w:ascii="Times New Roman" w:eastAsia="Times New Roman" w:hAnsi="Times New Roman" w:cs="Times New Roman"/>
          <w:b/>
          <w:snapToGrid w:val="0"/>
          <w:sz w:val="24"/>
          <w:szCs w:val="24"/>
        </w:rPr>
        <w:t>Gulbenes pilsētā ar nosaukumu “Baložu iela 12”</w:t>
      </w:r>
      <w:r w:rsidRPr="00F74CBB">
        <w:rPr>
          <w:rFonts w:ascii="Times New Roman" w:eastAsia="Times New Roman" w:hAnsi="Times New Roman" w:cs="Times New Roman"/>
          <w:b/>
          <w:snapToGrid w:val="0"/>
          <w:sz w:val="24"/>
          <w:szCs w:val="20"/>
        </w:rPr>
        <w:t>, trešās izsoles rīkošanu, noteikumu un sākumcenas apstiprināšanu</w:t>
      </w:r>
    </w:p>
    <w:p w14:paraId="63DBB398"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E85AC6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 2022.gada 26.maijā pieņēma lēmumu Nr.GND/2022/470 “Par nekustamā īpašuma Gulbenes pilsētā ar nosaukumu “Baložu iela 12”, otrās izsoles rīkošanu, noteikumu un sākumcenas apstiprināšanu” (protokols Nr.10, 29.p.), ar kuru nolēma rīkot nekustamā īpašuma Gulbenes pilsētā ar nosaukumu “Baložu iela 12”, kadastra numurs 5001 008 0149</w:t>
      </w:r>
      <w:r w:rsidRPr="00F74CBB">
        <w:rPr>
          <w:rFonts w:ascii="Times New Roman" w:eastAsia="SimSun" w:hAnsi="Times New Roman" w:cs="Times New Roman"/>
          <w:color w:val="00000A"/>
          <w:sz w:val="24"/>
          <w:szCs w:val="24"/>
          <w:lang w:eastAsia="zh-CN" w:bidi="hi-IN"/>
        </w:rPr>
        <w:t>, otro</w:t>
      </w:r>
      <w:r w:rsidRPr="00F74CBB">
        <w:rPr>
          <w:rFonts w:ascii="Times New Roman" w:eastAsia="Times New Roman" w:hAnsi="Times New Roman" w:cs="Times New Roman"/>
          <w:sz w:val="24"/>
          <w:szCs w:val="24"/>
          <w:lang w:eastAsia="lv-LV"/>
        </w:rPr>
        <w:t xml:space="preserve"> izsoli, apstiprināt izsoles noteikumus un nosacīto cenu. Otrās izsoles apstiprinātā nosacītā cena (izsoles sākumcena) </w:t>
      </w:r>
      <w:r w:rsidRPr="00F74CBB">
        <w:rPr>
          <w:rFonts w:ascii="Times New Roman" w:eastAsia="Times New Roman" w:hAnsi="Times New Roman" w:cs="Times New Roman"/>
          <w:color w:val="000000"/>
          <w:sz w:val="24"/>
          <w:szCs w:val="24"/>
          <w:lang w:eastAsia="lv-LV"/>
        </w:rPr>
        <w:t xml:space="preserve">3600 EUR (trīs tūkstoši seši simti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Uz 2022.gada 14.jūlijā rīkoto izsoli (otrā izsole) nepieteicās neviens pretendents, līdz ar to izsole ir bijusi nesekmīga.  </w:t>
      </w:r>
    </w:p>
    <w:p w14:paraId="6933D19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FD915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trešo izsoli ar augšupejošu soli un noteikt trešās izsoles sākumcenu 1800 EUR (viens tūkstotis astoņi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31BC67A8"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14.jūlija sēdes lēmumu, protokols Nr.2.7.2/22/108,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otrās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xml:space="preserve">, Gulbenes novada dome </w:t>
      </w:r>
      <w:r w:rsidRPr="00F74CBB">
        <w:rPr>
          <w:rFonts w:ascii="Times New Roman" w:eastAsia="Times New Roman" w:hAnsi="Times New Roman" w:cs="Times New Roman"/>
          <w:sz w:val="24"/>
          <w:szCs w:val="24"/>
          <w:lang w:eastAsia="lv-LV"/>
        </w:rPr>
        <w:lastRenderedPageBreak/>
        <w:t>NOLEMJ:</w:t>
      </w:r>
    </w:p>
    <w:p w14:paraId="23E1575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ATZĪT 2022.gada 14.jūlijā rīkoto Gulbenes novada pašvaldības nekustamā īpašuma Gulbenes pilsētā ar nosaukumu “Baložu iela 12”, kadastra numurs 5001 008 0149, otro izsoli par nesekmīgu.</w:t>
      </w:r>
    </w:p>
    <w:p w14:paraId="16E0B77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Gulbenes pilsētā ar nosaukumu “Baložu iela 12”, kadastra numurs 5001 008 0149, kas sastāv no zemes vienības ar kadastra apzīmējumu 5001 008 0149, 0,5196 ha platībā, trešo izsoli.</w:t>
      </w:r>
    </w:p>
    <w:p w14:paraId="45EB2AA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3. APSTIPRINĀT Gulbenes novada pašvaldībai piederošā nekustamā īpašuma Gulbenes pilsētā ar nosaukumu “Baložu iela 12”, kadastra numurs 5001 008 0149, trešās izsoles sākumcenu 1800 EUR (viens tūkstotis astoņi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69D0C52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Gulbenes pilsētā ar nosaukumu “Baložu iela 12”, kadastra numurs 5001 008 0149, trešās izsoles noteikumus (pielikums), kas ir šī lēmuma neatņemama sastāvdaļa.</w:t>
      </w:r>
    </w:p>
    <w:p w14:paraId="09292E2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Gulbenes pilsētā ar nosaukumu “Baložu iela 12”, kadastra numurs 5001 008 0149, trešo izsoli.</w:t>
      </w:r>
    </w:p>
    <w:p w14:paraId="0BDB9F94"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0385A059"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86536EC"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DF8C53E"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6BB39644"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63989820"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Nr.GND/2022/768</w:t>
      </w:r>
    </w:p>
    <w:p w14:paraId="7010F357"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p w14:paraId="55544A23"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1DAD1289"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pilsētā ar nosaukumu “Baložu iela 12”, </w:t>
      </w:r>
    </w:p>
    <w:p w14:paraId="13ACC1E0"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sz w:val="24"/>
          <w:szCs w:val="24"/>
          <w:lang w:eastAsia="lv-LV"/>
        </w:rPr>
        <w:t>TREŠĀS IZSOLES NOTEIKUMI</w:t>
      </w:r>
    </w:p>
    <w:p w14:paraId="65967960"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58BB5142"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252934B5"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p>
    <w:p w14:paraId="38D7D487"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color w:val="000000"/>
          <w:sz w:val="24"/>
          <w:szCs w:val="24"/>
          <w:lang w:eastAsia="lv-LV"/>
        </w:rPr>
        <w:t xml:space="preserve">Šie noteikumi nosaka kārtību, kādā tiek rīkota trešā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Gulbenes pilsētā ar nosaukumu “Baložu iela 12”, kadastra numurs 5001 008 0149, </w:t>
      </w:r>
      <w:r w:rsidRPr="00F74CBB">
        <w:rPr>
          <w:rFonts w:ascii="Times New Roman" w:eastAsia="Times New Roman" w:hAnsi="Times New Roman" w:cs="Times New Roman"/>
          <w:color w:val="000000"/>
          <w:sz w:val="24"/>
          <w:szCs w:val="24"/>
          <w:lang w:eastAsia="lv-LV"/>
        </w:rPr>
        <w:t xml:space="preserve">(turpmāk – Objekts) pircēja noteikšanai. </w:t>
      </w:r>
    </w:p>
    <w:p w14:paraId="4B01118A"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 xml:space="preserve">1.2. </w:t>
      </w:r>
      <w:r w:rsidRPr="00F74CBB">
        <w:rPr>
          <w:rFonts w:ascii="Times New Roman" w:eastAsia="Times New Roman" w:hAnsi="Times New Roman" w:cs="Times New Roman"/>
          <w:color w:val="000000"/>
          <w:sz w:val="24"/>
          <w:szCs w:val="24"/>
          <w:lang w:eastAsia="lv-LV"/>
        </w:rPr>
        <w:tab/>
        <w:t>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030AB474"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 xml:space="preserve">1.3. </w:t>
      </w:r>
      <w:r w:rsidRPr="00F74CBB">
        <w:rPr>
          <w:rFonts w:ascii="Times New Roman" w:eastAsia="Times New Roman" w:hAnsi="Times New Roman" w:cs="Times New Roman"/>
          <w:color w:val="000000"/>
          <w:sz w:val="24"/>
          <w:szCs w:val="24"/>
          <w:lang w:eastAsia="lv-LV"/>
        </w:rPr>
        <w:tab/>
        <w:t>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4CB9670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 </w:t>
      </w:r>
      <w:r w:rsidRPr="00F74CBB">
        <w:rPr>
          <w:rFonts w:ascii="Times New Roman" w:eastAsia="Times New Roman" w:hAnsi="Times New Roman" w:cs="Times New Roman"/>
          <w:sz w:val="24"/>
          <w:szCs w:val="24"/>
        </w:rPr>
        <w:tab/>
        <w:t>Ziņas par izsolē atsavināmo Objektu:</w:t>
      </w:r>
    </w:p>
    <w:p w14:paraId="7FB29424" w14:textId="77777777" w:rsidR="00F74CBB" w:rsidRPr="00F74CBB" w:rsidRDefault="00F74CBB" w:rsidP="00F74CBB">
      <w:pPr>
        <w:tabs>
          <w:tab w:val="left" w:pos="1276"/>
        </w:tabs>
        <w:spacing w:after="0" w:line="360" w:lineRule="auto"/>
        <w:ind w:right="43"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1.4.1. </w:t>
      </w:r>
      <w:r w:rsidRPr="00F74CBB">
        <w:rPr>
          <w:rFonts w:ascii="Times New Roman" w:eastAsia="Times New Roman" w:hAnsi="Times New Roman" w:cs="Times New Roman"/>
          <w:color w:val="000000"/>
          <w:sz w:val="24"/>
          <w:szCs w:val="24"/>
          <w:lang w:eastAsia="lv-LV"/>
        </w:rPr>
        <w:tab/>
        <w:t xml:space="preserve">Gulbenes novada pašvaldības nekustamais īpašums </w:t>
      </w:r>
      <w:r w:rsidRPr="00F74CBB">
        <w:rPr>
          <w:rFonts w:ascii="Times New Roman" w:eastAsia="Times New Roman" w:hAnsi="Times New Roman" w:cs="Times New Roman"/>
          <w:sz w:val="24"/>
          <w:szCs w:val="24"/>
          <w:lang w:eastAsia="lv-LV"/>
        </w:rPr>
        <w:t>Gulbenes pilsētā ar nosaukumu “Baložu iela 12”, kadastra numurs 5001 008 0149, kas sastāv no zemes vienības ar kadastra apzīmējumu 5001 008 0149, 0,5196 ha</w:t>
      </w:r>
      <w:r w:rsidRPr="00F74CBB">
        <w:rPr>
          <w:rFonts w:ascii="Times New Roman" w:eastAsia="Times New Roman" w:hAnsi="Times New Roman" w:cs="Times New Roman"/>
          <w:color w:val="000000"/>
          <w:sz w:val="24"/>
          <w:szCs w:val="24"/>
          <w:lang w:eastAsia="lv-LV"/>
        </w:rPr>
        <w:t>.</w:t>
      </w:r>
    </w:p>
    <w:p w14:paraId="00EA320D" w14:textId="77777777" w:rsidR="00F74CBB" w:rsidRPr="00F74CBB" w:rsidRDefault="00F74CBB" w:rsidP="00F74CBB">
      <w:pPr>
        <w:tabs>
          <w:tab w:val="left" w:pos="1276"/>
        </w:tab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color w:val="000000"/>
          <w:sz w:val="24"/>
          <w:szCs w:val="24"/>
          <w:lang w:eastAsia="lv-LV"/>
        </w:rPr>
        <w:tab/>
        <w:t>Objekts ir Gulbenes novada pašvaldības īpašums. Tas reģistrēts Vidzemes rajona tiesas Zemesgrāmatu nodaļas Gulbenes pilsētas zemesgrāmatas nodalījumā Nr.100000614651.</w:t>
      </w:r>
    </w:p>
    <w:p w14:paraId="338ED1B3" w14:textId="77777777" w:rsidR="00F74CBB" w:rsidRPr="00F74CBB" w:rsidRDefault="00F74CBB" w:rsidP="00F74CBB">
      <w:pPr>
        <w:tabs>
          <w:tab w:val="left" w:pos="1276"/>
        </w:tab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090F839E"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w:t>
      </w:r>
      <w:r w:rsidRPr="00F74CBB">
        <w:rPr>
          <w:rFonts w:ascii="Times New Roman" w:eastAsia="Times New Roman" w:hAnsi="Times New Roman" w:cs="Times New Roman"/>
          <w:sz w:val="24"/>
          <w:szCs w:val="24"/>
        </w:rPr>
        <w:tab/>
        <w:t xml:space="preserve">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4"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3338FD3C"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45"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2C57A4CD"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w:t>
      </w:r>
      <w:r w:rsidRPr="00F74CBB">
        <w:rPr>
          <w:rFonts w:ascii="Times New Roman" w:eastAsia="Times New Roman" w:hAnsi="Times New Roman" w:cs="Times New Roman"/>
          <w:sz w:val="24"/>
          <w:szCs w:val="24"/>
          <w:lang w:eastAsia="lv-LV"/>
        </w:rPr>
        <w:t xml:space="preserve">iepriekš sazinoties e-pastā: </w:t>
      </w:r>
      <w:hyperlink r:id="rId46" w:history="1">
        <w:r w:rsidRPr="00F74CBB">
          <w:rPr>
            <w:rFonts w:ascii="Times New Roman" w:eastAsia="Times New Roman" w:hAnsi="Times New Roman" w:cs="Times New Roman"/>
            <w:color w:val="0563C1"/>
            <w:sz w:val="24"/>
            <w:szCs w:val="24"/>
            <w:u w:val="single"/>
            <w:lang w:eastAsia="lv-LV"/>
          </w:rPr>
          <w:t>dome@gulbene.lv</w:t>
        </w:r>
      </w:hyperlink>
      <w:r w:rsidRPr="00F74CBB">
        <w:rPr>
          <w:rFonts w:ascii="Times New Roman" w:eastAsia="Times New Roman" w:hAnsi="Times New Roman" w:cs="Times New Roman"/>
          <w:sz w:val="24"/>
          <w:szCs w:val="24"/>
          <w:lang w:eastAsia="lv-LV"/>
        </w:rPr>
        <w:t>, pa tālruni 64473194 (Gulbenes novada Gulbenes pilsētas pārvalde) vai 25728123 (Gulbenes novada Gulbenes pilsētas pārvaldes nekustamā īpašuma pārvaldnieks K.Rakstiņš)</w:t>
      </w:r>
      <w:r w:rsidRPr="00F74CBB">
        <w:rPr>
          <w:rFonts w:ascii="Times New Roman" w:eastAsia="Times New Roman" w:hAnsi="Times New Roman" w:cs="Times New Roman"/>
          <w:bCs/>
          <w:sz w:val="24"/>
          <w:szCs w:val="24"/>
          <w:lang w:eastAsia="lv-LV"/>
        </w:rPr>
        <w:t>.</w:t>
      </w:r>
    </w:p>
    <w:p w14:paraId="395A1EEF" w14:textId="77777777" w:rsidR="00F74CBB" w:rsidRPr="00F74CBB" w:rsidRDefault="00F74CBB" w:rsidP="00F74CBB">
      <w:pPr>
        <w:keepLines/>
        <w:tabs>
          <w:tab w:val="left" w:pos="567"/>
        </w:tabs>
        <w:spacing w:after="0" w:line="360" w:lineRule="auto"/>
        <w:ind w:right="43"/>
        <w:jc w:val="both"/>
        <w:rPr>
          <w:rFonts w:ascii="Times New Roman" w:eastAsia="Times New Roman" w:hAnsi="Times New Roman" w:cs="Times New Roman"/>
          <w:sz w:val="24"/>
          <w:szCs w:val="24"/>
        </w:rPr>
      </w:pPr>
    </w:p>
    <w:p w14:paraId="51617979"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237DF36C"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p>
    <w:p w14:paraId="31F02F42"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2.1. </w:t>
      </w:r>
      <w:r w:rsidRPr="00F74CBB">
        <w:rPr>
          <w:rFonts w:ascii="Times New Roman" w:eastAsia="Times New Roman" w:hAnsi="Times New Roman" w:cs="Times New Roman"/>
          <w:bCs/>
          <w:sz w:val="24"/>
          <w:szCs w:val="24"/>
        </w:rPr>
        <w:tab/>
        <w:t>Objekta atsavināšanas veids ir mutiska atklāta izsole ar augšupejošu soli.</w:t>
      </w:r>
    </w:p>
    <w:p w14:paraId="6651B338"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w:t>
      </w:r>
      <w:r w:rsidRPr="00F74CBB">
        <w:rPr>
          <w:rFonts w:ascii="Times New Roman" w:eastAsia="Times New Roman" w:hAnsi="Times New Roman" w:cs="Times New Roman"/>
          <w:bCs/>
          <w:sz w:val="24"/>
          <w:szCs w:val="24"/>
        </w:rPr>
        <w:tab/>
        <w:t xml:space="preserve">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675546AE"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bCs/>
          <w:sz w:val="24"/>
          <w:szCs w:val="24"/>
        </w:rPr>
        <w:tab/>
      </w:r>
      <w:r w:rsidRPr="00F74CBB">
        <w:rPr>
          <w:rFonts w:ascii="Times New Roman" w:eastAsia="Times New Roman" w:hAnsi="Times New Roman" w:cs="Times New Roman"/>
          <w:sz w:val="24"/>
          <w:szCs w:val="24"/>
        </w:rPr>
        <w:t xml:space="preserve">Objekta izsoles sākumcena ir </w:t>
      </w:r>
      <w:r w:rsidRPr="00F74CBB">
        <w:rPr>
          <w:rFonts w:ascii="Times New Roman" w:eastAsia="Times New Roman" w:hAnsi="Times New Roman" w:cs="Times New Roman"/>
          <w:sz w:val="24"/>
          <w:szCs w:val="24"/>
          <w:lang w:eastAsia="lv-LV"/>
        </w:rPr>
        <w:t xml:space="preserve">1800 EUR (viens tūkstotis astoņi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4D856B2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lastRenderedPageBreak/>
        <w:t xml:space="preserve">2.4.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180 EUR (viens simts astoņdesmit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Nr.LV81UNLA0050019845884, AS “SEB banka”, </w:t>
      </w:r>
      <w:r w:rsidRPr="00F74CBB">
        <w:rPr>
          <w:rFonts w:ascii="Times New Roman" w:eastAsia="Times New Roman" w:hAnsi="Times New Roman" w:cs="Times New Roman"/>
          <w:sz w:val="24"/>
          <w:szCs w:val="24"/>
        </w:rPr>
        <w:t xml:space="preserve">norādot maksājuma mērķi “Nekustamā īpašuma </w:t>
      </w:r>
      <w:r w:rsidRPr="00F74CBB">
        <w:rPr>
          <w:rFonts w:ascii="Times New Roman" w:eastAsia="Times New Roman" w:hAnsi="Times New Roman" w:cs="Times New Roman"/>
          <w:sz w:val="24"/>
          <w:szCs w:val="24"/>
          <w:lang w:eastAsia="lv-LV"/>
        </w:rPr>
        <w:t xml:space="preserve">Gulbenes pilsētā ar nosaukumu “Baložu iela 12”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126CD798"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90</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(deviņdesmit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74979192"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rPr>
        <w:t xml:space="preserve">2.6. </w:t>
      </w:r>
      <w:r w:rsidRPr="00F74CBB">
        <w:rPr>
          <w:rFonts w:ascii="Times New Roman" w:eastAsia="Times New Roman" w:hAnsi="Times New Roman" w:cs="Times New Roman"/>
          <w:color w:val="000000"/>
          <w:sz w:val="24"/>
          <w:szCs w:val="24"/>
        </w:rPr>
        <w:tab/>
      </w:r>
      <w:r w:rsidRPr="00F74CBB">
        <w:rPr>
          <w:rFonts w:ascii="Times New Roman" w:eastAsia="Times New Roman" w:hAnsi="Times New Roman" w:cs="Times New Roman"/>
          <w:color w:val="000000"/>
          <w:sz w:val="24"/>
          <w:szCs w:val="24"/>
          <w:lang w:eastAsia="lv-LV"/>
        </w:rPr>
        <w:t>Objektu iespējams iegādāties ar tūlītēju samaksu vai slēdzot nomaksas pirkuma līgumu uz laiku līdz pieciem gadiem.</w:t>
      </w:r>
    </w:p>
    <w:p w14:paraId="75B88672"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2.7. </w:t>
      </w:r>
      <w:r w:rsidRPr="00F74CBB">
        <w:rPr>
          <w:rFonts w:ascii="Times New Roman" w:eastAsia="Times New Roman" w:hAnsi="Times New Roman" w:cs="Times New Roman"/>
          <w:color w:val="000000"/>
          <w:sz w:val="24"/>
          <w:szCs w:val="24"/>
          <w:lang w:eastAsia="lv-LV"/>
        </w:rPr>
        <w:tab/>
        <w:t>Objektu pērkot ar tūlītēju samaksu, nosolītā augstākā summa, atrēķinot naudā iemaksāto nodrošinājumu, jāsamaksā divu nedēļu laikā no izsoles dienas,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“Baložu iela 12” </w:t>
      </w:r>
      <w:r w:rsidRPr="00F74CBB">
        <w:rPr>
          <w:rFonts w:ascii="Times New Roman" w:eastAsia="Times New Roman" w:hAnsi="Times New Roman" w:cs="Times New Roman"/>
          <w:color w:val="000000"/>
          <w:sz w:val="24"/>
          <w:szCs w:val="24"/>
          <w:lang w:eastAsia="lv-LV"/>
        </w:rPr>
        <w:t>pirkuma maksa”.</w:t>
      </w:r>
    </w:p>
    <w:p w14:paraId="430ABFB8"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2.8. </w:t>
      </w:r>
      <w:r w:rsidRPr="00F74CBB">
        <w:rPr>
          <w:rFonts w:ascii="Times New Roman" w:eastAsia="Times New Roman" w:hAnsi="Times New Roman" w:cs="Times New Roman"/>
          <w:color w:val="000000"/>
          <w:sz w:val="24"/>
          <w:szCs w:val="24"/>
          <w:lang w:eastAsia="lv-LV"/>
        </w:rPr>
        <w:tab/>
        <w:t>Objektu pērkot uz nomaksu, d</w:t>
      </w:r>
      <w:r w:rsidRPr="00F74CBB">
        <w:rPr>
          <w:rFonts w:ascii="Times New Roman" w:eastAsia="Times New Roman" w:hAnsi="Times New Roman" w:cs="Times New Roman"/>
          <w:sz w:val="24"/>
          <w:szCs w:val="24"/>
          <w:lang w:eastAsia="lv-LV"/>
        </w:rPr>
        <w:t>ivu nedēļu laikā no izsoles dienas</w:t>
      </w:r>
      <w:r w:rsidRPr="00F74CBB">
        <w:rPr>
          <w:rFonts w:ascii="Times New Roman" w:eastAsia="Times New Roman" w:hAnsi="Times New Roman" w:cs="Times New Roman"/>
          <w:color w:val="000000"/>
          <w:sz w:val="24"/>
          <w:szCs w:val="24"/>
          <w:lang w:eastAsia="lv-LV"/>
        </w:rPr>
        <w:t xml:space="preserve"> jāsamaksā avanss 10% apmērā no piedāvātās augstākās summas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Gulbenes pilsētā ar nosaukumu “Baložu iela 12” </w:t>
      </w:r>
      <w:r w:rsidRPr="00F74CBB">
        <w:rPr>
          <w:rFonts w:ascii="Times New Roman" w:eastAsia="Times New Roman" w:hAnsi="Times New Roman" w:cs="Times New Roman"/>
          <w:color w:val="000000"/>
          <w:sz w:val="24"/>
          <w:szCs w:val="24"/>
          <w:lang w:eastAsia="lv-LV"/>
        </w:rPr>
        <w:t>avanss”. Iemaksātā nodrošinājuma summa tiek ieskaitīta avansā.</w:t>
      </w:r>
    </w:p>
    <w:p w14:paraId="0E69DCE0" w14:textId="77777777" w:rsidR="00F74CBB" w:rsidRPr="00F74CBB" w:rsidRDefault="00F74CBB" w:rsidP="00F74CBB">
      <w:pPr>
        <w:tabs>
          <w:tab w:val="left" w:pos="567"/>
        </w:tabs>
        <w:spacing w:after="0" w:line="360" w:lineRule="auto"/>
        <w:ind w:left="567" w:hanging="567"/>
        <w:jc w:val="both"/>
        <w:rPr>
          <w:rFonts w:ascii="Times New Roman" w:eastAsia="Times New Roman" w:hAnsi="Times New Roman" w:cs="Times New Roman"/>
          <w:color w:val="000000"/>
          <w:sz w:val="24"/>
          <w:szCs w:val="24"/>
          <w:lang w:eastAsia="lv-LV"/>
        </w:rPr>
      </w:pPr>
    </w:p>
    <w:p w14:paraId="0E4B277D" w14:textId="49E6CE75" w:rsidR="00F74CBB" w:rsidRPr="002323B6" w:rsidRDefault="00F74CBB" w:rsidP="002323B6">
      <w:pPr>
        <w:pStyle w:val="Sarakstarindkopa"/>
        <w:keepNext/>
        <w:numPr>
          <w:ilvl w:val="0"/>
          <w:numId w:val="88"/>
        </w:numPr>
        <w:spacing w:after="0" w:line="360" w:lineRule="auto"/>
        <w:jc w:val="center"/>
        <w:outlineLvl w:val="0"/>
        <w:rPr>
          <w:rFonts w:ascii="Times New Roman" w:eastAsia="Times New Roman" w:hAnsi="Times New Roman" w:cs="Times New Roman"/>
          <w:b/>
          <w:sz w:val="24"/>
          <w:szCs w:val="24"/>
        </w:rPr>
      </w:pPr>
      <w:r w:rsidRPr="002323B6">
        <w:rPr>
          <w:rFonts w:ascii="Times New Roman" w:eastAsia="Times New Roman" w:hAnsi="Times New Roman" w:cs="Times New Roman"/>
          <w:b/>
          <w:bCs/>
          <w:kern w:val="32"/>
          <w:sz w:val="24"/>
          <w:szCs w:val="24"/>
        </w:rPr>
        <w:t>Izsoles dalībnieki</w:t>
      </w:r>
    </w:p>
    <w:p w14:paraId="74369D08" w14:textId="305C232C" w:rsidR="00F74CBB" w:rsidRPr="002323B6" w:rsidRDefault="00F74CBB" w:rsidP="002323B6">
      <w:pPr>
        <w:pStyle w:val="Sarakstarindkopa"/>
        <w:numPr>
          <w:ilvl w:val="1"/>
          <w:numId w:val="89"/>
        </w:numPr>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 xml:space="preserve">Par izsoles dalībnieku var kļūt jebkura fiziska vai juridiska persona, </w:t>
      </w:r>
      <w:r w:rsidRPr="002323B6">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2323B6">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2323B6">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2323B6">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323B6">
        <w:rPr>
          <w:rFonts w:ascii="Times New Roman" w:eastAsia="Times New Roman" w:hAnsi="Times New Roman" w:cs="Times New Roman"/>
          <w:sz w:val="24"/>
          <w:szCs w:val="24"/>
        </w:rPr>
        <w:t>.</w:t>
      </w:r>
    </w:p>
    <w:p w14:paraId="6E3325B4" w14:textId="2334382A" w:rsidR="00F74CBB" w:rsidRPr="002323B6" w:rsidRDefault="00F74CBB" w:rsidP="002323B6">
      <w:pPr>
        <w:pStyle w:val="Sarakstarindkopa"/>
        <w:numPr>
          <w:ilvl w:val="1"/>
          <w:numId w:val="89"/>
        </w:numPr>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B3A5683" w14:textId="77777777" w:rsidR="00F74CBB" w:rsidRPr="00F74CBB" w:rsidRDefault="00F74CBB" w:rsidP="002323B6">
      <w:pPr>
        <w:numPr>
          <w:ilvl w:val="1"/>
          <w:numId w:val="89"/>
        </w:numPr>
        <w:spacing w:after="0" w:line="360" w:lineRule="auto"/>
        <w:ind w:left="0"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4815BDA0" w14:textId="77777777" w:rsidR="00F74CBB" w:rsidRPr="00F74CBB" w:rsidRDefault="00F74CBB" w:rsidP="002323B6">
      <w:pPr>
        <w:numPr>
          <w:ilvl w:val="0"/>
          <w:numId w:val="89"/>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05187B65" w14:textId="77777777" w:rsidR="00F74CBB" w:rsidRPr="00F74CBB" w:rsidRDefault="00F74CBB" w:rsidP="002323B6">
      <w:pPr>
        <w:numPr>
          <w:ilvl w:val="1"/>
          <w:numId w:val="89"/>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1742841F" w14:textId="77777777" w:rsidR="00F74CBB" w:rsidRPr="00F74CBB" w:rsidRDefault="00F74CBB" w:rsidP="002323B6">
      <w:pPr>
        <w:numPr>
          <w:ilvl w:val="1"/>
          <w:numId w:val="89"/>
        </w:numPr>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7" w:history="1">
        <w:r w:rsidRPr="00F74CBB">
          <w:rPr>
            <w:rFonts w:ascii="Times New Roman" w:eastAsia="Times New Roman" w:hAnsi="Times New Roman" w:cs="Arial"/>
            <w:bCs/>
            <w:color w:val="0563C1"/>
            <w:sz w:val="24"/>
            <w:szCs w:val="24"/>
            <w:u w:val="single"/>
            <w:lang w:eastAsia="lv-LV"/>
          </w:rPr>
          <w:t>dome@gulbene.lv</w:t>
        </w:r>
      </w:hyperlink>
      <w:r w:rsidRPr="00F74CBB">
        <w:rPr>
          <w:rFonts w:ascii="Times New Roman" w:eastAsia="Times New Roman" w:hAnsi="Times New Roman" w:cs="Times New Roman"/>
          <w:bCs/>
          <w:color w:val="000000"/>
          <w:sz w:val="24"/>
          <w:szCs w:val="24"/>
          <w:lang w:eastAsia="lv-LV"/>
        </w:rPr>
        <w:t xml:space="preserve">, līdz </w:t>
      </w:r>
      <w:r w:rsidRPr="00F74CBB">
        <w:rPr>
          <w:rFonts w:ascii="Times New Roman" w:eastAsia="Times New Roman" w:hAnsi="Times New Roman" w:cs="Times New Roman"/>
          <w:b/>
          <w:bCs/>
          <w:color w:val="000000"/>
          <w:sz w:val="24"/>
          <w:szCs w:val="24"/>
          <w:lang w:eastAsia="lv-LV"/>
        </w:rPr>
        <w:t>2022.gada 11.oktobrim plkst.15.00</w:t>
      </w:r>
      <w:r w:rsidRPr="00F74CBB">
        <w:rPr>
          <w:rFonts w:ascii="Times New Roman" w:eastAsia="Times New Roman" w:hAnsi="Times New Roman" w:cs="Times New Roman"/>
          <w:bCs/>
          <w:color w:val="000000"/>
          <w:sz w:val="24"/>
          <w:szCs w:val="24"/>
          <w:lang w:eastAsia="lv-LV"/>
        </w:rPr>
        <w:t>.</w:t>
      </w:r>
    </w:p>
    <w:p w14:paraId="6DD3561A" w14:textId="77777777" w:rsidR="00F74CBB" w:rsidRPr="00F74CBB" w:rsidRDefault="00F74CBB" w:rsidP="002323B6">
      <w:pPr>
        <w:numPr>
          <w:ilvl w:val="1"/>
          <w:numId w:val="89"/>
        </w:numPr>
        <w:spacing w:after="0" w:line="360" w:lineRule="auto"/>
        <w:ind w:left="0" w:firstLine="567"/>
        <w:contextualSpacing/>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L</w:t>
      </w:r>
      <w:r w:rsidRPr="00F74CBB">
        <w:rPr>
          <w:rFonts w:ascii="Times New Roman" w:eastAsia="Times New Roman" w:hAnsi="Times New Roman" w:cs="Times New Roman"/>
          <w:color w:val="000000"/>
          <w:sz w:val="24"/>
          <w:szCs w:val="24"/>
          <w:lang w:eastAsia="lv-LV"/>
        </w:rPr>
        <w:t>ai reģistrētos par izsoles dalībnieku izsoles noteikumos noteiktajā termiņā</w:t>
      </w:r>
      <w:r w:rsidRPr="00F74CBB">
        <w:rPr>
          <w:rFonts w:ascii="Times New Roman" w:eastAsia="Times New Roman" w:hAnsi="Times New Roman" w:cs="Times New Roman"/>
          <w:bCs/>
          <w:color w:val="000000"/>
          <w:sz w:val="24"/>
          <w:szCs w:val="24"/>
          <w:lang w:eastAsia="lv-LV"/>
        </w:rPr>
        <w:t xml:space="preserve"> jāiesniedz:</w:t>
      </w:r>
    </w:p>
    <w:p w14:paraId="5F9B102A"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Fiziskai personai:</w:t>
      </w:r>
    </w:p>
    <w:p w14:paraId="5AC80AAD"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74E6C82"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26A59304"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3905C77C" w14:textId="77777777" w:rsidR="00F74CBB" w:rsidRPr="00F74CBB" w:rsidRDefault="00F74CBB" w:rsidP="00F74CBB">
      <w:pPr>
        <w:tabs>
          <w:tab w:val="left" w:pos="2127"/>
        </w:tabs>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DC2C161"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23817E35"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39D3742C"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001C8951"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61CC86EB" w14:textId="77777777" w:rsidR="00F74CBB" w:rsidRPr="00F74CBB" w:rsidRDefault="00F74CBB" w:rsidP="002323B6">
      <w:pPr>
        <w:numPr>
          <w:ilvl w:val="3"/>
          <w:numId w:val="89"/>
        </w:numPr>
        <w:tabs>
          <w:tab w:val="left"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7E60E2CD" w14:textId="77777777" w:rsidR="00F74CBB" w:rsidRPr="00F74CBB" w:rsidRDefault="00F74CBB" w:rsidP="00F74CBB">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65E9BD3E" w14:textId="77777777" w:rsidR="00F74CBB" w:rsidRPr="00F74CBB" w:rsidRDefault="00F74CBB" w:rsidP="00F74CBB">
      <w:pPr>
        <w:numPr>
          <w:ilvl w:val="0"/>
          <w:numId w:val="3"/>
        </w:numPr>
        <w:tabs>
          <w:tab w:val="left" w:pos="1560"/>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30DED95" w14:textId="77777777" w:rsidR="00F74CBB" w:rsidRPr="00F74CBB" w:rsidRDefault="00F74CBB" w:rsidP="00F74CBB">
      <w:pPr>
        <w:numPr>
          <w:ilvl w:val="0"/>
          <w:numId w:val="3"/>
        </w:numPr>
        <w:tabs>
          <w:tab w:val="left" w:pos="1560"/>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w:t>
      </w:r>
      <w:r w:rsidRPr="00F74CBB">
        <w:rPr>
          <w:rFonts w:ascii="Times New Roman" w:eastAsia="Times New Roman" w:hAnsi="Times New Roman" w:cs="Times New Roman"/>
          <w:color w:val="000000"/>
          <w:sz w:val="24"/>
          <w:szCs w:val="24"/>
          <w:lang w:eastAsia="lv-LV"/>
        </w:rPr>
        <w:lastRenderedPageBreak/>
        <w:t xml:space="preserve">ka informācija iegūta minētajā datubāzē, apliecina izdruka no šīs datubāzes, kurā fiksēts informācijas iegūšanas laiks. </w:t>
      </w:r>
    </w:p>
    <w:p w14:paraId="586042D9"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7FF150E0"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67B89D9B"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ja nav iesniegti šo noteikumu 4.3.1.punktā vai 4.3.2.punktā norādītie dokumenti;</w:t>
      </w:r>
    </w:p>
    <w:p w14:paraId="30832371"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31F3819D"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65C03C86"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1ADECE61" w14:textId="77777777" w:rsidR="00F74CBB" w:rsidRPr="00F74CBB" w:rsidRDefault="00F74CBB" w:rsidP="002323B6">
      <w:pPr>
        <w:numPr>
          <w:ilvl w:val="0"/>
          <w:numId w:val="89"/>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Izsoles norise</w:t>
      </w:r>
    </w:p>
    <w:p w14:paraId="70A00FB7"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notiks </w:t>
      </w:r>
      <w:r w:rsidRPr="002323B6">
        <w:rPr>
          <w:rFonts w:ascii="Times New Roman" w:eastAsia="Times New Roman" w:hAnsi="Times New Roman" w:cs="Times New Roman"/>
          <w:b/>
          <w:color w:val="000000" w:themeColor="text1"/>
          <w:sz w:val="24"/>
          <w:szCs w:val="24"/>
          <w:lang w:eastAsia="lv-LV"/>
        </w:rPr>
        <w:t>2022.gada 13.oktobrī plkst.10.40</w:t>
      </w:r>
      <w:r w:rsidRPr="002323B6">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4787CD53"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CCE15"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4DAC8CF"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28566420"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vadītājs atklāj izsoli, raksturo izsolāmo mantu, paziņo izsoles sākumcenu, izsoles soli un informē par solīšanas kārtību. </w:t>
      </w:r>
    </w:p>
    <w:p w14:paraId="154BD893"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19C034AE"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DB1B04E"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4C589E9"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94886F0" w14:textId="77777777" w:rsidR="00F74CBB" w:rsidRPr="002323B6" w:rsidRDefault="00F74CBB" w:rsidP="002323B6">
      <w:pPr>
        <w:numPr>
          <w:ilvl w:val="1"/>
          <w:numId w:val="89"/>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lastRenderedPageBreak/>
        <w:t xml:space="preserve">Izsole ar augšupejošu soli turpinās, līdz kāds no tās dalībniekiem nosola visaugstāko cenu. Šajā gadījumā izsole tiek izsludināta par pabeigtu. </w:t>
      </w:r>
    </w:p>
    <w:p w14:paraId="7E6D701D" w14:textId="77777777" w:rsidR="00F74CBB" w:rsidRPr="002323B6" w:rsidRDefault="00F74CBB" w:rsidP="002323B6">
      <w:pPr>
        <w:numPr>
          <w:ilvl w:val="1"/>
          <w:numId w:val="89"/>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izsolē piedalās divi vai vairāki dalībnieki un neviens no viņiem nav pārsolījis izsoles sākumcen</w:t>
      </w:r>
      <w:r w:rsidRPr="00F74CBB">
        <w:rPr>
          <w:rFonts w:ascii="Times New Roman" w:eastAsia="Times New Roman" w:hAnsi="Times New Roman" w:cs="Times New Roman"/>
          <w:sz w:val="24"/>
          <w:szCs w:val="24"/>
          <w:lang w:eastAsia="lv-LV"/>
        </w:rPr>
        <w:t xml:space="preserve">u vai arī cenu, kas izveidojusies palielinot izsoles sākumcenu, izsole atzīstama par nenotikušu, bet iemaksātā nodrošinājuma nauda netiek atmaksāta izsoles dalībniekiem. Šādā </w:t>
      </w:r>
      <w:r w:rsidRPr="002323B6">
        <w:rPr>
          <w:rFonts w:ascii="Times New Roman" w:eastAsia="Times New Roman" w:hAnsi="Times New Roman" w:cs="Times New Roman"/>
          <w:color w:val="000000" w:themeColor="text1"/>
          <w:sz w:val="24"/>
          <w:szCs w:val="24"/>
          <w:lang w:eastAsia="lv-LV"/>
        </w:rPr>
        <w:t>gadījumā rīkojama atkārtota izsole.</w:t>
      </w:r>
    </w:p>
    <w:p w14:paraId="4772FAF3" w14:textId="77777777" w:rsidR="00F74CBB" w:rsidRPr="002323B6" w:rsidRDefault="00F74CBB" w:rsidP="002323B6">
      <w:pPr>
        <w:numPr>
          <w:ilvl w:val="1"/>
          <w:numId w:val="89"/>
        </w:numPr>
        <w:tabs>
          <w:tab w:val="num" w:pos="567"/>
        </w:tabs>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Atkārtotas izsoles gadījumā Gulbenes novada dome ar atsevišķu lēmumu var ierosināt veikt atkārtotu novērtēšanu, atsavināšanas veida maiņu vai atcelt lēmumu par nodošanu atsavināšanai.</w:t>
      </w:r>
    </w:p>
    <w:p w14:paraId="21122435" w14:textId="77777777" w:rsidR="00F74CBB" w:rsidRPr="002323B6" w:rsidRDefault="00F74CBB" w:rsidP="00F74CBB">
      <w:pPr>
        <w:autoSpaceDE w:val="0"/>
        <w:autoSpaceDN w:val="0"/>
        <w:adjustRightInd w:val="0"/>
        <w:spacing w:after="0" w:line="360" w:lineRule="auto"/>
        <w:ind w:left="567"/>
        <w:jc w:val="both"/>
        <w:rPr>
          <w:rFonts w:ascii="Times New Roman" w:eastAsia="Times New Roman" w:hAnsi="Times New Roman" w:cs="Times New Roman"/>
          <w:color w:val="000000" w:themeColor="text1"/>
          <w:sz w:val="24"/>
          <w:szCs w:val="24"/>
          <w:lang w:eastAsia="lv-LV"/>
        </w:rPr>
      </w:pPr>
    </w:p>
    <w:p w14:paraId="5003B642" w14:textId="77777777" w:rsidR="00F74CBB" w:rsidRPr="002323B6" w:rsidRDefault="00F74CBB" w:rsidP="002323B6">
      <w:pPr>
        <w:numPr>
          <w:ilvl w:val="0"/>
          <w:numId w:val="89"/>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rezultātu apstiprināšana un pirkuma līguma noslēgšana</w:t>
      </w:r>
    </w:p>
    <w:p w14:paraId="3973D3E0" w14:textId="77777777" w:rsidR="00F74CBB" w:rsidRPr="002323B6"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2B94004F"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īpašumu nosolījušais izsoles dalībnieks šo noteikumu 2.7.punktā noteiktajā termiņā </w:t>
      </w:r>
      <w:r w:rsidRPr="00F74CBB">
        <w:rPr>
          <w:rFonts w:ascii="Times New Roman" w:eastAsia="Times New Roman" w:hAnsi="Times New Roman" w:cs="Times New Roman"/>
          <w:color w:val="000000"/>
          <w:sz w:val="24"/>
          <w:szCs w:val="24"/>
          <w:lang w:eastAsia="lv-LV"/>
        </w:rPr>
        <w:t xml:space="preserve">nav samaksājis nosolīto cenu, vai šo noteikumu 2.8.punktā noteiktajā termiņā nav samaksājis avansu, viņš zaudē tiesības uz nosolīto Objektu. Izsoles nodrošinājums attiecīgajam dalībniekam netiek atmaksāts. </w:t>
      </w:r>
    </w:p>
    <w:p w14:paraId="67DC988F"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4D59931"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162AE36"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6.4.punktā noteiktais izsoles dalībnieks no īpašuma pirkuma atsakās vai norādītajā termiņā nenorēķinās par pirkumu, izsole tiek uzskatīta par nenotikušu. Šādā gadījumā rīkojama atkārtota izsole.</w:t>
      </w:r>
    </w:p>
    <w:p w14:paraId="21C23D6A"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p>
    <w:p w14:paraId="33BABF49"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Juridiskā persona, kura nosolījusi visaugstāko cenu vai nosolījusi nākamo augstāko cenu un kurai šo noteikumu 6.6.punktā noteiktajā kārtībā konstatēts nodokļu parāds, var pierādīt tā neesību, iesniedzot:</w:t>
      </w:r>
    </w:p>
    <w:p w14:paraId="1E491AB4"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592344B"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Valsts ieņēmumu dienesta vai pašvaldības kompetentās institūcijas lēmuma kopiju par nodokļu samaksas termiņa pagarināšanu vai atlikšanu vai citus objektīvus pierādījumus par nodokļu parāda neesību.</w:t>
      </w:r>
    </w:p>
    <w:p w14:paraId="04ED1756" w14:textId="77777777" w:rsidR="00F74CBB" w:rsidRPr="00F74CBB" w:rsidRDefault="00F74CBB" w:rsidP="002323B6">
      <w:pPr>
        <w:numPr>
          <w:ilvl w:val="1"/>
          <w:numId w:val="89"/>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16A4FBE9" w14:textId="77777777" w:rsidR="00F74CBB" w:rsidRPr="00F74CBB" w:rsidRDefault="00F74CBB" w:rsidP="002323B6">
      <w:pPr>
        <w:numPr>
          <w:ilvl w:val="1"/>
          <w:numId w:val="89"/>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 xml:space="preserve">Ja pircējam – juridiskajai personai, kura nosolījusi nākamo augstāko cenu, šo noteikumu 6.6.punktā noteiktajā kārtībā tiek konstatēts nodokļu parāds, tas zaudē iesniegto nodrošinājumu, </w:t>
      </w:r>
      <w:r w:rsidRPr="00F74CBB">
        <w:rPr>
          <w:rFonts w:ascii="Times New Roman" w:eastAsia="Times New Roman" w:hAnsi="Times New Roman" w:cs="Times New Roman"/>
          <w:color w:val="000000"/>
          <w:sz w:val="24"/>
          <w:szCs w:val="24"/>
          <w:lang w:eastAsia="lv-LV"/>
        </w:rPr>
        <w:t>izsole atzīstama par nenotikušu. Šādā gadījumā rīkojama atkārtota izsole</w:t>
      </w:r>
      <w:r w:rsidRPr="00F74CBB">
        <w:rPr>
          <w:rFonts w:ascii="Times New Roman" w:eastAsia="Times New Roman" w:hAnsi="Times New Roman" w:cs="Times New Roman"/>
          <w:sz w:val="24"/>
          <w:szCs w:val="24"/>
          <w:lang w:eastAsia="lv-LV"/>
        </w:rPr>
        <w:t>.</w:t>
      </w:r>
    </w:p>
    <w:p w14:paraId="5260DFED"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2.7. vai 2.8.punktā paredzēto maksājumu nokārtošanas.</w:t>
      </w:r>
    </w:p>
    <w:p w14:paraId="697B6F78"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3F704FC5"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baseform" w:val="līgum|s"/>
          <w:attr w:name="id" w:val="-1"/>
          <w:attr w:name="text" w:val="līguma"/>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52B11819"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6EF6679F" w14:textId="77777777" w:rsidR="00F74CBB" w:rsidRPr="00F74CBB" w:rsidRDefault="00F74CBB" w:rsidP="002323B6">
      <w:pPr>
        <w:numPr>
          <w:ilvl w:val="0"/>
          <w:numId w:val="89"/>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7DF23838" w14:textId="77777777" w:rsidR="00F74CBB" w:rsidRPr="00F74CBB" w:rsidRDefault="00F74CBB" w:rsidP="002323B6">
      <w:pPr>
        <w:numPr>
          <w:ilvl w:val="1"/>
          <w:numId w:val="89"/>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5063A71E"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1A0EFD99"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4C2385F0"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09D61A3D" w14:textId="77777777" w:rsidR="00F74CBB" w:rsidRPr="00F74CBB" w:rsidRDefault="00F74CBB" w:rsidP="002323B6">
      <w:pPr>
        <w:numPr>
          <w:ilvl w:val="2"/>
          <w:numId w:val="89"/>
        </w:numPr>
        <w:tabs>
          <w:tab w:val="num" w:pos="1571"/>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75B945A9" w14:textId="77777777" w:rsidR="00F74CBB" w:rsidRPr="00F74CBB" w:rsidRDefault="00F74CBB" w:rsidP="002323B6">
      <w:pPr>
        <w:numPr>
          <w:ilvl w:val="0"/>
          <w:numId w:val="89"/>
        </w:numPr>
        <w:spacing w:after="0" w:line="360" w:lineRule="auto"/>
        <w:contextualSpacing/>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Citi noteikumi</w:t>
      </w:r>
    </w:p>
    <w:p w14:paraId="5FB26AB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5AB5C8B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0AE248E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8.3. </w:t>
      </w:r>
      <w:r w:rsidRPr="00F74CBB">
        <w:rPr>
          <w:rFonts w:ascii="Times New Roman" w:eastAsia="Times New Roman" w:hAnsi="Times New Roman" w:cs="Times New Roman"/>
          <w:sz w:val="24"/>
          <w:szCs w:val="24"/>
          <w:lang w:eastAsia="lv-LV"/>
        </w:rPr>
        <w:tab/>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w:t>
      </w:r>
      <w:r w:rsidRPr="00F74CBB">
        <w:rPr>
          <w:rFonts w:ascii="Times New Roman" w:eastAsia="Times New Roman" w:hAnsi="Times New Roman" w:cs="Times New Roman"/>
          <w:sz w:val="24"/>
          <w:szCs w:val="24"/>
          <w:lang w:eastAsia="lv-LV"/>
        </w:rPr>
        <w:lastRenderedPageBreak/>
        <w:t>apriti un ar ko atceļ direktīvu 95/46/EK (Vispārīgā datu aizsardzības regula) 6.panta 1.punktu), ar mērķi noslēgt pirkuma līgumu ar izsoles uzvarētāju.</w:t>
      </w:r>
    </w:p>
    <w:p w14:paraId="2613D51C" w14:textId="77777777" w:rsidR="00F74CBB" w:rsidRPr="00F74CBB" w:rsidRDefault="00F74CBB" w:rsidP="00F74CBB">
      <w:pPr>
        <w:spacing w:after="0" w:line="276" w:lineRule="auto"/>
        <w:ind w:right="43" w:firstLine="567"/>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61E34B11" w14:textId="53140971" w:rsidR="002323B6" w:rsidRDefault="00F74CBB" w:rsidP="00F74CBB">
      <w:pPr>
        <w:spacing w:after="0" w:line="360" w:lineRule="auto"/>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 Caunītis</w:t>
      </w:r>
    </w:p>
    <w:p w14:paraId="42BB0413" w14:textId="77777777" w:rsidR="002323B6" w:rsidRDefault="002323B6">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13708B29" w14:textId="77777777" w:rsidTr="00CD33E9">
        <w:tc>
          <w:tcPr>
            <w:tcW w:w="9458" w:type="dxa"/>
          </w:tcPr>
          <w:p w14:paraId="046435C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2F5B70B9" wp14:editId="62002D3D">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4EAE4E4D" w14:textId="77777777" w:rsidTr="00CD33E9">
        <w:tc>
          <w:tcPr>
            <w:tcW w:w="9458" w:type="dxa"/>
          </w:tcPr>
          <w:p w14:paraId="5F976944"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394DDC31" w14:textId="77777777" w:rsidTr="00CD33E9">
        <w:tc>
          <w:tcPr>
            <w:tcW w:w="9458" w:type="dxa"/>
          </w:tcPr>
          <w:p w14:paraId="0FFEB40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0FCD3D0E" w14:textId="77777777" w:rsidTr="00CD33E9">
        <w:tc>
          <w:tcPr>
            <w:tcW w:w="9458" w:type="dxa"/>
          </w:tcPr>
          <w:p w14:paraId="7B05279A"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11437AA5" w14:textId="77777777" w:rsidTr="00CD33E9">
        <w:tc>
          <w:tcPr>
            <w:tcW w:w="9458" w:type="dxa"/>
          </w:tcPr>
          <w:p w14:paraId="4FABEA2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64C4CB8E"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6CC1E897"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6AA3CBB3" w14:textId="77777777" w:rsidTr="00CD33E9">
        <w:tc>
          <w:tcPr>
            <w:tcW w:w="4676" w:type="dxa"/>
          </w:tcPr>
          <w:p w14:paraId="6604D92C"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630C519C"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GND/2022/769</w:t>
            </w:r>
          </w:p>
        </w:tc>
      </w:tr>
      <w:tr w:rsidR="00F74CBB" w:rsidRPr="00F74CBB" w14:paraId="34322B19" w14:textId="77777777" w:rsidTr="00CD33E9">
        <w:tc>
          <w:tcPr>
            <w:tcW w:w="4676" w:type="dxa"/>
          </w:tcPr>
          <w:p w14:paraId="28CA7FCD"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7B9592EB"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18.p.)</w:t>
            </w:r>
          </w:p>
        </w:tc>
      </w:tr>
    </w:tbl>
    <w:p w14:paraId="03AC1CF3"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CDF58F6"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 xml:space="preserve">nekustamā īpašuma </w:t>
      </w:r>
      <w:r w:rsidRPr="00F74CBB">
        <w:rPr>
          <w:rFonts w:ascii="Times New Roman" w:eastAsia="Times New Roman" w:hAnsi="Times New Roman" w:cs="Times New Roman"/>
          <w:b/>
          <w:snapToGrid w:val="0"/>
          <w:sz w:val="24"/>
          <w:szCs w:val="24"/>
        </w:rPr>
        <w:t>Daukstu pagastā ar nosaukumu “Saulieši”</w:t>
      </w:r>
      <w:r w:rsidRPr="00F74CBB">
        <w:rPr>
          <w:rFonts w:ascii="Times New Roman" w:eastAsia="Times New Roman" w:hAnsi="Times New Roman" w:cs="Times New Roman"/>
          <w:b/>
          <w:snapToGrid w:val="0"/>
          <w:sz w:val="24"/>
          <w:szCs w:val="20"/>
        </w:rPr>
        <w:t>, trešās izsoles rīkošanu, noteikumu un sākumcenas apstiprināšanu</w:t>
      </w:r>
    </w:p>
    <w:p w14:paraId="1F64C889"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86DEA4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 2022.gada 26.maijā pieņēma lēmumu Nr.GND/2022/472 “Par nekustamā īpašuma Daukstu pagastā ar nosaukumu “Saulieši”, otrās izsoles rīkošanu, noteikumu un sākumcenas apstiprināšanu” (protokols Nr.10, 31.p.), ar kuru nolēma rīkot nekustamā īpašuma Daukstu pagastā ar nosaukumu “Saulieši”, kadastra numurs 5048 002 0307</w:t>
      </w:r>
      <w:r w:rsidRPr="00F74CBB">
        <w:rPr>
          <w:rFonts w:ascii="Times New Roman" w:eastAsia="SimSun" w:hAnsi="Times New Roman" w:cs="Times New Roman"/>
          <w:color w:val="00000A"/>
          <w:sz w:val="24"/>
          <w:szCs w:val="24"/>
          <w:lang w:eastAsia="zh-CN" w:bidi="hi-IN"/>
        </w:rPr>
        <w:t>, otro</w:t>
      </w:r>
      <w:r w:rsidRPr="00F74CBB">
        <w:rPr>
          <w:rFonts w:ascii="Times New Roman" w:eastAsia="Times New Roman" w:hAnsi="Times New Roman" w:cs="Times New Roman"/>
          <w:sz w:val="24"/>
          <w:szCs w:val="24"/>
          <w:lang w:eastAsia="lv-LV"/>
        </w:rPr>
        <w:t xml:space="preserve"> izsoli, apstiprināt izsoles noteikumus un nosacīto cenu. Otrās izsoles apstiprinātā nosacītā cena (izsoles sākumcena) </w:t>
      </w:r>
      <w:r w:rsidRPr="00F74CBB">
        <w:rPr>
          <w:rFonts w:ascii="Times New Roman" w:eastAsia="Times New Roman" w:hAnsi="Times New Roman" w:cs="Times New Roman"/>
          <w:color w:val="000000"/>
          <w:sz w:val="24"/>
          <w:szCs w:val="24"/>
          <w:lang w:eastAsia="lv-LV"/>
        </w:rPr>
        <w:t xml:space="preserve">6200 EUR (seši tūkstoši divi simti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Uz 2022.gada 14.jūlijā rīkoto izsoli (otrā izsole) nepieteicās neviens pretendents, līdz ar to izsole ir bijusi nesekmīga.  </w:t>
      </w:r>
    </w:p>
    <w:p w14:paraId="2BC1ED6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49BD5E1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Īpašuma novērtēšanas un izsoļu komisija, izvērtējot situāciju, iesaka rīkot trešo izsoli ar augšupejošu soli un noteikt trešās izsoles sākumcenu 4000 EUR (četri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00CE56E5"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Gulbenes novada pašvaldības Īpašuma novērtēšanas un izsoļu komisijas 2022.gada 14.jūlija sēdes lēmumu, protokols Nr.2.7.2/22/107,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32.panta otrās daļas 1.punktu,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06E842D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1. ATZĪT 2022.gada 14.jūlijā rīkoto Gulbenes novada pašvaldības nekustamā īpašuma Daukstu pagastā ar nosaukumu “Saulieši”, kadastra numurs 5048 002 0307, otro izsoli par nesekmīgu.</w:t>
      </w:r>
    </w:p>
    <w:p w14:paraId="17582B8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RĪKOT Gulbenes novada pašvaldībai piederošā nekustamā īpašuma Daukstu pagastā ar nosaukumu “Saulieši”, kadastra numurs 5048 002 0307, kas sastāv no zemes vienības ar kadastra apzīmējumu 5048 002 0307, 0,0616 ha platībā, un uz tās esošas ēkas (būves): dzīvojamās mājas ar kadastra apzīmējumu 5048 002 0307 001, trešo izsoli.</w:t>
      </w:r>
    </w:p>
    <w:p w14:paraId="2C8B036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3. APSTIPRINĀT Gulbenes novada pašvaldībai piederošā nekustamā īpašuma Daukstu pagastā ar nosaukumu “Saulieši”, kadastra numurs 5048 002 0307, trešās izsoles sākumcenu 4000 EUR (četri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p>
    <w:p w14:paraId="6C0EFD7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APSTIPRINĀT Gulbenes novada pašvaldībai piederošā nekustamā īpašuma Daukstu pagastā ar nosaukumu “Saulieši”, kadastra numurs 5048 002 0307, trešās izsoles noteikumus (pielikums), kas ir šī lēmuma neatņemama sastāvdaļa.</w:t>
      </w:r>
    </w:p>
    <w:p w14:paraId="161FB64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UZDOT Gulbenes novada pašvaldības Īpašuma novērtēšanas un izsoļu komisijai organizēt Gulbenes novada pašvaldībai piederošā nekustamā īpašuma Daukstu pagastā ar nosaukumu “Saulieši”, kadastra numurs 5048 002 0307, trešo izsoli.</w:t>
      </w:r>
    </w:p>
    <w:p w14:paraId="599FDE5D"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p w14:paraId="65226E33"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74EA8140"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636D7593"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79447605"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br w:type="page"/>
      </w:r>
    </w:p>
    <w:p w14:paraId="5270940D"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 GND/2022/769</w:t>
      </w:r>
    </w:p>
    <w:p w14:paraId="43ECA8D7"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p w14:paraId="69160C15"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Gulbenes novada pašvaldības nekustamā īpašuma – </w:t>
      </w:r>
    </w:p>
    <w:p w14:paraId="0DDA6284" w14:textId="77777777" w:rsidR="00F74CBB" w:rsidRPr="00F74CBB" w:rsidRDefault="00F74CBB" w:rsidP="00F74CBB">
      <w:pPr>
        <w:spacing w:after="0" w:line="240" w:lineRule="auto"/>
        <w:jc w:val="center"/>
        <w:rPr>
          <w:rFonts w:ascii="Times New Roman" w:eastAsia="Times New Roman" w:hAnsi="Times New Roman" w:cs="Times New Roman"/>
          <w:b/>
          <w:caps/>
          <w:sz w:val="24"/>
          <w:szCs w:val="24"/>
          <w:lang w:eastAsia="lv-LV"/>
        </w:rPr>
      </w:pPr>
      <w:r w:rsidRPr="00F74CBB">
        <w:rPr>
          <w:rFonts w:ascii="Times New Roman" w:eastAsia="Times New Roman" w:hAnsi="Times New Roman" w:cs="Times New Roman"/>
          <w:b/>
          <w:caps/>
          <w:sz w:val="24"/>
          <w:szCs w:val="24"/>
          <w:lang w:eastAsia="lv-LV"/>
        </w:rPr>
        <w:t xml:space="preserve">Daukstu pagastā ar nosaukumu “Saulieši”, </w:t>
      </w:r>
    </w:p>
    <w:p w14:paraId="0E02101D"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TREŠĀS IZSOLES NOTEIKUMI</w:t>
      </w:r>
    </w:p>
    <w:p w14:paraId="0030D7D2" w14:textId="77777777" w:rsidR="00F74CBB" w:rsidRPr="00F74CBB" w:rsidRDefault="00F74CBB" w:rsidP="00F74CBB">
      <w:pPr>
        <w:tabs>
          <w:tab w:val="left" w:pos="0"/>
          <w:tab w:val="left" w:pos="426"/>
        </w:tabs>
        <w:spacing w:after="0" w:line="240" w:lineRule="auto"/>
        <w:ind w:right="43" w:firstLine="284"/>
        <w:jc w:val="center"/>
        <w:rPr>
          <w:rFonts w:ascii="Times New Roman" w:eastAsia="Times New Roman" w:hAnsi="Times New Roman" w:cs="Times New Roman"/>
          <w:b/>
          <w:bCs/>
          <w:sz w:val="24"/>
          <w:szCs w:val="24"/>
        </w:rPr>
      </w:pPr>
    </w:p>
    <w:p w14:paraId="6CD43800" w14:textId="77777777" w:rsidR="00F74CBB" w:rsidRPr="00F74CBB" w:rsidRDefault="00F74CBB" w:rsidP="00F74CBB">
      <w:pPr>
        <w:tabs>
          <w:tab w:val="left" w:pos="0"/>
          <w:tab w:val="left" w:pos="426"/>
          <w:tab w:val="left" w:pos="709"/>
        </w:tabs>
        <w:spacing w:after="0" w:line="360" w:lineRule="auto"/>
        <w:ind w:right="43"/>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1. Vispārīgie noteikumi</w:t>
      </w:r>
    </w:p>
    <w:p w14:paraId="2475585B"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rPr>
        <w:t xml:space="preserve">1.1.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color w:val="000000"/>
          <w:sz w:val="24"/>
          <w:szCs w:val="24"/>
          <w:lang w:eastAsia="lv-LV"/>
        </w:rPr>
        <w:t xml:space="preserve">Šie noteikumi nosaka kārtību, kādā tiek rīkota trešā mutiskā atklātā izsole ar augšupejošu soli </w:t>
      </w:r>
      <w:r w:rsidRPr="00F74CBB">
        <w:rPr>
          <w:rFonts w:ascii="Times New Roman" w:eastAsia="Times New Roman" w:hAnsi="Times New Roman" w:cs="Times New Roman"/>
          <w:sz w:val="24"/>
          <w:szCs w:val="24"/>
          <w:lang w:eastAsia="lv-LV"/>
        </w:rPr>
        <w:t xml:space="preserve">Gulbenes novada pašvaldības </w:t>
      </w:r>
      <w:r w:rsidRPr="00F74CBB">
        <w:rPr>
          <w:rFonts w:ascii="Times New Roman" w:eastAsia="SimSun" w:hAnsi="Times New Roman" w:cs="Times New Roman"/>
          <w:color w:val="00000A"/>
          <w:sz w:val="24"/>
          <w:szCs w:val="24"/>
          <w:lang w:eastAsia="zh-CN" w:bidi="hi-IN"/>
        </w:rPr>
        <w:t xml:space="preserve">nekustamā īpašuma </w:t>
      </w:r>
      <w:r w:rsidRPr="00F74CBB">
        <w:rPr>
          <w:rFonts w:ascii="Times New Roman" w:eastAsia="Times New Roman" w:hAnsi="Times New Roman" w:cs="Times New Roman"/>
          <w:sz w:val="24"/>
          <w:szCs w:val="24"/>
          <w:lang w:eastAsia="lv-LV"/>
        </w:rPr>
        <w:t xml:space="preserve">Daukstu pagastā ar nosaukumu “Saulieši”, kadastra numurs 5048 002 0307, </w:t>
      </w:r>
      <w:r w:rsidRPr="00F74CBB">
        <w:rPr>
          <w:rFonts w:ascii="Times New Roman" w:eastAsia="Times New Roman" w:hAnsi="Times New Roman" w:cs="Times New Roman"/>
          <w:color w:val="000000"/>
          <w:sz w:val="24"/>
          <w:szCs w:val="24"/>
          <w:lang w:eastAsia="lv-LV"/>
        </w:rPr>
        <w:t xml:space="preserve">(turpmāk – Objekts) pircēja noteikšanai. </w:t>
      </w:r>
    </w:p>
    <w:p w14:paraId="44CB62C4" w14:textId="77777777" w:rsidR="00F74CBB" w:rsidRPr="00F74CBB" w:rsidRDefault="00F74CBB" w:rsidP="00F74CBB">
      <w:pPr>
        <w:spacing w:after="0" w:line="360" w:lineRule="auto"/>
        <w:ind w:right="-1"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 xml:space="preserve">1.2. </w:t>
      </w:r>
      <w:r w:rsidRPr="00F74CBB">
        <w:rPr>
          <w:rFonts w:ascii="Times New Roman" w:eastAsia="Times New Roman" w:hAnsi="Times New Roman" w:cs="Times New Roman"/>
          <w:color w:val="000000"/>
          <w:sz w:val="24"/>
          <w:szCs w:val="24"/>
          <w:lang w:eastAsia="lv-LV"/>
        </w:rPr>
        <w:tab/>
        <w:t>I</w:t>
      </w:r>
      <w:r w:rsidRPr="00F74CBB">
        <w:rPr>
          <w:rFonts w:ascii="Times New Roman" w:eastAsia="Times New Roman" w:hAnsi="Times New Roman" w:cs="Times New Roman"/>
          <w:sz w:val="24"/>
          <w:szCs w:val="24"/>
          <w:lang w:eastAsia="lv-LV"/>
        </w:rPr>
        <w:t>zsole notiek ievērojot likumu “Par pašvaldībām”, Publiskas personas mantas atsavināšanas likumu un šos izsoles noteikumus.</w:t>
      </w:r>
    </w:p>
    <w:p w14:paraId="4998CC86" w14:textId="77777777" w:rsidR="00F74CBB" w:rsidRPr="00F74CBB" w:rsidRDefault="00F74CBB" w:rsidP="00F74CBB">
      <w:pPr>
        <w:spacing w:after="0" w:line="360" w:lineRule="auto"/>
        <w:ind w:right="-1" w:firstLine="567"/>
        <w:jc w:val="both"/>
        <w:rPr>
          <w:rFonts w:ascii="Times New Roman" w:eastAsia="Times New Roman" w:hAnsi="Times New Roman" w:cs="Times New Roman"/>
          <w:color w:val="000000"/>
          <w:sz w:val="24"/>
          <w:szCs w:val="24"/>
          <w:lang w:val="da-DK" w:eastAsia="lv-LV"/>
        </w:rPr>
      </w:pPr>
      <w:r w:rsidRPr="00F74CBB">
        <w:rPr>
          <w:rFonts w:ascii="Times New Roman" w:eastAsia="Times New Roman" w:hAnsi="Times New Roman" w:cs="Times New Roman"/>
          <w:color w:val="000000"/>
          <w:sz w:val="24"/>
          <w:szCs w:val="24"/>
          <w:lang w:eastAsia="lv-LV"/>
        </w:rPr>
        <w:t xml:space="preserve">1.3. </w:t>
      </w:r>
      <w:r w:rsidRPr="00F74CBB">
        <w:rPr>
          <w:rFonts w:ascii="Times New Roman" w:eastAsia="Times New Roman" w:hAnsi="Times New Roman" w:cs="Times New Roman"/>
          <w:color w:val="000000"/>
          <w:sz w:val="24"/>
          <w:szCs w:val="24"/>
          <w:lang w:eastAsia="lv-LV"/>
        </w:rPr>
        <w:tab/>
        <w:t>Objekta izsoli rīko Gulbenes novada domes izveidotā Īpašuma novērtēšanas un izsoļu komisija</w:t>
      </w:r>
      <w:r w:rsidRPr="00F74CBB">
        <w:rPr>
          <w:rFonts w:ascii="Times New Roman" w:eastAsia="Times New Roman" w:hAnsi="Times New Roman" w:cs="Times New Roman"/>
          <w:sz w:val="24"/>
          <w:szCs w:val="24"/>
          <w:lang w:eastAsia="lv-LV"/>
        </w:rPr>
        <w:t xml:space="preserve"> (turpmāk – Izsoles komisija).</w:t>
      </w:r>
    </w:p>
    <w:p w14:paraId="05EB09E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 </w:t>
      </w:r>
      <w:r w:rsidRPr="00F74CBB">
        <w:rPr>
          <w:rFonts w:ascii="Times New Roman" w:eastAsia="Times New Roman" w:hAnsi="Times New Roman" w:cs="Times New Roman"/>
          <w:sz w:val="24"/>
          <w:szCs w:val="24"/>
        </w:rPr>
        <w:tab/>
        <w:t>Ziņas par izsolē atsavināmo Objektu:</w:t>
      </w:r>
    </w:p>
    <w:p w14:paraId="24E86306" w14:textId="77777777" w:rsidR="00F74CBB" w:rsidRPr="00F74CBB" w:rsidRDefault="00F74CBB" w:rsidP="00F74CBB">
      <w:pPr>
        <w:tabs>
          <w:tab w:val="left" w:pos="1276"/>
        </w:tabs>
        <w:spacing w:after="0" w:line="360" w:lineRule="auto"/>
        <w:ind w:right="43"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1.4.1. </w:t>
      </w:r>
      <w:r w:rsidRPr="00F74CBB">
        <w:rPr>
          <w:rFonts w:ascii="Times New Roman" w:eastAsia="Times New Roman" w:hAnsi="Times New Roman" w:cs="Times New Roman"/>
          <w:color w:val="000000"/>
          <w:sz w:val="24"/>
          <w:szCs w:val="24"/>
          <w:lang w:eastAsia="lv-LV"/>
        </w:rPr>
        <w:tab/>
        <w:t xml:space="preserve">Gulbenes novada pašvaldības nekustamais īpašums </w:t>
      </w:r>
      <w:r w:rsidRPr="00F74CBB">
        <w:rPr>
          <w:rFonts w:ascii="Times New Roman" w:eastAsia="Times New Roman" w:hAnsi="Times New Roman" w:cs="Times New Roman"/>
          <w:sz w:val="24"/>
          <w:szCs w:val="24"/>
          <w:lang w:eastAsia="lv-LV"/>
        </w:rPr>
        <w:t>Daukstu pagastā ar nosaukumu “Saulieši”, kadastra numurs 5048 002 0307, kas sastāv no zemes vienības ar kadastra apzīmējumu 5048 002 0307, 0,0616 ha platībā, un uz tās esošas ēkas (būves): dzīvojamās mājas ar kadastra apzīmējumu 5048 002 0307 001</w:t>
      </w:r>
      <w:r w:rsidRPr="00F74CBB">
        <w:rPr>
          <w:rFonts w:ascii="Times New Roman" w:eastAsia="Times New Roman" w:hAnsi="Times New Roman" w:cs="Times New Roman"/>
          <w:color w:val="000000"/>
          <w:sz w:val="24"/>
          <w:szCs w:val="24"/>
          <w:lang w:eastAsia="lv-LV"/>
        </w:rPr>
        <w:t>.</w:t>
      </w:r>
    </w:p>
    <w:p w14:paraId="022BB12E" w14:textId="77777777" w:rsidR="00F74CBB" w:rsidRPr="00F74CBB" w:rsidRDefault="00F74CBB" w:rsidP="00F74CBB">
      <w:pPr>
        <w:tabs>
          <w:tab w:val="left" w:pos="1276"/>
        </w:tabs>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1.4.2.</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color w:val="000000"/>
          <w:sz w:val="24"/>
          <w:szCs w:val="24"/>
          <w:lang w:eastAsia="lv-LV"/>
        </w:rPr>
        <w:tab/>
        <w:t>Objekts ir Gulbenes novada pašvaldības īpašums. Tas reģistrēts Vidzemes rajona tiesas Zemesgrāmatu nodaļas Daukstu pagasta zemesgrāmatas nodalījumā Nr.100000622369.</w:t>
      </w:r>
    </w:p>
    <w:p w14:paraId="6138D693"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1.4.3.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Pirmpirkuma tiesību uz Objekta iegādi nav</w:t>
      </w:r>
      <w:r w:rsidRPr="00F74CBB">
        <w:rPr>
          <w:rFonts w:ascii="Times New Roman" w:eastAsia="Times New Roman" w:hAnsi="Times New Roman" w:cs="Times New Roman"/>
          <w:sz w:val="24"/>
          <w:szCs w:val="24"/>
        </w:rPr>
        <w:t>.</w:t>
      </w:r>
    </w:p>
    <w:p w14:paraId="5C8CAD54" w14:textId="77777777" w:rsidR="00F74CBB" w:rsidRPr="00F74CBB" w:rsidRDefault="00F74CBB" w:rsidP="00F74CBB">
      <w:pPr>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1.5. </w:t>
      </w:r>
      <w:r w:rsidRPr="00F74CBB">
        <w:rPr>
          <w:rFonts w:ascii="Times New Roman" w:eastAsia="Times New Roman" w:hAnsi="Times New Roman" w:cs="Times New Roman"/>
          <w:sz w:val="24"/>
          <w:szCs w:val="24"/>
        </w:rPr>
        <w:tab/>
        <w:t xml:space="preserve">Sludinājums </w:t>
      </w:r>
      <w:r w:rsidRPr="00F74CBB">
        <w:rPr>
          <w:rFonts w:ascii="Times New Roman" w:eastAsia="Times New Roman" w:hAnsi="Times New Roman" w:cs="Times New Roman"/>
          <w:bCs/>
          <w:sz w:val="24"/>
          <w:szCs w:val="24"/>
        </w:rPr>
        <w:t xml:space="preserve">par Objekta </w:t>
      </w:r>
      <w:r w:rsidRPr="00F74CBB">
        <w:rPr>
          <w:rFonts w:ascii="Times New Roman" w:eastAsia="Times New Roman" w:hAnsi="Times New Roman" w:cs="Times New Roman"/>
          <w:color w:val="000000"/>
          <w:sz w:val="24"/>
          <w:szCs w:val="24"/>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8"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rPr>
        <w:t>.</w:t>
      </w:r>
    </w:p>
    <w:p w14:paraId="1BE25DE3"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1.6.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 xml:space="preserve">Ar izsoles noteikumiem var iepazīties Gulbenes novada pašvaldības tīmekļa vietnē </w:t>
      </w:r>
      <w:hyperlink r:id="rId49" w:history="1">
        <w:r w:rsidRPr="00F74CBB">
          <w:rPr>
            <w:rFonts w:ascii="Times New Roman" w:eastAsia="Times New Roman" w:hAnsi="Times New Roman" w:cs="Arial"/>
            <w:color w:val="0563C1"/>
            <w:sz w:val="24"/>
            <w:szCs w:val="24"/>
            <w:u w:val="single"/>
            <w:lang w:eastAsia="lv-LV"/>
          </w:rPr>
          <w:t>www.gulbene.lv</w:t>
        </w:r>
      </w:hyperlink>
      <w:r w:rsidRPr="00F74CBB">
        <w:rPr>
          <w:rFonts w:ascii="Times New Roman" w:eastAsia="Times New Roman" w:hAnsi="Times New Roman" w:cs="Times New Roman"/>
          <w:sz w:val="24"/>
          <w:szCs w:val="24"/>
          <w:lang w:eastAsia="lv-LV"/>
        </w:rPr>
        <w:t>.</w:t>
      </w:r>
    </w:p>
    <w:p w14:paraId="5638964B"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sz w:val="24"/>
          <w:szCs w:val="24"/>
          <w:lang w:eastAsia="lv-LV"/>
        </w:rPr>
        <w:t xml:space="preserve">1.7.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bCs/>
          <w:sz w:val="24"/>
          <w:szCs w:val="24"/>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F74CBB">
          <w:rPr>
            <w:rFonts w:ascii="Times New Roman" w:eastAsia="Times New Roman" w:hAnsi="Times New Roman" w:cs="Arial"/>
            <w:color w:val="0563C1"/>
            <w:sz w:val="24"/>
            <w:szCs w:val="24"/>
            <w:u w:val="single"/>
          </w:rPr>
          <w:t>dome@gulbene.lv</w:t>
        </w:r>
      </w:hyperlink>
      <w:r w:rsidRPr="00F74CBB">
        <w:rPr>
          <w:rFonts w:ascii="Times New Roman" w:eastAsia="Times New Roman" w:hAnsi="Times New Roman" w:cs="Times New Roman"/>
          <w:sz w:val="24"/>
          <w:szCs w:val="24"/>
        </w:rPr>
        <w:t xml:space="preserve">, </w:t>
      </w:r>
      <w:r w:rsidRPr="00F74CBB">
        <w:rPr>
          <w:rFonts w:ascii="Times New Roman" w:eastAsia="Times New Roman" w:hAnsi="Times New Roman" w:cs="Times New Roman"/>
          <w:sz w:val="24"/>
          <w:szCs w:val="24"/>
          <w:lang w:eastAsia="lv-LV"/>
        </w:rPr>
        <w:t>pa tālruni 64471515 (Gulbenes novada Daukstu pagasta pārvalde) vai 26387967 (Gulbenes novada Daukstu pagasta pārvaldes vadītājs U. Doņuks)</w:t>
      </w:r>
      <w:r w:rsidRPr="00F74CBB">
        <w:rPr>
          <w:rFonts w:ascii="Times New Roman" w:eastAsia="Times New Roman" w:hAnsi="Times New Roman" w:cs="Times New Roman"/>
          <w:bCs/>
          <w:sz w:val="24"/>
          <w:szCs w:val="24"/>
          <w:lang w:eastAsia="lv-LV"/>
        </w:rPr>
        <w:t>.</w:t>
      </w:r>
    </w:p>
    <w:p w14:paraId="53EAAA5D" w14:textId="77777777" w:rsidR="00F74CBB" w:rsidRPr="00F74CBB" w:rsidRDefault="00F74CBB" w:rsidP="00F74CBB">
      <w:pPr>
        <w:shd w:val="clear" w:color="auto" w:fill="FFFFFF"/>
        <w:tabs>
          <w:tab w:val="left" w:pos="720"/>
        </w:tabs>
        <w:spacing w:before="10" w:after="0" w:line="360" w:lineRule="auto"/>
        <w:jc w:val="center"/>
        <w:rPr>
          <w:rFonts w:ascii="Times New Roman" w:eastAsia="Times New Roman" w:hAnsi="Times New Roman" w:cs="Times New Roman"/>
          <w:b/>
          <w:sz w:val="24"/>
          <w:szCs w:val="24"/>
        </w:rPr>
      </w:pPr>
      <w:r w:rsidRPr="00F74CBB">
        <w:rPr>
          <w:rFonts w:ascii="Times New Roman" w:eastAsia="Times New Roman" w:hAnsi="Times New Roman" w:cs="Times New Roman"/>
          <w:b/>
          <w:sz w:val="24"/>
          <w:szCs w:val="24"/>
        </w:rPr>
        <w:t>2. Izsoles veids, maksājumi un samaksas kārtība</w:t>
      </w:r>
    </w:p>
    <w:p w14:paraId="6C9699EF" w14:textId="77777777" w:rsidR="00F74CBB" w:rsidRPr="00F74CBB" w:rsidRDefault="00F74CBB" w:rsidP="00F74CBB">
      <w:pPr>
        <w:keepLines/>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2.1. </w:t>
      </w:r>
      <w:r w:rsidRPr="00F74CBB">
        <w:rPr>
          <w:rFonts w:ascii="Times New Roman" w:eastAsia="Times New Roman" w:hAnsi="Times New Roman" w:cs="Times New Roman"/>
          <w:bCs/>
          <w:sz w:val="24"/>
          <w:szCs w:val="24"/>
        </w:rPr>
        <w:tab/>
        <w:t>Objekta atsavināšanas veids ir mutiska atklāta izsole ar augšupejošu soli.</w:t>
      </w:r>
    </w:p>
    <w:p w14:paraId="689C5218" w14:textId="77777777" w:rsidR="00F74CBB" w:rsidRPr="00F74CBB" w:rsidRDefault="00F74CBB" w:rsidP="00F74CBB">
      <w:pPr>
        <w:widowControl w:val="0"/>
        <w:spacing w:after="0" w:line="360" w:lineRule="auto"/>
        <w:ind w:right="43" w:firstLine="567"/>
        <w:jc w:val="both"/>
        <w:rPr>
          <w:rFonts w:ascii="Times New Roman" w:eastAsia="Times New Roman" w:hAnsi="Times New Roman" w:cs="Times New Roman"/>
          <w:bCs/>
          <w:sz w:val="24"/>
          <w:szCs w:val="24"/>
        </w:rPr>
      </w:pPr>
      <w:r w:rsidRPr="00F74CBB">
        <w:rPr>
          <w:rFonts w:ascii="Times New Roman" w:eastAsia="Times New Roman" w:hAnsi="Times New Roman" w:cs="Times New Roman"/>
          <w:bCs/>
          <w:sz w:val="24"/>
          <w:szCs w:val="24"/>
        </w:rPr>
        <w:t xml:space="preserve">2.2. </w:t>
      </w:r>
      <w:r w:rsidRPr="00F74CBB">
        <w:rPr>
          <w:rFonts w:ascii="Times New Roman" w:eastAsia="Times New Roman" w:hAnsi="Times New Roman" w:cs="Times New Roman"/>
          <w:bCs/>
          <w:sz w:val="24"/>
          <w:szCs w:val="24"/>
        </w:rPr>
        <w:tab/>
        <w:t xml:space="preserve">Maksāšanas līdzekļi – 100% </w:t>
      </w:r>
      <w:r w:rsidRPr="00F74CBB">
        <w:rPr>
          <w:rFonts w:ascii="Times New Roman" w:eastAsia="Times New Roman" w:hAnsi="Times New Roman" w:cs="Times New Roman"/>
          <w:bCs/>
          <w:i/>
          <w:sz w:val="24"/>
          <w:szCs w:val="24"/>
        </w:rPr>
        <w:t>euro</w:t>
      </w:r>
      <w:r w:rsidRPr="00F74CBB">
        <w:rPr>
          <w:rFonts w:ascii="Times New Roman" w:eastAsia="Times New Roman" w:hAnsi="Times New Roman" w:cs="Times New Roman"/>
          <w:bCs/>
          <w:sz w:val="24"/>
          <w:szCs w:val="24"/>
        </w:rPr>
        <w:t>.</w:t>
      </w:r>
    </w:p>
    <w:p w14:paraId="50064EB1" w14:textId="77777777" w:rsidR="00F74CBB" w:rsidRPr="00F74CBB" w:rsidRDefault="00F74CBB" w:rsidP="00F74CBB">
      <w:pPr>
        <w:widowControl w:val="0"/>
        <w:spacing w:after="0" w:line="360" w:lineRule="auto"/>
        <w:ind w:right="43"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bCs/>
          <w:sz w:val="24"/>
          <w:szCs w:val="24"/>
        </w:rPr>
        <w:t xml:space="preserve">2.3. </w:t>
      </w:r>
      <w:r w:rsidRPr="00F74CBB">
        <w:rPr>
          <w:rFonts w:ascii="Times New Roman" w:eastAsia="Times New Roman" w:hAnsi="Times New Roman" w:cs="Times New Roman"/>
          <w:bCs/>
          <w:sz w:val="24"/>
          <w:szCs w:val="24"/>
        </w:rPr>
        <w:tab/>
      </w:r>
      <w:r w:rsidRPr="00F74CBB">
        <w:rPr>
          <w:rFonts w:ascii="Times New Roman" w:eastAsia="Times New Roman" w:hAnsi="Times New Roman" w:cs="Times New Roman"/>
          <w:sz w:val="24"/>
          <w:szCs w:val="24"/>
        </w:rPr>
        <w:t>Objekta izsoles sākumcena ir 40</w:t>
      </w:r>
      <w:r w:rsidRPr="00F74CBB">
        <w:rPr>
          <w:rFonts w:ascii="Times New Roman" w:eastAsia="Times New Roman" w:hAnsi="Times New Roman" w:cs="Times New Roman"/>
          <w:sz w:val="24"/>
          <w:szCs w:val="24"/>
          <w:lang w:eastAsia="lv-LV"/>
        </w:rPr>
        <w:t xml:space="preserve">00 EUR (četri tūkstoši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rPr>
        <w:t>.</w:t>
      </w:r>
    </w:p>
    <w:p w14:paraId="1D05AC54"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2.4.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bCs/>
          <w:sz w:val="24"/>
          <w:szCs w:val="24"/>
        </w:rPr>
        <w:t xml:space="preserve">Objekta </w:t>
      </w:r>
      <w:r w:rsidRPr="00F74CBB">
        <w:rPr>
          <w:rFonts w:ascii="Times New Roman" w:eastAsia="Times New Roman" w:hAnsi="Times New Roman" w:cs="Times New Roman"/>
          <w:color w:val="000000"/>
          <w:sz w:val="24"/>
          <w:szCs w:val="24"/>
          <w:lang w:eastAsia="lv-LV"/>
        </w:rPr>
        <w:t xml:space="preserve">nodrošinājums tiek noteikts 10% apmērā no izsoles nosacītās cenas, t.i. 400 EUR (četri simti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color w:val="000000"/>
          <w:sz w:val="24"/>
          <w:szCs w:val="24"/>
        </w:rPr>
        <w:t xml:space="preserve"> </w:t>
      </w:r>
      <w:r w:rsidRPr="00F74CBB">
        <w:rPr>
          <w:rFonts w:ascii="Times New Roman" w:eastAsia="Times New Roman" w:hAnsi="Times New Roman" w:cs="Times New Roman"/>
          <w:color w:val="000000"/>
          <w:sz w:val="24"/>
          <w:szCs w:val="24"/>
          <w:lang w:eastAsia="lv-LV"/>
        </w:rPr>
        <w:t xml:space="preserve">Tas iemaksājams pirms pieteikuma iesniegšanas, bezskaidras naudas norēķinu veidā Gulbenes novada pašvaldības, reģistrācijas Nr.90009116327, kontā </w:t>
      </w:r>
      <w:r w:rsidRPr="00F74CBB">
        <w:rPr>
          <w:rFonts w:ascii="Times New Roman" w:eastAsia="Times New Roman" w:hAnsi="Times New Roman" w:cs="Times New Roman"/>
          <w:color w:val="000000"/>
          <w:sz w:val="24"/>
          <w:szCs w:val="24"/>
          <w:lang w:eastAsia="lv-LV"/>
        </w:rPr>
        <w:lastRenderedPageBreak/>
        <w:t xml:space="preserve">Nr.LV81UNLA0050019845884, AS “SEB banka”, </w:t>
      </w:r>
      <w:r w:rsidRPr="00F74CBB">
        <w:rPr>
          <w:rFonts w:ascii="Times New Roman" w:eastAsia="Times New Roman" w:hAnsi="Times New Roman" w:cs="Times New Roman"/>
          <w:sz w:val="24"/>
          <w:szCs w:val="24"/>
        </w:rPr>
        <w:t xml:space="preserve">norādot maksājuma mērķī “Nekustamā īpašuma </w:t>
      </w:r>
      <w:r w:rsidRPr="00F74CBB">
        <w:rPr>
          <w:rFonts w:ascii="Times New Roman" w:eastAsia="Times New Roman" w:hAnsi="Times New Roman" w:cs="Times New Roman"/>
          <w:sz w:val="24"/>
          <w:szCs w:val="24"/>
          <w:lang w:eastAsia="lv-LV"/>
        </w:rPr>
        <w:t xml:space="preserve">Daukstu pagastā ar nosaukumu “Saulieši” </w:t>
      </w:r>
      <w:r w:rsidRPr="00F74CBB">
        <w:rPr>
          <w:rFonts w:ascii="Times New Roman" w:eastAsia="Times New Roman" w:hAnsi="Times New Roman" w:cs="Times New Roman"/>
          <w:sz w:val="24"/>
          <w:szCs w:val="24"/>
        </w:rPr>
        <w:t>izsoles nodrošinājums”</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 xml:space="preserve"> Nodrošinājums uzskatāms par iesniegtu, ja attiecīgā naudas summa ir saņemta norādītajā bankas kontā</w:t>
      </w:r>
      <w:r w:rsidRPr="00F74CBB">
        <w:rPr>
          <w:rFonts w:ascii="Times New Roman" w:eastAsia="Times New Roman" w:hAnsi="Times New Roman" w:cs="Times New Roman"/>
          <w:sz w:val="24"/>
          <w:szCs w:val="24"/>
        </w:rPr>
        <w:t xml:space="preserve">. </w:t>
      </w:r>
    </w:p>
    <w:p w14:paraId="7DB0C5B0"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rPr>
      </w:pPr>
      <w:r w:rsidRPr="00F74CBB">
        <w:rPr>
          <w:rFonts w:ascii="Times New Roman" w:eastAsia="Times New Roman" w:hAnsi="Times New Roman" w:cs="Times New Roman"/>
          <w:sz w:val="24"/>
          <w:szCs w:val="24"/>
        </w:rPr>
        <w:t xml:space="preserve">2.5.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bCs/>
          <w:sz w:val="24"/>
          <w:szCs w:val="24"/>
        </w:rPr>
        <w:t xml:space="preserve">Objekta izsoles solis tiek noteikts </w:t>
      </w:r>
      <w:r w:rsidRPr="00F74CBB">
        <w:rPr>
          <w:rFonts w:ascii="Times New Roman" w:eastAsia="Times New Roman" w:hAnsi="Times New Roman" w:cs="Times New Roman"/>
          <w:sz w:val="24"/>
          <w:szCs w:val="24"/>
          <w:lang w:eastAsia="lv-LV"/>
        </w:rPr>
        <w:t>5% apmērā no sākumcenas, t.i., 200</w:t>
      </w:r>
      <w:r w:rsidRPr="00F74CBB">
        <w:rPr>
          <w:rFonts w:ascii="Times New Roman" w:eastAsia="Calibri" w:hAnsi="Times New Roman" w:cs="Times New Roman"/>
          <w:sz w:val="24"/>
          <w:szCs w:val="24"/>
        </w:rPr>
        <w:t xml:space="preserve"> EUR</w:t>
      </w:r>
      <w:r w:rsidRPr="00F74CBB">
        <w:rPr>
          <w:rFonts w:ascii="Times New Roman" w:eastAsia="Times New Roman" w:hAnsi="Times New Roman" w:cs="Times New Roman"/>
          <w:sz w:val="24"/>
          <w:szCs w:val="24"/>
          <w:lang w:eastAsia="lv-LV"/>
        </w:rPr>
        <w:t xml:space="preserve"> (divi simti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color w:val="000000"/>
          <w:sz w:val="24"/>
          <w:szCs w:val="24"/>
        </w:rPr>
        <w:t>.</w:t>
      </w:r>
    </w:p>
    <w:p w14:paraId="019CF377"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rPr>
        <w:t xml:space="preserve">2.6. </w:t>
      </w:r>
      <w:r w:rsidRPr="00F74CBB">
        <w:rPr>
          <w:rFonts w:ascii="Times New Roman" w:eastAsia="Times New Roman" w:hAnsi="Times New Roman" w:cs="Times New Roman"/>
          <w:color w:val="000000"/>
          <w:sz w:val="24"/>
          <w:szCs w:val="24"/>
        </w:rPr>
        <w:tab/>
      </w:r>
      <w:r w:rsidRPr="00F74CBB">
        <w:rPr>
          <w:rFonts w:ascii="Times New Roman" w:eastAsia="Times New Roman" w:hAnsi="Times New Roman" w:cs="Times New Roman"/>
          <w:color w:val="000000"/>
          <w:sz w:val="24"/>
          <w:szCs w:val="24"/>
          <w:lang w:eastAsia="lv-LV"/>
        </w:rPr>
        <w:t>Objektu iespējams iegādāties ar tūlītēju samaksu vai slēdzot nomaksas pirkuma līgumu uz laiku līdz pieciem gadiem.</w:t>
      </w:r>
    </w:p>
    <w:p w14:paraId="7D34DFE3"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2.7. </w:t>
      </w:r>
      <w:r w:rsidRPr="00F74CBB">
        <w:rPr>
          <w:rFonts w:ascii="Times New Roman" w:eastAsia="Times New Roman" w:hAnsi="Times New Roman" w:cs="Times New Roman"/>
          <w:color w:val="000000"/>
          <w:sz w:val="24"/>
          <w:szCs w:val="24"/>
          <w:lang w:eastAsia="lv-LV"/>
        </w:rPr>
        <w:tab/>
        <w:t>Objektu pērkot ar tūlītēju samaksu, nosolītā augstākā summa, atrēķinot naudā iemaksāto nodrošinājumu, jāsamaksā divu nedēļu laikā no izsoles dienas,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Daukstu pagastā ar nosaukumu “Saulieši” </w:t>
      </w:r>
      <w:r w:rsidRPr="00F74CBB">
        <w:rPr>
          <w:rFonts w:ascii="Times New Roman" w:eastAsia="Times New Roman" w:hAnsi="Times New Roman" w:cs="Times New Roman"/>
          <w:color w:val="000000"/>
          <w:sz w:val="24"/>
          <w:szCs w:val="24"/>
          <w:lang w:eastAsia="lv-LV"/>
        </w:rPr>
        <w:t>pirkuma maksa”.</w:t>
      </w:r>
    </w:p>
    <w:p w14:paraId="707E087D" w14:textId="77777777"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2.8. </w:t>
      </w:r>
      <w:r w:rsidRPr="00F74CBB">
        <w:rPr>
          <w:rFonts w:ascii="Times New Roman" w:eastAsia="Times New Roman" w:hAnsi="Times New Roman" w:cs="Times New Roman"/>
          <w:color w:val="000000"/>
          <w:sz w:val="24"/>
          <w:szCs w:val="24"/>
          <w:lang w:eastAsia="lv-LV"/>
        </w:rPr>
        <w:tab/>
        <w:t>Objektu pērkot uz nomaksu, d</w:t>
      </w:r>
      <w:r w:rsidRPr="00F74CBB">
        <w:rPr>
          <w:rFonts w:ascii="Times New Roman" w:eastAsia="Times New Roman" w:hAnsi="Times New Roman" w:cs="Times New Roman"/>
          <w:sz w:val="24"/>
          <w:szCs w:val="24"/>
          <w:lang w:eastAsia="lv-LV"/>
        </w:rPr>
        <w:t>ivu nedēļu laikā no izsoles dienas</w:t>
      </w:r>
      <w:r w:rsidRPr="00F74CBB">
        <w:rPr>
          <w:rFonts w:ascii="Times New Roman" w:eastAsia="Times New Roman" w:hAnsi="Times New Roman" w:cs="Times New Roman"/>
          <w:color w:val="000000"/>
          <w:sz w:val="24"/>
          <w:szCs w:val="24"/>
          <w:lang w:eastAsia="lv-LV"/>
        </w:rPr>
        <w:t xml:space="preserve"> jāsamaksā avanss 10% apmērā no piedāvātās augstākās summas</w:t>
      </w:r>
      <w:r w:rsidRPr="00F74CBB">
        <w:rPr>
          <w:rFonts w:ascii="Times New Roman" w:eastAsia="Times New Roman" w:hAnsi="Times New Roman" w:cs="Times New Roman"/>
          <w:sz w:val="24"/>
          <w:szCs w:val="24"/>
          <w:lang w:eastAsia="lv-LV"/>
        </w:rPr>
        <w:t xml:space="preserve">, ieskaitot to bezskaidras naudas norēķinu veidā Gulbenes novada pašvaldības norādītajā kontā Nr.LV81UNLA0050019845884, AS “SEB banka”, kods UNLALV2X, </w:t>
      </w:r>
      <w:r w:rsidRPr="00F74CBB">
        <w:rPr>
          <w:rFonts w:ascii="Times New Roman" w:eastAsia="Times New Roman" w:hAnsi="Times New Roman" w:cs="Times New Roman"/>
          <w:color w:val="000000"/>
          <w:sz w:val="24"/>
          <w:szCs w:val="24"/>
          <w:lang w:eastAsia="lv-LV"/>
        </w:rPr>
        <w:t xml:space="preserve">ar atzīmi “Nekustamā īpašuma </w:t>
      </w:r>
      <w:r w:rsidRPr="00F74CBB">
        <w:rPr>
          <w:rFonts w:ascii="Times New Roman" w:eastAsia="Times New Roman" w:hAnsi="Times New Roman" w:cs="Times New Roman"/>
          <w:sz w:val="24"/>
          <w:szCs w:val="24"/>
          <w:lang w:eastAsia="lv-LV"/>
        </w:rPr>
        <w:t xml:space="preserve">Daukstu pagastā ar nosaukumu “Saulieši” </w:t>
      </w:r>
      <w:r w:rsidRPr="00F74CBB">
        <w:rPr>
          <w:rFonts w:ascii="Times New Roman" w:eastAsia="Times New Roman" w:hAnsi="Times New Roman" w:cs="Times New Roman"/>
          <w:color w:val="000000"/>
          <w:sz w:val="24"/>
          <w:szCs w:val="24"/>
          <w:lang w:eastAsia="lv-LV"/>
        </w:rPr>
        <w:t>avanss”. Iemaksātā nodrošinājuma summa tiek ieskaitīta avansā.</w:t>
      </w:r>
    </w:p>
    <w:p w14:paraId="2E18A6E9" w14:textId="6D0B8124" w:rsidR="00F74CBB" w:rsidRPr="002323B6" w:rsidRDefault="00F74CBB" w:rsidP="002323B6">
      <w:pPr>
        <w:pStyle w:val="Sarakstarindkopa"/>
        <w:keepNext/>
        <w:numPr>
          <w:ilvl w:val="0"/>
          <w:numId w:val="90"/>
        </w:numPr>
        <w:spacing w:after="0" w:line="360" w:lineRule="auto"/>
        <w:jc w:val="center"/>
        <w:outlineLvl w:val="0"/>
        <w:rPr>
          <w:rFonts w:ascii="Times New Roman" w:eastAsia="Times New Roman" w:hAnsi="Times New Roman" w:cs="Times New Roman"/>
          <w:b/>
          <w:sz w:val="24"/>
          <w:szCs w:val="24"/>
        </w:rPr>
      </w:pPr>
      <w:r w:rsidRPr="002323B6">
        <w:rPr>
          <w:rFonts w:ascii="Times New Roman" w:eastAsia="Times New Roman" w:hAnsi="Times New Roman" w:cs="Times New Roman"/>
          <w:b/>
          <w:bCs/>
          <w:kern w:val="32"/>
          <w:sz w:val="24"/>
          <w:szCs w:val="24"/>
        </w:rPr>
        <w:t>Izsoles dalībnieki</w:t>
      </w:r>
    </w:p>
    <w:p w14:paraId="02C80A18" w14:textId="43ACBE47" w:rsidR="00F74CBB" w:rsidRPr="002323B6" w:rsidRDefault="00F74CBB" w:rsidP="002323B6">
      <w:pPr>
        <w:pStyle w:val="Sarakstarindkopa"/>
        <w:numPr>
          <w:ilvl w:val="1"/>
          <w:numId w:val="91"/>
        </w:numPr>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 xml:space="preserve">Par izsoles dalībnieku var kļūt jebkura fiziska vai juridiska persona, </w:t>
      </w:r>
      <w:r w:rsidRPr="002323B6">
        <w:rPr>
          <w:rFonts w:ascii="Times New Roman" w:eastAsia="Times New Roman" w:hAnsi="Times New Roman" w:cs="Times New Roman"/>
          <w:color w:val="000000"/>
          <w:sz w:val="24"/>
          <w:szCs w:val="24"/>
          <w:lang w:eastAsia="lv-LV"/>
        </w:rPr>
        <w:t>kura atbilst likuma “Par zemes privatizāciju lauku apvidos” 28.pantā izvirzītajām prasībām darījuma subjektam</w:t>
      </w:r>
      <w:r w:rsidRPr="002323B6">
        <w:rPr>
          <w:rFonts w:ascii="Times New Roman" w:eastAsia="Times New Roman" w:hAnsi="Times New Roman" w:cs="Times New Roman"/>
          <w:sz w:val="24"/>
          <w:szCs w:val="24"/>
        </w:rPr>
        <w:t xml:space="preserve">, kura līdz reģistrācijas brīdim ir iemaksājusi šo noteikumu 2.4.punktā noteikto nodrošinājumu, izsoles noteikumos </w:t>
      </w:r>
      <w:r w:rsidRPr="002323B6">
        <w:rPr>
          <w:rFonts w:ascii="Times New Roman" w:eastAsia="Times New Roman" w:hAnsi="Times New Roman" w:cs="Times New Roman"/>
          <w:color w:val="000000"/>
          <w:sz w:val="24"/>
          <w:szCs w:val="24"/>
          <w:lang w:eastAsia="lv-LV"/>
        </w:rPr>
        <w:t xml:space="preserve">noteiktajā termiņā iesniegusi pieteikumu dalībai izsolē un izpildījusi visus izsoles priekšnoteikumus, </w:t>
      </w:r>
      <w:r w:rsidRPr="002323B6">
        <w:rPr>
          <w:rFonts w:ascii="Times New Roman" w:eastAsia="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323B6">
        <w:rPr>
          <w:rFonts w:ascii="Times New Roman" w:eastAsia="Times New Roman" w:hAnsi="Times New Roman" w:cs="Times New Roman"/>
          <w:sz w:val="24"/>
          <w:szCs w:val="24"/>
        </w:rPr>
        <w:t>.</w:t>
      </w:r>
    </w:p>
    <w:p w14:paraId="4F37FF34" w14:textId="09C65BC2" w:rsidR="00F74CBB" w:rsidRPr="002323B6" w:rsidRDefault="00F74CBB" w:rsidP="002323B6">
      <w:pPr>
        <w:pStyle w:val="Sarakstarindkopa"/>
        <w:numPr>
          <w:ilvl w:val="1"/>
          <w:numId w:val="91"/>
        </w:numPr>
        <w:spacing w:after="0" w:line="360" w:lineRule="auto"/>
        <w:ind w:left="0" w:firstLine="567"/>
        <w:jc w:val="both"/>
        <w:rPr>
          <w:rFonts w:ascii="Times New Roman" w:eastAsia="Times New Roman" w:hAnsi="Times New Roman" w:cs="Times New Roman"/>
          <w:sz w:val="24"/>
          <w:szCs w:val="24"/>
        </w:rPr>
      </w:pPr>
      <w:r w:rsidRPr="002323B6">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246487C" w14:textId="77777777" w:rsidR="00F74CBB" w:rsidRPr="00F74CBB" w:rsidRDefault="00F74CBB" w:rsidP="002323B6">
      <w:pPr>
        <w:numPr>
          <w:ilvl w:val="1"/>
          <w:numId w:val="91"/>
        </w:numPr>
        <w:spacing w:after="0" w:line="360" w:lineRule="auto"/>
        <w:ind w:left="0"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4D577851" w14:textId="77777777" w:rsidR="00F74CBB" w:rsidRPr="00F74CBB" w:rsidRDefault="00F74CBB" w:rsidP="002323B6">
      <w:pPr>
        <w:numPr>
          <w:ilvl w:val="0"/>
          <w:numId w:val="91"/>
        </w:numPr>
        <w:spacing w:after="200" w:line="360" w:lineRule="auto"/>
        <w:contextualSpacing/>
        <w:jc w:val="center"/>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
          <w:bCs/>
          <w:color w:val="000000"/>
          <w:sz w:val="24"/>
          <w:szCs w:val="24"/>
          <w:lang w:eastAsia="lv-LV"/>
        </w:rPr>
        <w:t>Izsoles pretendentu reģistrācija Izsoļu dalībnieku reģistrā</w:t>
      </w:r>
    </w:p>
    <w:p w14:paraId="2FAF88E7" w14:textId="77777777" w:rsidR="00F74CBB" w:rsidRPr="00F74CBB" w:rsidRDefault="00F74CBB" w:rsidP="002323B6">
      <w:pPr>
        <w:numPr>
          <w:ilvl w:val="1"/>
          <w:numId w:val="91"/>
        </w:numPr>
        <w:tabs>
          <w:tab w:val="num" w:pos="454"/>
        </w:tabs>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color w:val="000000"/>
          <w:sz w:val="24"/>
          <w:szCs w:val="24"/>
          <w:lang w:eastAsia="lv-LV"/>
        </w:rPr>
        <w:t>Izsoles komisija, saņemot pieteikumu par piedalīšanos izsolē, sastāda izsoles dalībnieku sarakstu, kurā fiksē izsoles pretendentus pieteikumu iesniegšanas secībā.</w:t>
      </w:r>
    </w:p>
    <w:p w14:paraId="7C23D8B6" w14:textId="77777777" w:rsidR="00F74CBB" w:rsidRPr="00F74CBB" w:rsidRDefault="00F74CBB" w:rsidP="002323B6">
      <w:pPr>
        <w:numPr>
          <w:ilvl w:val="1"/>
          <w:numId w:val="91"/>
        </w:numPr>
        <w:tabs>
          <w:tab w:val="num" w:pos="454"/>
        </w:tabs>
        <w:spacing w:after="200" w:line="360" w:lineRule="auto"/>
        <w:ind w:left="0" w:firstLine="567"/>
        <w:contextualSpacing/>
        <w:jc w:val="both"/>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F74CBB">
        <w:rPr>
          <w:rFonts w:ascii="Times New Roman" w:eastAsia="Times New Roman" w:hAnsi="Times New Roman" w:cs="Times New Roman"/>
          <w:bCs/>
          <w:color w:val="000000"/>
          <w:sz w:val="24"/>
          <w:szCs w:val="24"/>
          <w:lang w:eastAsia="lv-LV"/>
        </w:rPr>
        <w:lastRenderedPageBreak/>
        <w:t xml:space="preserve">(Gulbenes novada pašvaldība, Ābeļu iela 2, Gulbene, Gulbenes novads, LV – 4401), vai elektroniski uz e-pasta adresi: </w:t>
      </w:r>
      <w:hyperlink r:id="rId51" w:history="1">
        <w:r w:rsidRPr="00F74CBB">
          <w:rPr>
            <w:rFonts w:ascii="Times New Roman" w:eastAsia="Times New Roman" w:hAnsi="Times New Roman" w:cs="Arial"/>
            <w:bCs/>
            <w:color w:val="0563C1"/>
            <w:sz w:val="24"/>
            <w:szCs w:val="24"/>
            <w:u w:val="single"/>
            <w:lang w:eastAsia="lv-LV"/>
          </w:rPr>
          <w:t>dome@gulbene.lv</w:t>
        </w:r>
      </w:hyperlink>
      <w:r w:rsidRPr="00F74CBB">
        <w:rPr>
          <w:rFonts w:ascii="Times New Roman" w:eastAsia="Times New Roman" w:hAnsi="Times New Roman" w:cs="Times New Roman"/>
          <w:bCs/>
          <w:color w:val="000000"/>
          <w:sz w:val="24"/>
          <w:szCs w:val="24"/>
          <w:lang w:eastAsia="lv-LV"/>
        </w:rPr>
        <w:t xml:space="preserve">, līdz </w:t>
      </w:r>
      <w:r w:rsidRPr="00F74CBB">
        <w:rPr>
          <w:rFonts w:ascii="Times New Roman" w:eastAsia="Times New Roman" w:hAnsi="Times New Roman" w:cs="Times New Roman"/>
          <w:b/>
          <w:bCs/>
          <w:color w:val="000000"/>
          <w:sz w:val="24"/>
          <w:szCs w:val="24"/>
          <w:lang w:eastAsia="lv-LV"/>
        </w:rPr>
        <w:t>2022.gada 11.oktobrim plkst.15.00</w:t>
      </w:r>
      <w:r w:rsidRPr="00F74CBB">
        <w:rPr>
          <w:rFonts w:ascii="Times New Roman" w:eastAsia="Times New Roman" w:hAnsi="Times New Roman" w:cs="Times New Roman"/>
          <w:bCs/>
          <w:color w:val="000000"/>
          <w:sz w:val="24"/>
          <w:szCs w:val="24"/>
          <w:lang w:eastAsia="lv-LV"/>
        </w:rPr>
        <w:t>.</w:t>
      </w:r>
    </w:p>
    <w:p w14:paraId="063DB34F" w14:textId="77777777" w:rsidR="00F74CBB" w:rsidRPr="00F74CBB" w:rsidRDefault="00F74CBB" w:rsidP="002323B6">
      <w:pPr>
        <w:numPr>
          <w:ilvl w:val="1"/>
          <w:numId w:val="91"/>
        </w:numPr>
        <w:tabs>
          <w:tab w:val="num" w:pos="454"/>
        </w:tabs>
        <w:spacing w:after="0" w:line="360" w:lineRule="auto"/>
        <w:ind w:left="0" w:firstLine="567"/>
        <w:contextualSpacing/>
        <w:rPr>
          <w:rFonts w:ascii="Times New Roman" w:eastAsia="Times New Roman" w:hAnsi="Times New Roman" w:cs="Times New Roman"/>
          <w:bCs/>
          <w:color w:val="000000"/>
          <w:sz w:val="24"/>
          <w:szCs w:val="24"/>
          <w:lang w:eastAsia="lv-LV"/>
        </w:rPr>
      </w:pPr>
      <w:r w:rsidRPr="00F74CBB">
        <w:rPr>
          <w:rFonts w:ascii="Times New Roman" w:eastAsia="Times New Roman" w:hAnsi="Times New Roman" w:cs="Times New Roman"/>
          <w:bCs/>
          <w:color w:val="000000"/>
          <w:sz w:val="24"/>
          <w:szCs w:val="24"/>
          <w:lang w:eastAsia="lv-LV"/>
        </w:rPr>
        <w:t>L</w:t>
      </w:r>
      <w:r w:rsidRPr="00F74CBB">
        <w:rPr>
          <w:rFonts w:ascii="Times New Roman" w:eastAsia="Times New Roman" w:hAnsi="Times New Roman" w:cs="Times New Roman"/>
          <w:color w:val="000000"/>
          <w:sz w:val="24"/>
          <w:szCs w:val="24"/>
          <w:lang w:eastAsia="lv-LV"/>
        </w:rPr>
        <w:t>ai reģistrētos par izsoles dalībnieku izsoles noteikumos noteiktajā termiņā</w:t>
      </w:r>
      <w:r w:rsidRPr="00F74CBB">
        <w:rPr>
          <w:rFonts w:ascii="Times New Roman" w:eastAsia="Times New Roman" w:hAnsi="Times New Roman" w:cs="Times New Roman"/>
          <w:bCs/>
          <w:color w:val="000000"/>
          <w:sz w:val="24"/>
          <w:szCs w:val="24"/>
          <w:lang w:eastAsia="lv-LV"/>
        </w:rPr>
        <w:t xml:space="preserve"> jāiesniedz:</w:t>
      </w:r>
    </w:p>
    <w:p w14:paraId="0814947A"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Fiziskai personai:</w:t>
      </w:r>
    </w:p>
    <w:p w14:paraId="1890B755"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2D5F566"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65340266"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174CF3AD" w14:textId="77777777" w:rsidR="00F74CBB" w:rsidRPr="00F74CBB" w:rsidRDefault="00F74CBB" w:rsidP="00F74CBB">
      <w:pPr>
        <w:tabs>
          <w:tab w:val="num" w:pos="0"/>
        </w:tabs>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E2CFE8C" w14:textId="77777777" w:rsidR="00F74CBB" w:rsidRPr="00F74CBB" w:rsidRDefault="00F74CBB" w:rsidP="002323B6">
      <w:pPr>
        <w:numPr>
          <w:ilvl w:val="2"/>
          <w:numId w:val="91"/>
        </w:numPr>
        <w:tabs>
          <w:tab w:val="num" w:pos="720"/>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juridiskai personai: </w:t>
      </w:r>
    </w:p>
    <w:p w14:paraId="1F2E44BC"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pieteikums, kurā jānorāda: nosaukums, reģistrācijas numurs, juridiskā adrese, papildu kontaktinformācija – elektroniskā pasta adrese un tālruņa numurs (ja tāds ir), solītāja pārstāvja vārds, uzvārds;</w:t>
      </w:r>
    </w:p>
    <w:p w14:paraId="4D0FAE26"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6D98B714"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izziņa, ka attiecībā pret Gulbenes novada pašvaldību nav maksājumu (nodokļi, nomas maksājumi utt.) parādu;</w:t>
      </w:r>
    </w:p>
    <w:p w14:paraId="16B45ADA" w14:textId="77777777" w:rsidR="00F74CBB" w:rsidRPr="00F74CBB" w:rsidRDefault="00F74CBB" w:rsidP="002323B6">
      <w:pPr>
        <w:numPr>
          <w:ilvl w:val="3"/>
          <w:numId w:val="91"/>
        </w:numPr>
        <w:tabs>
          <w:tab w:val="num" w:pos="720"/>
          <w:tab w:val="num" w:pos="2127"/>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uzdevums par nodrošinājuma naudas samaksu.</w:t>
      </w:r>
    </w:p>
    <w:p w14:paraId="200E15EB" w14:textId="77777777" w:rsidR="00F74CBB" w:rsidRPr="00F74CBB" w:rsidRDefault="00F74CBB" w:rsidP="00F74CBB">
      <w:pPr>
        <w:tabs>
          <w:tab w:val="num" w:pos="0"/>
        </w:tabs>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Pirms pretendenta reģistrēšanas izsoles dalībnieku sarakstā Izsoles komisija attiecībā uz juridisku personu pārbaudīs informāciju:</w:t>
      </w:r>
    </w:p>
    <w:p w14:paraId="576B9F1A" w14:textId="77777777" w:rsidR="00F74CBB" w:rsidRPr="00F74CBB" w:rsidRDefault="00F74CBB" w:rsidP="00F74CBB">
      <w:pPr>
        <w:numPr>
          <w:ilvl w:val="0"/>
          <w:numId w:val="3"/>
        </w:numPr>
        <w:tabs>
          <w:tab w:val="num" w:pos="0"/>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6C39444" w14:textId="77777777" w:rsidR="00F74CBB" w:rsidRPr="00F74CBB" w:rsidRDefault="00F74CBB" w:rsidP="00F74CBB">
      <w:pPr>
        <w:numPr>
          <w:ilvl w:val="0"/>
          <w:numId w:val="3"/>
        </w:numPr>
        <w:tabs>
          <w:tab w:val="num" w:pos="0"/>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1BDD28" w14:textId="77777777" w:rsidR="00F74CBB" w:rsidRPr="00F74CBB" w:rsidRDefault="00F74CBB" w:rsidP="002323B6">
      <w:pPr>
        <w:numPr>
          <w:ilvl w:val="1"/>
          <w:numId w:val="91"/>
        </w:numPr>
        <w:tabs>
          <w:tab w:val="num" w:pos="454"/>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Izsoles pretendents netiek reģistrēts izsoles dalībnieku reģistrā, ja:</w:t>
      </w:r>
    </w:p>
    <w:p w14:paraId="500002F3"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nav vēl iestājies vai ir jau beidzies pretendentu reģistrācijas termiņš;</w:t>
      </w:r>
    </w:p>
    <w:p w14:paraId="2B7DFFB1"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ja nav iesniegti šo noteikumu 4.3.1.punktā vai 4.3.2.punktā norādītie dokumenti;</w:t>
      </w:r>
    </w:p>
    <w:p w14:paraId="1BC6F3DB"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color w:val="000000"/>
          <w:sz w:val="24"/>
          <w:szCs w:val="24"/>
          <w:lang w:eastAsia="lv-LV"/>
        </w:rPr>
        <w:t>iesniegtajos dokumentos norādītas nepatiesas ziņas;</w:t>
      </w:r>
    </w:p>
    <w:p w14:paraId="3A85E822"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konstatēts, ka pretendentam ir izsoles noteikumu 3.1.punktā minētās parādsaistības;</w:t>
      </w:r>
    </w:p>
    <w:p w14:paraId="3E273672" w14:textId="77777777" w:rsidR="00F74CBB" w:rsidRPr="00F74CBB" w:rsidRDefault="00F74CBB" w:rsidP="002323B6">
      <w:pPr>
        <w:numPr>
          <w:ilvl w:val="2"/>
          <w:numId w:val="91"/>
        </w:numPr>
        <w:tabs>
          <w:tab w:val="num" w:pos="720"/>
          <w:tab w:val="num" w:pos="1276"/>
        </w:tabs>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pašvaldības norādītajā bankas kontā nav saņemta nodrošinājuma nauda.</w:t>
      </w:r>
    </w:p>
    <w:p w14:paraId="016081F1" w14:textId="77777777" w:rsidR="00F74CBB" w:rsidRPr="002323B6" w:rsidRDefault="00F74CBB" w:rsidP="002323B6">
      <w:pPr>
        <w:numPr>
          <w:ilvl w:val="0"/>
          <w:numId w:val="91"/>
        </w:numPr>
        <w:spacing w:after="0" w:line="360" w:lineRule="auto"/>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norise</w:t>
      </w:r>
    </w:p>
    <w:p w14:paraId="6E65BBD0"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notiks </w:t>
      </w:r>
      <w:r w:rsidRPr="002323B6">
        <w:rPr>
          <w:rFonts w:ascii="Times New Roman" w:eastAsia="Times New Roman" w:hAnsi="Times New Roman" w:cs="Times New Roman"/>
          <w:b/>
          <w:color w:val="000000" w:themeColor="text1"/>
          <w:sz w:val="24"/>
          <w:szCs w:val="24"/>
          <w:lang w:eastAsia="lv-LV"/>
        </w:rPr>
        <w:t>2022.gada 13.oktobrī plkst.10.20</w:t>
      </w:r>
      <w:r w:rsidRPr="002323B6">
        <w:rPr>
          <w:rFonts w:ascii="Times New Roman" w:eastAsia="Times New Roman" w:hAnsi="Times New Roman" w:cs="Times New Roman"/>
          <w:color w:val="000000" w:themeColor="text1"/>
          <w:sz w:val="24"/>
          <w:szCs w:val="24"/>
          <w:lang w:eastAsia="lv-LV"/>
        </w:rPr>
        <w:t xml:space="preserve"> Gulbenes novada pašvaldības administrācijas ēkā, Ābeļu ielā 2, Gulbenē, Gulbenes novadā, 2.stāva zālē. </w:t>
      </w:r>
    </w:p>
    <w:p w14:paraId="4FE2FC6B"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1FA82CA"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2786B22"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Pirms izsoles sākšanas izsoles dalībnieki paraksta izsoles noteikumus, tādējādi apliecinot, ka pilnībā ar tiem ir iepazinušies un piekrīt tiem. </w:t>
      </w:r>
    </w:p>
    <w:p w14:paraId="30B2B279"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vadītājs atklāj izsoli, raksturo izsolāmo mantu, paziņo izsoles sākumcenu, izsoles soli un informē par solīšanas kārtību. </w:t>
      </w:r>
    </w:p>
    <w:p w14:paraId="52758B7F"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dalībnieki savu piekrišanu iegādāties izsoles Objektu apliecina mutvārdos un rakstiski, parakstoties izsoles dalībnieku sarakstā par katru nosolīto soli. Tas tiek fiksēts izsoles gaitas protokolā. </w:t>
      </w:r>
    </w:p>
    <w:p w14:paraId="0275622E"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C44266C"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82E16B"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10E8ABA"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 ar augšupejošu soli turpinās, līdz kāds no tās dalībniekiem nosola visaugstāko cenu. Šajā gadījumā izsole tiek izsludināta par pabeigtu. </w:t>
      </w:r>
    </w:p>
    <w:p w14:paraId="55ECFF00"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izsolē piedalās divi vai vairāki dalībnieki un neviens no viņiem nav pārsolījis izsoles sākumcenu vai arī cenu, kas izveidojusies palielinot izsoles sākumcenu, izsole atzīstama par </w:t>
      </w:r>
      <w:r w:rsidRPr="002323B6">
        <w:rPr>
          <w:rFonts w:ascii="Times New Roman" w:eastAsia="Times New Roman" w:hAnsi="Times New Roman" w:cs="Times New Roman"/>
          <w:color w:val="000000" w:themeColor="text1"/>
          <w:sz w:val="24"/>
          <w:szCs w:val="24"/>
          <w:lang w:eastAsia="lv-LV"/>
        </w:rPr>
        <w:lastRenderedPageBreak/>
        <w:t>nenotikušu, bet iemaksātā nodrošinājuma nauda netiek atmaksāta izsoles dalībniekiem. Šādā gadījumā rīkojama atkārtota izsole.</w:t>
      </w:r>
    </w:p>
    <w:p w14:paraId="7FFF7F88"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Atkārtotas izsoles gadījumā Gulbenes novada dome ar atsevišķu lēmumu var ierosināt veikt atkārtotu novērtēšanu, atsavināšanas veida maiņu vai atcelt lēmumu par nodošanu atsavināšanai.</w:t>
      </w:r>
    </w:p>
    <w:p w14:paraId="07CC9120" w14:textId="77777777" w:rsidR="00F74CBB" w:rsidRPr="002323B6" w:rsidRDefault="00F74CBB" w:rsidP="002323B6">
      <w:pPr>
        <w:numPr>
          <w:ilvl w:val="0"/>
          <w:numId w:val="91"/>
        </w:numPr>
        <w:tabs>
          <w:tab w:val="left" w:pos="567"/>
        </w:tabs>
        <w:spacing w:after="0" w:line="360" w:lineRule="auto"/>
        <w:ind w:left="567" w:hanging="567"/>
        <w:jc w:val="center"/>
        <w:rPr>
          <w:rFonts w:ascii="Times New Roman" w:eastAsia="Times New Roman" w:hAnsi="Times New Roman" w:cs="Times New Roman"/>
          <w:b/>
          <w:color w:val="000000" w:themeColor="text1"/>
          <w:sz w:val="24"/>
          <w:szCs w:val="24"/>
          <w:lang w:eastAsia="lv-LV"/>
        </w:rPr>
      </w:pPr>
      <w:r w:rsidRPr="002323B6">
        <w:rPr>
          <w:rFonts w:ascii="Times New Roman" w:eastAsia="Times New Roman" w:hAnsi="Times New Roman" w:cs="Times New Roman"/>
          <w:b/>
          <w:color w:val="000000" w:themeColor="text1"/>
          <w:sz w:val="24"/>
          <w:szCs w:val="24"/>
          <w:lang w:eastAsia="lv-LV"/>
        </w:rPr>
        <w:t>Izsoles rezultātu apstiprināšana un pirkuma līguma noslēgšana</w:t>
      </w:r>
    </w:p>
    <w:p w14:paraId="4DE830E5" w14:textId="77777777" w:rsidR="00F74CBB" w:rsidRPr="002323B6"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323B6">
        <w:rPr>
          <w:rFonts w:ascii="Times New Roman" w:eastAsia="Times New Roman" w:hAnsi="Times New Roman" w:cs="Times New Roman"/>
          <w:color w:val="000000" w:themeColor="text1"/>
          <w:sz w:val="24"/>
          <w:szCs w:val="24"/>
          <w:lang w:eastAsia="lv-LV"/>
        </w:rPr>
        <w:t xml:space="preserve">Izsoles komisija apstiprina izsoles protokolu septiņu dienu laikā pēc izsoles. </w:t>
      </w:r>
    </w:p>
    <w:p w14:paraId="5FA8AAD7"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2323B6">
        <w:rPr>
          <w:rFonts w:ascii="Times New Roman" w:eastAsia="Times New Roman" w:hAnsi="Times New Roman" w:cs="Times New Roman"/>
          <w:color w:val="000000" w:themeColor="text1"/>
          <w:sz w:val="24"/>
          <w:szCs w:val="24"/>
          <w:lang w:eastAsia="lv-LV"/>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w:t>
      </w:r>
      <w:r w:rsidRPr="00F74CBB">
        <w:rPr>
          <w:rFonts w:ascii="Times New Roman" w:eastAsia="Times New Roman" w:hAnsi="Times New Roman" w:cs="Times New Roman"/>
          <w:color w:val="000000"/>
          <w:sz w:val="24"/>
          <w:szCs w:val="24"/>
          <w:lang w:eastAsia="lv-LV"/>
        </w:rPr>
        <w:t xml:space="preserve">atmaksāts. </w:t>
      </w:r>
    </w:p>
    <w:p w14:paraId="64AED84A"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AC7516"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D149D8A"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noteikumu 6.4.punktā noteiktais izsoles dalībnieks no īpašuma pirkuma atsakās vai norādītajā termiņā nenorēķinās par pirkumu, izsole tiek uzskatīta par nenotikušu. Šādā gadījumā rīkojama atkārtota izsole.</w:t>
      </w:r>
    </w:p>
    <w:p w14:paraId="2AEC9B17" w14:textId="77777777" w:rsidR="00F74CBB" w:rsidRPr="00F74CBB" w:rsidRDefault="00F74CBB" w:rsidP="002323B6">
      <w:pPr>
        <w:widowControl w:val="0"/>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p>
    <w:p w14:paraId="520680AB" w14:textId="77777777" w:rsidR="00F74CBB" w:rsidRPr="00F74CBB" w:rsidRDefault="00F74CBB" w:rsidP="002323B6">
      <w:pPr>
        <w:widowControl w:val="0"/>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Juridiskā persona, kura nosolījusi visaugstāko cenu vai nosolījusi nākamo augstāko cenu un kurai šo noteikumu 6.6.punktā noteiktajā kārtībā konstatēts nodokļu parāds, var pierādīt tā neesību, iesniedzot:</w:t>
      </w:r>
    </w:p>
    <w:p w14:paraId="5E830C9E" w14:textId="77777777" w:rsidR="00F74CBB" w:rsidRPr="00F74CBB" w:rsidRDefault="00F74CBB" w:rsidP="002323B6">
      <w:pPr>
        <w:widowControl w:val="0"/>
        <w:numPr>
          <w:ilvl w:val="2"/>
          <w:numId w:val="91"/>
        </w:numPr>
        <w:tabs>
          <w:tab w:val="num" w:pos="1276"/>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487E3D6" w14:textId="77777777" w:rsidR="00F74CBB" w:rsidRPr="00F74CBB" w:rsidRDefault="00F74CBB" w:rsidP="002323B6">
      <w:pPr>
        <w:numPr>
          <w:ilvl w:val="2"/>
          <w:numId w:val="91"/>
        </w:numPr>
        <w:tabs>
          <w:tab w:val="num" w:pos="1276"/>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Valsts ieņēmumu dienesta vai pašvaldības kompetentās institūcijas lēmuma kopiju par nodokļu samaksas termiņa pagarināšanu vai atlikšanu vai citus objektīvus pierādījumus par nodokļu parāda neesību.</w:t>
      </w:r>
    </w:p>
    <w:p w14:paraId="4C3C6BCC" w14:textId="77777777" w:rsidR="00F74CBB" w:rsidRPr="00F74CBB" w:rsidRDefault="00F74CBB" w:rsidP="002323B6">
      <w:pPr>
        <w:numPr>
          <w:ilvl w:val="1"/>
          <w:numId w:val="91"/>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lastRenderedPageBreak/>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45004FE5" w14:textId="77777777" w:rsidR="00F74CBB" w:rsidRPr="00F74CBB" w:rsidRDefault="00F74CBB" w:rsidP="002323B6">
      <w:pPr>
        <w:numPr>
          <w:ilvl w:val="1"/>
          <w:numId w:val="91"/>
        </w:numPr>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 xml:space="preserve">Ja pircējam – juridiskajai personai, kura nosolījusi nākamo augstāko cenu, šo noteikumu 6.6.punktā noteiktajā kārtībā tiek konstatēts nodokļu parāds, tas zaudē iesniegto nodrošinājumu, </w:t>
      </w:r>
      <w:r w:rsidRPr="00F74CBB">
        <w:rPr>
          <w:rFonts w:ascii="Times New Roman" w:eastAsia="Times New Roman" w:hAnsi="Times New Roman" w:cs="Times New Roman"/>
          <w:color w:val="000000"/>
          <w:sz w:val="24"/>
          <w:szCs w:val="24"/>
          <w:lang w:eastAsia="lv-LV"/>
        </w:rPr>
        <w:t>izsole atzīstama par nenotikušu. Šādā gadījumā rīkojama atkārtota izsole</w:t>
      </w:r>
      <w:r w:rsidRPr="00F74CBB">
        <w:rPr>
          <w:rFonts w:ascii="Times New Roman" w:eastAsia="Times New Roman" w:hAnsi="Times New Roman" w:cs="Times New Roman"/>
          <w:sz w:val="24"/>
          <w:szCs w:val="24"/>
          <w:lang w:eastAsia="lv-LV"/>
        </w:rPr>
        <w:t>.</w:t>
      </w:r>
    </w:p>
    <w:p w14:paraId="3805D56A"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dome izsoles rezultātus apstiprina ne vēlāk kā trīsdesmit dienu laikā pēc 2.7. vai 2.8.punktā paredzēto maksājumu nokārtošanas.</w:t>
      </w:r>
    </w:p>
    <w:p w14:paraId="52D91973"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Gulbenes novada pašvaldība trīsdesmit dienu laikā pēc izsoles rezultātu apstiprināšanas noslēdz ar izsoles uzvarētāju pirkuma līgumu.</w:t>
      </w:r>
    </w:p>
    <w:p w14:paraId="6DB237BA"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text" w:val="līguma"/>
          <w:attr w:name="id" w:val="-1"/>
          <w:attr w:name="baseform" w:val="līgum|s"/>
        </w:smartTagPr>
        <w:r w:rsidRPr="00F74CBB">
          <w:rPr>
            <w:rFonts w:ascii="Times New Roman" w:eastAsia="Times New Roman" w:hAnsi="Times New Roman" w:cs="Times New Roman"/>
            <w:color w:val="000000"/>
            <w:sz w:val="24"/>
            <w:szCs w:val="24"/>
            <w:lang w:eastAsia="lv-LV"/>
          </w:rPr>
          <w:t>līguma</w:t>
        </w:r>
      </w:smartTag>
      <w:r w:rsidRPr="00F74CBB">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F74CBB">
        <w:rPr>
          <w:rFonts w:ascii="Times New Roman" w:eastAsia="Times New Roman" w:hAnsi="Times New Roman" w:cs="Times New Roman"/>
          <w:sz w:val="24"/>
          <w:szCs w:val="24"/>
          <w:lang w:eastAsia="lv-LV"/>
        </w:rPr>
        <w:t xml:space="preserve">nekustamo īpašumu, </w:t>
      </w:r>
      <w:r w:rsidRPr="00F74CBB">
        <w:rPr>
          <w:rFonts w:ascii="Times New Roman" w:eastAsia="Times New Roman" w:hAnsi="Times New Roman" w:cs="Times New Roman"/>
          <w:color w:val="000000"/>
          <w:sz w:val="24"/>
          <w:szCs w:val="24"/>
          <w:lang w:eastAsia="lv-LV"/>
        </w:rPr>
        <w:t xml:space="preserve">tiek nodota ieguvējam, sastādot par to nodošanas – pieņemšanas aktu. </w:t>
      </w:r>
    </w:p>
    <w:p w14:paraId="6910CA70"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Nekustamā īpašuma pārreģistrāciju Zemesgrāmatā Pircējs izdara par saviem līdzekļiem.</w:t>
      </w:r>
    </w:p>
    <w:p w14:paraId="44330BDF" w14:textId="77777777" w:rsidR="00F74CBB" w:rsidRPr="00F74CBB" w:rsidRDefault="00F74CBB" w:rsidP="002323B6">
      <w:pPr>
        <w:numPr>
          <w:ilvl w:val="0"/>
          <w:numId w:val="91"/>
        </w:numPr>
        <w:spacing w:after="0" w:line="36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Nenotikusi izsole</w:t>
      </w:r>
    </w:p>
    <w:p w14:paraId="755B340A" w14:textId="77777777" w:rsidR="00F74CBB" w:rsidRPr="00F74CBB" w:rsidRDefault="00F74CBB" w:rsidP="002323B6">
      <w:pPr>
        <w:numPr>
          <w:ilvl w:val="1"/>
          <w:numId w:val="91"/>
        </w:numPr>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Objekta izsole uzskatāma par nenotikušu: </w:t>
      </w:r>
    </w:p>
    <w:p w14:paraId="46E84F28" w14:textId="77777777" w:rsidR="00F74CBB" w:rsidRPr="00F74CBB" w:rsidRDefault="00F74CBB" w:rsidP="002323B6">
      <w:pPr>
        <w:numPr>
          <w:ilvl w:val="2"/>
          <w:numId w:val="91"/>
        </w:numPr>
        <w:tabs>
          <w:tab w:val="left" w:pos="1276"/>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uz izsoli nav reģistrēts neviens izsoles dalībnieks; </w:t>
      </w:r>
    </w:p>
    <w:p w14:paraId="59317E2F" w14:textId="77777777" w:rsidR="00F74CBB" w:rsidRPr="00F74CBB" w:rsidRDefault="00F74CBB" w:rsidP="002323B6">
      <w:pPr>
        <w:numPr>
          <w:ilvl w:val="2"/>
          <w:numId w:val="91"/>
        </w:numPr>
        <w:tabs>
          <w:tab w:val="left" w:pos="1276"/>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neviens izsoles dalībnieks nav pārsolījis izsoles sākumcenu; </w:t>
      </w:r>
    </w:p>
    <w:p w14:paraId="5AC2A3F2" w14:textId="77777777" w:rsidR="00F74CBB" w:rsidRPr="00F74CBB" w:rsidRDefault="00F74CBB" w:rsidP="002323B6">
      <w:pPr>
        <w:numPr>
          <w:ilvl w:val="2"/>
          <w:numId w:val="91"/>
        </w:numPr>
        <w:tabs>
          <w:tab w:val="left" w:pos="1276"/>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ja vienīgais izsoles dalībnieks, kurš nosolījis izsolāmo īpašumu, nav parakstījis izsolāmā īpašuma pirkuma līgumu; </w:t>
      </w:r>
    </w:p>
    <w:p w14:paraId="781850B4" w14:textId="77777777" w:rsidR="00F74CBB" w:rsidRPr="00F74CBB" w:rsidRDefault="00F74CBB" w:rsidP="002323B6">
      <w:pPr>
        <w:numPr>
          <w:ilvl w:val="2"/>
          <w:numId w:val="91"/>
        </w:numPr>
        <w:tabs>
          <w:tab w:val="left" w:pos="1276"/>
        </w:tabs>
        <w:autoSpaceDE w:val="0"/>
        <w:autoSpaceDN w:val="0"/>
        <w:adjustRightInd w:val="0"/>
        <w:spacing w:after="0" w:line="360" w:lineRule="auto"/>
        <w:ind w:left="0"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ja neviens no izsoles dalībniekiem, kurš atzīts par nosolītāju, neveic pirkuma maksas samaksu šajos noteikumos norādītajā termiņā.</w:t>
      </w:r>
    </w:p>
    <w:p w14:paraId="57DD08C5" w14:textId="77777777" w:rsidR="00F74CBB" w:rsidRPr="00F74CBB" w:rsidRDefault="00F74CBB" w:rsidP="002323B6">
      <w:pPr>
        <w:numPr>
          <w:ilvl w:val="0"/>
          <w:numId w:val="91"/>
        </w:numPr>
        <w:spacing w:after="0" w:line="360" w:lineRule="auto"/>
        <w:contextualSpacing/>
        <w:jc w:val="center"/>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Citi noteikumi</w:t>
      </w:r>
    </w:p>
    <w:p w14:paraId="55A63F5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 xml:space="preserve">8.1.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Starp izsoles dalībniekiem aizliegta vienošanās, kas varētu ietekmēt izsoles rezultātus un gaitu.</w:t>
      </w:r>
    </w:p>
    <w:p w14:paraId="65D7C06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rPr>
        <w:t xml:space="preserve">8.2. </w:t>
      </w:r>
      <w:r w:rsidRPr="00F74CBB">
        <w:rPr>
          <w:rFonts w:ascii="Times New Roman" w:eastAsia="Times New Roman" w:hAnsi="Times New Roman" w:cs="Times New Roman"/>
          <w:sz w:val="24"/>
          <w:szCs w:val="24"/>
        </w:rPr>
        <w:tab/>
      </w:r>
      <w:r w:rsidRPr="00F74CBB">
        <w:rPr>
          <w:rFonts w:ascii="Times New Roman" w:eastAsia="Times New Roman" w:hAnsi="Times New Roman" w:cs="Times New Roman"/>
          <w:sz w:val="24"/>
          <w:szCs w:val="24"/>
          <w:lang w:eastAsia="lv-LV"/>
        </w:rPr>
        <w:t>Izsoles pretendenti piekrīt, ka Izsoles komisija veic personas datu apstrādi, pārbaudot sniegto ziņu patiesumu.</w:t>
      </w:r>
    </w:p>
    <w:p w14:paraId="20FDB95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lang w:eastAsia="lv-LV"/>
        </w:rPr>
        <w:t xml:space="preserve">8.3. </w:t>
      </w:r>
      <w:r w:rsidRPr="00F74CBB">
        <w:rPr>
          <w:rFonts w:ascii="Times New Roman" w:eastAsia="Times New Roman" w:hAnsi="Times New Roman" w:cs="Times New Roman"/>
          <w:sz w:val="24"/>
          <w:szCs w:val="24"/>
          <w:lang w:eastAsia="lv-LV"/>
        </w:rPr>
        <w:tab/>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BC0ABC" w14:textId="77777777" w:rsidR="00F74CBB" w:rsidRPr="00F74CBB" w:rsidRDefault="00F74CBB" w:rsidP="00F74CBB">
      <w:pPr>
        <w:spacing w:after="0" w:line="276" w:lineRule="auto"/>
        <w:ind w:right="43"/>
        <w:rPr>
          <w:rFonts w:ascii="Times New Roman" w:eastAsia="Calibri" w:hAnsi="Times New Roman" w:cs="Times New Roman"/>
          <w:sz w:val="24"/>
          <w:szCs w:val="24"/>
        </w:rPr>
      </w:pPr>
      <w:r w:rsidRPr="00F74CBB">
        <w:rPr>
          <w:rFonts w:ascii="Times New Roman" w:eastAsia="Times New Roman" w:hAnsi="Times New Roman" w:cs="Times New Roman"/>
          <w:szCs w:val="24"/>
          <w:lang w:eastAsia="lv-LV"/>
        </w:rPr>
        <w:t xml:space="preserve"> </w:t>
      </w:r>
    </w:p>
    <w:p w14:paraId="08F496C2" w14:textId="77777777" w:rsidR="00F74CBB" w:rsidRPr="00F74CBB" w:rsidRDefault="00F74CBB" w:rsidP="00F74CBB">
      <w:pPr>
        <w:spacing w:after="0" w:line="360" w:lineRule="auto"/>
        <w:jc w:val="both"/>
        <w:rPr>
          <w:rFonts w:ascii="Times New Roman" w:eastAsia="Times New Roman" w:hAnsi="Times New Roman" w:cs="Times New Roman"/>
          <w:sz w:val="24"/>
          <w:szCs w:val="24"/>
          <w:lang w:eastAsia="lv-LV"/>
        </w:rPr>
      </w:pPr>
      <w:r w:rsidRPr="00F74CBB">
        <w:rPr>
          <w:rFonts w:ascii="Times New Roman" w:eastAsia="Calibri" w:hAnsi="Times New Roman" w:cs="Times New Roman"/>
          <w:sz w:val="24"/>
          <w:szCs w:val="24"/>
        </w:rPr>
        <w:t>Gulbenes novada domes priekšsēdētājs</w:t>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r>
      <w:r w:rsidRPr="00F74CBB">
        <w:rPr>
          <w:rFonts w:ascii="Times New Roman" w:eastAsia="Calibri" w:hAnsi="Times New Roman" w:cs="Times New Roman"/>
          <w:sz w:val="24"/>
          <w:szCs w:val="24"/>
        </w:rPr>
        <w:tab/>
        <w:t>A. Caunītis</w:t>
      </w:r>
    </w:p>
    <w:p w14:paraId="2A483664" w14:textId="77777777" w:rsidR="00F74CBB" w:rsidRPr="00F74CBB" w:rsidRDefault="00F74CBB" w:rsidP="00F74CBB">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74BB1CD1" w14:textId="77777777" w:rsidTr="00CD33E9">
        <w:tc>
          <w:tcPr>
            <w:tcW w:w="9458" w:type="dxa"/>
          </w:tcPr>
          <w:p w14:paraId="3CF74266"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32CA0C17" wp14:editId="0C3E911F">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AA7E3DC" w14:textId="77777777" w:rsidTr="00CD33E9">
        <w:tc>
          <w:tcPr>
            <w:tcW w:w="9458" w:type="dxa"/>
          </w:tcPr>
          <w:p w14:paraId="494D6EFE"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247C9B2E" w14:textId="77777777" w:rsidTr="00CD33E9">
        <w:tc>
          <w:tcPr>
            <w:tcW w:w="9458" w:type="dxa"/>
          </w:tcPr>
          <w:p w14:paraId="55DD43B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241801D3" w14:textId="77777777" w:rsidTr="00CD33E9">
        <w:tc>
          <w:tcPr>
            <w:tcW w:w="9458" w:type="dxa"/>
          </w:tcPr>
          <w:p w14:paraId="5B59EE4E"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616E02CC" w14:textId="77777777" w:rsidTr="00CD33E9">
        <w:tc>
          <w:tcPr>
            <w:tcW w:w="9458" w:type="dxa"/>
          </w:tcPr>
          <w:p w14:paraId="480ACD2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546E48F0" w14:textId="77777777" w:rsidR="00F74CBB" w:rsidRPr="00F74CBB" w:rsidRDefault="00F74CBB" w:rsidP="00F74CBB">
      <w:pPr>
        <w:spacing w:after="0" w:line="240" w:lineRule="auto"/>
        <w:jc w:val="center"/>
        <w:rPr>
          <w:rFonts w:ascii="Times New Roman" w:eastAsia="Calibri" w:hAnsi="Times New Roman" w:cs="Times New Roman"/>
          <w:b/>
          <w:bCs/>
          <w:sz w:val="4"/>
          <w:szCs w:val="4"/>
        </w:rPr>
      </w:pPr>
    </w:p>
    <w:p w14:paraId="25F1108E"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2C14EA9C"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7BE99846" w14:textId="77777777" w:rsidTr="00CD33E9">
        <w:tc>
          <w:tcPr>
            <w:tcW w:w="4676" w:type="dxa"/>
          </w:tcPr>
          <w:p w14:paraId="3979200A"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76CEF067"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GND/2022/770</w:t>
            </w:r>
          </w:p>
        </w:tc>
      </w:tr>
      <w:tr w:rsidR="00F74CBB" w:rsidRPr="00F74CBB" w14:paraId="75912798" w14:textId="77777777" w:rsidTr="00CD33E9">
        <w:tc>
          <w:tcPr>
            <w:tcW w:w="4676" w:type="dxa"/>
          </w:tcPr>
          <w:p w14:paraId="4B83B52F"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16CA9A61"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19.p.)</w:t>
            </w:r>
          </w:p>
        </w:tc>
      </w:tr>
    </w:tbl>
    <w:p w14:paraId="5CA8E070"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55B70A05" w14:textId="77777777" w:rsidR="00F74CBB" w:rsidRPr="00F74CBB" w:rsidRDefault="00F74CBB" w:rsidP="00F74CBB">
      <w:pPr>
        <w:spacing w:after="0" w:line="240" w:lineRule="auto"/>
        <w:jc w:val="center"/>
        <w:rPr>
          <w:rFonts w:ascii="Times New Roman" w:eastAsia="Times New Roman" w:hAnsi="Times New Roman" w:cs="Times New Roman"/>
          <w:b/>
          <w:snapToGrid w:val="0"/>
          <w:sz w:val="24"/>
          <w:szCs w:val="24"/>
        </w:rPr>
      </w:pPr>
      <w:r w:rsidRPr="00F74CBB">
        <w:rPr>
          <w:rFonts w:ascii="Times New Roman" w:eastAsia="Times New Roman" w:hAnsi="Times New Roman" w:cs="Times New Roman"/>
          <w:b/>
          <w:snapToGrid w:val="0"/>
          <w:sz w:val="24"/>
          <w:szCs w:val="24"/>
        </w:rPr>
        <w:t>Par nekustamā īpašuma Gulbenes pilsētā ar nosaukumu “Parka iela 2” atsavināšanu</w:t>
      </w:r>
    </w:p>
    <w:p w14:paraId="6A0839C8"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p>
    <w:p w14:paraId="589D90E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sz w:val="24"/>
          <w:szCs w:val="24"/>
          <w:lang w:eastAsia="lv-LV"/>
        </w:rPr>
        <w:t>Valsts akciju sabiedrība “Ceļu satiksmes drošības direkcija”</w:t>
      </w:r>
      <w:r w:rsidRPr="00F74CBB">
        <w:rPr>
          <w:rFonts w:ascii="Times New Roman" w:eastAsia="Times New Roman" w:hAnsi="Times New Roman" w:cs="Times New Roman"/>
          <w:sz w:val="24"/>
          <w:szCs w:val="24"/>
          <w:lang w:eastAsia="lv-LV"/>
        </w:rPr>
        <w:t>, reģistrācijas numurs  40003345734, juridiskā adrese: Sergeja Eizenšteina iela 6, Rīga, LV-1079, 2022.gada 12.jūlijā iesniedza iesniegumu Nr. 11.11-10/1140 (Gulbenes novada pašvaldībā saņemts 2022.gada 12.jūlijā un reģistrēts ar Nr.</w:t>
      </w:r>
      <w:r w:rsidRPr="00F74CBB">
        <w:rPr>
          <w:rFonts w:ascii="Arial" w:eastAsia="Times New Roman" w:hAnsi="Arial" w:cs="Arial"/>
          <w:lang w:eastAsia="lv-LV"/>
        </w:rPr>
        <w:t xml:space="preserve"> </w:t>
      </w:r>
      <w:r w:rsidRPr="00F74CBB">
        <w:rPr>
          <w:rFonts w:ascii="Times New Roman" w:eastAsia="Times New Roman" w:hAnsi="Times New Roman" w:cs="Times New Roman"/>
          <w:sz w:val="24"/>
          <w:szCs w:val="24"/>
          <w:lang w:eastAsia="lv-LV"/>
        </w:rPr>
        <w:t>GND/5.13.2/22/1670-C) ar lūgumu atsavināt nekustamo īpašumu Gulbenes pilsētā ar nosaukumu “Parka iela 2”, kadastra numurs 5001 005 0113, kas sastāv no zemes vienības ar kadastra apzīmējumu 5001 005 0113, 5603 kv.m. platībā.</w:t>
      </w:r>
    </w:p>
    <w:p w14:paraId="2FCE148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starpgabalu, kas pieguļ šai zemei.</w:t>
      </w:r>
    </w:p>
    <w:p w14:paraId="0FF5D0D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Valsts akciju sabiedrība “Ceļu satiksmes drošības direkcija”, reģistrācijas numurs  40003345734, juridiskā adrese: Sergeja Eizenšteina iela 6, Rīga, LV-1079, ir uz zemes vienības ar kadastra apzīmējumu 5001 005 0113 esošā ēku (būvju) nekustamā īpašuma ar kadastra numuru 5001 505 0002 (īpašuma tiesības ir nostiprinātas 2000.gada 31.jūlijā ar Vidzemes rajona tiesas lēmumu, par ko Gulbenes pilsētas zemesgrāmatas nodalījumā izdarīts ieraksts Nr.378, žurnāls Nr.1468) īpašnieks.</w:t>
      </w:r>
    </w:p>
    <w:p w14:paraId="645892A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Publiskas personas mantas atsavināšanas likuma 5.panta </w:t>
      </w:r>
      <w:r w:rsidRPr="00F74CBB">
        <w:rPr>
          <w:rFonts w:ascii="Times New Roman" w:eastAsia="Times New Roman" w:hAnsi="Times New Roman" w:cs="Times New Roman"/>
          <w:sz w:val="24"/>
          <w:szCs w:val="24"/>
          <w:shd w:val="clear" w:color="auto" w:fill="FFFFFF"/>
          <w:lang w:eastAsia="lv-LV"/>
        </w:rPr>
        <w:t xml:space="preserve">ceturtā daļa nosaka, ka atvasinātas publiskas personas lēmējinstitūcija divu mēnešu laikā pēc tam, kad šā likuma </w:t>
      </w:r>
      <w:hyperlink r:id="rId52" w:anchor="p4" w:history="1">
        <w:r w:rsidRPr="00F74CBB">
          <w:rPr>
            <w:rFonts w:ascii="Times New Roman" w:eastAsia="Times New Roman" w:hAnsi="Times New Roman" w:cs="Times New Roman"/>
            <w:sz w:val="24"/>
            <w:szCs w:val="24"/>
            <w:shd w:val="clear" w:color="auto" w:fill="FFFFFF"/>
            <w:lang w:eastAsia="lv-LV"/>
          </w:rPr>
          <w:t>4.panta</w:t>
        </w:r>
      </w:hyperlink>
      <w:r w:rsidRPr="00F74CBB">
        <w:rPr>
          <w:rFonts w:ascii="Times New Roman" w:eastAsia="Times New Roman" w:hAnsi="Times New Roman" w:cs="Times New Roman"/>
          <w:sz w:val="24"/>
          <w:szCs w:val="24"/>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F74CBB">
        <w:rPr>
          <w:rFonts w:ascii="Times New Roman" w:eastAsia="Times New Roman" w:hAnsi="Times New Roman" w:cs="Times New Roman"/>
          <w:sz w:val="24"/>
          <w:szCs w:val="24"/>
          <w:lang w:eastAsia="lv-LV"/>
        </w:rPr>
        <w:t>.</w:t>
      </w:r>
    </w:p>
    <w:p w14:paraId="34FE06E0" w14:textId="77777777" w:rsidR="00F74CBB" w:rsidRPr="00F74CBB" w:rsidRDefault="00F74CBB" w:rsidP="00F74CBB">
      <w:pPr>
        <w:spacing w:after="0" w:line="360" w:lineRule="auto"/>
        <w:ind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īpašuma tiesības uz nekustamo īpašumu Gulbenes pilsētā ar nosaukumu “Parka iela 2”, kadastra numurs 5001 005 0113, kas sastāv no zemes vienības ar kadastra </w:t>
      </w:r>
      <w:r w:rsidRPr="00F74CBB">
        <w:rPr>
          <w:rFonts w:ascii="Times New Roman" w:eastAsia="Times New Roman" w:hAnsi="Times New Roman" w:cs="Times New Roman"/>
          <w:sz w:val="24"/>
          <w:szCs w:val="24"/>
          <w:lang w:eastAsia="lv-LV"/>
        </w:rPr>
        <w:lastRenderedPageBreak/>
        <w:t>apzīmējumu 5001 005 0113, 5603,00 kv.m. platībā, nostiprinātas 1999.gada 9.decembrī ar Vidzemes rajona tiesas lēmumu, par ko Gulbenes pilsētas zemesgrāmatas nodalījumā izdarīts ieraksts Nr.879, žurnāls Nr.2353 (09.12.1999).</w:t>
      </w:r>
    </w:p>
    <w:p w14:paraId="105A97CB" w14:textId="77777777" w:rsidR="00F74CBB" w:rsidRPr="00F74CBB" w:rsidRDefault="00F74CBB" w:rsidP="00F74CBB">
      <w:pPr>
        <w:spacing w:after="0" w:line="360" w:lineRule="auto"/>
        <w:ind w:firstLine="567"/>
        <w:jc w:val="both"/>
        <w:rPr>
          <w:rFonts w:ascii="Times New Roman" w:eastAsia="Times New Roman" w:hAnsi="Times New Roman" w:cs="Times New Roman"/>
          <w:noProof/>
          <w:color w:val="000000"/>
          <w:sz w:val="24"/>
          <w:szCs w:val="24"/>
          <w:lang w:eastAsia="lv-LV"/>
        </w:rPr>
      </w:pPr>
      <w:r w:rsidRPr="00F74CBB">
        <w:rPr>
          <w:rFonts w:ascii="Times New Roman" w:eastAsia="Times New Roman" w:hAnsi="Times New Roman" w:cs="Times New Roman"/>
          <w:sz w:val="24"/>
          <w:szCs w:val="24"/>
          <w:lang w:eastAsia="lv-LV"/>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color w:val="000000"/>
          <w:sz w:val="24"/>
          <w:szCs w:val="24"/>
          <w:lang w:eastAsia="lv-LV"/>
        </w:rPr>
        <w:t>, Gulbenes novada dome NOLEMJ:</w:t>
      </w:r>
    </w:p>
    <w:p w14:paraId="7E7E071B" w14:textId="77777777" w:rsidR="00F74CBB" w:rsidRPr="00F74CBB" w:rsidRDefault="00F74CBB" w:rsidP="00F74CB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Pr="00F74CBB">
        <w:rPr>
          <w:rFonts w:ascii="Times New Roman" w:eastAsia="SimSun" w:hAnsi="Times New Roman" w:cs="Times New Roman"/>
          <w:color w:val="00000A"/>
          <w:sz w:val="24"/>
          <w:szCs w:val="24"/>
          <w:lang w:eastAsia="zh-CN" w:bidi="hi-IN"/>
        </w:rPr>
        <w:t>Gulbenes pilsētā ar nosaukumu “Parka iela 2”, kadastra numurs 5001 005 0113, kas sastāv no zemes vienības ar kadastra apzīmējumu 5001 005 0113, 5603,00 kv.m. platībā</w:t>
      </w:r>
      <w:r w:rsidRPr="00F74CBB">
        <w:rPr>
          <w:rFonts w:ascii="Times New Roman" w:eastAsia="SimSun" w:hAnsi="Times New Roman" w:cs="Mangal"/>
          <w:color w:val="00000A"/>
          <w:sz w:val="24"/>
          <w:szCs w:val="24"/>
          <w:lang w:eastAsia="zh-CN" w:bidi="hi-IN"/>
        </w:rPr>
        <w:t>, par brīvu cenu v</w:t>
      </w:r>
      <w:r w:rsidRPr="00F74CBB">
        <w:rPr>
          <w:rFonts w:ascii="Times New Roman" w:eastAsia="SimSun" w:hAnsi="Times New Roman" w:cs="Times New Roman"/>
          <w:color w:val="00000A"/>
          <w:sz w:val="24"/>
          <w:szCs w:val="24"/>
          <w:lang w:eastAsia="zh-CN" w:bidi="hi-IN"/>
        </w:rPr>
        <w:t>alsts akciju sabiedrībai “Ceļu satiksmes drošības direkcija”, reģistrācijas numurs  40003345734, juridiskā adrese: Sergeja Eizenšteina iela 6, Rīga, LV-1079</w:t>
      </w:r>
      <w:r w:rsidRPr="00F74CBB">
        <w:rPr>
          <w:rFonts w:ascii="Times New Roman" w:eastAsia="SimSun" w:hAnsi="Times New Roman" w:cs="Mangal"/>
          <w:color w:val="00000A"/>
          <w:sz w:val="24"/>
          <w:szCs w:val="24"/>
          <w:lang w:eastAsia="zh-CN" w:bidi="hi-IN"/>
        </w:rPr>
        <w:t>.</w:t>
      </w:r>
    </w:p>
    <w:p w14:paraId="43E39823" w14:textId="77777777" w:rsidR="00F74CBB" w:rsidRPr="00F74CBB" w:rsidRDefault="00F74CBB" w:rsidP="00F74CB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0D503DF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5A66495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21180D7C" w14:textId="5EC635E2" w:rsidR="002323B6"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L.Vīksniņa</w:t>
      </w:r>
    </w:p>
    <w:p w14:paraId="750DFC3C" w14:textId="77777777" w:rsidR="002323B6" w:rsidRDefault="002323B6">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F96945B"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550C7EAB" w14:textId="77777777" w:rsidTr="00CD33E9">
        <w:tc>
          <w:tcPr>
            <w:tcW w:w="9458" w:type="dxa"/>
          </w:tcPr>
          <w:p w14:paraId="581FBFC3" w14:textId="77777777" w:rsidR="00F74CBB" w:rsidRPr="00F74CBB" w:rsidRDefault="00F74CBB" w:rsidP="00F74CBB">
            <w:pPr>
              <w:spacing w:line="240" w:lineRule="auto"/>
              <w:jc w:val="center"/>
            </w:pPr>
            <w:r w:rsidRPr="00F74CBB">
              <w:rPr>
                <w:rFonts w:ascii="Times New Roman" w:hAnsi="Times New Roman" w:cs="Times New Roman"/>
                <w:noProof/>
                <w:lang w:eastAsia="lv-LV"/>
              </w:rPr>
              <w:drawing>
                <wp:inline distT="0" distB="0" distL="0" distR="0" wp14:anchorId="6BED29B5" wp14:editId="0465F467">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3520B5F" w14:textId="77777777" w:rsidTr="00CD33E9">
        <w:tc>
          <w:tcPr>
            <w:tcW w:w="9458" w:type="dxa"/>
          </w:tcPr>
          <w:p w14:paraId="5B64565D" w14:textId="77777777" w:rsidR="00F74CBB" w:rsidRPr="00F74CBB" w:rsidRDefault="00F74CBB" w:rsidP="00F74CBB">
            <w:pPr>
              <w:spacing w:line="240" w:lineRule="auto"/>
              <w:jc w:val="center"/>
            </w:pPr>
            <w:r w:rsidRPr="00F74CBB">
              <w:rPr>
                <w:rFonts w:ascii="Times New Roman" w:hAnsi="Times New Roman" w:cs="Times New Roman"/>
                <w:b/>
                <w:bCs/>
                <w:sz w:val="28"/>
                <w:szCs w:val="28"/>
              </w:rPr>
              <w:t>GULBENES NOVADA PAŠVALDĪBA</w:t>
            </w:r>
          </w:p>
        </w:tc>
      </w:tr>
      <w:tr w:rsidR="00F74CBB" w:rsidRPr="00F74CBB" w14:paraId="0AFE5809" w14:textId="77777777" w:rsidTr="00CD33E9">
        <w:tc>
          <w:tcPr>
            <w:tcW w:w="9458" w:type="dxa"/>
          </w:tcPr>
          <w:p w14:paraId="6D8B1054" w14:textId="77777777" w:rsidR="00F74CBB" w:rsidRPr="00F74CBB" w:rsidRDefault="00F74CBB" w:rsidP="00F74CBB">
            <w:pPr>
              <w:spacing w:line="240" w:lineRule="auto"/>
              <w:jc w:val="center"/>
            </w:pPr>
            <w:r w:rsidRPr="00F74CBB">
              <w:rPr>
                <w:rFonts w:ascii="Times New Roman" w:hAnsi="Times New Roman" w:cs="Times New Roman"/>
                <w:sz w:val="24"/>
                <w:szCs w:val="24"/>
              </w:rPr>
              <w:t>Reģ.Nr.90009116327</w:t>
            </w:r>
          </w:p>
        </w:tc>
      </w:tr>
      <w:tr w:rsidR="00F74CBB" w:rsidRPr="00F74CBB" w14:paraId="16CAD8A5" w14:textId="77777777" w:rsidTr="00CD33E9">
        <w:tc>
          <w:tcPr>
            <w:tcW w:w="9458" w:type="dxa"/>
          </w:tcPr>
          <w:p w14:paraId="5A840BF0" w14:textId="77777777" w:rsidR="00F74CBB" w:rsidRPr="00F74CBB" w:rsidRDefault="00F74CBB" w:rsidP="00F74CBB">
            <w:pPr>
              <w:spacing w:line="240" w:lineRule="auto"/>
              <w:jc w:val="center"/>
            </w:pPr>
            <w:r w:rsidRPr="00F74CBB">
              <w:rPr>
                <w:rFonts w:ascii="Times New Roman" w:hAnsi="Times New Roman" w:cs="Times New Roman"/>
                <w:sz w:val="24"/>
                <w:szCs w:val="24"/>
              </w:rPr>
              <w:t>Ābeļu iela 2, Gulbene, Gulbenes nov., LV-4401</w:t>
            </w:r>
          </w:p>
        </w:tc>
      </w:tr>
      <w:tr w:rsidR="00F74CBB" w:rsidRPr="00F74CBB" w14:paraId="58819ECC" w14:textId="77777777" w:rsidTr="00CD33E9">
        <w:tc>
          <w:tcPr>
            <w:tcW w:w="9458" w:type="dxa"/>
          </w:tcPr>
          <w:p w14:paraId="7EE5FF57" w14:textId="77777777" w:rsidR="00F74CBB" w:rsidRPr="00F74CBB" w:rsidRDefault="00F74CBB" w:rsidP="00F74CBB">
            <w:pPr>
              <w:spacing w:line="240" w:lineRule="auto"/>
              <w:jc w:val="center"/>
            </w:pPr>
            <w:r w:rsidRPr="00F74CBB">
              <w:rPr>
                <w:rFonts w:ascii="Times New Roman" w:hAnsi="Times New Roman" w:cs="Times New Roman"/>
                <w:sz w:val="24"/>
                <w:szCs w:val="24"/>
              </w:rPr>
              <w:t>Tālrunis 64497710, mob. 26595362, e-pasts: dome@gulbene.lv, www.gulbene.lv</w:t>
            </w:r>
          </w:p>
        </w:tc>
      </w:tr>
    </w:tbl>
    <w:p w14:paraId="7FB5CB0D" w14:textId="77777777" w:rsidR="00F74CBB" w:rsidRPr="00F74CBB" w:rsidRDefault="00F74CBB" w:rsidP="00F74CBB">
      <w:pPr>
        <w:spacing w:after="0" w:line="240" w:lineRule="auto"/>
        <w:jc w:val="center"/>
        <w:rPr>
          <w:rFonts w:ascii="Times New Roman" w:hAnsi="Times New Roman" w:cs="Times New Roman"/>
          <w:b/>
          <w:bCs/>
          <w:sz w:val="24"/>
          <w:szCs w:val="24"/>
        </w:rPr>
      </w:pPr>
      <w:r w:rsidRPr="00F74CBB">
        <w:rPr>
          <w:rFonts w:ascii="Times New Roman" w:hAnsi="Times New Roman" w:cs="Times New Roman"/>
          <w:b/>
          <w:bCs/>
          <w:sz w:val="24"/>
          <w:szCs w:val="24"/>
        </w:rPr>
        <w:t>GULBENES NOVADA DOMES LĒMUMS</w:t>
      </w:r>
    </w:p>
    <w:p w14:paraId="7C3BB4D8" w14:textId="77777777" w:rsidR="00F74CBB" w:rsidRPr="00F74CBB" w:rsidRDefault="00F74CBB" w:rsidP="00F74CBB">
      <w:pPr>
        <w:spacing w:after="0" w:line="240" w:lineRule="auto"/>
        <w:jc w:val="center"/>
        <w:rPr>
          <w:rFonts w:ascii="Times New Roman" w:hAnsi="Times New Roman" w:cs="Times New Roman"/>
          <w:sz w:val="24"/>
          <w:szCs w:val="24"/>
        </w:rPr>
      </w:pPr>
      <w:r w:rsidRPr="00F74CBB">
        <w:rPr>
          <w:rFonts w:ascii="Times New Roman" w:hAnsi="Times New Roman" w:cs="Times New Roman"/>
          <w:sz w:val="24"/>
          <w:szCs w:val="24"/>
        </w:rPr>
        <w:t>Gulbenē</w:t>
      </w:r>
    </w:p>
    <w:p w14:paraId="1995BDE1" w14:textId="77777777" w:rsidR="00F74CBB" w:rsidRPr="00F74CBB" w:rsidRDefault="00F74CBB" w:rsidP="00F74CBB">
      <w:pPr>
        <w:spacing w:after="0" w:line="240"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74CBB" w:rsidRPr="00F74CBB" w14:paraId="7526C5DF" w14:textId="77777777" w:rsidTr="00CD33E9">
        <w:tc>
          <w:tcPr>
            <w:tcW w:w="4729" w:type="dxa"/>
          </w:tcPr>
          <w:p w14:paraId="20A21A83" w14:textId="77777777" w:rsidR="00F74CBB" w:rsidRPr="00F74CBB" w:rsidRDefault="00F74CBB" w:rsidP="00F74CBB">
            <w:pPr>
              <w:spacing w:line="240" w:lineRule="auto"/>
              <w:rPr>
                <w:rFonts w:ascii="Times New Roman" w:hAnsi="Times New Roman" w:cs="Times New Roman"/>
                <w:b/>
                <w:bCs/>
                <w:sz w:val="24"/>
                <w:szCs w:val="24"/>
              </w:rPr>
            </w:pPr>
            <w:r w:rsidRPr="00F74CBB">
              <w:rPr>
                <w:rFonts w:ascii="Times New Roman" w:hAnsi="Times New Roman" w:cs="Times New Roman"/>
                <w:b/>
                <w:bCs/>
                <w:sz w:val="24"/>
                <w:szCs w:val="24"/>
              </w:rPr>
              <w:t>2022.gada 25.augustā</w:t>
            </w:r>
          </w:p>
        </w:tc>
        <w:tc>
          <w:tcPr>
            <w:tcW w:w="4729" w:type="dxa"/>
          </w:tcPr>
          <w:p w14:paraId="05DFC8CB" w14:textId="77777777" w:rsidR="00F74CBB" w:rsidRPr="00F74CBB" w:rsidRDefault="00F74CBB" w:rsidP="00F74CBB">
            <w:pPr>
              <w:spacing w:line="240" w:lineRule="auto"/>
              <w:rPr>
                <w:rFonts w:ascii="Times New Roman" w:hAnsi="Times New Roman" w:cs="Times New Roman"/>
                <w:b/>
                <w:bCs/>
                <w:sz w:val="24"/>
                <w:szCs w:val="24"/>
              </w:rPr>
            </w:pPr>
            <w:r w:rsidRPr="00F74CBB">
              <w:rPr>
                <w:rFonts w:ascii="Times New Roman" w:hAnsi="Times New Roman" w:cs="Times New Roman"/>
                <w:b/>
                <w:bCs/>
                <w:sz w:val="24"/>
                <w:szCs w:val="24"/>
              </w:rPr>
              <w:t xml:space="preserve">                            Nr. GND/2022/771</w:t>
            </w:r>
          </w:p>
        </w:tc>
      </w:tr>
      <w:tr w:rsidR="00F74CBB" w:rsidRPr="00F74CBB" w14:paraId="10310424" w14:textId="77777777" w:rsidTr="00CD33E9">
        <w:tc>
          <w:tcPr>
            <w:tcW w:w="4729" w:type="dxa"/>
          </w:tcPr>
          <w:p w14:paraId="6B81E9B4" w14:textId="77777777" w:rsidR="00F74CBB" w:rsidRPr="00F74CBB" w:rsidRDefault="00F74CBB" w:rsidP="00F74CBB">
            <w:pPr>
              <w:spacing w:line="240" w:lineRule="auto"/>
              <w:rPr>
                <w:rFonts w:ascii="Times New Roman" w:hAnsi="Times New Roman" w:cs="Times New Roman"/>
                <w:sz w:val="24"/>
                <w:szCs w:val="24"/>
              </w:rPr>
            </w:pPr>
          </w:p>
        </w:tc>
        <w:tc>
          <w:tcPr>
            <w:tcW w:w="4729" w:type="dxa"/>
          </w:tcPr>
          <w:p w14:paraId="71EF9B98" w14:textId="77777777" w:rsidR="00F74CBB" w:rsidRPr="00F74CBB" w:rsidRDefault="00F74CBB" w:rsidP="00F74CBB">
            <w:pPr>
              <w:spacing w:line="240" w:lineRule="auto"/>
              <w:rPr>
                <w:rFonts w:ascii="Times New Roman" w:hAnsi="Times New Roman" w:cs="Times New Roman"/>
                <w:b/>
                <w:bCs/>
                <w:sz w:val="24"/>
                <w:szCs w:val="24"/>
              </w:rPr>
            </w:pPr>
            <w:r w:rsidRPr="00F74CBB">
              <w:rPr>
                <w:rFonts w:ascii="Times New Roman" w:hAnsi="Times New Roman" w:cs="Times New Roman"/>
                <w:b/>
                <w:bCs/>
                <w:sz w:val="24"/>
                <w:szCs w:val="24"/>
              </w:rPr>
              <w:t xml:space="preserve">                            (protokols Nr.16; 20.p)</w:t>
            </w:r>
          </w:p>
        </w:tc>
      </w:tr>
    </w:tbl>
    <w:p w14:paraId="43789E89" w14:textId="77777777" w:rsidR="00F74CBB" w:rsidRPr="00F74CBB" w:rsidRDefault="00F74CBB" w:rsidP="00F74CBB">
      <w:pPr>
        <w:spacing w:line="259" w:lineRule="auto"/>
        <w:jc w:val="center"/>
        <w:rPr>
          <w:rFonts w:ascii="Times New Roman" w:hAnsi="Times New Roman" w:cs="Times New Roman"/>
          <w:sz w:val="24"/>
          <w:szCs w:val="24"/>
        </w:rPr>
      </w:pPr>
    </w:p>
    <w:p w14:paraId="0566D639" w14:textId="77777777" w:rsidR="00F74CBB" w:rsidRPr="00F74CBB" w:rsidRDefault="00F74CBB" w:rsidP="00F74CBB">
      <w:pPr>
        <w:spacing w:line="259" w:lineRule="auto"/>
        <w:jc w:val="center"/>
        <w:rPr>
          <w:rFonts w:ascii="Times New Roman" w:hAnsi="Times New Roman" w:cs="Times New Roman"/>
          <w:b/>
          <w:sz w:val="24"/>
          <w:szCs w:val="24"/>
        </w:rPr>
      </w:pPr>
      <w:r w:rsidRPr="00F74CBB">
        <w:rPr>
          <w:rFonts w:ascii="Times New Roman" w:hAnsi="Times New Roman" w:cs="Times New Roman"/>
          <w:b/>
          <w:sz w:val="24"/>
          <w:szCs w:val="24"/>
        </w:rPr>
        <w:t xml:space="preserve">Par Gulbenes pilsētas dzīvokļa īpašuma </w:t>
      </w:r>
      <w:r w:rsidRPr="00F74CBB">
        <w:rPr>
          <w:rFonts w:ascii="Times New Roman" w:eastAsia="SimSun" w:hAnsi="Times New Roman" w:cs="Times New Roman"/>
          <w:b/>
          <w:color w:val="00000A"/>
          <w:sz w:val="24"/>
          <w:szCs w:val="24"/>
          <w:lang w:eastAsia="zh-CN" w:bidi="hi-IN"/>
        </w:rPr>
        <w:t xml:space="preserve">Skolas iela 1 - 8 </w:t>
      </w:r>
      <w:r w:rsidRPr="00F74CBB">
        <w:rPr>
          <w:rFonts w:ascii="Times New Roman" w:hAnsi="Times New Roman" w:cs="Times New Roman"/>
          <w:b/>
          <w:sz w:val="24"/>
          <w:szCs w:val="24"/>
        </w:rPr>
        <w:t>atsavināšanu</w:t>
      </w:r>
    </w:p>
    <w:p w14:paraId="55350420" w14:textId="2C866849"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Izskatīts</w:t>
      </w:r>
      <w:r w:rsidRPr="00F74CBB">
        <w:rPr>
          <w:rFonts w:ascii="Times New Roman" w:eastAsia="SimSun" w:hAnsi="Times New Roman" w:cs="Times New Roman"/>
          <w:b/>
          <w:color w:val="00000A"/>
          <w:sz w:val="24"/>
          <w:szCs w:val="24"/>
          <w:lang w:eastAsia="zh-CN" w:bidi="hi-IN"/>
        </w:rPr>
        <w:t xml:space="preserve"> </w:t>
      </w:r>
      <w:r w:rsidR="002323B6">
        <w:rPr>
          <w:rFonts w:ascii="Times New Roman" w:eastAsia="SimSun" w:hAnsi="Times New Roman" w:cs="Times New Roman"/>
          <w:b/>
          <w:color w:val="00000A"/>
          <w:sz w:val="24"/>
          <w:szCs w:val="24"/>
          <w:lang w:eastAsia="zh-CN" w:bidi="hi-IN"/>
        </w:rPr>
        <w:t>…</w:t>
      </w:r>
      <w:r w:rsidRPr="00F74CBB">
        <w:rPr>
          <w:rFonts w:ascii="Times New Roman" w:eastAsia="SimSun" w:hAnsi="Times New Roman" w:cs="Times New Roman"/>
          <w:color w:val="00000A"/>
          <w:sz w:val="24"/>
          <w:szCs w:val="24"/>
          <w:lang w:eastAsia="zh-CN" w:bidi="hi-IN"/>
        </w:rPr>
        <w:t>, 2022.gada 19.jūlija iesniegums (Gulbenes novada pašvaldībā saņemts 2022.gada 19.jūlijā un reģistrēts ar Nr. GND/5.13</w:t>
      </w:r>
      <w:r w:rsidRPr="00F74CBB">
        <w:rPr>
          <w:rFonts w:ascii="Times New Roman" w:eastAsia="SimSun" w:hAnsi="Times New Roman" w:cs="Times New Roman"/>
          <w:color w:val="000000" w:themeColor="text1"/>
          <w:sz w:val="24"/>
          <w:szCs w:val="24"/>
          <w:lang w:eastAsia="zh-CN" w:bidi="hi-IN"/>
        </w:rPr>
        <w:t>.2</w:t>
      </w:r>
      <w:r w:rsidRPr="00F74CBB">
        <w:rPr>
          <w:rFonts w:ascii="Times New Roman" w:eastAsia="SimSun" w:hAnsi="Times New Roman" w:cs="Times New Roman"/>
          <w:sz w:val="24"/>
          <w:szCs w:val="24"/>
          <w:lang w:eastAsia="zh-CN" w:bidi="hi-IN"/>
        </w:rPr>
        <w:t xml:space="preserve">/22/1732) ar </w:t>
      </w:r>
      <w:r w:rsidRPr="00F74CBB">
        <w:rPr>
          <w:rFonts w:ascii="Times New Roman" w:eastAsia="SimSun" w:hAnsi="Times New Roman" w:cs="Times New Roman"/>
          <w:color w:val="000000" w:themeColor="text1"/>
          <w:sz w:val="24"/>
          <w:szCs w:val="24"/>
          <w:lang w:eastAsia="zh-CN" w:bidi="hi-IN"/>
        </w:rPr>
        <w:t xml:space="preserve">lūgumu </w:t>
      </w:r>
      <w:r w:rsidRPr="00F74CBB">
        <w:rPr>
          <w:rFonts w:ascii="Times New Roman" w:eastAsia="SimSun" w:hAnsi="Times New Roman" w:cs="Times New Roman"/>
          <w:color w:val="00000A"/>
          <w:sz w:val="24"/>
          <w:szCs w:val="24"/>
          <w:lang w:eastAsia="zh-CN" w:bidi="hi-IN"/>
        </w:rPr>
        <w:t xml:space="preserve">atsavināt dzīvokļa īpašumu Skolas iela 1 - 8, Gulbene, Gulbenes novads. Pamatojoties uz Publiskas personas mantas atsavināšanas likuma 45.panta ceturtās daļas 1.punktu, iesniegumam pievienota Gulbenes novada bāriņtiesas apliecināta vienošanās, kas noslēgta starp </w:t>
      </w:r>
      <w:r w:rsidR="002323B6">
        <w:rPr>
          <w:rFonts w:ascii="Times New Roman" w:eastAsia="SimSun" w:hAnsi="Times New Roman" w:cs="Times New Roman"/>
          <w:color w:val="00000A"/>
          <w:sz w:val="24"/>
          <w:szCs w:val="24"/>
          <w:lang w:eastAsia="zh-CN" w:bidi="hi-IN"/>
        </w:rPr>
        <w:t>…</w:t>
      </w:r>
      <w:r w:rsidRPr="00F74CBB">
        <w:rPr>
          <w:rFonts w:ascii="Times New Roman" w:eastAsia="SimSun" w:hAnsi="Times New Roman" w:cs="Times New Roman"/>
          <w:sz w:val="24"/>
          <w:szCs w:val="24"/>
          <w:lang w:eastAsia="zh-CN" w:bidi="hi-IN"/>
        </w:rPr>
        <w:t xml:space="preserve"> kurā abi vienojas, ka Gulbenes novada pašvaldībai piederošo dzīvokļa īpašumu </w:t>
      </w:r>
      <w:r w:rsidRPr="00F74CBB">
        <w:rPr>
          <w:rFonts w:ascii="Times New Roman" w:eastAsia="SimSun" w:hAnsi="Times New Roman" w:cs="Times New Roman"/>
          <w:color w:val="00000A"/>
          <w:sz w:val="24"/>
          <w:szCs w:val="24"/>
          <w:lang w:eastAsia="zh-CN" w:bidi="hi-IN"/>
        </w:rPr>
        <w:t xml:space="preserve">Skolas iela 1 - 8, </w:t>
      </w:r>
      <w:r w:rsidRPr="00F74CBB">
        <w:rPr>
          <w:rFonts w:ascii="Times New Roman" w:eastAsia="SimSun" w:hAnsi="Times New Roman" w:cs="Times New Roman"/>
          <w:sz w:val="24"/>
          <w:szCs w:val="24"/>
          <w:lang w:eastAsia="zh-CN" w:bidi="hi-IN"/>
        </w:rPr>
        <w:t xml:space="preserve">Gulbene, Gulbenes novads, iegūs īpašumā </w:t>
      </w:r>
      <w:r w:rsidR="002323B6">
        <w:rPr>
          <w:rFonts w:ascii="Times New Roman" w:eastAsia="SimSun" w:hAnsi="Times New Roman" w:cs="Times New Roman"/>
          <w:sz w:val="24"/>
          <w:szCs w:val="24"/>
          <w:lang w:eastAsia="zh-CN" w:bidi="hi-IN"/>
        </w:rPr>
        <w:t>…</w:t>
      </w:r>
      <w:r w:rsidRPr="00F74CBB">
        <w:rPr>
          <w:rFonts w:ascii="Times New Roman" w:eastAsia="SimSun" w:hAnsi="Times New Roman" w:cs="Times New Roman"/>
          <w:sz w:val="24"/>
          <w:szCs w:val="24"/>
          <w:lang w:eastAsia="zh-CN" w:bidi="hi-IN"/>
        </w:rPr>
        <w:t xml:space="preserve">. </w:t>
      </w:r>
      <w:r w:rsidRPr="00F74CBB">
        <w:rPr>
          <w:rFonts w:ascii="Times New Roman" w:eastAsia="SimSun" w:hAnsi="Times New Roman" w:cs="Times New Roman"/>
          <w:color w:val="00000A"/>
          <w:sz w:val="24"/>
          <w:szCs w:val="24"/>
          <w:lang w:eastAsia="zh-CN" w:bidi="hi-IN"/>
        </w:rPr>
        <w:t>Iesniegumam pievienotas izziņas par komunālo maksājumu parādu neesību un dzīvokļa īres līguma kopija.</w:t>
      </w:r>
    </w:p>
    <w:p w14:paraId="6DEC1B09" w14:textId="1EBFC16C"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 xml:space="preserve">1994.gada 1.oktobrī starp Gulbenes namu saimniecības pašvaldības uzņēmumu “Jumis” un </w:t>
      </w:r>
      <w:r w:rsidR="002323B6">
        <w:rPr>
          <w:rFonts w:ascii="Times New Roman" w:eastAsia="SimSun" w:hAnsi="Times New Roman" w:cs="Times New Roman"/>
          <w:color w:val="00000A"/>
          <w:sz w:val="24"/>
          <w:szCs w:val="24"/>
          <w:lang w:eastAsia="zh-CN" w:bidi="hi-IN"/>
        </w:rPr>
        <w:t>…</w:t>
      </w:r>
      <w:r w:rsidRPr="00F74CBB">
        <w:rPr>
          <w:rFonts w:ascii="Times New Roman" w:eastAsia="SimSun" w:hAnsi="Times New Roman" w:cs="Times New Roman"/>
          <w:color w:val="00000A"/>
          <w:sz w:val="24"/>
          <w:szCs w:val="24"/>
          <w:lang w:eastAsia="zh-CN" w:bidi="hi-IN"/>
        </w:rPr>
        <w:t xml:space="preserve"> noslēgts dzīvojamās telpas īres līgums par dzīvokļa īpašumu Skolas iela 1 - 8, Gulbene, Gulbenes novads. </w:t>
      </w:r>
    </w:p>
    <w:p w14:paraId="15D61930" w14:textId="66CC28C0"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F74CBB">
        <w:rPr>
          <w:rFonts w:ascii="Times New Roman" w:eastAsia="SimSun" w:hAnsi="Times New Roman" w:cs="Times New Roman"/>
          <w:sz w:val="24"/>
          <w:szCs w:val="24"/>
          <w:lang w:eastAsia="zh-CN" w:bidi="hi-IN"/>
        </w:rPr>
        <w:t xml:space="preserve">2021.gada 8.janvārī starp Gulbenes novada pašvaldību un </w:t>
      </w:r>
      <w:r w:rsidR="002323B6">
        <w:rPr>
          <w:rFonts w:ascii="Times New Roman" w:eastAsia="SimSun" w:hAnsi="Times New Roman" w:cs="Times New Roman"/>
          <w:sz w:val="24"/>
          <w:szCs w:val="24"/>
          <w:lang w:eastAsia="zh-CN" w:bidi="hi-IN"/>
        </w:rPr>
        <w:t>…</w:t>
      </w:r>
      <w:r w:rsidRPr="00F74CBB">
        <w:rPr>
          <w:rFonts w:ascii="Times New Roman" w:eastAsia="SimSun" w:hAnsi="Times New Roman" w:cs="Times New Roman"/>
          <w:sz w:val="24"/>
          <w:szCs w:val="24"/>
          <w:lang w:eastAsia="zh-CN" w:bidi="hi-IN"/>
        </w:rPr>
        <w:t xml:space="preserve"> noslēgta vienošanās Nr.3 par 2019.gada 8.februāra dzīvojamās telpas Skolas iela 1 – 8, Gulbene, īres līguma Nr. GU/9.5/19/15 termiņa pagarināšanu. Īres līguma termiņš noteikts līdz 2023.gada 31.decembris.</w:t>
      </w:r>
    </w:p>
    <w:p w14:paraId="51911616" w14:textId="77777777" w:rsidR="00F74CBB" w:rsidRPr="00F74CBB" w:rsidRDefault="00F74CBB" w:rsidP="00F74CBB">
      <w:pPr>
        <w:widowControl w:val="0"/>
        <w:suppressAutoHyphens/>
        <w:spacing w:after="0" w:line="360" w:lineRule="auto"/>
        <w:ind w:firstLine="567"/>
        <w:jc w:val="both"/>
        <w:rPr>
          <w:rFonts w:ascii="Times New Roman" w:hAnsi="Times New Roman" w:cs="Times New Roman"/>
          <w:sz w:val="24"/>
          <w:szCs w:val="24"/>
        </w:rPr>
      </w:pPr>
      <w:r w:rsidRPr="00F74CBB">
        <w:rPr>
          <w:rFonts w:ascii="Times New Roman" w:eastAsia="SimSun" w:hAnsi="Times New Roman" w:cs="Times New Roman"/>
          <w:sz w:val="24"/>
          <w:szCs w:val="24"/>
          <w:lang w:eastAsia="zh-CN" w:bidi="hi-IN"/>
        </w:rPr>
        <w:t xml:space="preserve">2002.gada 1. janvārī stājās spēkā likums “Par palīdzību dzīvokļa jautājumu risināšanā”, </w:t>
      </w:r>
      <w:r w:rsidRPr="00F74CBB">
        <w:rPr>
          <w:rFonts w:ascii="Times New Roman" w:eastAsia="SimSun" w:hAnsi="Times New Roman" w:cs="Times New Roman"/>
          <w:color w:val="00000A"/>
          <w:sz w:val="24"/>
          <w:szCs w:val="24"/>
          <w:lang w:eastAsia="zh-CN" w:bidi="hi-IN"/>
        </w:rPr>
        <w:t xml:space="preserve">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F74CB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609270E" w14:textId="5DCFEE27" w:rsidR="00F74CBB" w:rsidRPr="00F74CBB" w:rsidRDefault="00F74CBB" w:rsidP="00F74CBB">
      <w:pPr>
        <w:widowControl w:val="0"/>
        <w:suppressAutoHyphens/>
        <w:spacing w:after="0" w:line="360" w:lineRule="auto"/>
        <w:ind w:firstLine="567"/>
        <w:jc w:val="both"/>
        <w:rPr>
          <w:rFonts w:ascii="Times New Roman" w:hAnsi="Times New Roman" w:cs="Times New Roman"/>
          <w:sz w:val="24"/>
          <w:szCs w:val="24"/>
        </w:rPr>
      </w:pPr>
      <w:r w:rsidRPr="00F74CBB">
        <w:rPr>
          <w:rFonts w:ascii="Times New Roman" w:hAnsi="Times New Roman" w:cs="Times New Roman"/>
          <w:sz w:val="24"/>
          <w:szCs w:val="24"/>
        </w:rPr>
        <w:t xml:space="preserve">Ņemot vērā, ka sākotnēji dzīvojamās telpas īres līgums ar </w:t>
      </w:r>
      <w:r w:rsidR="002323B6">
        <w:rPr>
          <w:rFonts w:ascii="Times New Roman" w:hAnsi="Times New Roman" w:cs="Times New Roman"/>
          <w:sz w:val="24"/>
          <w:szCs w:val="24"/>
        </w:rPr>
        <w:t>…</w:t>
      </w:r>
      <w:r w:rsidRPr="00F74CBB">
        <w:rPr>
          <w:rFonts w:ascii="Times New Roman" w:hAnsi="Times New Roman" w:cs="Times New Roman"/>
          <w:sz w:val="24"/>
          <w:szCs w:val="24"/>
        </w:rPr>
        <w:t xml:space="preserve"> noslēgts pirms likuma </w:t>
      </w:r>
      <w:r w:rsidRPr="00F74CBB">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2323B6">
        <w:rPr>
          <w:rFonts w:ascii="Times New Roman" w:hAnsi="Times New Roman" w:cs="Times New Roman"/>
          <w:sz w:val="24"/>
          <w:szCs w:val="24"/>
        </w:rPr>
        <w:t>…</w:t>
      </w:r>
      <w:r w:rsidRPr="00F74CBB">
        <w:rPr>
          <w:rFonts w:ascii="Times New Roman" w:hAnsi="Times New Roman" w:cs="Times New Roman"/>
          <w:sz w:val="24"/>
          <w:szCs w:val="24"/>
        </w:rPr>
        <w:t xml:space="preserve"> </w:t>
      </w:r>
      <w:r w:rsidRPr="00F74CBB">
        <w:rPr>
          <w:rFonts w:ascii="Times New Roman" w:eastAsia="SimSun" w:hAnsi="Times New Roman" w:cs="Times New Roman"/>
          <w:color w:val="00000A"/>
          <w:sz w:val="24"/>
          <w:szCs w:val="24"/>
          <w:lang w:eastAsia="zh-CN" w:bidi="hi-IN"/>
        </w:rPr>
        <w:t>ir tiesīga ierosināt dzīvokļa īpašuma Skolas iela 1 - 8, Gulbene, Gulbenes novads, atsavināšanu.</w:t>
      </w:r>
    </w:p>
    <w:p w14:paraId="682C0E7D"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F74CBB">
        <w:rPr>
          <w:rFonts w:ascii="Times New Roman" w:eastAsia="SimSun" w:hAnsi="Times New Roman" w:cs="Times New Roman"/>
          <w:bCs/>
          <w:color w:val="00000A"/>
          <w:sz w:val="24"/>
          <w:szCs w:val="24"/>
          <w:lang w:eastAsia="zh-CN" w:bidi="hi-IN"/>
        </w:rPr>
        <w:t xml:space="preserve"> un Tautsaimniecības komitejas ieteikumu: atklāti balsojot: </w:t>
      </w:r>
      <w:r w:rsidRPr="00F74CB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SimSun" w:hAnsi="Times New Roman" w:cs="Times New Roman"/>
          <w:color w:val="00000A"/>
          <w:sz w:val="24"/>
          <w:szCs w:val="24"/>
          <w:lang w:eastAsia="zh-CN" w:bidi="hi-IN"/>
        </w:rPr>
        <w:t>, Gulbenes novada dome NOLEMJ:</w:t>
      </w:r>
    </w:p>
    <w:p w14:paraId="7D34B968"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 xml:space="preserve">1. REĢISTRĒT dzīvokļa īpašumu Skolas iela 1 - 8, Gulbene, Gulbenes novads, (telpu grupas kadastra apzīmējums </w:t>
      </w:r>
      <w:r w:rsidRPr="00F74CBB">
        <w:rPr>
          <w:rFonts w:ascii="Times New Roman" w:eastAsia="Times New Roman" w:hAnsi="Times New Roman"/>
          <w:sz w:val="24"/>
          <w:szCs w:val="24"/>
          <w:lang w:eastAsia="lv-LV"/>
        </w:rPr>
        <w:t>5001 002 0038 001 008</w:t>
      </w:r>
      <w:r w:rsidRPr="00F74CBB">
        <w:rPr>
          <w:rFonts w:ascii="Times New Roman" w:eastAsia="SimSun" w:hAnsi="Times New Roman" w:cs="Times New Roman"/>
          <w:color w:val="00000A"/>
          <w:sz w:val="24"/>
          <w:szCs w:val="24"/>
          <w:lang w:eastAsia="zh-CN" w:bidi="hi-IN"/>
        </w:rPr>
        <w:t>), zemesgrāmatā kā patstāvīgu nekustamo īpašumu.</w:t>
      </w:r>
    </w:p>
    <w:p w14:paraId="6AB9CF7A"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5596F88" w14:textId="387587C5"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 xml:space="preserve">3. </w:t>
      </w:r>
      <w:r w:rsidRPr="00F74CBB">
        <w:rPr>
          <w:rFonts w:ascii="Times New Roman" w:eastAsia="SimSun" w:hAnsi="Times New Roman" w:cs="Times New Roman"/>
          <w:sz w:val="24"/>
          <w:szCs w:val="24"/>
          <w:lang w:eastAsia="zh-CN" w:bidi="hi-IN"/>
        </w:rPr>
        <w:t xml:space="preserve">NODOT atsavināšanai Gulbenes novada pašvaldībai piekrītošo dzīvokļa īpašumu </w:t>
      </w:r>
      <w:r w:rsidRPr="00F74CBB">
        <w:rPr>
          <w:rFonts w:ascii="Times New Roman" w:eastAsia="SimSun" w:hAnsi="Times New Roman" w:cs="Times New Roman"/>
          <w:color w:val="00000A"/>
          <w:sz w:val="24"/>
          <w:szCs w:val="24"/>
          <w:lang w:eastAsia="zh-CN" w:bidi="hi-IN"/>
        </w:rPr>
        <w:t>Skolas iela 1 - 8, Gulbene, Gulbenes novads</w:t>
      </w:r>
      <w:r w:rsidRPr="00F74CBB">
        <w:rPr>
          <w:rFonts w:ascii="Times New Roman" w:eastAsia="SimSun" w:hAnsi="Times New Roman" w:cs="Times New Roman"/>
          <w:sz w:val="24"/>
          <w:szCs w:val="24"/>
          <w:lang w:eastAsia="zh-CN" w:bidi="hi-IN"/>
        </w:rPr>
        <w:t xml:space="preserve">, kas sastāv no telpu grupas ar kadastra apzīmējumu </w:t>
      </w:r>
      <w:r w:rsidRPr="00F74CBB">
        <w:rPr>
          <w:rFonts w:ascii="Times New Roman" w:eastAsia="Times New Roman" w:hAnsi="Times New Roman"/>
          <w:sz w:val="24"/>
          <w:szCs w:val="24"/>
          <w:lang w:eastAsia="lv-LV"/>
        </w:rPr>
        <w:t>5001 002 0038 001 008</w:t>
      </w:r>
      <w:r w:rsidRPr="00F74CBB">
        <w:rPr>
          <w:rFonts w:ascii="Times New Roman" w:eastAsia="SimSun" w:hAnsi="Times New Roman" w:cs="Times New Roman"/>
          <w:sz w:val="24"/>
          <w:szCs w:val="24"/>
          <w:lang w:eastAsia="zh-CN" w:bidi="hi-IN"/>
        </w:rPr>
        <w:t xml:space="preserve">, un pie tā piederošās kopīpašuma 3396/255260 domājamās daļas no būves ar kadastra apzīmējumu </w:t>
      </w:r>
      <w:r w:rsidRPr="00F74CBB">
        <w:rPr>
          <w:rFonts w:ascii="Times New Roman" w:eastAsia="Times New Roman" w:hAnsi="Times New Roman"/>
          <w:sz w:val="24"/>
          <w:szCs w:val="24"/>
          <w:lang w:eastAsia="lv-LV"/>
        </w:rPr>
        <w:t>5001 002 0038 001</w:t>
      </w:r>
      <w:r w:rsidRPr="00F74CBB">
        <w:rPr>
          <w:rFonts w:ascii="Times New Roman" w:eastAsia="SimSun" w:hAnsi="Times New Roman" w:cs="Times New Roman"/>
          <w:sz w:val="24"/>
          <w:szCs w:val="24"/>
          <w:lang w:eastAsia="zh-CN" w:bidi="hi-IN"/>
        </w:rPr>
        <w:t xml:space="preserve"> (dzīvojamā māja), un 3396/255260 domājamās daļas no zemes ar kadastra apzīmējumu </w:t>
      </w:r>
      <w:r w:rsidRPr="00F74CBB">
        <w:rPr>
          <w:rFonts w:ascii="Times New Roman" w:eastAsia="Times New Roman" w:hAnsi="Times New Roman"/>
          <w:sz w:val="24"/>
          <w:szCs w:val="24"/>
          <w:lang w:eastAsia="lv-LV"/>
        </w:rPr>
        <w:t>5001 002 0038,</w:t>
      </w:r>
      <w:r w:rsidRPr="00F74CBB">
        <w:rPr>
          <w:rFonts w:ascii="Times New Roman" w:eastAsia="SimSun" w:hAnsi="Times New Roman" w:cs="Times New Roman"/>
          <w:sz w:val="24"/>
          <w:szCs w:val="24"/>
          <w:lang w:eastAsia="zh-CN" w:bidi="hi-IN"/>
        </w:rPr>
        <w:t xml:space="preserve"> par brīvu cenu </w:t>
      </w:r>
      <w:r w:rsidR="000505D2">
        <w:rPr>
          <w:rFonts w:ascii="Times New Roman" w:eastAsia="SimSun" w:hAnsi="Times New Roman" w:cs="Times New Roman"/>
          <w:bCs/>
          <w:sz w:val="24"/>
          <w:szCs w:val="24"/>
          <w:lang w:eastAsia="zh-CN" w:bidi="hi-IN"/>
        </w:rPr>
        <w:t>…</w:t>
      </w:r>
      <w:r w:rsidRPr="00F74CBB">
        <w:rPr>
          <w:rFonts w:ascii="Times New Roman" w:eastAsia="SimSun" w:hAnsi="Times New Roman" w:cs="Times New Roman"/>
          <w:color w:val="00000A"/>
          <w:sz w:val="24"/>
          <w:szCs w:val="24"/>
          <w:lang w:eastAsia="zh-CN" w:bidi="hi-IN"/>
        </w:rPr>
        <w:t>.</w:t>
      </w:r>
    </w:p>
    <w:p w14:paraId="0318AA0C" w14:textId="77777777" w:rsidR="00F74CBB" w:rsidRPr="00F74CBB" w:rsidRDefault="00F74CBB" w:rsidP="00F74CBB">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1132F486" w14:textId="77777777" w:rsidR="00F74CBB" w:rsidRPr="00F74CBB" w:rsidRDefault="00F74CBB" w:rsidP="00F74CBB">
      <w:pPr>
        <w:spacing w:line="259" w:lineRule="auto"/>
        <w:rPr>
          <w:rFonts w:ascii="Times New Roman" w:hAnsi="Times New Roman" w:cs="Times New Roman"/>
          <w:sz w:val="24"/>
          <w:szCs w:val="24"/>
        </w:rPr>
      </w:pPr>
      <w:r w:rsidRPr="00F74CBB">
        <w:rPr>
          <w:rFonts w:ascii="Times New Roman" w:hAnsi="Times New Roman" w:cs="Times New Roman"/>
          <w:sz w:val="24"/>
          <w:szCs w:val="24"/>
        </w:rPr>
        <w:t>Gulbenes novada domes priekšsēdētājs</w:t>
      </w:r>
      <w:r w:rsidRPr="00F74CBB">
        <w:rPr>
          <w:rFonts w:ascii="Times New Roman" w:hAnsi="Times New Roman" w:cs="Times New Roman"/>
          <w:sz w:val="24"/>
          <w:szCs w:val="24"/>
        </w:rPr>
        <w:tab/>
      </w:r>
      <w:r w:rsidRPr="00F74CBB">
        <w:rPr>
          <w:rFonts w:ascii="Times New Roman" w:hAnsi="Times New Roman" w:cs="Times New Roman"/>
          <w:sz w:val="24"/>
          <w:szCs w:val="24"/>
        </w:rPr>
        <w:tab/>
      </w:r>
      <w:r w:rsidRPr="00F74CBB">
        <w:rPr>
          <w:rFonts w:ascii="Times New Roman" w:hAnsi="Times New Roman" w:cs="Times New Roman"/>
          <w:sz w:val="24"/>
          <w:szCs w:val="24"/>
        </w:rPr>
        <w:tab/>
      </w:r>
      <w:r w:rsidRPr="00F74CBB">
        <w:rPr>
          <w:rFonts w:ascii="Times New Roman" w:hAnsi="Times New Roman" w:cs="Times New Roman"/>
          <w:sz w:val="24"/>
          <w:szCs w:val="24"/>
        </w:rPr>
        <w:tab/>
        <w:t>A.Caunītis</w:t>
      </w:r>
    </w:p>
    <w:p w14:paraId="7D1EFFBA" w14:textId="77777777" w:rsidR="00F74CBB" w:rsidRPr="00F74CBB" w:rsidRDefault="00F74CBB" w:rsidP="00F74CBB">
      <w:pPr>
        <w:spacing w:line="259" w:lineRule="auto"/>
        <w:rPr>
          <w:rFonts w:ascii="Times New Roman" w:hAnsi="Times New Roman" w:cs="Times New Roman"/>
          <w:sz w:val="24"/>
          <w:szCs w:val="24"/>
        </w:rPr>
      </w:pPr>
      <w:r w:rsidRPr="00F74CBB">
        <w:rPr>
          <w:rFonts w:ascii="Times New Roman" w:hAnsi="Times New Roman" w:cs="Times New Roman"/>
          <w:sz w:val="24"/>
          <w:szCs w:val="24"/>
        </w:rPr>
        <w:t>Sagatavoja: M.Ķelle</w:t>
      </w:r>
    </w:p>
    <w:p w14:paraId="29458ADE" w14:textId="77777777" w:rsidR="00F74CBB" w:rsidRPr="00F74CBB" w:rsidRDefault="00F74CBB" w:rsidP="00F74CBB">
      <w:pPr>
        <w:spacing w:line="259" w:lineRule="auto"/>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4663B76E" w14:textId="77777777" w:rsidTr="00CD33E9">
        <w:tc>
          <w:tcPr>
            <w:tcW w:w="9458" w:type="dxa"/>
          </w:tcPr>
          <w:p w14:paraId="33BF210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drawing>
                <wp:inline distT="0" distB="0" distL="0" distR="0" wp14:anchorId="765BF4E9" wp14:editId="40CF8B1A">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9DD0566" w14:textId="77777777" w:rsidTr="00CD33E9">
        <w:tc>
          <w:tcPr>
            <w:tcW w:w="9458" w:type="dxa"/>
          </w:tcPr>
          <w:p w14:paraId="7A80CA47"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73DC15D5" w14:textId="77777777" w:rsidTr="00CD33E9">
        <w:tc>
          <w:tcPr>
            <w:tcW w:w="9458" w:type="dxa"/>
          </w:tcPr>
          <w:p w14:paraId="6F24DA6A"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40DB21F3" w14:textId="77777777" w:rsidTr="00CD33E9">
        <w:tc>
          <w:tcPr>
            <w:tcW w:w="9458" w:type="dxa"/>
          </w:tcPr>
          <w:p w14:paraId="5D3E79FF"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1D621A1E" w14:textId="77777777" w:rsidTr="00CD33E9">
        <w:tc>
          <w:tcPr>
            <w:tcW w:w="9458" w:type="dxa"/>
          </w:tcPr>
          <w:p w14:paraId="31B239D9"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5790B408"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65578D84"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74DCF544" w14:textId="77777777" w:rsidTr="00CD33E9">
        <w:tc>
          <w:tcPr>
            <w:tcW w:w="4676" w:type="dxa"/>
          </w:tcPr>
          <w:p w14:paraId="6ADCEF65"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38D8EBDB"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GND/2022/772</w:t>
            </w:r>
          </w:p>
        </w:tc>
      </w:tr>
      <w:tr w:rsidR="00F74CBB" w:rsidRPr="00F74CBB" w14:paraId="069FC66B" w14:textId="77777777" w:rsidTr="00CD33E9">
        <w:tc>
          <w:tcPr>
            <w:tcW w:w="4676" w:type="dxa"/>
          </w:tcPr>
          <w:p w14:paraId="5BBA2132"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0E985FCC"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21.p.)</w:t>
            </w:r>
          </w:p>
        </w:tc>
      </w:tr>
    </w:tbl>
    <w:p w14:paraId="3A8B97E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184FC9D2" w14:textId="77777777" w:rsidR="00F74CBB" w:rsidRPr="00F74CBB" w:rsidRDefault="00F74CBB" w:rsidP="00F74CBB">
      <w:pPr>
        <w:spacing w:after="0" w:line="240" w:lineRule="auto"/>
        <w:jc w:val="center"/>
        <w:rPr>
          <w:rFonts w:ascii="Times New Roman" w:eastAsia="Times New Roman" w:hAnsi="Times New Roman" w:cs="Times New Roman"/>
          <w:b/>
          <w:snapToGrid w:val="0"/>
          <w:sz w:val="24"/>
          <w:szCs w:val="20"/>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 xml:space="preserve">nekustamā īpašuma </w:t>
      </w:r>
      <w:r w:rsidRPr="00F74CBB">
        <w:rPr>
          <w:rFonts w:ascii="Times New Roman" w:eastAsia="Times New Roman" w:hAnsi="Times New Roman" w:cs="Times New Roman"/>
          <w:b/>
          <w:snapToGrid w:val="0"/>
          <w:sz w:val="24"/>
          <w:szCs w:val="24"/>
        </w:rPr>
        <w:t>“Gatves 3” – 6, Ranka, Rankas pagasts, Gulbenes novads,</w:t>
      </w:r>
    </w:p>
    <w:p w14:paraId="47FE40A6"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0"/>
        </w:rPr>
        <w:t>nosacītās cenas apstiprināšanu</w:t>
      </w:r>
    </w:p>
    <w:p w14:paraId="00030576"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0EF53B97" w14:textId="1CF5A905"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24.februārī pieņēma lēmumu Nr.GND/2022/241 “Par Rankas pagasta dzīvokļa īpašuma “Gatves 3” - 6, atsavināšanu” (protokols Nr.6, 15.p.), ar kuru nolēma nodot atsavināšanai Gulbenes novada pašvaldībai piederošo nekustamo īpašumu “Gatves 3” – 6, Ranka, Rankas pagasts, Gulbenes novads, kadastra numurs 5084 900 0234, par brīvu cenu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70FBBA6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Sabiedrība ar ierobežotu atbildību “DZIETI”, reģistrācijas Nr.42403010964, juridiskā adrese: Raiņa iela 35A, Rēzekne, LV – 4601, sastādīja atskaiti (saņemta Gulbenes novada pašvaldībā 2022.gada 21.jūlijā un reģistrēta ar Nr.GND/4.18/22/1985-D) par nekustamā īpašuma “Gatves 3” – 6, Ranka, Rankas pagasts, Gulbenes novads, kadastra numurs 5084 900 0234, tirgus vērtību.</w:t>
      </w:r>
    </w:p>
    <w:p w14:paraId="042B62C5" w14:textId="77777777" w:rsidR="00F74CBB" w:rsidRPr="00F74CBB" w:rsidRDefault="00F74CBB" w:rsidP="00F74CBB">
      <w:pPr>
        <w:spacing w:after="0" w:line="360" w:lineRule="auto"/>
        <w:ind w:firstLine="567"/>
        <w:jc w:val="both"/>
        <w:rPr>
          <w:rFonts w:ascii="Times New Roman" w:eastAsia="Times New Roman" w:hAnsi="Times New Roman" w:cs="Times New Roman"/>
          <w:noProof/>
          <w:color w:val="000000"/>
          <w:sz w:val="24"/>
          <w:szCs w:val="24"/>
          <w:lang w:eastAsia="lv-LV"/>
        </w:rPr>
      </w:pPr>
      <w:r w:rsidRPr="00F74CBB">
        <w:rPr>
          <w:rFonts w:ascii="Times New Roman" w:eastAsia="Times New Roman" w:hAnsi="Times New Roman" w:cs="Times New Roman"/>
          <w:sz w:val="24"/>
          <w:szCs w:val="24"/>
          <w:lang w:eastAsia="lv-LV"/>
        </w:rPr>
        <w:t>Ņemot vērā Gulbenes novada pašvaldības Īpašuma novērtēšanas un izsoļu komisijas 2022.gada 11.augusta sēdes lēmumu, protokols Nr.2.7.2/22/120,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3" w:anchor="p9" w:tgtFrame="_blank" w:history="1">
        <w:r w:rsidRPr="00F74CBB">
          <w:rPr>
            <w:rFonts w:ascii="Times New Roman" w:eastAsia="Times New Roman" w:hAnsi="Times New Roman" w:cs="Times New Roman"/>
            <w:sz w:val="24"/>
            <w:szCs w:val="24"/>
            <w:lang w:eastAsia="lv-LV"/>
          </w:rPr>
          <w:t>9.pants</w:t>
        </w:r>
      </w:hyperlink>
      <w:r w:rsidRPr="00F74CBB">
        <w:rPr>
          <w:rFonts w:ascii="Times New Roman" w:eastAsia="Times New Roman" w:hAnsi="Times New Roman" w:cs="Times New Roman"/>
          <w:sz w:val="24"/>
          <w:szCs w:val="24"/>
          <w:lang w:eastAsia="lv-LV"/>
        </w:rPr>
        <w:t xml:space="preserve">), nosūta tām atsavināšanas paziņojumu, atklāti balsojot: </w:t>
      </w:r>
      <w:r w:rsidRPr="00F74CBB">
        <w:rPr>
          <w:rFonts w:ascii="Times New Roman" w:eastAsia="Times New Roman" w:hAnsi="Times New Roman" w:cs="Times New Roman"/>
          <w:noProof/>
          <w:lang w:eastAsia="lv-LV"/>
        </w:rPr>
        <w:t xml:space="preserve">ar 14 balsīm "Par" (Ainārs Brezinskis, Aivars Circens, Anatolijs Savickis, Andis Caunītis, Atis Jencītis, Daumants Dreiškens, Guna Pūcīte, Guna Švika, Gunārs </w:t>
      </w:r>
      <w:r w:rsidRPr="00F74CBB">
        <w:rPr>
          <w:rFonts w:ascii="Times New Roman" w:eastAsia="Times New Roman" w:hAnsi="Times New Roman" w:cs="Times New Roman"/>
          <w:noProof/>
          <w:lang w:eastAsia="lv-LV"/>
        </w:rPr>
        <w:lastRenderedPageBreak/>
        <w:t>Ciglis, Intars Liepiņš, Ivars Kupčs, Mudīte Motivāne, Normunds Audzišs, Normunds Mazūrs), "Pret" – nav, "Atturas" – nav</w:t>
      </w:r>
      <w:r w:rsidRPr="00F74CBB">
        <w:rPr>
          <w:rFonts w:ascii="Times New Roman" w:eastAsia="Times New Roman" w:hAnsi="Times New Roman" w:cs="Times New Roman"/>
          <w:color w:val="000000"/>
          <w:sz w:val="24"/>
          <w:szCs w:val="24"/>
          <w:lang w:eastAsia="lv-LV"/>
        </w:rPr>
        <w:t>, Gulbenes novada dome NOLEMJ</w:t>
      </w:r>
      <w:r w:rsidRPr="00F74CBB">
        <w:rPr>
          <w:rFonts w:ascii="Times New Roman" w:eastAsia="Times New Roman" w:hAnsi="Times New Roman" w:cs="Times New Roman"/>
          <w:sz w:val="24"/>
          <w:szCs w:val="24"/>
          <w:lang w:eastAsia="lv-LV"/>
        </w:rPr>
        <w:t>:</w:t>
      </w:r>
    </w:p>
    <w:p w14:paraId="0F78CAC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APSTIPRINĀT nekustamā īpašuma “Gatves 3” – 6, Ranka, Rankas pagasts, Gulbenes novads, kadastra numurs 5084 900 0234, kas sastāv no trīs istabu dzīvokļa, 66,4 kv.m. platībā (telpu grupas kadastra apzīmējums 5084 008 0310 001 006), un pie tā piederošām kopīpašuma 681/7289 domājamām daļām no dzīvojamās mājas (būves kadastra apzīmējums 5084 008 0310 001), 681/7289 domājamām daļām no zemes (zemes vienības kadastra apzīmējums 5084 008 0310), nosacīto cenu</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4000 EUR (četri tūkstoši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p>
    <w:p w14:paraId="2808ECE5"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UZDOT Gulbenes novada pašvaldības Īpašuma novērtēšanas un izsoļu komisijai organizēt nekustamā īpašuma “Gatves 3” – 6, Ranka, Rankas pagasts, Gulbenes novads, kadastra numurs 5084 900 0234, atsavināšanu.</w:t>
      </w:r>
    </w:p>
    <w:p w14:paraId="7974DF89"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3B07C8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74A57D3C"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0BC26A3A" w14:textId="082614DC" w:rsidR="000505D2"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37FAF804"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1A4456E7" w14:textId="77777777" w:rsidTr="00CD33E9">
        <w:tc>
          <w:tcPr>
            <w:tcW w:w="9458" w:type="dxa"/>
          </w:tcPr>
          <w:p w14:paraId="6847819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1D7DB5B3" wp14:editId="7AB05AAE">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4115A93B" w14:textId="77777777" w:rsidTr="00CD33E9">
        <w:tc>
          <w:tcPr>
            <w:tcW w:w="9458" w:type="dxa"/>
          </w:tcPr>
          <w:p w14:paraId="4AC6A0DA"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58C8EFD1" w14:textId="77777777" w:rsidTr="00CD33E9">
        <w:tc>
          <w:tcPr>
            <w:tcW w:w="9458" w:type="dxa"/>
          </w:tcPr>
          <w:p w14:paraId="770A14B2"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6938A694" w14:textId="77777777" w:rsidTr="00CD33E9">
        <w:tc>
          <w:tcPr>
            <w:tcW w:w="9458" w:type="dxa"/>
          </w:tcPr>
          <w:p w14:paraId="2FA50835"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768ACEF9" w14:textId="77777777" w:rsidTr="00CD33E9">
        <w:tc>
          <w:tcPr>
            <w:tcW w:w="9458" w:type="dxa"/>
          </w:tcPr>
          <w:p w14:paraId="3D5B66FD"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46332935"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33C0AEBF"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6AEDC86B" w14:textId="77777777" w:rsidTr="00CD33E9">
        <w:tc>
          <w:tcPr>
            <w:tcW w:w="4676" w:type="dxa"/>
          </w:tcPr>
          <w:p w14:paraId="01FC9CB9"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531515AF"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GND/2022/773</w:t>
            </w:r>
          </w:p>
        </w:tc>
      </w:tr>
      <w:tr w:rsidR="00F74CBB" w:rsidRPr="00F74CBB" w14:paraId="7C2B343D" w14:textId="77777777" w:rsidTr="00CD33E9">
        <w:tc>
          <w:tcPr>
            <w:tcW w:w="4676" w:type="dxa"/>
          </w:tcPr>
          <w:p w14:paraId="3F2EACA7"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7CA25F33"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22.p.)</w:t>
            </w:r>
          </w:p>
        </w:tc>
      </w:tr>
    </w:tbl>
    <w:p w14:paraId="20800D29"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6B85A141" w14:textId="77777777" w:rsidR="00F74CBB" w:rsidRPr="00F74CBB" w:rsidRDefault="00F74CBB" w:rsidP="00F74CBB">
      <w:pPr>
        <w:spacing w:after="0" w:line="240" w:lineRule="auto"/>
        <w:jc w:val="center"/>
        <w:rPr>
          <w:rFonts w:ascii="Times New Roman" w:eastAsia="Times New Roman" w:hAnsi="Times New Roman" w:cs="Times New Roman"/>
          <w:b/>
          <w:snapToGrid w:val="0"/>
          <w:sz w:val="24"/>
          <w:szCs w:val="20"/>
        </w:rPr>
      </w:pPr>
      <w:r w:rsidRPr="00F74CBB">
        <w:rPr>
          <w:rFonts w:ascii="Times New Roman" w:eastAsia="Times New Roman" w:hAnsi="Times New Roman" w:cs="Times New Roman"/>
          <w:b/>
          <w:snapToGrid w:val="0"/>
          <w:sz w:val="24"/>
          <w:szCs w:val="24"/>
        </w:rPr>
        <w:t xml:space="preserve">Par </w:t>
      </w:r>
      <w:r w:rsidRPr="00F74CBB">
        <w:rPr>
          <w:rFonts w:ascii="Times New Roman" w:eastAsia="Times New Roman" w:hAnsi="Times New Roman" w:cs="Times New Roman"/>
          <w:b/>
          <w:snapToGrid w:val="0"/>
          <w:sz w:val="24"/>
          <w:szCs w:val="20"/>
        </w:rPr>
        <w:t xml:space="preserve">nekustamā īpašuma </w:t>
      </w:r>
      <w:r w:rsidRPr="00F74CBB">
        <w:rPr>
          <w:rFonts w:ascii="Times New Roman" w:eastAsia="Times New Roman" w:hAnsi="Times New Roman" w:cs="Times New Roman"/>
          <w:b/>
          <w:snapToGrid w:val="0"/>
          <w:sz w:val="24"/>
          <w:szCs w:val="24"/>
        </w:rPr>
        <w:t>“Gatves 3” – 8, Ranka, Rankas pagasts, Gulbenes novads,</w:t>
      </w:r>
    </w:p>
    <w:p w14:paraId="00881FC5"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0"/>
        </w:rPr>
        <w:t>nosacītās cenas apstiprināšanu</w:t>
      </w:r>
    </w:p>
    <w:p w14:paraId="01378470"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49E0752F" w14:textId="5151083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 2022.gada 24.februārī pieņēma lēmumu Nr.GND/2022/242 “Par Rankas pagasta dzīvokļa īpašuma “Gatves 3” - 8, atsavināšanu” (protokols Nr.6, 16.p.), ar kuru nolēma nodot atsavināšanai Gulbenes novada pašvaldībai piederošo nekustamo īpašumu “Gatves 3” – 8, Ranka, Rankas pagasts, Gulbenes novads, kadastra numurs 5084 900 0235, par brīvu cenu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42FC6FC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Sabiedrība ar ierobežotu atbildību “DZIETI”, reģistrācijas Nr.42403010964, juridiskā adrese: Raiņa iela 35A, Rēzekne, LV – 4601, sastādīja atskaiti (saņemta Gulbenes novada pašvaldībā 2022.gada 21.jūlijā un reģistrēta ar Nr.GND/4.18/22/1986-D) par nekustamā īpašuma “Gatves 3” – 8, Ranka, Rankas pagasts, Gulbenes novads, kadastra numurs 5084 900 0235, tirgus vērtību.</w:t>
      </w:r>
    </w:p>
    <w:p w14:paraId="69587BB5" w14:textId="77777777" w:rsidR="00F74CBB" w:rsidRPr="00F74CBB" w:rsidRDefault="00F74CBB" w:rsidP="00F74CBB">
      <w:pPr>
        <w:spacing w:after="0" w:line="360" w:lineRule="auto"/>
        <w:ind w:firstLine="567"/>
        <w:jc w:val="both"/>
        <w:rPr>
          <w:rFonts w:ascii="Times New Roman" w:eastAsia="Times New Roman" w:hAnsi="Times New Roman" w:cs="Times New Roman"/>
          <w:noProof/>
          <w:color w:val="000000"/>
          <w:sz w:val="24"/>
          <w:szCs w:val="24"/>
          <w:lang w:eastAsia="lv-LV"/>
        </w:rPr>
      </w:pPr>
      <w:r w:rsidRPr="00F74CBB">
        <w:rPr>
          <w:rFonts w:ascii="Times New Roman" w:eastAsia="Times New Roman" w:hAnsi="Times New Roman" w:cs="Times New Roman"/>
          <w:sz w:val="24"/>
          <w:szCs w:val="24"/>
          <w:lang w:eastAsia="lv-LV"/>
        </w:rPr>
        <w:t>Ņemot vērā Gulbenes novada pašvaldības Īpašuma novērtēšanas un izsoļu komisijas 2022.gada 11.augusta sēdes lēmumu, protokols Nr.2.7.2/22/121,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4" w:anchor="p9" w:tgtFrame="_blank" w:history="1">
        <w:r w:rsidRPr="00F74CBB">
          <w:rPr>
            <w:rFonts w:ascii="Times New Roman" w:eastAsia="Times New Roman" w:hAnsi="Times New Roman" w:cs="Times New Roman"/>
            <w:sz w:val="24"/>
            <w:szCs w:val="24"/>
            <w:lang w:eastAsia="lv-LV"/>
          </w:rPr>
          <w:t>9.pants</w:t>
        </w:r>
      </w:hyperlink>
      <w:r w:rsidRPr="00F74CBB">
        <w:rPr>
          <w:rFonts w:ascii="Times New Roman" w:eastAsia="Times New Roman" w:hAnsi="Times New Roman" w:cs="Times New Roman"/>
          <w:sz w:val="24"/>
          <w:szCs w:val="24"/>
          <w:lang w:eastAsia="lv-LV"/>
        </w:rPr>
        <w:t xml:space="preserve">), nosūta tām atsavināšanas paziņojumu, atklāti balsojot: </w:t>
      </w:r>
      <w:r w:rsidRPr="00F74CBB">
        <w:rPr>
          <w:rFonts w:ascii="Times New Roman" w:eastAsia="Times New Roman" w:hAnsi="Times New Roman" w:cs="Times New Roman"/>
          <w:noProof/>
          <w:sz w:val="24"/>
          <w:szCs w:val="24"/>
          <w:lang w:eastAsia="lv-LV"/>
        </w:rPr>
        <w:t xml:space="preserve">ar 14 balsīm "Par" (Ainārs Brezinskis, Aivars Circens, Anatolijs Savickis, Andis Caunītis, Atis Jencītis, Daumants Dreiškens, Guna Pūcīte, Guna Švika, </w:t>
      </w:r>
      <w:r w:rsidRPr="00F74CBB">
        <w:rPr>
          <w:rFonts w:ascii="Times New Roman" w:eastAsia="Times New Roman" w:hAnsi="Times New Roman" w:cs="Times New Roman"/>
          <w:noProof/>
          <w:sz w:val="24"/>
          <w:szCs w:val="24"/>
          <w:lang w:eastAsia="lv-LV"/>
        </w:rPr>
        <w:lastRenderedPageBreak/>
        <w:t>Gunārs Ciglis, Intars Liepiņš, Ivars Kupčs, Mudīte Motivāne, Normunds Audzišs, Normunds Mazūrs), "Pret" – nav, "Atturas" – nav</w:t>
      </w:r>
      <w:r w:rsidRPr="00F74CBB">
        <w:rPr>
          <w:rFonts w:ascii="Times New Roman" w:eastAsia="Times New Roman" w:hAnsi="Times New Roman" w:cs="Times New Roman"/>
          <w:color w:val="000000"/>
          <w:sz w:val="24"/>
          <w:szCs w:val="24"/>
          <w:lang w:eastAsia="lv-LV"/>
        </w:rPr>
        <w:t>, Gulbenes novada dome NOLEMJ</w:t>
      </w:r>
      <w:r w:rsidRPr="00F74CBB">
        <w:rPr>
          <w:rFonts w:ascii="Times New Roman" w:eastAsia="Times New Roman" w:hAnsi="Times New Roman" w:cs="Times New Roman"/>
          <w:sz w:val="24"/>
          <w:szCs w:val="24"/>
          <w:lang w:eastAsia="lv-LV"/>
        </w:rPr>
        <w:t>:</w:t>
      </w:r>
    </w:p>
    <w:p w14:paraId="028EAFD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APSTIPRINĀT nekustamā īpašuma “Gatves 3” – 8, Ranka, Rankas pagasts, Gulbenes novads, kadastra numurs 5084 900 0235, kas sastāv no trīs istabu dzīvokļa, 66,8 kv.m. platībā (telpu grupas kadastra apzīmējums 5084 008 0310 001 008), un pie tā piederošām kopīpašuma 679/7289 domājamām daļām no dzīvojamās mājas (būves kadastra apzīmējums 5084 008 0310 001), 679/7289 domājamām daļām no zemes (zemes vienības kadastra apzīmējums 5084 008 0310), nosacīto cenu</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4000 EUR (četri tūkstoši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p>
    <w:p w14:paraId="36FD745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UZDOT Gulbenes novada pašvaldības Īpašuma novērtēšanas un izsoļu komisijai organizēt nekustamā īpašuma “Gatves 3” – 8, Ranka, Rankas pagasts, Gulbenes novads, kadastra numurs 5084 900 0235, atsavināšanu.</w:t>
      </w:r>
    </w:p>
    <w:p w14:paraId="3465439E"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2BDFC13E"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42052DE2"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5BBE0015" w14:textId="2068297D" w:rsidR="000505D2"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570C5BAD"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360070F9" w14:textId="77777777" w:rsidTr="00CD33E9">
        <w:tc>
          <w:tcPr>
            <w:tcW w:w="9458" w:type="dxa"/>
          </w:tcPr>
          <w:p w14:paraId="5FED847C"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noProof/>
                <w:lang w:eastAsia="lv-LV"/>
              </w:rPr>
              <w:lastRenderedPageBreak/>
              <w:drawing>
                <wp:inline distT="0" distB="0" distL="0" distR="0" wp14:anchorId="7D561B7D" wp14:editId="6B69860A">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7368B8D" w14:textId="77777777" w:rsidTr="00CD33E9">
        <w:tc>
          <w:tcPr>
            <w:tcW w:w="9458" w:type="dxa"/>
          </w:tcPr>
          <w:p w14:paraId="49FAD7D3"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526C8864" w14:textId="77777777" w:rsidTr="00CD33E9">
        <w:tc>
          <w:tcPr>
            <w:tcW w:w="9458" w:type="dxa"/>
          </w:tcPr>
          <w:p w14:paraId="42946827"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69613D73" w14:textId="77777777" w:rsidTr="00CD33E9">
        <w:tc>
          <w:tcPr>
            <w:tcW w:w="9458" w:type="dxa"/>
          </w:tcPr>
          <w:p w14:paraId="28B95792"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79DC3F2D" w14:textId="77777777" w:rsidTr="00CD33E9">
        <w:tc>
          <w:tcPr>
            <w:tcW w:w="9458" w:type="dxa"/>
          </w:tcPr>
          <w:p w14:paraId="527F5492" w14:textId="77777777" w:rsidR="00F74CBB" w:rsidRPr="00F74CBB" w:rsidRDefault="00F74CBB" w:rsidP="00F74CBB">
            <w:pPr>
              <w:spacing w:line="240" w:lineRule="auto"/>
              <w:jc w:val="center"/>
              <w:rPr>
                <w:rFonts w:ascii="Arial" w:eastAsia="Times New Roman" w:hAnsi="Arial" w:cs="Arial"/>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11708EE5"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2626B040" w14:textId="43F3A8AB" w:rsid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p w14:paraId="759A8029" w14:textId="77777777" w:rsidR="000505D2" w:rsidRPr="00F74CBB" w:rsidRDefault="000505D2" w:rsidP="00F74CBB">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728F1355" w14:textId="77777777" w:rsidTr="00CD33E9">
        <w:tc>
          <w:tcPr>
            <w:tcW w:w="4676" w:type="dxa"/>
          </w:tcPr>
          <w:p w14:paraId="35443E8C"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678" w:type="dxa"/>
          </w:tcPr>
          <w:p w14:paraId="16205CA6"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Nr. GND/2022/774</w:t>
            </w:r>
          </w:p>
        </w:tc>
      </w:tr>
      <w:tr w:rsidR="00F74CBB" w:rsidRPr="00F74CBB" w14:paraId="59751F5F" w14:textId="77777777" w:rsidTr="00CD33E9">
        <w:tc>
          <w:tcPr>
            <w:tcW w:w="4676" w:type="dxa"/>
          </w:tcPr>
          <w:p w14:paraId="75E5AB92"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678" w:type="dxa"/>
          </w:tcPr>
          <w:p w14:paraId="06F3FE72"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23.p.)</w:t>
            </w:r>
          </w:p>
        </w:tc>
      </w:tr>
    </w:tbl>
    <w:p w14:paraId="7D41760B"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535A91D6"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r w:rsidRPr="00F74CBB">
        <w:rPr>
          <w:rFonts w:ascii="Times New Roman" w:eastAsia="Times New Roman" w:hAnsi="Times New Roman" w:cs="Times New Roman"/>
          <w:b/>
          <w:snapToGrid w:val="0"/>
          <w:sz w:val="24"/>
          <w:szCs w:val="24"/>
        </w:rPr>
        <w:t>Par nekustamā īpašuma Gulbenes pilsētā ar nosaukumu “Lapu iela 2A” pircēja apstiprināšanu</w:t>
      </w:r>
    </w:p>
    <w:p w14:paraId="549992BC"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229F27E4" w14:textId="203B692A"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 2022.gada 27.janvārī pieņēma lēmumu “Par nekustamā īpašuma Gulbenes pilsētā  ar nosaukumu “Lapu iela 2A” atsavināšanu” (protokols Nr.1, 2.p.), ar kuru nolēma nodot atsavināšanai Gulbenes novada pašvaldībai piederošo nekustamo īpašumu Gulbenes pilsētā ar nosaukumu “Lapu iela 2A”, adrese:</w:t>
      </w:r>
      <w:r w:rsidRPr="00F74CBB">
        <w:rPr>
          <w:rFonts w:ascii="Arial" w:eastAsia="Times New Roman" w:hAnsi="Arial" w:cs="Arial"/>
          <w:lang w:eastAsia="lv-LV"/>
        </w:rPr>
        <w:t xml:space="preserve"> </w:t>
      </w:r>
      <w:r w:rsidRPr="00F74CBB">
        <w:rPr>
          <w:rFonts w:ascii="Times New Roman" w:eastAsia="Times New Roman" w:hAnsi="Times New Roman" w:cs="Times New Roman"/>
          <w:sz w:val="24"/>
          <w:szCs w:val="24"/>
          <w:lang w:eastAsia="lv-LV"/>
        </w:rPr>
        <w:t xml:space="preserve">Lapu iela 2A, Gulbene, Gulbenes novads, kadastra numurs 5001 004 0082, par brīvu cenu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4ECA176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 2022.gada 24.februārī pieņēma lēmumu Nr.GND/2022/131 “Par nekustamā īpašuma Gulbenes pilsētā ar nosaukumu “Lapu iela 2A” nosacītās cenas apstiprināšanu” (protokols Nr.4, 21.p.), ar kuru nolēma apstiprināt nekustamā īpašuma Gulbenes pilsētā ar nosaukumu “Lapu iela 2A”, kadastra numurs 5001 004 0082, kas sastāv no zemes vienības ar kadastra apzīmējumu 5001 004 0082, 0,0821 ha platībā, nosacīto cenu</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2133 </w:t>
      </w:r>
      <w:r w:rsidRPr="00F74CBB">
        <w:rPr>
          <w:rFonts w:ascii="Times New Roman" w:eastAsia="Times New Roman" w:hAnsi="Times New Roman" w:cs="Times New Roman"/>
          <w:color w:val="000000"/>
          <w:sz w:val="24"/>
          <w:szCs w:val="24"/>
          <w:lang w:eastAsia="lv-LV"/>
        </w:rPr>
        <w:t xml:space="preserve">EUR (divi tūkstoši viens simts trīsdesmit trīs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w:t>
      </w:r>
      <w:r w:rsidRPr="00F74CBB">
        <w:rPr>
          <w:rFonts w:ascii="Times New Roman" w:eastAsia="Times New Roman" w:hAnsi="Times New Roman" w:cs="Times New Roman"/>
          <w:sz w:val="24"/>
          <w:szCs w:val="24"/>
          <w:lang w:eastAsia="lv-LV"/>
        </w:rPr>
        <w:t>.</w:t>
      </w:r>
    </w:p>
    <w:p w14:paraId="39F02EB2" w14:textId="3917A528"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 2022.gada 2.martā nosūtīja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atsavināšanas paziņojumu Nr.GND/5.13.2/22/695. </w:t>
      </w:r>
    </w:p>
    <w:p w14:paraId="4E3C348F" w14:textId="5EB88F0D" w:rsidR="00F74CBB" w:rsidRPr="00F74CBB" w:rsidRDefault="00F74CBB" w:rsidP="00F74CBB">
      <w:pPr>
        <w:spacing w:after="0" w:line="360" w:lineRule="auto"/>
        <w:ind w:firstLine="567"/>
        <w:jc w:val="both"/>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sz w:val="24"/>
          <w:szCs w:val="24"/>
          <w:lang w:eastAsia="lv-LV"/>
        </w:rPr>
        <w:t xml:space="preserve">Gulbenes novada pašvaldība saņēma </w:t>
      </w:r>
      <w:r w:rsidR="000505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2022.gada 25.jūlija iesniegumu (Gulbenes novada pašvaldībā saņemts 2022.gada 25.jūlijā un reģistrēts ar Nr.GND/5.10/22/1762-P), kurā ir izteikta piekrišana iegādāties nekustamo īpašumu Gulbenes pilsētā ar nosaukumu “Lapu iela 2A”, adrese: Lapu iela 2A, Gulbene, Gulbenes novads, kadastra numurs 5001 004 0082, par nosacīto cenu</w:t>
      </w:r>
      <w:r w:rsidRPr="00F74CBB">
        <w:rPr>
          <w:rFonts w:ascii="Times New Roman" w:eastAsia="Times New Roman" w:hAnsi="Times New Roman" w:cs="Times New Roman"/>
          <w:color w:val="000000"/>
          <w:sz w:val="24"/>
          <w:szCs w:val="24"/>
          <w:lang w:eastAsia="lv-LV"/>
        </w:rPr>
        <w:t xml:space="preserve"> </w:t>
      </w:r>
      <w:r w:rsidRPr="00F74CBB">
        <w:rPr>
          <w:rFonts w:ascii="Times New Roman" w:eastAsia="Times New Roman" w:hAnsi="Times New Roman" w:cs="Times New Roman"/>
          <w:sz w:val="24"/>
          <w:szCs w:val="24"/>
          <w:lang w:eastAsia="lv-LV"/>
        </w:rPr>
        <w:t xml:space="preserve">2133 EUR (divi tūkstoši viens simts trīsdesmit trīs </w:t>
      </w:r>
      <w:r w:rsidRPr="00F74CBB">
        <w:rPr>
          <w:rFonts w:ascii="Times New Roman" w:eastAsia="Times New Roman" w:hAnsi="Times New Roman" w:cs="Times New Roman"/>
          <w:i/>
          <w:color w:val="000000"/>
          <w:sz w:val="24"/>
          <w:szCs w:val="24"/>
          <w:lang w:eastAsia="lv-LV"/>
        </w:rPr>
        <w:t>euro</w:t>
      </w:r>
      <w:r w:rsidRPr="00F74CBB">
        <w:rPr>
          <w:rFonts w:ascii="Times New Roman" w:eastAsia="Times New Roman" w:hAnsi="Times New Roman" w:cs="Times New Roman"/>
          <w:color w:val="000000"/>
          <w:sz w:val="24"/>
          <w:szCs w:val="24"/>
          <w:lang w:eastAsia="lv-LV"/>
        </w:rPr>
        <w:t>), kā arī lūgums atļaut samaksu veikt uz nomaksu piecu gadu laikā.</w:t>
      </w:r>
    </w:p>
    <w:p w14:paraId="76B9403E"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w:t>
      </w:r>
      <w:r w:rsidRPr="00F74CBB">
        <w:rPr>
          <w:rFonts w:ascii="Times New Roman" w:eastAsia="SimSun" w:hAnsi="Times New Roman" w:cs="Times New Roman"/>
          <w:color w:val="00000A"/>
          <w:sz w:val="24"/>
          <w:szCs w:val="24"/>
          <w:lang w:eastAsia="zh-CN" w:bidi="hi-IN"/>
        </w:rPr>
        <w:lastRenderedPageBreak/>
        <w:t>atsavināšanu, ieķīlāšanu vai privatizēšanu, kā arī par nekustamās mantas iegūšanu pašvaldības īpašumā.</w:t>
      </w:r>
    </w:p>
    <w:p w14:paraId="3BE272C0" w14:textId="77777777" w:rsidR="00F74CBB" w:rsidRPr="00F74CBB" w:rsidRDefault="00F74CBB" w:rsidP="00F74CBB">
      <w:pPr>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958FCB3" w14:textId="77777777" w:rsidR="00F74CBB" w:rsidRPr="00F74CBB" w:rsidRDefault="00F74CBB" w:rsidP="00F74CBB">
      <w:pPr>
        <w:spacing w:after="0" w:line="360" w:lineRule="auto"/>
        <w:ind w:firstLine="567"/>
        <w:jc w:val="both"/>
        <w:rPr>
          <w:rFonts w:ascii="Times New Roman" w:eastAsia="SimSun" w:hAnsi="Times New Roman" w:cs="Times New Roman"/>
          <w:color w:val="00000A"/>
          <w:sz w:val="24"/>
          <w:szCs w:val="24"/>
          <w:lang w:eastAsia="zh-CN" w:bidi="hi-IN"/>
        </w:rPr>
      </w:pPr>
      <w:r w:rsidRPr="00F74CBB">
        <w:rPr>
          <w:rFonts w:ascii="Times New Roman" w:eastAsia="SimSun" w:hAnsi="Times New Roman" w:cs="Times New Roman"/>
          <w:color w:val="00000A"/>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14:paraId="65E34DC5" w14:textId="77777777" w:rsidR="00F74CBB" w:rsidRPr="00F74CBB" w:rsidRDefault="00F74CBB" w:rsidP="00F74CBB">
      <w:pPr>
        <w:spacing w:after="0" w:line="360" w:lineRule="auto"/>
        <w:ind w:firstLine="567"/>
        <w:jc w:val="both"/>
        <w:rPr>
          <w:rFonts w:ascii="Times New Roman" w:eastAsia="Times New Roman" w:hAnsi="Times New Roman" w:cs="Times New Roman"/>
          <w:noProof/>
          <w:color w:val="000000"/>
          <w:sz w:val="24"/>
          <w:szCs w:val="24"/>
          <w:lang w:eastAsia="lv-LV"/>
        </w:rPr>
      </w:pPr>
      <w:r w:rsidRPr="00F74CBB">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color w:val="000000"/>
          <w:sz w:val="24"/>
          <w:szCs w:val="24"/>
          <w:lang w:eastAsia="lv-LV"/>
        </w:rPr>
        <w:t>, Gulbenes novada dome NOLEMJ:</w:t>
      </w:r>
    </w:p>
    <w:p w14:paraId="5C2B6A63" w14:textId="26BFFC8E" w:rsidR="00F74CBB" w:rsidRPr="00F74CBB" w:rsidRDefault="00F74CBB" w:rsidP="00F74CBB">
      <w:pPr>
        <w:numPr>
          <w:ilvl w:val="0"/>
          <w:numId w:val="5"/>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APSTIPRINĀT par Gulbenes novada pašvaldībai piederošā nekustamā īpašuma Gulbenes pilsētā ar nosaukumu “Lapu iela 2A”, adrese:</w:t>
      </w:r>
      <w:r w:rsidRPr="00F74CBB">
        <w:rPr>
          <w:rFonts w:ascii="Arial" w:eastAsia="Times New Roman" w:hAnsi="Arial" w:cs="Arial"/>
          <w:lang w:eastAsia="lv-LV"/>
        </w:rPr>
        <w:t xml:space="preserve"> </w:t>
      </w:r>
      <w:r w:rsidRPr="00F74CBB">
        <w:rPr>
          <w:rFonts w:ascii="Times New Roman" w:eastAsia="Times New Roman" w:hAnsi="Times New Roman" w:cs="Times New Roman"/>
          <w:sz w:val="24"/>
          <w:szCs w:val="24"/>
          <w:lang w:eastAsia="lv-LV"/>
        </w:rPr>
        <w:t>Lapu iela 2A, Gulbene, Gulbenes novads, kadastra numurs 5001 004 0082, kas sastāv no zemes vienības ar kadastra apzīmējumu 5001 004 0082, 0,0821 ha platībā</w:t>
      </w:r>
      <w:r w:rsidRPr="00F74CBB">
        <w:rPr>
          <w:rFonts w:ascii="Times New Roman" w:eastAsia="Times New Roman" w:hAnsi="Times New Roman" w:cs="Arial"/>
          <w:sz w:val="24"/>
          <w:szCs w:val="24"/>
          <w:lang w:eastAsia="lv-LV"/>
        </w:rPr>
        <w:t xml:space="preserve">, </w:t>
      </w:r>
      <w:r w:rsidRPr="00F74CBB">
        <w:rPr>
          <w:rFonts w:ascii="Times New Roman" w:eastAsia="Times New Roman" w:hAnsi="Times New Roman" w:cs="Times New Roman"/>
          <w:sz w:val="24"/>
          <w:szCs w:val="24"/>
          <w:lang w:eastAsia="lv-LV"/>
        </w:rPr>
        <w:t xml:space="preserve">pircēju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w:t>
      </w:r>
    </w:p>
    <w:p w14:paraId="089D406B" w14:textId="77777777" w:rsidR="00F74CBB" w:rsidRPr="00F74CBB" w:rsidRDefault="00F74CBB" w:rsidP="00F74CBB">
      <w:pPr>
        <w:numPr>
          <w:ilvl w:val="0"/>
          <w:numId w:val="5"/>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ATĻAUT samaksu 2133 EUR (divi tūkstoši viens simts trīsdesmit trīs </w:t>
      </w:r>
      <w:r w:rsidRPr="00F74CBB">
        <w:rPr>
          <w:rFonts w:ascii="Times New Roman" w:eastAsia="Times New Roman" w:hAnsi="Times New Roman" w:cs="Times New Roman"/>
          <w:i/>
          <w:sz w:val="24"/>
          <w:szCs w:val="24"/>
          <w:lang w:eastAsia="lv-LV"/>
        </w:rPr>
        <w:t>euro</w:t>
      </w:r>
      <w:r w:rsidRPr="00F74CBB">
        <w:rPr>
          <w:rFonts w:ascii="Times New Roman" w:eastAsia="Times New Roman" w:hAnsi="Times New Roman" w:cs="Times New Roman"/>
          <w:sz w:val="24"/>
          <w:szCs w:val="24"/>
          <w:lang w:eastAsia="lv-LV"/>
        </w:rPr>
        <w:t>) veikt uz nomaksu līdz 2027.gada 25.augustam, saskaņā ar maksājuma grafiku (1.pielikums), kas ir šī lēmuma neatņemama sastāvdaļa.</w:t>
      </w:r>
    </w:p>
    <w:p w14:paraId="13BD044B" w14:textId="77777777" w:rsidR="00F74CBB" w:rsidRPr="00F74CBB" w:rsidRDefault="00F74CBB" w:rsidP="00F74CBB">
      <w:pPr>
        <w:numPr>
          <w:ilvl w:val="0"/>
          <w:numId w:val="5"/>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55A664B" w14:textId="7388034D" w:rsidR="00F74CBB" w:rsidRPr="00F74CBB" w:rsidRDefault="00F74CBB" w:rsidP="00F74CBB">
      <w:pPr>
        <w:numPr>
          <w:ilvl w:val="0"/>
          <w:numId w:val="5"/>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PIEŠĶIRT pircējam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tiesības nostiprināt lēmuma 1.punktā minēto nekustamo īpašumu zemesgrāmatā uz sava vārda, vienlaikus zemesgrāmatā nostiprinot ķīlas tiesības par labu Gulbenes novada pašvaldībai.</w:t>
      </w:r>
    </w:p>
    <w:p w14:paraId="08133C2B" w14:textId="77777777" w:rsidR="00F74CBB" w:rsidRPr="00F74CBB" w:rsidRDefault="00F74CBB" w:rsidP="00F74CBB">
      <w:pPr>
        <w:numPr>
          <w:ilvl w:val="0"/>
          <w:numId w:val="5"/>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Lēmuma izpildi organizēt Gulbenes novada pašvaldības Īpašuma novērtēšanas un izsoļu komisijai.</w:t>
      </w:r>
    </w:p>
    <w:p w14:paraId="64F7E6D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55F4F79"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0478A37C"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23248D50"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4C4DF18E" w14:textId="77777777" w:rsidR="00F74CBB" w:rsidRPr="00F74CBB" w:rsidRDefault="00F74CBB" w:rsidP="00F74CBB">
      <w:pPr>
        <w:spacing w:line="259" w:lineRule="auto"/>
        <w:rPr>
          <w:rFonts w:ascii="Times New Roman" w:eastAsia="SimSun" w:hAnsi="Times New Roman" w:cs="Times New Roman"/>
          <w:color w:val="00000A"/>
          <w:sz w:val="24"/>
          <w:szCs w:val="24"/>
          <w:lang w:eastAsia="zh-CN" w:bidi="hi-IN"/>
        </w:rPr>
      </w:pPr>
      <w:r w:rsidRPr="00F74CBB">
        <w:rPr>
          <w:rFonts w:ascii="Arial" w:eastAsia="Times New Roman" w:hAnsi="Arial" w:cs="Times New Roman"/>
          <w:lang w:eastAsia="lv-LV"/>
        </w:rPr>
        <w:br w:type="page"/>
      </w:r>
    </w:p>
    <w:p w14:paraId="6538B6F7"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Pielikums 25.08.2022. Gulbenes novada domes lēmumam Nr.GND/2022/774</w:t>
      </w:r>
    </w:p>
    <w:p w14:paraId="4BD00E87" w14:textId="77777777" w:rsidR="00F74CBB" w:rsidRPr="00F74CBB" w:rsidRDefault="00F74CBB" w:rsidP="00F74CBB">
      <w:pPr>
        <w:spacing w:after="0" w:line="360" w:lineRule="auto"/>
        <w:jc w:val="center"/>
        <w:rPr>
          <w:rFonts w:ascii="Times New Roman" w:eastAsia="Times New Roman" w:hAnsi="Times New Roman" w:cs="Times New Roman"/>
          <w:sz w:val="24"/>
          <w:szCs w:val="24"/>
          <w:lang w:eastAsia="lv-LV"/>
        </w:rPr>
      </w:pPr>
    </w:p>
    <w:p w14:paraId="07CA20FF" w14:textId="77777777" w:rsidR="00F74CBB" w:rsidRPr="00F74CBB" w:rsidRDefault="00F74CBB" w:rsidP="00F74CBB">
      <w:pPr>
        <w:spacing w:after="0" w:line="240" w:lineRule="auto"/>
        <w:jc w:val="center"/>
        <w:rPr>
          <w:rFonts w:ascii="Times New Roman" w:eastAsia="SimSun" w:hAnsi="Times New Roman" w:cs="Times New Roman"/>
          <w:b/>
          <w:bCs/>
          <w:color w:val="00000A"/>
          <w:sz w:val="24"/>
          <w:szCs w:val="24"/>
          <w:lang w:eastAsia="zh-CN" w:bidi="hi-IN"/>
        </w:rPr>
      </w:pPr>
      <w:r w:rsidRPr="00F74CBB">
        <w:rPr>
          <w:rFonts w:ascii="Times New Roman" w:eastAsia="Times New Roman" w:hAnsi="Times New Roman" w:cs="Times New Roman"/>
          <w:b/>
          <w:bCs/>
          <w:sz w:val="24"/>
          <w:szCs w:val="24"/>
          <w:lang w:eastAsia="lv-LV"/>
        </w:rPr>
        <w:t xml:space="preserve">Maksājumu grafiks nekustamā īpašuma </w:t>
      </w:r>
      <w:r w:rsidRPr="00F74CBB">
        <w:rPr>
          <w:rFonts w:ascii="Times New Roman" w:eastAsia="SimSun" w:hAnsi="Times New Roman" w:cs="Times New Roman"/>
          <w:b/>
          <w:bCs/>
          <w:color w:val="00000A"/>
          <w:sz w:val="24"/>
          <w:szCs w:val="24"/>
          <w:lang w:eastAsia="zh-CN" w:bidi="hi-IN"/>
        </w:rPr>
        <w:t xml:space="preserve">Lapu iela 2A, Gulbene, Gulbenes novads, </w:t>
      </w:r>
    </w:p>
    <w:p w14:paraId="706082D7"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atsavināšanai</w:t>
      </w:r>
    </w:p>
    <w:tbl>
      <w:tblPr>
        <w:tblW w:w="9209" w:type="dxa"/>
        <w:jc w:val="center"/>
        <w:tblLayout w:type="fixed"/>
        <w:tblLook w:val="04A0" w:firstRow="1" w:lastRow="0" w:firstColumn="1" w:lastColumn="0" w:noHBand="0" w:noVBand="1"/>
      </w:tblPr>
      <w:tblGrid>
        <w:gridCol w:w="1555"/>
        <w:gridCol w:w="1134"/>
        <w:gridCol w:w="1537"/>
        <w:gridCol w:w="1296"/>
        <w:gridCol w:w="1296"/>
        <w:gridCol w:w="1399"/>
        <w:gridCol w:w="992"/>
      </w:tblGrid>
      <w:tr w:rsidR="00F74CBB" w:rsidRPr="00F74CBB" w14:paraId="5640C66D" w14:textId="77777777" w:rsidTr="00CD33E9">
        <w:trPr>
          <w:trHeight w:val="1201"/>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878C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Maksājuma termiņš</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8D475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Valūta</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65F6125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C2B8A7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D6C142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Procentu maksājums </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564D1D7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70322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Dienu skaits</w:t>
            </w:r>
          </w:p>
        </w:tc>
      </w:tr>
      <w:tr w:rsidR="00F74CBB" w:rsidRPr="00F74CBB" w14:paraId="38A92BC7" w14:textId="77777777" w:rsidTr="00CD33E9">
        <w:trPr>
          <w:trHeight w:val="300"/>
          <w:jc w:val="center"/>
        </w:trPr>
        <w:tc>
          <w:tcPr>
            <w:tcW w:w="1555" w:type="dxa"/>
            <w:tcBorders>
              <w:top w:val="nil"/>
              <w:left w:val="single" w:sz="4" w:space="0" w:color="auto"/>
              <w:bottom w:val="nil"/>
              <w:right w:val="single" w:sz="4" w:space="0" w:color="auto"/>
            </w:tcBorders>
            <w:shd w:val="clear" w:color="auto" w:fill="auto"/>
            <w:noWrap/>
            <w:vAlign w:val="center"/>
            <w:hideMark/>
          </w:tcPr>
          <w:p w14:paraId="0E092FA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10.08.2022</w:t>
            </w:r>
          </w:p>
        </w:tc>
        <w:tc>
          <w:tcPr>
            <w:tcW w:w="1134" w:type="dxa"/>
            <w:tcBorders>
              <w:top w:val="nil"/>
              <w:left w:val="nil"/>
              <w:bottom w:val="single" w:sz="4" w:space="0" w:color="auto"/>
              <w:right w:val="single" w:sz="4" w:space="0" w:color="auto"/>
            </w:tcBorders>
            <w:shd w:val="clear" w:color="auto" w:fill="auto"/>
            <w:noWrap/>
            <w:vAlign w:val="center"/>
            <w:hideMark/>
          </w:tcPr>
          <w:p w14:paraId="1175A3F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91EDD3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2133.00</w:t>
            </w:r>
          </w:p>
        </w:tc>
        <w:tc>
          <w:tcPr>
            <w:tcW w:w="1296" w:type="dxa"/>
            <w:tcBorders>
              <w:top w:val="nil"/>
              <w:left w:val="nil"/>
              <w:bottom w:val="single" w:sz="4" w:space="0" w:color="auto"/>
              <w:right w:val="single" w:sz="4" w:space="0" w:color="auto"/>
            </w:tcBorders>
            <w:shd w:val="clear" w:color="auto" w:fill="auto"/>
            <w:noWrap/>
            <w:vAlign w:val="center"/>
            <w:hideMark/>
          </w:tcPr>
          <w:p w14:paraId="601A700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213.30</w:t>
            </w:r>
          </w:p>
        </w:tc>
        <w:tc>
          <w:tcPr>
            <w:tcW w:w="1296" w:type="dxa"/>
            <w:tcBorders>
              <w:top w:val="nil"/>
              <w:left w:val="nil"/>
              <w:bottom w:val="single" w:sz="4" w:space="0" w:color="auto"/>
              <w:right w:val="single" w:sz="4" w:space="0" w:color="auto"/>
            </w:tcBorders>
            <w:shd w:val="clear" w:color="auto" w:fill="auto"/>
            <w:noWrap/>
            <w:vAlign w:val="center"/>
            <w:hideMark/>
          </w:tcPr>
          <w:p w14:paraId="7149D5C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w:t>
            </w:r>
          </w:p>
        </w:tc>
        <w:tc>
          <w:tcPr>
            <w:tcW w:w="1399" w:type="dxa"/>
            <w:tcBorders>
              <w:top w:val="nil"/>
              <w:left w:val="nil"/>
              <w:bottom w:val="single" w:sz="4" w:space="0" w:color="auto"/>
              <w:right w:val="single" w:sz="4" w:space="0" w:color="auto"/>
            </w:tcBorders>
            <w:shd w:val="clear" w:color="auto" w:fill="auto"/>
            <w:noWrap/>
            <w:vAlign w:val="center"/>
            <w:hideMark/>
          </w:tcPr>
          <w:p w14:paraId="389BF7F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213.30</w:t>
            </w:r>
          </w:p>
        </w:tc>
        <w:tc>
          <w:tcPr>
            <w:tcW w:w="992" w:type="dxa"/>
            <w:tcBorders>
              <w:top w:val="nil"/>
              <w:left w:val="nil"/>
              <w:bottom w:val="single" w:sz="4" w:space="0" w:color="auto"/>
              <w:right w:val="single" w:sz="4" w:space="0" w:color="auto"/>
            </w:tcBorders>
            <w:shd w:val="clear" w:color="auto" w:fill="auto"/>
            <w:noWrap/>
            <w:vAlign w:val="center"/>
            <w:hideMark/>
          </w:tcPr>
          <w:p w14:paraId="52844DC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w:t>
            </w:r>
          </w:p>
        </w:tc>
      </w:tr>
      <w:tr w:rsidR="00F74CBB" w:rsidRPr="00F74CBB" w14:paraId="665A6181"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D0152A0"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25.09.2022</w:t>
            </w:r>
          </w:p>
        </w:tc>
        <w:tc>
          <w:tcPr>
            <w:tcW w:w="1134" w:type="dxa"/>
            <w:tcBorders>
              <w:top w:val="nil"/>
              <w:left w:val="nil"/>
              <w:bottom w:val="single" w:sz="4" w:space="0" w:color="auto"/>
              <w:right w:val="single" w:sz="4" w:space="0" w:color="auto"/>
            </w:tcBorders>
            <w:shd w:val="clear" w:color="auto" w:fill="auto"/>
            <w:noWrap/>
            <w:vAlign w:val="center"/>
            <w:hideMark/>
          </w:tcPr>
          <w:p w14:paraId="46CB9C1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C3001A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1919.70</w:t>
            </w:r>
          </w:p>
        </w:tc>
        <w:tc>
          <w:tcPr>
            <w:tcW w:w="1296" w:type="dxa"/>
            <w:tcBorders>
              <w:top w:val="nil"/>
              <w:left w:val="nil"/>
              <w:bottom w:val="single" w:sz="4" w:space="0" w:color="auto"/>
              <w:right w:val="single" w:sz="4" w:space="0" w:color="auto"/>
            </w:tcBorders>
            <w:shd w:val="clear" w:color="auto" w:fill="auto"/>
            <w:noWrap/>
            <w:vAlign w:val="center"/>
            <w:hideMark/>
          </w:tcPr>
          <w:p w14:paraId="28BB978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FB1745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14.72</w:t>
            </w:r>
          </w:p>
        </w:tc>
        <w:tc>
          <w:tcPr>
            <w:tcW w:w="1399" w:type="dxa"/>
            <w:tcBorders>
              <w:top w:val="nil"/>
              <w:left w:val="nil"/>
              <w:bottom w:val="single" w:sz="4" w:space="0" w:color="auto"/>
              <w:right w:val="single" w:sz="4" w:space="0" w:color="auto"/>
            </w:tcBorders>
            <w:shd w:val="clear" w:color="auto" w:fill="auto"/>
            <w:noWrap/>
            <w:vAlign w:val="center"/>
            <w:hideMark/>
          </w:tcPr>
          <w:p w14:paraId="15C99E2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46.72</w:t>
            </w:r>
          </w:p>
        </w:tc>
        <w:tc>
          <w:tcPr>
            <w:tcW w:w="992" w:type="dxa"/>
            <w:tcBorders>
              <w:top w:val="nil"/>
              <w:left w:val="nil"/>
              <w:bottom w:val="single" w:sz="4" w:space="0" w:color="auto"/>
              <w:right w:val="single" w:sz="4" w:space="0" w:color="auto"/>
            </w:tcBorders>
            <w:shd w:val="clear" w:color="auto" w:fill="auto"/>
            <w:noWrap/>
            <w:vAlign w:val="center"/>
            <w:hideMark/>
          </w:tcPr>
          <w:p w14:paraId="72C40E0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46</w:t>
            </w:r>
          </w:p>
        </w:tc>
      </w:tr>
      <w:tr w:rsidR="00F74CBB" w:rsidRPr="00F74CBB" w14:paraId="7834BDF1"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5B7897"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25.10.2022</w:t>
            </w:r>
          </w:p>
        </w:tc>
        <w:tc>
          <w:tcPr>
            <w:tcW w:w="1134" w:type="dxa"/>
            <w:tcBorders>
              <w:top w:val="nil"/>
              <w:left w:val="nil"/>
              <w:bottom w:val="single" w:sz="4" w:space="0" w:color="auto"/>
              <w:right w:val="single" w:sz="4" w:space="0" w:color="auto"/>
            </w:tcBorders>
            <w:shd w:val="clear" w:color="auto" w:fill="auto"/>
            <w:noWrap/>
            <w:vAlign w:val="center"/>
            <w:hideMark/>
          </w:tcPr>
          <w:p w14:paraId="342E13D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6BB26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1887.70</w:t>
            </w:r>
          </w:p>
        </w:tc>
        <w:tc>
          <w:tcPr>
            <w:tcW w:w="1296" w:type="dxa"/>
            <w:tcBorders>
              <w:top w:val="nil"/>
              <w:left w:val="nil"/>
              <w:bottom w:val="single" w:sz="4" w:space="0" w:color="auto"/>
              <w:right w:val="single" w:sz="4" w:space="0" w:color="auto"/>
            </w:tcBorders>
            <w:shd w:val="clear" w:color="auto" w:fill="auto"/>
            <w:noWrap/>
            <w:vAlign w:val="center"/>
            <w:hideMark/>
          </w:tcPr>
          <w:p w14:paraId="34BCD8F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4BDD5C1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9.44</w:t>
            </w:r>
          </w:p>
        </w:tc>
        <w:tc>
          <w:tcPr>
            <w:tcW w:w="1399" w:type="dxa"/>
            <w:tcBorders>
              <w:top w:val="nil"/>
              <w:left w:val="nil"/>
              <w:bottom w:val="single" w:sz="4" w:space="0" w:color="auto"/>
              <w:right w:val="single" w:sz="4" w:space="0" w:color="auto"/>
            </w:tcBorders>
            <w:shd w:val="clear" w:color="auto" w:fill="auto"/>
            <w:noWrap/>
            <w:vAlign w:val="center"/>
            <w:hideMark/>
          </w:tcPr>
          <w:p w14:paraId="0623CE8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41.44</w:t>
            </w:r>
          </w:p>
        </w:tc>
        <w:tc>
          <w:tcPr>
            <w:tcW w:w="992" w:type="dxa"/>
            <w:tcBorders>
              <w:top w:val="nil"/>
              <w:left w:val="nil"/>
              <w:bottom w:val="single" w:sz="4" w:space="0" w:color="auto"/>
              <w:right w:val="single" w:sz="4" w:space="0" w:color="auto"/>
            </w:tcBorders>
            <w:shd w:val="clear" w:color="auto" w:fill="auto"/>
            <w:noWrap/>
            <w:vAlign w:val="center"/>
            <w:hideMark/>
          </w:tcPr>
          <w:p w14:paraId="26B7E76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AA48F2F"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67C5D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25.11.2022</w:t>
            </w:r>
          </w:p>
        </w:tc>
        <w:tc>
          <w:tcPr>
            <w:tcW w:w="1134" w:type="dxa"/>
            <w:tcBorders>
              <w:top w:val="nil"/>
              <w:left w:val="nil"/>
              <w:bottom w:val="single" w:sz="4" w:space="0" w:color="auto"/>
              <w:right w:val="single" w:sz="4" w:space="0" w:color="auto"/>
            </w:tcBorders>
            <w:shd w:val="clear" w:color="auto" w:fill="auto"/>
            <w:noWrap/>
            <w:vAlign w:val="center"/>
            <w:hideMark/>
          </w:tcPr>
          <w:p w14:paraId="1A1E2D6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2C1009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1855.70</w:t>
            </w:r>
          </w:p>
        </w:tc>
        <w:tc>
          <w:tcPr>
            <w:tcW w:w="1296" w:type="dxa"/>
            <w:tcBorders>
              <w:top w:val="nil"/>
              <w:left w:val="nil"/>
              <w:bottom w:val="single" w:sz="4" w:space="0" w:color="auto"/>
              <w:right w:val="single" w:sz="4" w:space="0" w:color="auto"/>
            </w:tcBorders>
            <w:shd w:val="clear" w:color="auto" w:fill="auto"/>
            <w:noWrap/>
            <w:vAlign w:val="center"/>
            <w:hideMark/>
          </w:tcPr>
          <w:p w14:paraId="11408CD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7467710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9.59</w:t>
            </w:r>
          </w:p>
        </w:tc>
        <w:tc>
          <w:tcPr>
            <w:tcW w:w="1399" w:type="dxa"/>
            <w:tcBorders>
              <w:top w:val="nil"/>
              <w:left w:val="nil"/>
              <w:bottom w:val="single" w:sz="4" w:space="0" w:color="auto"/>
              <w:right w:val="single" w:sz="4" w:space="0" w:color="auto"/>
            </w:tcBorders>
            <w:shd w:val="clear" w:color="auto" w:fill="auto"/>
            <w:noWrap/>
            <w:vAlign w:val="center"/>
            <w:hideMark/>
          </w:tcPr>
          <w:p w14:paraId="3F68662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41.59</w:t>
            </w:r>
          </w:p>
        </w:tc>
        <w:tc>
          <w:tcPr>
            <w:tcW w:w="992" w:type="dxa"/>
            <w:tcBorders>
              <w:top w:val="nil"/>
              <w:left w:val="nil"/>
              <w:bottom w:val="single" w:sz="4" w:space="0" w:color="auto"/>
              <w:right w:val="single" w:sz="4" w:space="0" w:color="auto"/>
            </w:tcBorders>
            <w:shd w:val="clear" w:color="auto" w:fill="auto"/>
            <w:noWrap/>
            <w:vAlign w:val="center"/>
            <w:hideMark/>
          </w:tcPr>
          <w:p w14:paraId="2324823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4D91421"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615ED0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25.12.2022</w:t>
            </w:r>
          </w:p>
        </w:tc>
        <w:tc>
          <w:tcPr>
            <w:tcW w:w="1134" w:type="dxa"/>
            <w:tcBorders>
              <w:top w:val="nil"/>
              <w:left w:val="nil"/>
              <w:bottom w:val="single" w:sz="4" w:space="0" w:color="auto"/>
              <w:right w:val="single" w:sz="4" w:space="0" w:color="auto"/>
            </w:tcBorders>
            <w:shd w:val="clear" w:color="auto" w:fill="auto"/>
            <w:noWrap/>
            <w:vAlign w:val="center"/>
            <w:hideMark/>
          </w:tcPr>
          <w:p w14:paraId="3233993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0897AC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1823.70</w:t>
            </w:r>
          </w:p>
        </w:tc>
        <w:tc>
          <w:tcPr>
            <w:tcW w:w="1296" w:type="dxa"/>
            <w:tcBorders>
              <w:top w:val="nil"/>
              <w:left w:val="nil"/>
              <w:bottom w:val="single" w:sz="4" w:space="0" w:color="auto"/>
              <w:right w:val="single" w:sz="4" w:space="0" w:color="auto"/>
            </w:tcBorders>
            <w:shd w:val="clear" w:color="auto" w:fill="auto"/>
            <w:noWrap/>
            <w:vAlign w:val="center"/>
            <w:hideMark/>
          </w:tcPr>
          <w:p w14:paraId="35379C5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175F8C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9.12</w:t>
            </w:r>
          </w:p>
        </w:tc>
        <w:tc>
          <w:tcPr>
            <w:tcW w:w="1399" w:type="dxa"/>
            <w:tcBorders>
              <w:top w:val="nil"/>
              <w:left w:val="nil"/>
              <w:bottom w:val="single" w:sz="4" w:space="0" w:color="auto"/>
              <w:right w:val="single" w:sz="4" w:space="0" w:color="auto"/>
            </w:tcBorders>
            <w:shd w:val="clear" w:color="auto" w:fill="auto"/>
            <w:noWrap/>
            <w:vAlign w:val="center"/>
            <w:hideMark/>
          </w:tcPr>
          <w:p w14:paraId="15D66FC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41.12</w:t>
            </w:r>
          </w:p>
        </w:tc>
        <w:tc>
          <w:tcPr>
            <w:tcW w:w="992" w:type="dxa"/>
            <w:tcBorders>
              <w:top w:val="nil"/>
              <w:left w:val="nil"/>
              <w:bottom w:val="single" w:sz="4" w:space="0" w:color="auto"/>
              <w:right w:val="single" w:sz="4" w:space="0" w:color="auto"/>
            </w:tcBorders>
            <w:shd w:val="clear" w:color="auto" w:fill="auto"/>
            <w:noWrap/>
            <w:vAlign w:val="center"/>
            <w:hideMark/>
          </w:tcPr>
          <w:p w14:paraId="5E8A25C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5413E8C2"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E638AA"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25.01.2023</w:t>
            </w:r>
          </w:p>
        </w:tc>
        <w:tc>
          <w:tcPr>
            <w:tcW w:w="1134" w:type="dxa"/>
            <w:tcBorders>
              <w:top w:val="nil"/>
              <w:left w:val="nil"/>
              <w:bottom w:val="single" w:sz="4" w:space="0" w:color="auto"/>
              <w:right w:val="single" w:sz="4" w:space="0" w:color="auto"/>
            </w:tcBorders>
            <w:shd w:val="clear" w:color="auto" w:fill="auto"/>
            <w:noWrap/>
            <w:vAlign w:val="center"/>
            <w:hideMark/>
          </w:tcPr>
          <w:p w14:paraId="0918A33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139ECB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1791.70</w:t>
            </w:r>
          </w:p>
        </w:tc>
        <w:tc>
          <w:tcPr>
            <w:tcW w:w="1296" w:type="dxa"/>
            <w:tcBorders>
              <w:top w:val="nil"/>
              <w:left w:val="nil"/>
              <w:bottom w:val="single" w:sz="4" w:space="0" w:color="auto"/>
              <w:right w:val="single" w:sz="4" w:space="0" w:color="auto"/>
            </w:tcBorders>
            <w:shd w:val="clear" w:color="auto" w:fill="auto"/>
            <w:noWrap/>
            <w:vAlign w:val="center"/>
            <w:hideMark/>
          </w:tcPr>
          <w:p w14:paraId="763BE93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737006E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9.26</w:t>
            </w:r>
          </w:p>
        </w:tc>
        <w:tc>
          <w:tcPr>
            <w:tcW w:w="1399" w:type="dxa"/>
            <w:tcBorders>
              <w:top w:val="nil"/>
              <w:left w:val="nil"/>
              <w:bottom w:val="single" w:sz="4" w:space="0" w:color="auto"/>
              <w:right w:val="single" w:sz="4" w:space="0" w:color="auto"/>
            </w:tcBorders>
            <w:shd w:val="clear" w:color="auto" w:fill="auto"/>
            <w:noWrap/>
            <w:vAlign w:val="center"/>
            <w:hideMark/>
          </w:tcPr>
          <w:p w14:paraId="2BC4BC4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41.26</w:t>
            </w:r>
          </w:p>
        </w:tc>
        <w:tc>
          <w:tcPr>
            <w:tcW w:w="992" w:type="dxa"/>
            <w:tcBorders>
              <w:top w:val="nil"/>
              <w:left w:val="nil"/>
              <w:bottom w:val="single" w:sz="4" w:space="0" w:color="auto"/>
              <w:right w:val="single" w:sz="4" w:space="0" w:color="auto"/>
            </w:tcBorders>
            <w:shd w:val="clear" w:color="auto" w:fill="auto"/>
            <w:noWrap/>
            <w:vAlign w:val="center"/>
            <w:hideMark/>
          </w:tcPr>
          <w:p w14:paraId="3577E83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DB3C9C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D53A7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25.02.2023</w:t>
            </w:r>
          </w:p>
        </w:tc>
        <w:tc>
          <w:tcPr>
            <w:tcW w:w="1134" w:type="dxa"/>
            <w:tcBorders>
              <w:top w:val="nil"/>
              <w:left w:val="nil"/>
              <w:bottom w:val="single" w:sz="4" w:space="0" w:color="auto"/>
              <w:right w:val="single" w:sz="4" w:space="0" w:color="auto"/>
            </w:tcBorders>
            <w:shd w:val="clear" w:color="auto" w:fill="auto"/>
            <w:noWrap/>
            <w:vAlign w:val="center"/>
            <w:hideMark/>
          </w:tcPr>
          <w:p w14:paraId="01308E7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ED7588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1759.70</w:t>
            </w:r>
          </w:p>
        </w:tc>
        <w:tc>
          <w:tcPr>
            <w:tcW w:w="1296" w:type="dxa"/>
            <w:tcBorders>
              <w:top w:val="nil"/>
              <w:left w:val="nil"/>
              <w:bottom w:val="single" w:sz="4" w:space="0" w:color="auto"/>
              <w:right w:val="single" w:sz="4" w:space="0" w:color="auto"/>
            </w:tcBorders>
            <w:shd w:val="clear" w:color="auto" w:fill="auto"/>
            <w:noWrap/>
            <w:vAlign w:val="center"/>
            <w:hideMark/>
          </w:tcPr>
          <w:p w14:paraId="666B39C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A95A38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9.09</w:t>
            </w:r>
          </w:p>
        </w:tc>
        <w:tc>
          <w:tcPr>
            <w:tcW w:w="1399" w:type="dxa"/>
            <w:tcBorders>
              <w:top w:val="nil"/>
              <w:left w:val="nil"/>
              <w:bottom w:val="single" w:sz="4" w:space="0" w:color="auto"/>
              <w:right w:val="single" w:sz="4" w:space="0" w:color="auto"/>
            </w:tcBorders>
            <w:shd w:val="clear" w:color="auto" w:fill="auto"/>
            <w:noWrap/>
            <w:vAlign w:val="center"/>
            <w:hideMark/>
          </w:tcPr>
          <w:p w14:paraId="19B01A8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41.09</w:t>
            </w:r>
          </w:p>
        </w:tc>
        <w:tc>
          <w:tcPr>
            <w:tcW w:w="992" w:type="dxa"/>
            <w:tcBorders>
              <w:top w:val="nil"/>
              <w:left w:val="nil"/>
              <w:bottom w:val="single" w:sz="4" w:space="0" w:color="auto"/>
              <w:right w:val="single" w:sz="4" w:space="0" w:color="auto"/>
            </w:tcBorders>
            <w:shd w:val="clear" w:color="auto" w:fill="auto"/>
            <w:noWrap/>
            <w:vAlign w:val="center"/>
            <w:hideMark/>
          </w:tcPr>
          <w:p w14:paraId="13F6CA1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66C80493"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50563E"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25.03.2023</w:t>
            </w:r>
          </w:p>
        </w:tc>
        <w:tc>
          <w:tcPr>
            <w:tcW w:w="1134" w:type="dxa"/>
            <w:tcBorders>
              <w:top w:val="nil"/>
              <w:left w:val="nil"/>
              <w:bottom w:val="single" w:sz="4" w:space="0" w:color="auto"/>
              <w:right w:val="single" w:sz="4" w:space="0" w:color="auto"/>
            </w:tcBorders>
            <w:shd w:val="clear" w:color="auto" w:fill="auto"/>
            <w:noWrap/>
            <w:vAlign w:val="center"/>
            <w:hideMark/>
          </w:tcPr>
          <w:p w14:paraId="2609740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3B5BD0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1727.70</w:t>
            </w:r>
          </w:p>
        </w:tc>
        <w:tc>
          <w:tcPr>
            <w:tcW w:w="1296" w:type="dxa"/>
            <w:tcBorders>
              <w:top w:val="nil"/>
              <w:left w:val="nil"/>
              <w:bottom w:val="single" w:sz="4" w:space="0" w:color="auto"/>
              <w:right w:val="single" w:sz="4" w:space="0" w:color="auto"/>
            </w:tcBorders>
            <w:shd w:val="clear" w:color="auto" w:fill="auto"/>
            <w:noWrap/>
            <w:vAlign w:val="center"/>
            <w:hideMark/>
          </w:tcPr>
          <w:p w14:paraId="7E20EEF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507C292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8.06</w:t>
            </w:r>
          </w:p>
        </w:tc>
        <w:tc>
          <w:tcPr>
            <w:tcW w:w="1399" w:type="dxa"/>
            <w:tcBorders>
              <w:top w:val="nil"/>
              <w:left w:val="nil"/>
              <w:bottom w:val="single" w:sz="4" w:space="0" w:color="auto"/>
              <w:right w:val="single" w:sz="4" w:space="0" w:color="auto"/>
            </w:tcBorders>
            <w:shd w:val="clear" w:color="auto" w:fill="auto"/>
            <w:noWrap/>
            <w:vAlign w:val="center"/>
            <w:hideMark/>
          </w:tcPr>
          <w:p w14:paraId="4643E2F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40.06</w:t>
            </w:r>
          </w:p>
        </w:tc>
        <w:tc>
          <w:tcPr>
            <w:tcW w:w="992" w:type="dxa"/>
            <w:tcBorders>
              <w:top w:val="nil"/>
              <w:left w:val="nil"/>
              <w:bottom w:val="single" w:sz="4" w:space="0" w:color="auto"/>
              <w:right w:val="single" w:sz="4" w:space="0" w:color="auto"/>
            </w:tcBorders>
            <w:shd w:val="clear" w:color="auto" w:fill="auto"/>
            <w:noWrap/>
            <w:vAlign w:val="center"/>
            <w:hideMark/>
          </w:tcPr>
          <w:p w14:paraId="3567B64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w:t>
            </w:r>
          </w:p>
        </w:tc>
      </w:tr>
      <w:tr w:rsidR="00F74CBB" w:rsidRPr="00F74CBB" w14:paraId="327A3C50"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646C3F"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25.04.2023</w:t>
            </w:r>
          </w:p>
        </w:tc>
        <w:tc>
          <w:tcPr>
            <w:tcW w:w="1134" w:type="dxa"/>
            <w:tcBorders>
              <w:top w:val="nil"/>
              <w:left w:val="nil"/>
              <w:bottom w:val="single" w:sz="4" w:space="0" w:color="auto"/>
              <w:right w:val="single" w:sz="4" w:space="0" w:color="auto"/>
            </w:tcBorders>
            <w:shd w:val="clear" w:color="auto" w:fill="auto"/>
            <w:noWrap/>
            <w:vAlign w:val="center"/>
            <w:hideMark/>
          </w:tcPr>
          <w:p w14:paraId="0199757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73D3CF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1695.70</w:t>
            </w:r>
          </w:p>
        </w:tc>
        <w:tc>
          <w:tcPr>
            <w:tcW w:w="1296" w:type="dxa"/>
            <w:tcBorders>
              <w:top w:val="nil"/>
              <w:left w:val="nil"/>
              <w:bottom w:val="single" w:sz="4" w:space="0" w:color="auto"/>
              <w:right w:val="single" w:sz="4" w:space="0" w:color="auto"/>
            </w:tcBorders>
            <w:shd w:val="clear" w:color="auto" w:fill="auto"/>
            <w:noWrap/>
            <w:vAlign w:val="center"/>
            <w:hideMark/>
          </w:tcPr>
          <w:p w14:paraId="0359841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1C2C2A3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8.76</w:t>
            </w:r>
          </w:p>
        </w:tc>
        <w:tc>
          <w:tcPr>
            <w:tcW w:w="1399" w:type="dxa"/>
            <w:tcBorders>
              <w:top w:val="nil"/>
              <w:left w:val="nil"/>
              <w:bottom w:val="single" w:sz="4" w:space="0" w:color="auto"/>
              <w:right w:val="single" w:sz="4" w:space="0" w:color="auto"/>
            </w:tcBorders>
            <w:shd w:val="clear" w:color="auto" w:fill="auto"/>
            <w:noWrap/>
            <w:vAlign w:val="center"/>
            <w:hideMark/>
          </w:tcPr>
          <w:p w14:paraId="655C2FA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40.76</w:t>
            </w:r>
          </w:p>
        </w:tc>
        <w:tc>
          <w:tcPr>
            <w:tcW w:w="992" w:type="dxa"/>
            <w:tcBorders>
              <w:top w:val="nil"/>
              <w:left w:val="nil"/>
              <w:bottom w:val="single" w:sz="4" w:space="0" w:color="auto"/>
              <w:right w:val="single" w:sz="4" w:space="0" w:color="auto"/>
            </w:tcBorders>
            <w:shd w:val="clear" w:color="auto" w:fill="auto"/>
            <w:noWrap/>
            <w:vAlign w:val="center"/>
            <w:hideMark/>
          </w:tcPr>
          <w:p w14:paraId="1C9C47C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43D02367"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68AA8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25.05.2023</w:t>
            </w:r>
          </w:p>
        </w:tc>
        <w:tc>
          <w:tcPr>
            <w:tcW w:w="1134" w:type="dxa"/>
            <w:tcBorders>
              <w:top w:val="nil"/>
              <w:left w:val="nil"/>
              <w:bottom w:val="single" w:sz="4" w:space="0" w:color="auto"/>
              <w:right w:val="single" w:sz="4" w:space="0" w:color="auto"/>
            </w:tcBorders>
            <w:shd w:val="clear" w:color="auto" w:fill="auto"/>
            <w:noWrap/>
            <w:vAlign w:val="center"/>
            <w:hideMark/>
          </w:tcPr>
          <w:p w14:paraId="48637C6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2BA8301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1663.70</w:t>
            </w:r>
          </w:p>
        </w:tc>
        <w:tc>
          <w:tcPr>
            <w:tcW w:w="1296" w:type="dxa"/>
            <w:tcBorders>
              <w:top w:val="nil"/>
              <w:left w:val="nil"/>
              <w:bottom w:val="single" w:sz="4" w:space="0" w:color="auto"/>
              <w:right w:val="single" w:sz="4" w:space="0" w:color="auto"/>
            </w:tcBorders>
            <w:shd w:val="clear" w:color="auto" w:fill="auto"/>
            <w:noWrap/>
            <w:vAlign w:val="center"/>
            <w:hideMark/>
          </w:tcPr>
          <w:p w14:paraId="6E49D6C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21C20DE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8.32</w:t>
            </w:r>
          </w:p>
        </w:tc>
        <w:tc>
          <w:tcPr>
            <w:tcW w:w="1399" w:type="dxa"/>
            <w:tcBorders>
              <w:top w:val="nil"/>
              <w:left w:val="nil"/>
              <w:bottom w:val="single" w:sz="4" w:space="0" w:color="auto"/>
              <w:right w:val="single" w:sz="4" w:space="0" w:color="auto"/>
            </w:tcBorders>
            <w:shd w:val="clear" w:color="auto" w:fill="auto"/>
            <w:noWrap/>
            <w:vAlign w:val="center"/>
            <w:hideMark/>
          </w:tcPr>
          <w:p w14:paraId="2C9D11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40.32</w:t>
            </w:r>
          </w:p>
        </w:tc>
        <w:tc>
          <w:tcPr>
            <w:tcW w:w="992" w:type="dxa"/>
            <w:tcBorders>
              <w:top w:val="nil"/>
              <w:left w:val="nil"/>
              <w:bottom w:val="single" w:sz="4" w:space="0" w:color="auto"/>
              <w:right w:val="single" w:sz="4" w:space="0" w:color="auto"/>
            </w:tcBorders>
            <w:shd w:val="clear" w:color="auto" w:fill="auto"/>
            <w:noWrap/>
            <w:vAlign w:val="center"/>
            <w:hideMark/>
          </w:tcPr>
          <w:p w14:paraId="20B110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1F7FC8D2"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EAFF49"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25.06.2023</w:t>
            </w:r>
          </w:p>
        </w:tc>
        <w:tc>
          <w:tcPr>
            <w:tcW w:w="1134" w:type="dxa"/>
            <w:tcBorders>
              <w:top w:val="nil"/>
              <w:left w:val="nil"/>
              <w:bottom w:val="single" w:sz="4" w:space="0" w:color="auto"/>
              <w:right w:val="single" w:sz="4" w:space="0" w:color="auto"/>
            </w:tcBorders>
            <w:shd w:val="clear" w:color="auto" w:fill="auto"/>
            <w:noWrap/>
            <w:vAlign w:val="center"/>
            <w:hideMark/>
          </w:tcPr>
          <w:p w14:paraId="2C50575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21331A1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1631.70</w:t>
            </w:r>
          </w:p>
        </w:tc>
        <w:tc>
          <w:tcPr>
            <w:tcW w:w="1296" w:type="dxa"/>
            <w:tcBorders>
              <w:top w:val="nil"/>
              <w:left w:val="nil"/>
              <w:bottom w:val="single" w:sz="4" w:space="0" w:color="auto"/>
              <w:right w:val="single" w:sz="4" w:space="0" w:color="auto"/>
            </w:tcBorders>
            <w:shd w:val="clear" w:color="auto" w:fill="auto"/>
            <w:noWrap/>
            <w:vAlign w:val="center"/>
            <w:hideMark/>
          </w:tcPr>
          <w:p w14:paraId="407DBA4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25F22C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8.43</w:t>
            </w:r>
          </w:p>
        </w:tc>
        <w:tc>
          <w:tcPr>
            <w:tcW w:w="1399" w:type="dxa"/>
            <w:tcBorders>
              <w:top w:val="nil"/>
              <w:left w:val="nil"/>
              <w:bottom w:val="single" w:sz="4" w:space="0" w:color="auto"/>
              <w:right w:val="single" w:sz="4" w:space="0" w:color="auto"/>
            </w:tcBorders>
            <w:shd w:val="clear" w:color="auto" w:fill="auto"/>
            <w:noWrap/>
            <w:vAlign w:val="center"/>
            <w:hideMark/>
          </w:tcPr>
          <w:p w14:paraId="06C6445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40.43</w:t>
            </w:r>
          </w:p>
        </w:tc>
        <w:tc>
          <w:tcPr>
            <w:tcW w:w="992" w:type="dxa"/>
            <w:tcBorders>
              <w:top w:val="nil"/>
              <w:left w:val="nil"/>
              <w:bottom w:val="single" w:sz="4" w:space="0" w:color="auto"/>
              <w:right w:val="single" w:sz="4" w:space="0" w:color="auto"/>
            </w:tcBorders>
            <w:shd w:val="clear" w:color="auto" w:fill="auto"/>
            <w:noWrap/>
            <w:vAlign w:val="center"/>
            <w:hideMark/>
          </w:tcPr>
          <w:p w14:paraId="7F37ECA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16854CD"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47F2A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25.07.2023</w:t>
            </w:r>
          </w:p>
        </w:tc>
        <w:tc>
          <w:tcPr>
            <w:tcW w:w="1134" w:type="dxa"/>
            <w:tcBorders>
              <w:top w:val="nil"/>
              <w:left w:val="nil"/>
              <w:bottom w:val="single" w:sz="4" w:space="0" w:color="auto"/>
              <w:right w:val="single" w:sz="4" w:space="0" w:color="auto"/>
            </w:tcBorders>
            <w:shd w:val="clear" w:color="auto" w:fill="auto"/>
            <w:noWrap/>
            <w:vAlign w:val="center"/>
            <w:hideMark/>
          </w:tcPr>
          <w:p w14:paraId="5734229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61FF0B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1599.70</w:t>
            </w:r>
          </w:p>
        </w:tc>
        <w:tc>
          <w:tcPr>
            <w:tcW w:w="1296" w:type="dxa"/>
            <w:tcBorders>
              <w:top w:val="nil"/>
              <w:left w:val="nil"/>
              <w:bottom w:val="single" w:sz="4" w:space="0" w:color="auto"/>
              <w:right w:val="single" w:sz="4" w:space="0" w:color="auto"/>
            </w:tcBorders>
            <w:shd w:val="clear" w:color="auto" w:fill="auto"/>
            <w:noWrap/>
            <w:vAlign w:val="center"/>
            <w:hideMark/>
          </w:tcPr>
          <w:p w14:paraId="126291F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6A86A9B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8.00</w:t>
            </w:r>
          </w:p>
        </w:tc>
        <w:tc>
          <w:tcPr>
            <w:tcW w:w="1399" w:type="dxa"/>
            <w:tcBorders>
              <w:top w:val="nil"/>
              <w:left w:val="nil"/>
              <w:bottom w:val="single" w:sz="4" w:space="0" w:color="auto"/>
              <w:right w:val="single" w:sz="4" w:space="0" w:color="auto"/>
            </w:tcBorders>
            <w:shd w:val="clear" w:color="auto" w:fill="auto"/>
            <w:noWrap/>
            <w:vAlign w:val="center"/>
            <w:hideMark/>
          </w:tcPr>
          <w:p w14:paraId="4B2A9EE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3D1F360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61317497"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8A276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25.08.2023</w:t>
            </w:r>
          </w:p>
        </w:tc>
        <w:tc>
          <w:tcPr>
            <w:tcW w:w="1134" w:type="dxa"/>
            <w:tcBorders>
              <w:top w:val="nil"/>
              <w:left w:val="nil"/>
              <w:bottom w:val="single" w:sz="4" w:space="0" w:color="auto"/>
              <w:right w:val="single" w:sz="4" w:space="0" w:color="auto"/>
            </w:tcBorders>
            <w:shd w:val="clear" w:color="auto" w:fill="auto"/>
            <w:noWrap/>
            <w:vAlign w:val="center"/>
            <w:hideMark/>
          </w:tcPr>
          <w:p w14:paraId="31162F5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B2250A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1567.70</w:t>
            </w:r>
          </w:p>
        </w:tc>
        <w:tc>
          <w:tcPr>
            <w:tcW w:w="1296" w:type="dxa"/>
            <w:tcBorders>
              <w:top w:val="nil"/>
              <w:left w:val="nil"/>
              <w:bottom w:val="single" w:sz="4" w:space="0" w:color="auto"/>
              <w:right w:val="single" w:sz="4" w:space="0" w:color="auto"/>
            </w:tcBorders>
            <w:shd w:val="clear" w:color="auto" w:fill="auto"/>
            <w:noWrap/>
            <w:vAlign w:val="center"/>
            <w:hideMark/>
          </w:tcPr>
          <w:p w14:paraId="2E7C034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6696D65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8.10</w:t>
            </w:r>
          </w:p>
        </w:tc>
        <w:tc>
          <w:tcPr>
            <w:tcW w:w="1399" w:type="dxa"/>
            <w:tcBorders>
              <w:top w:val="nil"/>
              <w:left w:val="nil"/>
              <w:bottom w:val="single" w:sz="4" w:space="0" w:color="auto"/>
              <w:right w:val="single" w:sz="4" w:space="0" w:color="auto"/>
            </w:tcBorders>
            <w:shd w:val="clear" w:color="auto" w:fill="auto"/>
            <w:noWrap/>
            <w:vAlign w:val="center"/>
            <w:hideMark/>
          </w:tcPr>
          <w:p w14:paraId="43A9CB1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40.10</w:t>
            </w:r>
          </w:p>
        </w:tc>
        <w:tc>
          <w:tcPr>
            <w:tcW w:w="992" w:type="dxa"/>
            <w:tcBorders>
              <w:top w:val="nil"/>
              <w:left w:val="nil"/>
              <w:bottom w:val="single" w:sz="4" w:space="0" w:color="auto"/>
              <w:right w:val="single" w:sz="4" w:space="0" w:color="auto"/>
            </w:tcBorders>
            <w:shd w:val="clear" w:color="auto" w:fill="auto"/>
            <w:noWrap/>
            <w:vAlign w:val="center"/>
            <w:hideMark/>
          </w:tcPr>
          <w:p w14:paraId="63E19C2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21F7584A"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152A391"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25.09.2023</w:t>
            </w:r>
          </w:p>
        </w:tc>
        <w:tc>
          <w:tcPr>
            <w:tcW w:w="1134" w:type="dxa"/>
            <w:tcBorders>
              <w:top w:val="nil"/>
              <w:left w:val="nil"/>
              <w:bottom w:val="single" w:sz="4" w:space="0" w:color="auto"/>
              <w:right w:val="single" w:sz="4" w:space="0" w:color="auto"/>
            </w:tcBorders>
            <w:shd w:val="clear" w:color="auto" w:fill="auto"/>
            <w:noWrap/>
            <w:vAlign w:val="center"/>
            <w:hideMark/>
          </w:tcPr>
          <w:p w14:paraId="1A59BBE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F8B738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1535.70</w:t>
            </w:r>
          </w:p>
        </w:tc>
        <w:tc>
          <w:tcPr>
            <w:tcW w:w="1296" w:type="dxa"/>
            <w:tcBorders>
              <w:top w:val="nil"/>
              <w:left w:val="nil"/>
              <w:bottom w:val="single" w:sz="4" w:space="0" w:color="auto"/>
              <w:right w:val="single" w:sz="4" w:space="0" w:color="auto"/>
            </w:tcBorders>
            <w:shd w:val="clear" w:color="auto" w:fill="auto"/>
            <w:noWrap/>
            <w:vAlign w:val="center"/>
            <w:hideMark/>
          </w:tcPr>
          <w:p w14:paraId="23DBC24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40B82B1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7.93</w:t>
            </w:r>
          </w:p>
        </w:tc>
        <w:tc>
          <w:tcPr>
            <w:tcW w:w="1399" w:type="dxa"/>
            <w:tcBorders>
              <w:top w:val="nil"/>
              <w:left w:val="nil"/>
              <w:bottom w:val="single" w:sz="4" w:space="0" w:color="auto"/>
              <w:right w:val="single" w:sz="4" w:space="0" w:color="auto"/>
            </w:tcBorders>
            <w:shd w:val="clear" w:color="auto" w:fill="auto"/>
            <w:noWrap/>
            <w:vAlign w:val="center"/>
            <w:hideMark/>
          </w:tcPr>
          <w:p w14:paraId="7459749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39.93</w:t>
            </w:r>
          </w:p>
        </w:tc>
        <w:tc>
          <w:tcPr>
            <w:tcW w:w="992" w:type="dxa"/>
            <w:tcBorders>
              <w:top w:val="nil"/>
              <w:left w:val="nil"/>
              <w:bottom w:val="single" w:sz="4" w:space="0" w:color="auto"/>
              <w:right w:val="single" w:sz="4" w:space="0" w:color="auto"/>
            </w:tcBorders>
            <w:shd w:val="clear" w:color="auto" w:fill="auto"/>
            <w:noWrap/>
            <w:vAlign w:val="center"/>
            <w:hideMark/>
          </w:tcPr>
          <w:p w14:paraId="26DA5B9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89B0DA0"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02D278"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25.10.2023</w:t>
            </w:r>
          </w:p>
        </w:tc>
        <w:tc>
          <w:tcPr>
            <w:tcW w:w="1134" w:type="dxa"/>
            <w:tcBorders>
              <w:top w:val="nil"/>
              <w:left w:val="nil"/>
              <w:bottom w:val="single" w:sz="4" w:space="0" w:color="auto"/>
              <w:right w:val="single" w:sz="4" w:space="0" w:color="auto"/>
            </w:tcBorders>
            <w:shd w:val="clear" w:color="auto" w:fill="auto"/>
            <w:noWrap/>
            <w:vAlign w:val="center"/>
            <w:hideMark/>
          </w:tcPr>
          <w:p w14:paraId="6C51194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E44019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1503.70</w:t>
            </w:r>
          </w:p>
        </w:tc>
        <w:tc>
          <w:tcPr>
            <w:tcW w:w="1296" w:type="dxa"/>
            <w:tcBorders>
              <w:top w:val="nil"/>
              <w:left w:val="nil"/>
              <w:bottom w:val="single" w:sz="4" w:space="0" w:color="auto"/>
              <w:right w:val="single" w:sz="4" w:space="0" w:color="auto"/>
            </w:tcBorders>
            <w:shd w:val="clear" w:color="auto" w:fill="auto"/>
            <w:noWrap/>
            <w:vAlign w:val="center"/>
            <w:hideMark/>
          </w:tcPr>
          <w:p w14:paraId="11FE42F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625CE03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7.52</w:t>
            </w:r>
          </w:p>
        </w:tc>
        <w:tc>
          <w:tcPr>
            <w:tcW w:w="1399" w:type="dxa"/>
            <w:tcBorders>
              <w:top w:val="nil"/>
              <w:left w:val="nil"/>
              <w:bottom w:val="single" w:sz="4" w:space="0" w:color="auto"/>
              <w:right w:val="single" w:sz="4" w:space="0" w:color="auto"/>
            </w:tcBorders>
            <w:shd w:val="clear" w:color="auto" w:fill="auto"/>
            <w:noWrap/>
            <w:vAlign w:val="center"/>
            <w:hideMark/>
          </w:tcPr>
          <w:p w14:paraId="201284E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39.52</w:t>
            </w:r>
          </w:p>
        </w:tc>
        <w:tc>
          <w:tcPr>
            <w:tcW w:w="992" w:type="dxa"/>
            <w:tcBorders>
              <w:top w:val="nil"/>
              <w:left w:val="nil"/>
              <w:bottom w:val="single" w:sz="4" w:space="0" w:color="auto"/>
              <w:right w:val="single" w:sz="4" w:space="0" w:color="auto"/>
            </w:tcBorders>
            <w:shd w:val="clear" w:color="auto" w:fill="auto"/>
            <w:noWrap/>
            <w:vAlign w:val="center"/>
            <w:hideMark/>
          </w:tcPr>
          <w:p w14:paraId="01828E5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37AB44D"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F667630"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25.11.2023</w:t>
            </w:r>
          </w:p>
        </w:tc>
        <w:tc>
          <w:tcPr>
            <w:tcW w:w="1134" w:type="dxa"/>
            <w:tcBorders>
              <w:top w:val="nil"/>
              <w:left w:val="nil"/>
              <w:bottom w:val="single" w:sz="4" w:space="0" w:color="auto"/>
              <w:right w:val="single" w:sz="4" w:space="0" w:color="auto"/>
            </w:tcBorders>
            <w:shd w:val="clear" w:color="auto" w:fill="auto"/>
            <w:noWrap/>
            <w:vAlign w:val="center"/>
            <w:hideMark/>
          </w:tcPr>
          <w:p w14:paraId="58D0E43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0D0132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1471.70</w:t>
            </w:r>
          </w:p>
        </w:tc>
        <w:tc>
          <w:tcPr>
            <w:tcW w:w="1296" w:type="dxa"/>
            <w:tcBorders>
              <w:top w:val="nil"/>
              <w:left w:val="nil"/>
              <w:bottom w:val="single" w:sz="4" w:space="0" w:color="auto"/>
              <w:right w:val="single" w:sz="4" w:space="0" w:color="auto"/>
            </w:tcBorders>
            <w:shd w:val="clear" w:color="auto" w:fill="auto"/>
            <w:noWrap/>
            <w:vAlign w:val="center"/>
            <w:hideMark/>
          </w:tcPr>
          <w:p w14:paraId="297BC51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0C43E75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7.60</w:t>
            </w:r>
          </w:p>
        </w:tc>
        <w:tc>
          <w:tcPr>
            <w:tcW w:w="1399" w:type="dxa"/>
            <w:tcBorders>
              <w:top w:val="nil"/>
              <w:left w:val="nil"/>
              <w:bottom w:val="single" w:sz="4" w:space="0" w:color="auto"/>
              <w:right w:val="single" w:sz="4" w:space="0" w:color="auto"/>
            </w:tcBorders>
            <w:shd w:val="clear" w:color="auto" w:fill="auto"/>
            <w:noWrap/>
            <w:vAlign w:val="center"/>
            <w:hideMark/>
          </w:tcPr>
          <w:p w14:paraId="240F612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39.60</w:t>
            </w:r>
          </w:p>
        </w:tc>
        <w:tc>
          <w:tcPr>
            <w:tcW w:w="992" w:type="dxa"/>
            <w:tcBorders>
              <w:top w:val="nil"/>
              <w:left w:val="nil"/>
              <w:bottom w:val="single" w:sz="4" w:space="0" w:color="auto"/>
              <w:right w:val="single" w:sz="4" w:space="0" w:color="auto"/>
            </w:tcBorders>
            <w:shd w:val="clear" w:color="auto" w:fill="auto"/>
            <w:noWrap/>
            <w:vAlign w:val="center"/>
            <w:hideMark/>
          </w:tcPr>
          <w:p w14:paraId="7D0EFFD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6ACA53C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63C0E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25.12.2023</w:t>
            </w:r>
          </w:p>
        </w:tc>
        <w:tc>
          <w:tcPr>
            <w:tcW w:w="1134" w:type="dxa"/>
            <w:tcBorders>
              <w:top w:val="nil"/>
              <w:left w:val="nil"/>
              <w:bottom w:val="single" w:sz="4" w:space="0" w:color="auto"/>
              <w:right w:val="single" w:sz="4" w:space="0" w:color="auto"/>
            </w:tcBorders>
            <w:shd w:val="clear" w:color="auto" w:fill="auto"/>
            <w:noWrap/>
            <w:vAlign w:val="center"/>
            <w:hideMark/>
          </w:tcPr>
          <w:p w14:paraId="6EECD42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E92F14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1439.70</w:t>
            </w:r>
          </w:p>
        </w:tc>
        <w:tc>
          <w:tcPr>
            <w:tcW w:w="1296" w:type="dxa"/>
            <w:tcBorders>
              <w:top w:val="nil"/>
              <w:left w:val="nil"/>
              <w:bottom w:val="single" w:sz="4" w:space="0" w:color="auto"/>
              <w:right w:val="single" w:sz="4" w:space="0" w:color="auto"/>
            </w:tcBorders>
            <w:shd w:val="clear" w:color="auto" w:fill="auto"/>
            <w:noWrap/>
            <w:vAlign w:val="center"/>
            <w:hideMark/>
          </w:tcPr>
          <w:p w14:paraId="363DD01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7C64996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7.20</w:t>
            </w:r>
          </w:p>
        </w:tc>
        <w:tc>
          <w:tcPr>
            <w:tcW w:w="1399" w:type="dxa"/>
            <w:tcBorders>
              <w:top w:val="nil"/>
              <w:left w:val="nil"/>
              <w:bottom w:val="single" w:sz="4" w:space="0" w:color="auto"/>
              <w:right w:val="single" w:sz="4" w:space="0" w:color="auto"/>
            </w:tcBorders>
            <w:shd w:val="clear" w:color="auto" w:fill="auto"/>
            <w:noWrap/>
            <w:vAlign w:val="center"/>
            <w:hideMark/>
          </w:tcPr>
          <w:p w14:paraId="3A5F0F1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39.20</w:t>
            </w:r>
          </w:p>
        </w:tc>
        <w:tc>
          <w:tcPr>
            <w:tcW w:w="992" w:type="dxa"/>
            <w:tcBorders>
              <w:top w:val="nil"/>
              <w:left w:val="nil"/>
              <w:bottom w:val="single" w:sz="4" w:space="0" w:color="auto"/>
              <w:right w:val="single" w:sz="4" w:space="0" w:color="auto"/>
            </w:tcBorders>
            <w:shd w:val="clear" w:color="auto" w:fill="auto"/>
            <w:noWrap/>
            <w:vAlign w:val="center"/>
            <w:hideMark/>
          </w:tcPr>
          <w:p w14:paraId="6BD1CDA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7C5577A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FD05C8"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25.01.2024</w:t>
            </w:r>
          </w:p>
        </w:tc>
        <w:tc>
          <w:tcPr>
            <w:tcW w:w="1134" w:type="dxa"/>
            <w:tcBorders>
              <w:top w:val="nil"/>
              <w:left w:val="nil"/>
              <w:bottom w:val="single" w:sz="4" w:space="0" w:color="auto"/>
              <w:right w:val="single" w:sz="4" w:space="0" w:color="auto"/>
            </w:tcBorders>
            <w:shd w:val="clear" w:color="auto" w:fill="auto"/>
            <w:noWrap/>
            <w:vAlign w:val="center"/>
            <w:hideMark/>
          </w:tcPr>
          <w:p w14:paraId="7BD3B9A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486EA9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1407.70</w:t>
            </w:r>
          </w:p>
        </w:tc>
        <w:tc>
          <w:tcPr>
            <w:tcW w:w="1296" w:type="dxa"/>
            <w:tcBorders>
              <w:top w:val="nil"/>
              <w:left w:val="nil"/>
              <w:bottom w:val="single" w:sz="4" w:space="0" w:color="auto"/>
              <w:right w:val="single" w:sz="4" w:space="0" w:color="auto"/>
            </w:tcBorders>
            <w:shd w:val="clear" w:color="auto" w:fill="auto"/>
            <w:noWrap/>
            <w:vAlign w:val="center"/>
            <w:hideMark/>
          </w:tcPr>
          <w:p w14:paraId="46E2FE2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0D3DAAD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7.27</w:t>
            </w:r>
          </w:p>
        </w:tc>
        <w:tc>
          <w:tcPr>
            <w:tcW w:w="1399" w:type="dxa"/>
            <w:tcBorders>
              <w:top w:val="nil"/>
              <w:left w:val="nil"/>
              <w:bottom w:val="single" w:sz="4" w:space="0" w:color="auto"/>
              <w:right w:val="single" w:sz="4" w:space="0" w:color="auto"/>
            </w:tcBorders>
            <w:shd w:val="clear" w:color="auto" w:fill="auto"/>
            <w:noWrap/>
            <w:vAlign w:val="center"/>
            <w:hideMark/>
          </w:tcPr>
          <w:p w14:paraId="11D0A1B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39.27</w:t>
            </w:r>
          </w:p>
        </w:tc>
        <w:tc>
          <w:tcPr>
            <w:tcW w:w="992" w:type="dxa"/>
            <w:tcBorders>
              <w:top w:val="nil"/>
              <w:left w:val="nil"/>
              <w:bottom w:val="single" w:sz="4" w:space="0" w:color="auto"/>
              <w:right w:val="single" w:sz="4" w:space="0" w:color="auto"/>
            </w:tcBorders>
            <w:shd w:val="clear" w:color="auto" w:fill="auto"/>
            <w:noWrap/>
            <w:vAlign w:val="center"/>
            <w:hideMark/>
          </w:tcPr>
          <w:p w14:paraId="0BD8197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2186D2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DBBC1F"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25.02.2024</w:t>
            </w:r>
          </w:p>
        </w:tc>
        <w:tc>
          <w:tcPr>
            <w:tcW w:w="1134" w:type="dxa"/>
            <w:tcBorders>
              <w:top w:val="nil"/>
              <w:left w:val="nil"/>
              <w:bottom w:val="single" w:sz="4" w:space="0" w:color="auto"/>
              <w:right w:val="single" w:sz="4" w:space="0" w:color="auto"/>
            </w:tcBorders>
            <w:shd w:val="clear" w:color="auto" w:fill="auto"/>
            <w:noWrap/>
            <w:vAlign w:val="center"/>
            <w:hideMark/>
          </w:tcPr>
          <w:p w14:paraId="09CCE0A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3D450F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1375.70</w:t>
            </w:r>
          </w:p>
        </w:tc>
        <w:tc>
          <w:tcPr>
            <w:tcW w:w="1296" w:type="dxa"/>
            <w:tcBorders>
              <w:top w:val="nil"/>
              <w:left w:val="nil"/>
              <w:bottom w:val="single" w:sz="4" w:space="0" w:color="auto"/>
              <w:right w:val="single" w:sz="4" w:space="0" w:color="auto"/>
            </w:tcBorders>
            <w:shd w:val="clear" w:color="auto" w:fill="auto"/>
            <w:noWrap/>
            <w:vAlign w:val="center"/>
            <w:hideMark/>
          </w:tcPr>
          <w:p w14:paraId="533236A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486827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7.11</w:t>
            </w:r>
          </w:p>
        </w:tc>
        <w:tc>
          <w:tcPr>
            <w:tcW w:w="1399" w:type="dxa"/>
            <w:tcBorders>
              <w:top w:val="nil"/>
              <w:left w:val="nil"/>
              <w:bottom w:val="single" w:sz="4" w:space="0" w:color="auto"/>
              <w:right w:val="single" w:sz="4" w:space="0" w:color="auto"/>
            </w:tcBorders>
            <w:shd w:val="clear" w:color="auto" w:fill="auto"/>
            <w:noWrap/>
            <w:vAlign w:val="center"/>
            <w:hideMark/>
          </w:tcPr>
          <w:p w14:paraId="5EBC2F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39.11</w:t>
            </w:r>
          </w:p>
        </w:tc>
        <w:tc>
          <w:tcPr>
            <w:tcW w:w="992" w:type="dxa"/>
            <w:tcBorders>
              <w:top w:val="nil"/>
              <w:left w:val="nil"/>
              <w:bottom w:val="single" w:sz="4" w:space="0" w:color="auto"/>
              <w:right w:val="single" w:sz="4" w:space="0" w:color="auto"/>
            </w:tcBorders>
            <w:shd w:val="clear" w:color="auto" w:fill="auto"/>
            <w:noWrap/>
            <w:vAlign w:val="center"/>
            <w:hideMark/>
          </w:tcPr>
          <w:p w14:paraId="7473307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474CF44B"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E2126B1"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25.03.2024</w:t>
            </w:r>
          </w:p>
        </w:tc>
        <w:tc>
          <w:tcPr>
            <w:tcW w:w="1134" w:type="dxa"/>
            <w:tcBorders>
              <w:top w:val="nil"/>
              <w:left w:val="nil"/>
              <w:bottom w:val="single" w:sz="4" w:space="0" w:color="auto"/>
              <w:right w:val="single" w:sz="4" w:space="0" w:color="auto"/>
            </w:tcBorders>
            <w:shd w:val="clear" w:color="auto" w:fill="auto"/>
            <w:noWrap/>
            <w:vAlign w:val="center"/>
            <w:hideMark/>
          </w:tcPr>
          <w:p w14:paraId="58D6623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382C9F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1343.70</w:t>
            </w:r>
          </w:p>
        </w:tc>
        <w:tc>
          <w:tcPr>
            <w:tcW w:w="1296" w:type="dxa"/>
            <w:tcBorders>
              <w:top w:val="nil"/>
              <w:left w:val="nil"/>
              <w:bottom w:val="single" w:sz="4" w:space="0" w:color="auto"/>
              <w:right w:val="single" w:sz="4" w:space="0" w:color="auto"/>
            </w:tcBorders>
            <w:shd w:val="clear" w:color="auto" w:fill="auto"/>
            <w:noWrap/>
            <w:vAlign w:val="center"/>
            <w:hideMark/>
          </w:tcPr>
          <w:p w14:paraId="3B8A2D5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EF9658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6.49</w:t>
            </w:r>
          </w:p>
        </w:tc>
        <w:tc>
          <w:tcPr>
            <w:tcW w:w="1399" w:type="dxa"/>
            <w:tcBorders>
              <w:top w:val="nil"/>
              <w:left w:val="nil"/>
              <w:bottom w:val="single" w:sz="4" w:space="0" w:color="auto"/>
              <w:right w:val="single" w:sz="4" w:space="0" w:color="auto"/>
            </w:tcBorders>
            <w:shd w:val="clear" w:color="auto" w:fill="auto"/>
            <w:noWrap/>
            <w:vAlign w:val="center"/>
            <w:hideMark/>
          </w:tcPr>
          <w:p w14:paraId="00B9A5F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38.49</w:t>
            </w:r>
          </w:p>
        </w:tc>
        <w:tc>
          <w:tcPr>
            <w:tcW w:w="992" w:type="dxa"/>
            <w:tcBorders>
              <w:top w:val="nil"/>
              <w:left w:val="nil"/>
              <w:bottom w:val="single" w:sz="4" w:space="0" w:color="auto"/>
              <w:right w:val="single" w:sz="4" w:space="0" w:color="auto"/>
            </w:tcBorders>
            <w:shd w:val="clear" w:color="auto" w:fill="auto"/>
            <w:noWrap/>
            <w:vAlign w:val="center"/>
            <w:hideMark/>
          </w:tcPr>
          <w:p w14:paraId="6D21DDF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29</w:t>
            </w:r>
          </w:p>
        </w:tc>
      </w:tr>
      <w:tr w:rsidR="00F74CBB" w:rsidRPr="00F74CBB" w14:paraId="40CCEA0F"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44C30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25.04.2024</w:t>
            </w:r>
          </w:p>
        </w:tc>
        <w:tc>
          <w:tcPr>
            <w:tcW w:w="1134" w:type="dxa"/>
            <w:tcBorders>
              <w:top w:val="nil"/>
              <w:left w:val="nil"/>
              <w:bottom w:val="single" w:sz="4" w:space="0" w:color="auto"/>
              <w:right w:val="single" w:sz="4" w:space="0" w:color="auto"/>
            </w:tcBorders>
            <w:shd w:val="clear" w:color="auto" w:fill="auto"/>
            <w:noWrap/>
            <w:vAlign w:val="center"/>
            <w:hideMark/>
          </w:tcPr>
          <w:p w14:paraId="5EFABEF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47C878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1311.70</w:t>
            </w:r>
          </w:p>
        </w:tc>
        <w:tc>
          <w:tcPr>
            <w:tcW w:w="1296" w:type="dxa"/>
            <w:tcBorders>
              <w:top w:val="nil"/>
              <w:left w:val="nil"/>
              <w:bottom w:val="single" w:sz="4" w:space="0" w:color="auto"/>
              <w:right w:val="single" w:sz="4" w:space="0" w:color="auto"/>
            </w:tcBorders>
            <w:shd w:val="clear" w:color="auto" w:fill="auto"/>
            <w:noWrap/>
            <w:vAlign w:val="center"/>
            <w:hideMark/>
          </w:tcPr>
          <w:p w14:paraId="4869488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0A1012C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6.78</w:t>
            </w:r>
          </w:p>
        </w:tc>
        <w:tc>
          <w:tcPr>
            <w:tcW w:w="1399" w:type="dxa"/>
            <w:tcBorders>
              <w:top w:val="nil"/>
              <w:left w:val="nil"/>
              <w:bottom w:val="single" w:sz="4" w:space="0" w:color="auto"/>
              <w:right w:val="single" w:sz="4" w:space="0" w:color="auto"/>
            </w:tcBorders>
            <w:shd w:val="clear" w:color="auto" w:fill="auto"/>
            <w:noWrap/>
            <w:vAlign w:val="center"/>
            <w:hideMark/>
          </w:tcPr>
          <w:p w14:paraId="25AD047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38.78</w:t>
            </w:r>
          </w:p>
        </w:tc>
        <w:tc>
          <w:tcPr>
            <w:tcW w:w="992" w:type="dxa"/>
            <w:tcBorders>
              <w:top w:val="nil"/>
              <w:left w:val="nil"/>
              <w:bottom w:val="single" w:sz="4" w:space="0" w:color="auto"/>
              <w:right w:val="single" w:sz="4" w:space="0" w:color="auto"/>
            </w:tcBorders>
            <w:shd w:val="clear" w:color="auto" w:fill="auto"/>
            <w:noWrap/>
            <w:vAlign w:val="center"/>
            <w:hideMark/>
          </w:tcPr>
          <w:p w14:paraId="7990BDC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440572ED"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3C23F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25.05.2024</w:t>
            </w:r>
          </w:p>
        </w:tc>
        <w:tc>
          <w:tcPr>
            <w:tcW w:w="1134" w:type="dxa"/>
            <w:tcBorders>
              <w:top w:val="nil"/>
              <w:left w:val="nil"/>
              <w:bottom w:val="single" w:sz="4" w:space="0" w:color="auto"/>
              <w:right w:val="single" w:sz="4" w:space="0" w:color="auto"/>
            </w:tcBorders>
            <w:shd w:val="clear" w:color="auto" w:fill="auto"/>
            <w:noWrap/>
            <w:vAlign w:val="center"/>
            <w:hideMark/>
          </w:tcPr>
          <w:p w14:paraId="6E3D288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B49974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1279.70</w:t>
            </w:r>
          </w:p>
        </w:tc>
        <w:tc>
          <w:tcPr>
            <w:tcW w:w="1296" w:type="dxa"/>
            <w:tcBorders>
              <w:top w:val="nil"/>
              <w:left w:val="nil"/>
              <w:bottom w:val="single" w:sz="4" w:space="0" w:color="auto"/>
              <w:right w:val="single" w:sz="4" w:space="0" w:color="auto"/>
            </w:tcBorders>
            <w:shd w:val="clear" w:color="auto" w:fill="auto"/>
            <w:noWrap/>
            <w:vAlign w:val="center"/>
            <w:hideMark/>
          </w:tcPr>
          <w:p w14:paraId="113DEBA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0F85D2C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6.40</w:t>
            </w:r>
          </w:p>
        </w:tc>
        <w:tc>
          <w:tcPr>
            <w:tcW w:w="1399" w:type="dxa"/>
            <w:tcBorders>
              <w:top w:val="nil"/>
              <w:left w:val="nil"/>
              <w:bottom w:val="single" w:sz="4" w:space="0" w:color="auto"/>
              <w:right w:val="single" w:sz="4" w:space="0" w:color="auto"/>
            </w:tcBorders>
            <w:shd w:val="clear" w:color="auto" w:fill="auto"/>
            <w:noWrap/>
            <w:vAlign w:val="center"/>
            <w:hideMark/>
          </w:tcPr>
          <w:p w14:paraId="1BF44B8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38.40</w:t>
            </w:r>
          </w:p>
        </w:tc>
        <w:tc>
          <w:tcPr>
            <w:tcW w:w="992" w:type="dxa"/>
            <w:tcBorders>
              <w:top w:val="nil"/>
              <w:left w:val="nil"/>
              <w:bottom w:val="single" w:sz="4" w:space="0" w:color="auto"/>
              <w:right w:val="single" w:sz="4" w:space="0" w:color="auto"/>
            </w:tcBorders>
            <w:shd w:val="clear" w:color="auto" w:fill="auto"/>
            <w:noWrap/>
            <w:vAlign w:val="center"/>
            <w:hideMark/>
          </w:tcPr>
          <w:p w14:paraId="0603349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692DDFC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16C16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25.06.2024</w:t>
            </w:r>
          </w:p>
        </w:tc>
        <w:tc>
          <w:tcPr>
            <w:tcW w:w="1134" w:type="dxa"/>
            <w:tcBorders>
              <w:top w:val="nil"/>
              <w:left w:val="nil"/>
              <w:bottom w:val="single" w:sz="4" w:space="0" w:color="auto"/>
              <w:right w:val="single" w:sz="4" w:space="0" w:color="auto"/>
            </w:tcBorders>
            <w:shd w:val="clear" w:color="auto" w:fill="auto"/>
            <w:noWrap/>
            <w:vAlign w:val="center"/>
            <w:hideMark/>
          </w:tcPr>
          <w:p w14:paraId="2406FF1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B75BBD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1247.70</w:t>
            </w:r>
          </w:p>
        </w:tc>
        <w:tc>
          <w:tcPr>
            <w:tcW w:w="1296" w:type="dxa"/>
            <w:tcBorders>
              <w:top w:val="nil"/>
              <w:left w:val="nil"/>
              <w:bottom w:val="single" w:sz="4" w:space="0" w:color="auto"/>
              <w:right w:val="single" w:sz="4" w:space="0" w:color="auto"/>
            </w:tcBorders>
            <w:shd w:val="clear" w:color="auto" w:fill="auto"/>
            <w:noWrap/>
            <w:vAlign w:val="center"/>
            <w:hideMark/>
          </w:tcPr>
          <w:p w14:paraId="2EB361A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2B5E88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6.45</w:t>
            </w:r>
          </w:p>
        </w:tc>
        <w:tc>
          <w:tcPr>
            <w:tcW w:w="1399" w:type="dxa"/>
            <w:tcBorders>
              <w:top w:val="nil"/>
              <w:left w:val="nil"/>
              <w:bottom w:val="single" w:sz="4" w:space="0" w:color="auto"/>
              <w:right w:val="single" w:sz="4" w:space="0" w:color="auto"/>
            </w:tcBorders>
            <w:shd w:val="clear" w:color="auto" w:fill="auto"/>
            <w:noWrap/>
            <w:vAlign w:val="center"/>
            <w:hideMark/>
          </w:tcPr>
          <w:p w14:paraId="07A6915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38.45</w:t>
            </w:r>
          </w:p>
        </w:tc>
        <w:tc>
          <w:tcPr>
            <w:tcW w:w="992" w:type="dxa"/>
            <w:tcBorders>
              <w:top w:val="nil"/>
              <w:left w:val="nil"/>
              <w:bottom w:val="single" w:sz="4" w:space="0" w:color="auto"/>
              <w:right w:val="single" w:sz="4" w:space="0" w:color="auto"/>
            </w:tcBorders>
            <w:shd w:val="clear" w:color="auto" w:fill="auto"/>
            <w:noWrap/>
            <w:vAlign w:val="center"/>
            <w:hideMark/>
          </w:tcPr>
          <w:p w14:paraId="1C22413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4EA149D5"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EEE9F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25.07.2024</w:t>
            </w:r>
          </w:p>
        </w:tc>
        <w:tc>
          <w:tcPr>
            <w:tcW w:w="1134" w:type="dxa"/>
            <w:tcBorders>
              <w:top w:val="nil"/>
              <w:left w:val="nil"/>
              <w:bottom w:val="single" w:sz="4" w:space="0" w:color="auto"/>
              <w:right w:val="single" w:sz="4" w:space="0" w:color="auto"/>
            </w:tcBorders>
            <w:shd w:val="clear" w:color="auto" w:fill="auto"/>
            <w:noWrap/>
            <w:vAlign w:val="center"/>
            <w:hideMark/>
          </w:tcPr>
          <w:p w14:paraId="2B91F78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9D0DCB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1215.70</w:t>
            </w:r>
          </w:p>
        </w:tc>
        <w:tc>
          <w:tcPr>
            <w:tcW w:w="1296" w:type="dxa"/>
            <w:tcBorders>
              <w:top w:val="nil"/>
              <w:left w:val="nil"/>
              <w:bottom w:val="single" w:sz="4" w:space="0" w:color="auto"/>
              <w:right w:val="single" w:sz="4" w:space="0" w:color="auto"/>
            </w:tcBorders>
            <w:shd w:val="clear" w:color="auto" w:fill="auto"/>
            <w:noWrap/>
            <w:vAlign w:val="center"/>
            <w:hideMark/>
          </w:tcPr>
          <w:p w14:paraId="7CB126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31C601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6.08</w:t>
            </w:r>
          </w:p>
        </w:tc>
        <w:tc>
          <w:tcPr>
            <w:tcW w:w="1399" w:type="dxa"/>
            <w:tcBorders>
              <w:top w:val="nil"/>
              <w:left w:val="nil"/>
              <w:bottom w:val="single" w:sz="4" w:space="0" w:color="auto"/>
              <w:right w:val="single" w:sz="4" w:space="0" w:color="auto"/>
            </w:tcBorders>
            <w:shd w:val="clear" w:color="auto" w:fill="auto"/>
            <w:noWrap/>
            <w:vAlign w:val="center"/>
            <w:hideMark/>
          </w:tcPr>
          <w:p w14:paraId="62A0390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38.08</w:t>
            </w:r>
          </w:p>
        </w:tc>
        <w:tc>
          <w:tcPr>
            <w:tcW w:w="992" w:type="dxa"/>
            <w:tcBorders>
              <w:top w:val="nil"/>
              <w:left w:val="nil"/>
              <w:bottom w:val="single" w:sz="4" w:space="0" w:color="auto"/>
              <w:right w:val="single" w:sz="4" w:space="0" w:color="auto"/>
            </w:tcBorders>
            <w:shd w:val="clear" w:color="auto" w:fill="auto"/>
            <w:noWrap/>
            <w:vAlign w:val="center"/>
            <w:hideMark/>
          </w:tcPr>
          <w:p w14:paraId="37B8FBD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E3B5B61"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9A401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25.08.2024</w:t>
            </w:r>
          </w:p>
        </w:tc>
        <w:tc>
          <w:tcPr>
            <w:tcW w:w="1134" w:type="dxa"/>
            <w:tcBorders>
              <w:top w:val="nil"/>
              <w:left w:val="nil"/>
              <w:bottom w:val="single" w:sz="4" w:space="0" w:color="auto"/>
              <w:right w:val="single" w:sz="4" w:space="0" w:color="auto"/>
            </w:tcBorders>
            <w:shd w:val="clear" w:color="auto" w:fill="auto"/>
            <w:noWrap/>
            <w:vAlign w:val="center"/>
            <w:hideMark/>
          </w:tcPr>
          <w:p w14:paraId="649A097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046A539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1183.70</w:t>
            </w:r>
          </w:p>
        </w:tc>
        <w:tc>
          <w:tcPr>
            <w:tcW w:w="1296" w:type="dxa"/>
            <w:tcBorders>
              <w:top w:val="nil"/>
              <w:left w:val="nil"/>
              <w:bottom w:val="single" w:sz="4" w:space="0" w:color="auto"/>
              <w:right w:val="single" w:sz="4" w:space="0" w:color="auto"/>
            </w:tcBorders>
            <w:shd w:val="clear" w:color="auto" w:fill="auto"/>
            <w:noWrap/>
            <w:vAlign w:val="center"/>
            <w:hideMark/>
          </w:tcPr>
          <w:p w14:paraId="7E16235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255DB9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6.12</w:t>
            </w:r>
          </w:p>
        </w:tc>
        <w:tc>
          <w:tcPr>
            <w:tcW w:w="1399" w:type="dxa"/>
            <w:tcBorders>
              <w:top w:val="nil"/>
              <w:left w:val="nil"/>
              <w:bottom w:val="single" w:sz="4" w:space="0" w:color="auto"/>
              <w:right w:val="single" w:sz="4" w:space="0" w:color="auto"/>
            </w:tcBorders>
            <w:shd w:val="clear" w:color="auto" w:fill="auto"/>
            <w:noWrap/>
            <w:vAlign w:val="center"/>
            <w:hideMark/>
          </w:tcPr>
          <w:p w14:paraId="22D6827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38.12</w:t>
            </w:r>
          </w:p>
        </w:tc>
        <w:tc>
          <w:tcPr>
            <w:tcW w:w="992" w:type="dxa"/>
            <w:tcBorders>
              <w:top w:val="nil"/>
              <w:left w:val="nil"/>
              <w:bottom w:val="single" w:sz="4" w:space="0" w:color="auto"/>
              <w:right w:val="single" w:sz="4" w:space="0" w:color="auto"/>
            </w:tcBorders>
            <w:shd w:val="clear" w:color="auto" w:fill="auto"/>
            <w:noWrap/>
            <w:vAlign w:val="center"/>
            <w:hideMark/>
          </w:tcPr>
          <w:p w14:paraId="1A5872D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2BF200F3"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62D82EF"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25.09.2024</w:t>
            </w:r>
          </w:p>
        </w:tc>
        <w:tc>
          <w:tcPr>
            <w:tcW w:w="1134" w:type="dxa"/>
            <w:tcBorders>
              <w:top w:val="nil"/>
              <w:left w:val="nil"/>
              <w:bottom w:val="single" w:sz="4" w:space="0" w:color="auto"/>
              <w:right w:val="single" w:sz="4" w:space="0" w:color="auto"/>
            </w:tcBorders>
            <w:shd w:val="clear" w:color="auto" w:fill="auto"/>
            <w:noWrap/>
            <w:vAlign w:val="center"/>
            <w:hideMark/>
          </w:tcPr>
          <w:p w14:paraId="2B04FDD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98AF3F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1151.70</w:t>
            </w:r>
          </w:p>
        </w:tc>
        <w:tc>
          <w:tcPr>
            <w:tcW w:w="1296" w:type="dxa"/>
            <w:tcBorders>
              <w:top w:val="nil"/>
              <w:left w:val="nil"/>
              <w:bottom w:val="single" w:sz="4" w:space="0" w:color="auto"/>
              <w:right w:val="single" w:sz="4" w:space="0" w:color="auto"/>
            </w:tcBorders>
            <w:shd w:val="clear" w:color="auto" w:fill="auto"/>
            <w:noWrap/>
            <w:vAlign w:val="center"/>
            <w:hideMark/>
          </w:tcPr>
          <w:p w14:paraId="62BE939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4431C72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5.95</w:t>
            </w:r>
          </w:p>
        </w:tc>
        <w:tc>
          <w:tcPr>
            <w:tcW w:w="1399" w:type="dxa"/>
            <w:tcBorders>
              <w:top w:val="nil"/>
              <w:left w:val="nil"/>
              <w:bottom w:val="single" w:sz="4" w:space="0" w:color="auto"/>
              <w:right w:val="single" w:sz="4" w:space="0" w:color="auto"/>
            </w:tcBorders>
            <w:shd w:val="clear" w:color="auto" w:fill="auto"/>
            <w:noWrap/>
            <w:vAlign w:val="center"/>
            <w:hideMark/>
          </w:tcPr>
          <w:p w14:paraId="44B0EF5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37.95</w:t>
            </w:r>
          </w:p>
        </w:tc>
        <w:tc>
          <w:tcPr>
            <w:tcW w:w="992" w:type="dxa"/>
            <w:tcBorders>
              <w:top w:val="nil"/>
              <w:left w:val="nil"/>
              <w:bottom w:val="single" w:sz="4" w:space="0" w:color="auto"/>
              <w:right w:val="single" w:sz="4" w:space="0" w:color="auto"/>
            </w:tcBorders>
            <w:shd w:val="clear" w:color="auto" w:fill="auto"/>
            <w:noWrap/>
            <w:vAlign w:val="center"/>
            <w:hideMark/>
          </w:tcPr>
          <w:p w14:paraId="52DAB8D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FC060DF"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E1B32E1"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25.10.2024</w:t>
            </w:r>
          </w:p>
        </w:tc>
        <w:tc>
          <w:tcPr>
            <w:tcW w:w="1134" w:type="dxa"/>
            <w:tcBorders>
              <w:top w:val="nil"/>
              <w:left w:val="nil"/>
              <w:bottom w:val="single" w:sz="4" w:space="0" w:color="auto"/>
              <w:right w:val="single" w:sz="4" w:space="0" w:color="auto"/>
            </w:tcBorders>
            <w:shd w:val="clear" w:color="auto" w:fill="auto"/>
            <w:noWrap/>
            <w:vAlign w:val="center"/>
            <w:hideMark/>
          </w:tcPr>
          <w:p w14:paraId="747BE25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4FA60B9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1119.70</w:t>
            </w:r>
          </w:p>
        </w:tc>
        <w:tc>
          <w:tcPr>
            <w:tcW w:w="1296" w:type="dxa"/>
            <w:tcBorders>
              <w:top w:val="nil"/>
              <w:left w:val="nil"/>
              <w:bottom w:val="single" w:sz="4" w:space="0" w:color="auto"/>
              <w:right w:val="single" w:sz="4" w:space="0" w:color="auto"/>
            </w:tcBorders>
            <w:shd w:val="clear" w:color="auto" w:fill="auto"/>
            <w:noWrap/>
            <w:vAlign w:val="center"/>
            <w:hideMark/>
          </w:tcPr>
          <w:p w14:paraId="3016F1A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7B405E3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5.60</w:t>
            </w:r>
          </w:p>
        </w:tc>
        <w:tc>
          <w:tcPr>
            <w:tcW w:w="1399" w:type="dxa"/>
            <w:tcBorders>
              <w:top w:val="nil"/>
              <w:left w:val="nil"/>
              <w:bottom w:val="single" w:sz="4" w:space="0" w:color="auto"/>
              <w:right w:val="single" w:sz="4" w:space="0" w:color="auto"/>
            </w:tcBorders>
            <w:shd w:val="clear" w:color="auto" w:fill="auto"/>
            <w:noWrap/>
            <w:vAlign w:val="center"/>
            <w:hideMark/>
          </w:tcPr>
          <w:p w14:paraId="6F6A5A2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37.60</w:t>
            </w:r>
          </w:p>
        </w:tc>
        <w:tc>
          <w:tcPr>
            <w:tcW w:w="992" w:type="dxa"/>
            <w:tcBorders>
              <w:top w:val="nil"/>
              <w:left w:val="nil"/>
              <w:bottom w:val="single" w:sz="4" w:space="0" w:color="auto"/>
              <w:right w:val="single" w:sz="4" w:space="0" w:color="auto"/>
            </w:tcBorders>
            <w:shd w:val="clear" w:color="auto" w:fill="auto"/>
            <w:noWrap/>
            <w:vAlign w:val="center"/>
            <w:hideMark/>
          </w:tcPr>
          <w:p w14:paraId="5E12BBE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3A28BDCA"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51027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25.11.2024</w:t>
            </w:r>
          </w:p>
        </w:tc>
        <w:tc>
          <w:tcPr>
            <w:tcW w:w="1134" w:type="dxa"/>
            <w:tcBorders>
              <w:top w:val="nil"/>
              <w:left w:val="nil"/>
              <w:bottom w:val="single" w:sz="4" w:space="0" w:color="auto"/>
              <w:right w:val="single" w:sz="4" w:space="0" w:color="auto"/>
            </w:tcBorders>
            <w:shd w:val="clear" w:color="auto" w:fill="auto"/>
            <w:noWrap/>
            <w:vAlign w:val="center"/>
            <w:hideMark/>
          </w:tcPr>
          <w:p w14:paraId="58D82C3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825923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1087.70</w:t>
            </w:r>
          </w:p>
        </w:tc>
        <w:tc>
          <w:tcPr>
            <w:tcW w:w="1296" w:type="dxa"/>
            <w:tcBorders>
              <w:top w:val="nil"/>
              <w:left w:val="nil"/>
              <w:bottom w:val="single" w:sz="4" w:space="0" w:color="auto"/>
              <w:right w:val="single" w:sz="4" w:space="0" w:color="auto"/>
            </w:tcBorders>
            <w:shd w:val="clear" w:color="auto" w:fill="auto"/>
            <w:noWrap/>
            <w:vAlign w:val="center"/>
            <w:hideMark/>
          </w:tcPr>
          <w:p w14:paraId="546776C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2044F46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5.62</w:t>
            </w:r>
          </w:p>
        </w:tc>
        <w:tc>
          <w:tcPr>
            <w:tcW w:w="1399" w:type="dxa"/>
            <w:tcBorders>
              <w:top w:val="nil"/>
              <w:left w:val="nil"/>
              <w:bottom w:val="single" w:sz="4" w:space="0" w:color="auto"/>
              <w:right w:val="single" w:sz="4" w:space="0" w:color="auto"/>
            </w:tcBorders>
            <w:shd w:val="clear" w:color="auto" w:fill="auto"/>
            <w:noWrap/>
            <w:vAlign w:val="center"/>
            <w:hideMark/>
          </w:tcPr>
          <w:p w14:paraId="106014A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37.62</w:t>
            </w:r>
          </w:p>
        </w:tc>
        <w:tc>
          <w:tcPr>
            <w:tcW w:w="992" w:type="dxa"/>
            <w:tcBorders>
              <w:top w:val="nil"/>
              <w:left w:val="nil"/>
              <w:bottom w:val="single" w:sz="4" w:space="0" w:color="auto"/>
              <w:right w:val="single" w:sz="4" w:space="0" w:color="auto"/>
            </w:tcBorders>
            <w:shd w:val="clear" w:color="auto" w:fill="auto"/>
            <w:noWrap/>
            <w:vAlign w:val="center"/>
            <w:hideMark/>
          </w:tcPr>
          <w:p w14:paraId="5104A48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6032860A"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805B3B1"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25.12.2024</w:t>
            </w:r>
          </w:p>
        </w:tc>
        <w:tc>
          <w:tcPr>
            <w:tcW w:w="1134" w:type="dxa"/>
            <w:tcBorders>
              <w:top w:val="nil"/>
              <w:left w:val="nil"/>
              <w:bottom w:val="single" w:sz="4" w:space="0" w:color="auto"/>
              <w:right w:val="single" w:sz="4" w:space="0" w:color="auto"/>
            </w:tcBorders>
            <w:shd w:val="clear" w:color="auto" w:fill="auto"/>
            <w:noWrap/>
            <w:vAlign w:val="center"/>
            <w:hideMark/>
          </w:tcPr>
          <w:p w14:paraId="1DCB67D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F5A809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1055.70</w:t>
            </w:r>
          </w:p>
        </w:tc>
        <w:tc>
          <w:tcPr>
            <w:tcW w:w="1296" w:type="dxa"/>
            <w:tcBorders>
              <w:top w:val="nil"/>
              <w:left w:val="nil"/>
              <w:bottom w:val="single" w:sz="4" w:space="0" w:color="auto"/>
              <w:right w:val="single" w:sz="4" w:space="0" w:color="auto"/>
            </w:tcBorders>
            <w:shd w:val="clear" w:color="auto" w:fill="auto"/>
            <w:noWrap/>
            <w:vAlign w:val="center"/>
            <w:hideMark/>
          </w:tcPr>
          <w:p w14:paraId="6E03D52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2415312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5.28</w:t>
            </w:r>
          </w:p>
        </w:tc>
        <w:tc>
          <w:tcPr>
            <w:tcW w:w="1399" w:type="dxa"/>
            <w:tcBorders>
              <w:top w:val="nil"/>
              <w:left w:val="nil"/>
              <w:bottom w:val="single" w:sz="4" w:space="0" w:color="auto"/>
              <w:right w:val="single" w:sz="4" w:space="0" w:color="auto"/>
            </w:tcBorders>
            <w:shd w:val="clear" w:color="auto" w:fill="auto"/>
            <w:noWrap/>
            <w:vAlign w:val="center"/>
            <w:hideMark/>
          </w:tcPr>
          <w:p w14:paraId="5C0A917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37.28</w:t>
            </w:r>
          </w:p>
        </w:tc>
        <w:tc>
          <w:tcPr>
            <w:tcW w:w="992" w:type="dxa"/>
            <w:tcBorders>
              <w:top w:val="nil"/>
              <w:left w:val="nil"/>
              <w:bottom w:val="single" w:sz="4" w:space="0" w:color="auto"/>
              <w:right w:val="single" w:sz="4" w:space="0" w:color="auto"/>
            </w:tcBorders>
            <w:shd w:val="clear" w:color="auto" w:fill="auto"/>
            <w:noWrap/>
            <w:vAlign w:val="center"/>
            <w:hideMark/>
          </w:tcPr>
          <w:p w14:paraId="1C7C1B5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50D1F6F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4D23E0"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25.01.2025</w:t>
            </w:r>
          </w:p>
        </w:tc>
        <w:tc>
          <w:tcPr>
            <w:tcW w:w="1134" w:type="dxa"/>
            <w:tcBorders>
              <w:top w:val="nil"/>
              <w:left w:val="nil"/>
              <w:bottom w:val="single" w:sz="4" w:space="0" w:color="auto"/>
              <w:right w:val="single" w:sz="4" w:space="0" w:color="auto"/>
            </w:tcBorders>
            <w:shd w:val="clear" w:color="auto" w:fill="auto"/>
            <w:noWrap/>
            <w:vAlign w:val="center"/>
            <w:hideMark/>
          </w:tcPr>
          <w:p w14:paraId="6365ED9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859847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1023.70</w:t>
            </w:r>
          </w:p>
        </w:tc>
        <w:tc>
          <w:tcPr>
            <w:tcW w:w="1296" w:type="dxa"/>
            <w:tcBorders>
              <w:top w:val="nil"/>
              <w:left w:val="nil"/>
              <w:bottom w:val="single" w:sz="4" w:space="0" w:color="auto"/>
              <w:right w:val="single" w:sz="4" w:space="0" w:color="auto"/>
            </w:tcBorders>
            <w:shd w:val="clear" w:color="auto" w:fill="auto"/>
            <w:noWrap/>
            <w:vAlign w:val="center"/>
            <w:hideMark/>
          </w:tcPr>
          <w:p w14:paraId="7D3AA5C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4DF7F05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5.29</w:t>
            </w:r>
          </w:p>
        </w:tc>
        <w:tc>
          <w:tcPr>
            <w:tcW w:w="1399" w:type="dxa"/>
            <w:tcBorders>
              <w:top w:val="nil"/>
              <w:left w:val="nil"/>
              <w:bottom w:val="single" w:sz="4" w:space="0" w:color="auto"/>
              <w:right w:val="single" w:sz="4" w:space="0" w:color="auto"/>
            </w:tcBorders>
            <w:shd w:val="clear" w:color="auto" w:fill="auto"/>
            <w:noWrap/>
            <w:vAlign w:val="center"/>
            <w:hideMark/>
          </w:tcPr>
          <w:p w14:paraId="3BCBC9B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37.29</w:t>
            </w:r>
          </w:p>
        </w:tc>
        <w:tc>
          <w:tcPr>
            <w:tcW w:w="992" w:type="dxa"/>
            <w:tcBorders>
              <w:top w:val="nil"/>
              <w:left w:val="nil"/>
              <w:bottom w:val="single" w:sz="4" w:space="0" w:color="auto"/>
              <w:right w:val="single" w:sz="4" w:space="0" w:color="auto"/>
            </w:tcBorders>
            <w:shd w:val="clear" w:color="auto" w:fill="auto"/>
            <w:noWrap/>
            <w:vAlign w:val="center"/>
            <w:hideMark/>
          </w:tcPr>
          <w:p w14:paraId="14064D5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6AC5B7F"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FC654F"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25.02.2025</w:t>
            </w:r>
          </w:p>
        </w:tc>
        <w:tc>
          <w:tcPr>
            <w:tcW w:w="1134" w:type="dxa"/>
            <w:tcBorders>
              <w:top w:val="nil"/>
              <w:left w:val="nil"/>
              <w:bottom w:val="single" w:sz="4" w:space="0" w:color="auto"/>
              <w:right w:val="single" w:sz="4" w:space="0" w:color="auto"/>
            </w:tcBorders>
            <w:shd w:val="clear" w:color="auto" w:fill="auto"/>
            <w:noWrap/>
            <w:vAlign w:val="center"/>
            <w:hideMark/>
          </w:tcPr>
          <w:p w14:paraId="6AC739A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7FC819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991.70</w:t>
            </w:r>
          </w:p>
        </w:tc>
        <w:tc>
          <w:tcPr>
            <w:tcW w:w="1296" w:type="dxa"/>
            <w:tcBorders>
              <w:top w:val="nil"/>
              <w:left w:val="nil"/>
              <w:bottom w:val="single" w:sz="4" w:space="0" w:color="auto"/>
              <w:right w:val="single" w:sz="4" w:space="0" w:color="auto"/>
            </w:tcBorders>
            <w:shd w:val="clear" w:color="auto" w:fill="auto"/>
            <w:noWrap/>
            <w:vAlign w:val="center"/>
            <w:hideMark/>
          </w:tcPr>
          <w:p w14:paraId="2D04F68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32.00</w:t>
            </w:r>
          </w:p>
        </w:tc>
        <w:tc>
          <w:tcPr>
            <w:tcW w:w="1296" w:type="dxa"/>
            <w:tcBorders>
              <w:top w:val="nil"/>
              <w:left w:val="nil"/>
              <w:bottom w:val="single" w:sz="4" w:space="0" w:color="auto"/>
              <w:right w:val="single" w:sz="4" w:space="0" w:color="auto"/>
            </w:tcBorders>
            <w:shd w:val="clear" w:color="auto" w:fill="auto"/>
            <w:noWrap/>
            <w:vAlign w:val="center"/>
            <w:hideMark/>
          </w:tcPr>
          <w:p w14:paraId="3273073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5.12</w:t>
            </w:r>
          </w:p>
        </w:tc>
        <w:tc>
          <w:tcPr>
            <w:tcW w:w="1399" w:type="dxa"/>
            <w:tcBorders>
              <w:top w:val="nil"/>
              <w:left w:val="nil"/>
              <w:bottom w:val="single" w:sz="4" w:space="0" w:color="auto"/>
              <w:right w:val="single" w:sz="4" w:space="0" w:color="auto"/>
            </w:tcBorders>
            <w:shd w:val="clear" w:color="auto" w:fill="auto"/>
            <w:noWrap/>
            <w:vAlign w:val="center"/>
            <w:hideMark/>
          </w:tcPr>
          <w:p w14:paraId="01E999B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37.12</w:t>
            </w:r>
          </w:p>
        </w:tc>
        <w:tc>
          <w:tcPr>
            <w:tcW w:w="992" w:type="dxa"/>
            <w:tcBorders>
              <w:top w:val="nil"/>
              <w:left w:val="nil"/>
              <w:bottom w:val="single" w:sz="4" w:space="0" w:color="auto"/>
              <w:right w:val="single" w:sz="4" w:space="0" w:color="auto"/>
            </w:tcBorders>
            <w:shd w:val="clear" w:color="auto" w:fill="auto"/>
            <w:noWrap/>
            <w:vAlign w:val="center"/>
            <w:hideMark/>
          </w:tcPr>
          <w:p w14:paraId="79BA99D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D575A49"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D3EDCE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25.03.2025</w:t>
            </w:r>
          </w:p>
        </w:tc>
        <w:tc>
          <w:tcPr>
            <w:tcW w:w="1134" w:type="dxa"/>
            <w:tcBorders>
              <w:top w:val="nil"/>
              <w:left w:val="nil"/>
              <w:bottom w:val="single" w:sz="4" w:space="0" w:color="auto"/>
              <w:right w:val="single" w:sz="4" w:space="0" w:color="auto"/>
            </w:tcBorders>
            <w:shd w:val="clear" w:color="auto" w:fill="auto"/>
            <w:noWrap/>
            <w:vAlign w:val="center"/>
            <w:hideMark/>
          </w:tcPr>
          <w:p w14:paraId="0FAD1B2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EF7787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959.70</w:t>
            </w:r>
          </w:p>
        </w:tc>
        <w:tc>
          <w:tcPr>
            <w:tcW w:w="1296" w:type="dxa"/>
            <w:tcBorders>
              <w:top w:val="nil"/>
              <w:left w:val="nil"/>
              <w:bottom w:val="single" w:sz="4" w:space="0" w:color="auto"/>
              <w:right w:val="single" w:sz="4" w:space="0" w:color="auto"/>
            </w:tcBorders>
            <w:shd w:val="clear" w:color="auto" w:fill="auto"/>
            <w:noWrap/>
            <w:vAlign w:val="center"/>
            <w:hideMark/>
          </w:tcPr>
          <w:p w14:paraId="76D54A2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6F8A29E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4.48</w:t>
            </w:r>
          </w:p>
        </w:tc>
        <w:tc>
          <w:tcPr>
            <w:tcW w:w="1399" w:type="dxa"/>
            <w:tcBorders>
              <w:top w:val="nil"/>
              <w:left w:val="nil"/>
              <w:bottom w:val="single" w:sz="4" w:space="0" w:color="auto"/>
              <w:right w:val="single" w:sz="4" w:space="0" w:color="auto"/>
            </w:tcBorders>
            <w:shd w:val="clear" w:color="auto" w:fill="auto"/>
            <w:noWrap/>
            <w:vAlign w:val="center"/>
            <w:hideMark/>
          </w:tcPr>
          <w:p w14:paraId="2276999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36.47</w:t>
            </w:r>
          </w:p>
        </w:tc>
        <w:tc>
          <w:tcPr>
            <w:tcW w:w="992" w:type="dxa"/>
            <w:tcBorders>
              <w:top w:val="nil"/>
              <w:left w:val="nil"/>
              <w:bottom w:val="single" w:sz="4" w:space="0" w:color="auto"/>
              <w:right w:val="single" w:sz="4" w:space="0" w:color="auto"/>
            </w:tcBorders>
            <w:shd w:val="clear" w:color="auto" w:fill="auto"/>
            <w:noWrap/>
            <w:vAlign w:val="center"/>
            <w:hideMark/>
          </w:tcPr>
          <w:p w14:paraId="3AEF673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w:t>
            </w:r>
          </w:p>
        </w:tc>
      </w:tr>
      <w:tr w:rsidR="00F74CBB" w:rsidRPr="00F74CBB" w14:paraId="152599DF"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B2F69ED"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25.04.2025</w:t>
            </w:r>
          </w:p>
        </w:tc>
        <w:tc>
          <w:tcPr>
            <w:tcW w:w="1134" w:type="dxa"/>
            <w:tcBorders>
              <w:top w:val="nil"/>
              <w:left w:val="nil"/>
              <w:bottom w:val="single" w:sz="4" w:space="0" w:color="auto"/>
              <w:right w:val="single" w:sz="4" w:space="0" w:color="auto"/>
            </w:tcBorders>
            <w:shd w:val="clear" w:color="auto" w:fill="auto"/>
            <w:noWrap/>
            <w:vAlign w:val="center"/>
            <w:hideMark/>
          </w:tcPr>
          <w:p w14:paraId="14FF86E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29E75C0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927.71</w:t>
            </w:r>
          </w:p>
        </w:tc>
        <w:tc>
          <w:tcPr>
            <w:tcW w:w="1296" w:type="dxa"/>
            <w:tcBorders>
              <w:top w:val="nil"/>
              <w:left w:val="nil"/>
              <w:bottom w:val="single" w:sz="4" w:space="0" w:color="auto"/>
              <w:right w:val="single" w:sz="4" w:space="0" w:color="auto"/>
            </w:tcBorders>
            <w:shd w:val="clear" w:color="auto" w:fill="auto"/>
            <w:noWrap/>
            <w:vAlign w:val="center"/>
            <w:hideMark/>
          </w:tcPr>
          <w:p w14:paraId="2BC1778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3812E50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4.79</w:t>
            </w:r>
          </w:p>
        </w:tc>
        <w:tc>
          <w:tcPr>
            <w:tcW w:w="1399" w:type="dxa"/>
            <w:tcBorders>
              <w:top w:val="nil"/>
              <w:left w:val="nil"/>
              <w:bottom w:val="single" w:sz="4" w:space="0" w:color="auto"/>
              <w:right w:val="single" w:sz="4" w:space="0" w:color="auto"/>
            </w:tcBorders>
            <w:shd w:val="clear" w:color="auto" w:fill="auto"/>
            <w:noWrap/>
            <w:vAlign w:val="center"/>
            <w:hideMark/>
          </w:tcPr>
          <w:p w14:paraId="47E95B3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36.78</w:t>
            </w:r>
          </w:p>
        </w:tc>
        <w:tc>
          <w:tcPr>
            <w:tcW w:w="992" w:type="dxa"/>
            <w:tcBorders>
              <w:top w:val="nil"/>
              <w:left w:val="nil"/>
              <w:bottom w:val="single" w:sz="4" w:space="0" w:color="auto"/>
              <w:right w:val="single" w:sz="4" w:space="0" w:color="auto"/>
            </w:tcBorders>
            <w:shd w:val="clear" w:color="auto" w:fill="auto"/>
            <w:noWrap/>
            <w:vAlign w:val="center"/>
            <w:hideMark/>
          </w:tcPr>
          <w:p w14:paraId="5E5C473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F6ED86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E8CC80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25.05.2025</w:t>
            </w:r>
          </w:p>
        </w:tc>
        <w:tc>
          <w:tcPr>
            <w:tcW w:w="1134" w:type="dxa"/>
            <w:tcBorders>
              <w:top w:val="nil"/>
              <w:left w:val="nil"/>
              <w:bottom w:val="single" w:sz="4" w:space="0" w:color="auto"/>
              <w:right w:val="single" w:sz="4" w:space="0" w:color="auto"/>
            </w:tcBorders>
            <w:shd w:val="clear" w:color="auto" w:fill="auto"/>
            <w:noWrap/>
            <w:vAlign w:val="center"/>
            <w:hideMark/>
          </w:tcPr>
          <w:p w14:paraId="59E230A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571190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895.72</w:t>
            </w:r>
          </w:p>
        </w:tc>
        <w:tc>
          <w:tcPr>
            <w:tcW w:w="1296" w:type="dxa"/>
            <w:tcBorders>
              <w:top w:val="nil"/>
              <w:left w:val="nil"/>
              <w:bottom w:val="single" w:sz="4" w:space="0" w:color="auto"/>
              <w:right w:val="single" w:sz="4" w:space="0" w:color="auto"/>
            </w:tcBorders>
            <w:shd w:val="clear" w:color="auto" w:fill="auto"/>
            <w:noWrap/>
            <w:vAlign w:val="center"/>
            <w:hideMark/>
          </w:tcPr>
          <w:p w14:paraId="6EDB3C9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6BB0A5D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4.48</w:t>
            </w:r>
          </w:p>
        </w:tc>
        <w:tc>
          <w:tcPr>
            <w:tcW w:w="1399" w:type="dxa"/>
            <w:tcBorders>
              <w:top w:val="nil"/>
              <w:left w:val="nil"/>
              <w:bottom w:val="single" w:sz="4" w:space="0" w:color="auto"/>
              <w:right w:val="single" w:sz="4" w:space="0" w:color="auto"/>
            </w:tcBorders>
            <w:shd w:val="clear" w:color="auto" w:fill="auto"/>
            <w:noWrap/>
            <w:vAlign w:val="center"/>
            <w:hideMark/>
          </w:tcPr>
          <w:p w14:paraId="72D7882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36.47</w:t>
            </w:r>
          </w:p>
        </w:tc>
        <w:tc>
          <w:tcPr>
            <w:tcW w:w="992" w:type="dxa"/>
            <w:tcBorders>
              <w:top w:val="nil"/>
              <w:left w:val="nil"/>
              <w:bottom w:val="single" w:sz="4" w:space="0" w:color="auto"/>
              <w:right w:val="single" w:sz="4" w:space="0" w:color="auto"/>
            </w:tcBorders>
            <w:shd w:val="clear" w:color="auto" w:fill="auto"/>
            <w:noWrap/>
            <w:vAlign w:val="center"/>
            <w:hideMark/>
          </w:tcPr>
          <w:p w14:paraId="518FA9B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B2AF52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A71AC9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25.06.2025</w:t>
            </w:r>
          </w:p>
        </w:tc>
        <w:tc>
          <w:tcPr>
            <w:tcW w:w="1134" w:type="dxa"/>
            <w:tcBorders>
              <w:top w:val="nil"/>
              <w:left w:val="nil"/>
              <w:bottom w:val="single" w:sz="4" w:space="0" w:color="auto"/>
              <w:right w:val="single" w:sz="4" w:space="0" w:color="auto"/>
            </w:tcBorders>
            <w:shd w:val="clear" w:color="auto" w:fill="auto"/>
            <w:noWrap/>
            <w:vAlign w:val="center"/>
            <w:hideMark/>
          </w:tcPr>
          <w:p w14:paraId="65F79C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7393E4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863.73</w:t>
            </w:r>
          </w:p>
        </w:tc>
        <w:tc>
          <w:tcPr>
            <w:tcW w:w="1296" w:type="dxa"/>
            <w:tcBorders>
              <w:top w:val="nil"/>
              <w:left w:val="nil"/>
              <w:bottom w:val="single" w:sz="4" w:space="0" w:color="auto"/>
              <w:right w:val="single" w:sz="4" w:space="0" w:color="auto"/>
            </w:tcBorders>
            <w:shd w:val="clear" w:color="auto" w:fill="auto"/>
            <w:noWrap/>
            <w:vAlign w:val="center"/>
            <w:hideMark/>
          </w:tcPr>
          <w:p w14:paraId="1A169EC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0D61D9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4.46</w:t>
            </w:r>
          </w:p>
        </w:tc>
        <w:tc>
          <w:tcPr>
            <w:tcW w:w="1399" w:type="dxa"/>
            <w:tcBorders>
              <w:top w:val="nil"/>
              <w:left w:val="nil"/>
              <w:bottom w:val="single" w:sz="4" w:space="0" w:color="auto"/>
              <w:right w:val="single" w:sz="4" w:space="0" w:color="auto"/>
            </w:tcBorders>
            <w:shd w:val="clear" w:color="auto" w:fill="auto"/>
            <w:noWrap/>
            <w:vAlign w:val="center"/>
            <w:hideMark/>
          </w:tcPr>
          <w:p w14:paraId="613A403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36.45</w:t>
            </w:r>
          </w:p>
        </w:tc>
        <w:tc>
          <w:tcPr>
            <w:tcW w:w="992" w:type="dxa"/>
            <w:tcBorders>
              <w:top w:val="nil"/>
              <w:left w:val="nil"/>
              <w:bottom w:val="single" w:sz="4" w:space="0" w:color="auto"/>
              <w:right w:val="single" w:sz="4" w:space="0" w:color="auto"/>
            </w:tcBorders>
            <w:shd w:val="clear" w:color="auto" w:fill="auto"/>
            <w:noWrap/>
            <w:vAlign w:val="center"/>
            <w:hideMark/>
          </w:tcPr>
          <w:p w14:paraId="12BF2CE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1C8D7E49"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0BEBCD"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25.07.2025</w:t>
            </w:r>
          </w:p>
        </w:tc>
        <w:tc>
          <w:tcPr>
            <w:tcW w:w="1134" w:type="dxa"/>
            <w:tcBorders>
              <w:top w:val="nil"/>
              <w:left w:val="nil"/>
              <w:bottom w:val="single" w:sz="4" w:space="0" w:color="auto"/>
              <w:right w:val="single" w:sz="4" w:space="0" w:color="auto"/>
            </w:tcBorders>
            <w:shd w:val="clear" w:color="auto" w:fill="auto"/>
            <w:noWrap/>
            <w:vAlign w:val="center"/>
            <w:hideMark/>
          </w:tcPr>
          <w:p w14:paraId="4662035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9281C9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831.74</w:t>
            </w:r>
          </w:p>
        </w:tc>
        <w:tc>
          <w:tcPr>
            <w:tcW w:w="1296" w:type="dxa"/>
            <w:tcBorders>
              <w:top w:val="nil"/>
              <w:left w:val="nil"/>
              <w:bottom w:val="single" w:sz="4" w:space="0" w:color="auto"/>
              <w:right w:val="single" w:sz="4" w:space="0" w:color="auto"/>
            </w:tcBorders>
            <w:shd w:val="clear" w:color="auto" w:fill="auto"/>
            <w:noWrap/>
            <w:vAlign w:val="center"/>
            <w:hideMark/>
          </w:tcPr>
          <w:p w14:paraId="52DCC45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A64F30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4.16</w:t>
            </w:r>
          </w:p>
        </w:tc>
        <w:tc>
          <w:tcPr>
            <w:tcW w:w="1399" w:type="dxa"/>
            <w:tcBorders>
              <w:top w:val="nil"/>
              <w:left w:val="nil"/>
              <w:bottom w:val="single" w:sz="4" w:space="0" w:color="auto"/>
              <w:right w:val="single" w:sz="4" w:space="0" w:color="auto"/>
            </w:tcBorders>
            <w:shd w:val="clear" w:color="auto" w:fill="auto"/>
            <w:noWrap/>
            <w:vAlign w:val="center"/>
            <w:hideMark/>
          </w:tcPr>
          <w:p w14:paraId="0DCC40F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36.15</w:t>
            </w:r>
          </w:p>
        </w:tc>
        <w:tc>
          <w:tcPr>
            <w:tcW w:w="992" w:type="dxa"/>
            <w:tcBorders>
              <w:top w:val="nil"/>
              <w:left w:val="nil"/>
              <w:bottom w:val="single" w:sz="4" w:space="0" w:color="auto"/>
              <w:right w:val="single" w:sz="4" w:space="0" w:color="auto"/>
            </w:tcBorders>
            <w:shd w:val="clear" w:color="auto" w:fill="auto"/>
            <w:noWrap/>
            <w:vAlign w:val="center"/>
            <w:hideMark/>
          </w:tcPr>
          <w:p w14:paraId="6FE4188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79842CC5"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32739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25.08.2025</w:t>
            </w:r>
          </w:p>
        </w:tc>
        <w:tc>
          <w:tcPr>
            <w:tcW w:w="1134" w:type="dxa"/>
            <w:tcBorders>
              <w:top w:val="nil"/>
              <w:left w:val="nil"/>
              <w:bottom w:val="single" w:sz="4" w:space="0" w:color="auto"/>
              <w:right w:val="single" w:sz="4" w:space="0" w:color="auto"/>
            </w:tcBorders>
            <w:shd w:val="clear" w:color="auto" w:fill="auto"/>
            <w:noWrap/>
            <w:vAlign w:val="center"/>
            <w:hideMark/>
          </w:tcPr>
          <w:p w14:paraId="59891CC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C20FB3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799.75</w:t>
            </w:r>
          </w:p>
        </w:tc>
        <w:tc>
          <w:tcPr>
            <w:tcW w:w="1296" w:type="dxa"/>
            <w:tcBorders>
              <w:top w:val="nil"/>
              <w:left w:val="nil"/>
              <w:bottom w:val="single" w:sz="4" w:space="0" w:color="auto"/>
              <w:right w:val="single" w:sz="4" w:space="0" w:color="auto"/>
            </w:tcBorders>
            <w:shd w:val="clear" w:color="auto" w:fill="auto"/>
            <w:noWrap/>
            <w:vAlign w:val="center"/>
            <w:hideMark/>
          </w:tcPr>
          <w:p w14:paraId="18535F4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517AF40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4.13</w:t>
            </w:r>
          </w:p>
        </w:tc>
        <w:tc>
          <w:tcPr>
            <w:tcW w:w="1399" w:type="dxa"/>
            <w:tcBorders>
              <w:top w:val="nil"/>
              <w:left w:val="nil"/>
              <w:bottom w:val="single" w:sz="4" w:space="0" w:color="auto"/>
              <w:right w:val="single" w:sz="4" w:space="0" w:color="auto"/>
            </w:tcBorders>
            <w:shd w:val="clear" w:color="auto" w:fill="auto"/>
            <w:noWrap/>
            <w:vAlign w:val="center"/>
            <w:hideMark/>
          </w:tcPr>
          <w:p w14:paraId="74F12E3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36.12</w:t>
            </w:r>
          </w:p>
        </w:tc>
        <w:tc>
          <w:tcPr>
            <w:tcW w:w="992" w:type="dxa"/>
            <w:tcBorders>
              <w:top w:val="nil"/>
              <w:left w:val="nil"/>
              <w:bottom w:val="single" w:sz="4" w:space="0" w:color="auto"/>
              <w:right w:val="single" w:sz="4" w:space="0" w:color="auto"/>
            </w:tcBorders>
            <w:shd w:val="clear" w:color="auto" w:fill="auto"/>
            <w:noWrap/>
            <w:vAlign w:val="center"/>
            <w:hideMark/>
          </w:tcPr>
          <w:p w14:paraId="6388287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5ADD5943"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EB68AD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25.09.2025</w:t>
            </w:r>
          </w:p>
        </w:tc>
        <w:tc>
          <w:tcPr>
            <w:tcW w:w="1134" w:type="dxa"/>
            <w:tcBorders>
              <w:top w:val="nil"/>
              <w:left w:val="nil"/>
              <w:bottom w:val="single" w:sz="4" w:space="0" w:color="auto"/>
              <w:right w:val="single" w:sz="4" w:space="0" w:color="auto"/>
            </w:tcBorders>
            <w:shd w:val="clear" w:color="auto" w:fill="auto"/>
            <w:noWrap/>
            <w:vAlign w:val="center"/>
            <w:hideMark/>
          </w:tcPr>
          <w:p w14:paraId="1BF9049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B31EE5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767.76</w:t>
            </w:r>
          </w:p>
        </w:tc>
        <w:tc>
          <w:tcPr>
            <w:tcW w:w="1296" w:type="dxa"/>
            <w:tcBorders>
              <w:top w:val="nil"/>
              <w:left w:val="nil"/>
              <w:bottom w:val="single" w:sz="4" w:space="0" w:color="auto"/>
              <w:right w:val="single" w:sz="4" w:space="0" w:color="auto"/>
            </w:tcBorders>
            <w:shd w:val="clear" w:color="auto" w:fill="auto"/>
            <w:noWrap/>
            <w:vAlign w:val="center"/>
            <w:hideMark/>
          </w:tcPr>
          <w:p w14:paraId="059094F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16B04F2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3.97</w:t>
            </w:r>
          </w:p>
        </w:tc>
        <w:tc>
          <w:tcPr>
            <w:tcW w:w="1399" w:type="dxa"/>
            <w:tcBorders>
              <w:top w:val="nil"/>
              <w:left w:val="nil"/>
              <w:bottom w:val="single" w:sz="4" w:space="0" w:color="auto"/>
              <w:right w:val="single" w:sz="4" w:space="0" w:color="auto"/>
            </w:tcBorders>
            <w:shd w:val="clear" w:color="auto" w:fill="auto"/>
            <w:noWrap/>
            <w:vAlign w:val="center"/>
            <w:hideMark/>
          </w:tcPr>
          <w:p w14:paraId="04DA641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35.96</w:t>
            </w:r>
          </w:p>
        </w:tc>
        <w:tc>
          <w:tcPr>
            <w:tcW w:w="992" w:type="dxa"/>
            <w:tcBorders>
              <w:top w:val="nil"/>
              <w:left w:val="nil"/>
              <w:bottom w:val="single" w:sz="4" w:space="0" w:color="auto"/>
              <w:right w:val="single" w:sz="4" w:space="0" w:color="auto"/>
            </w:tcBorders>
            <w:shd w:val="clear" w:color="auto" w:fill="auto"/>
            <w:noWrap/>
            <w:vAlign w:val="center"/>
            <w:hideMark/>
          </w:tcPr>
          <w:p w14:paraId="493D972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8312545"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8B636DA"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25.10.2025</w:t>
            </w:r>
          </w:p>
        </w:tc>
        <w:tc>
          <w:tcPr>
            <w:tcW w:w="1134" w:type="dxa"/>
            <w:tcBorders>
              <w:top w:val="nil"/>
              <w:left w:val="nil"/>
              <w:bottom w:val="single" w:sz="4" w:space="0" w:color="auto"/>
              <w:right w:val="single" w:sz="4" w:space="0" w:color="auto"/>
            </w:tcBorders>
            <w:shd w:val="clear" w:color="auto" w:fill="auto"/>
            <w:noWrap/>
            <w:vAlign w:val="center"/>
            <w:hideMark/>
          </w:tcPr>
          <w:p w14:paraId="01634F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9E9957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735.77</w:t>
            </w:r>
          </w:p>
        </w:tc>
        <w:tc>
          <w:tcPr>
            <w:tcW w:w="1296" w:type="dxa"/>
            <w:tcBorders>
              <w:top w:val="nil"/>
              <w:left w:val="nil"/>
              <w:bottom w:val="single" w:sz="4" w:space="0" w:color="auto"/>
              <w:right w:val="single" w:sz="4" w:space="0" w:color="auto"/>
            </w:tcBorders>
            <w:shd w:val="clear" w:color="auto" w:fill="auto"/>
            <w:noWrap/>
            <w:vAlign w:val="center"/>
            <w:hideMark/>
          </w:tcPr>
          <w:p w14:paraId="7117731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2BA6E02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3.68</w:t>
            </w:r>
          </w:p>
        </w:tc>
        <w:tc>
          <w:tcPr>
            <w:tcW w:w="1399" w:type="dxa"/>
            <w:tcBorders>
              <w:top w:val="nil"/>
              <w:left w:val="nil"/>
              <w:bottom w:val="single" w:sz="4" w:space="0" w:color="auto"/>
              <w:right w:val="single" w:sz="4" w:space="0" w:color="auto"/>
            </w:tcBorders>
            <w:shd w:val="clear" w:color="auto" w:fill="auto"/>
            <w:noWrap/>
            <w:vAlign w:val="center"/>
            <w:hideMark/>
          </w:tcPr>
          <w:p w14:paraId="3BF2AF0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35.67</w:t>
            </w:r>
          </w:p>
        </w:tc>
        <w:tc>
          <w:tcPr>
            <w:tcW w:w="992" w:type="dxa"/>
            <w:tcBorders>
              <w:top w:val="nil"/>
              <w:left w:val="nil"/>
              <w:bottom w:val="single" w:sz="4" w:space="0" w:color="auto"/>
              <w:right w:val="single" w:sz="4" w:space="0" w:color="auto"/>
            </w:tcBorders>
            <w:shd w:val="clear" w:color="auto" w:fill="auto"/>
            <w:noWrap/>
            <w:vAlign w:val="center"/>
            <w:hideMark/>
          </w:tcPr>
          <w:p w14:paraId="6832995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D9D5087" w14:textId="77777777" w:rsidTr="00CD33E9">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FCEA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25.11.2025</w:t>
            </w:r>
          </w:p>
        </w:tc>
        <w:tc>
          <w:tcPr>
            <w:tcW w:w="1134" w:type="dxa"/>
            <w:tcBorders>
              <w:top w:val="nil"/>
              <w:left w:val="nil"/>
              <w:bottom w:val="single" w:sz="4" w:space="0" w:color="auto"/>
              <w:right w:val="single" w:sz="4" w:space="0" w:color="auto"/>
            </w:tcBorders>
            <w:shd w:val="clear" w:color="auto" w:fill="auto"/>
            <w:noWrap/>
            <w:vAlign w:val="center"/>
            <w:hideMark/>
          </w:tcPr>
          <w:p w14:paraId="2C5725B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264FE4C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703.78</w:t>
            </w:r>
          </w:p>
        </w:tc>
        <w:tc>
          <w:tcPr>
            <w:tcW w:w="1296" w:type="dxa"/>
            <w:tcBorders>
              <w:top w:val="nil"/>
              <w:left w:val="nil"/>
              <w:bottom w:val="single" w:sz="4" w:space="0" w:color="auto"/>
              <w:right w:val="single" w:sz="4" w:space="0" w:color="auto"/>
            </w:tcBorders>
            <w:shd w:val="clear" w:color="auto" w:fill="auto"/>
            <w:noWrap/>
            <w:vAlign w:val="center"/>
            <w:hideMark/>
          </w:tcPr>
          <w:p w14:paraId="6207AE2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5BB2146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3.64</w:t>
            </w:r>
          </w:p>
        </w:tc>
        <w:tc>
          <w:tcPr>
            <w:tcW w:w="1399" w:type="dxa"/>
            <w:tcBorders>
              <w:top w:val="nil"/>
              <w:left w:val="nil"/>
              <w:bottom w:val="single" w:sz="4" w:space="0" w:color="auto"/>
              <w:right w:val="single" w:sz="4" w:space="0" w:color="auto"/>
            </w:tcBorders>
            <w:shd w:val="clear" w:color="auto" w:fill="auto"/>
            <w:noWrap/>
            <w:vAlign w:val="center"/>
            <w:hideMark/>
          </w:tcPr>
          <w:p w14:paraId="59C53FE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35.63</w:t>
            </w:r>
          </w:p>
        </w:tc>
        <w:tc>
          <w:tcPr>
            <w:tcW w:w="992" w:type="dxa"/>
            <w:tcBorders>
              <w:top w:val="nil"/>
              <w:left w:val="nil"/>
              <w:bottom w:val="single" w:sz="4" w:space="0" w:color="auto"/>
              <w:right w:val="single" w:sz="4" w:space="0" w:color="auto"/>
            </w:tcBorders>
            <w:shd w:val="clear" w:color="auto" w:fill="auto"/>
            <w:noWrap/>
            <w:vAlign w:val="center"/>
            <w:hideMark/>
          </w:tcPr>
          <w:p w14:paraId="7F32741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500BF7F" w14:textId="77777777" w:rsidTr="00CD33E9">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73CB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25.12.2025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50DAA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63E0E58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671.79</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5D3247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02BE08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3.36</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3E522E7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1CDF36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14224F9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BF1A6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25.01.2026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6545F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1639554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639.80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088F15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09E5B3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3.31</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261DF59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6638CE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20A56638"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354387D"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lastRenderedPageBreak/>
              <w:t>25.02.2026</w:t>
            </w:r>
          </w:p>
        </w:tc>
        <w:tc>
          <w:tcPr>
            <w:tcW w:w="1134" w:type="dxa"/>
            <w:tcBorders>
              <w:top w:val="nil"/>
              <w:left w:val="nil"/>
              <w:bottom w:val="single" w:sz="4" w:space="0" w:color="auto"/>
              <w:right w:val="single" w:sz="4" w:space="0" w:color="auto"/>
            </w:tcBorders>
            <w:shd w:val="clear" w:color="auto" w:fill="auto"/>
            <w:noWrap/>
            <w:vAlign w:val="center"/>
            <w:hideMark/>
          </w:tcPr>
          <w:p w14:paraId="5107C4B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21267E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607.81</w:t>
            </w:r>
          </w:p>
        </w:tc>
        <w:tc>
          <w:tcPr>
            <w:tcW w:w="1296" w:type="dxa"/>
            <w:tcBorders>
              <w:top w:val="nil"/>
              <w:left w:val="nil"/>
              <w:bottom w:val="single" w:sz="4" w:space="0" w:color="auto"/>
              <w:right w:val="single" w:sz="4" w:space="0" w:color="auto"/>
            </w:tcBorders>
            <w:shd w:val="clear" w:color="auto" w:fill="auto"/>
            <w:noWrap/>
            <w:vAlign w:val="center"/>
            <w:hideMark/>
          </w:tcPr>
          <w:p w14:paraId="0728644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339BD87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3.14</w:t>
            </w:r>
          </w:p>
        </w:tc>
        <w:tc>
          <w:tcPr>
            <w:tcW w:w="1399" w:type="dxa"/>
            <w:tcBorders>
              <w:top w:val="nil"/>
              <w:left w:val="nil"/>
              <w:bottom w:val="single" w:sz="4" w:space="0" w:color="auto"/>
              <w:right w:val="single" w:sz="4" w:space="0" w:color="auto"/>
            </w:tcBorders>
            <w:shd w:val="clear" w:color="auto" w:fill="auto"/>
            <w:noWrap/>
            <w:vAlign w:val="center"/>
            <w:hideMark/>
          </w:tcPr>
          <w:p w14:paraId="7CCB99C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35.13</w:t>
            </w:r>
          </w:p>
        </w:tc>
        <w:tc>
          <w:tcPr>
            <w:tcW w:w="992" w:type="dxa"/>
            <w:tcBorders>
              <w:top w:val="nil"/>
              <w:left w:val="nil"/>
              <w:bottom w:val="single" w:sz="4" w:space="0" w:color="auto"/>
              <w:right w:val="single" w:sz="4" w:space="0" w:color="auto"/>
            </w:tcBorders>
            <w:shd w:val="clear" w:color="auto" w:fill="auto"/>
            <w:noWrap/>
            <w:vAlign w:val="center"/>
            <w:hideMark/>
          </w:tcPr>
          <w:p w14:paraId="29D6631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19DBADA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4F308A"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25.03.2026</w:t>
            </w:r>
          </w:p>
        </w:tc>
        <w:tc>
          <w:tcPr>
            <w:tcW w:w="1134" w:type="dxa"/>
            <w:tcBorders>
              <w:top w:val="nil"/>
              <w:left w:val="nil"/>
              <w:bottom w:val="single" w:sz="4" w:space="0" w:color="auto"/>
              <w:right w:val="single" w:sz="4" w:space="0" w:color="auto"/>
            </w:tcBorders>
            <w:shd w:val="clear" w:color="auto" w:fill="auto"/>
            <w:noWrap/>
            <w:vAlign w:val="center"/>
            <w:hideMark/>
          </w:tcPr>
          <w:p w14:paraId="6D05C87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1E86F2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575.82</w:t>
            </w:r>
          </w:p>
        </w:tc>
        <w:tc>
          <w:tcPr>
            <w:tcW w:w="1296" w:type="dxa"/>
            <w:tcBorders>
              <w:top w:val="nil"/>
              <w:left w:val="nil"/>
              <w:bottom w:val="single" w:sz="4" w:space="0" w:color="auto"/>
              <w:right w:val="single" w:sz="4" w:space="0" w:color="auto"/>
            </w:tcBorders>
            <w:shd w:val="clear" w:color="auto" w:fill="auto"/>
            <w:noWrap/>
            <w:vAlign w:val="center"/>
            <w:hideMark/>
          </w:tcPr>
          <w:p w14:paraId="1CFBD5B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0441FAE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2.69</w:t>
            </w:r>
          </w:p>
        </w:tc>
        <w:tc>
          <w:tcPr>
            <w:tcW w:w="1399" w:type="dxa"/>
            <w:tcBorders>
              <w:top w:val="nil"/>
              <w:left w:val="nil"/>
              <w:bottom w:val="single" w:sz="4" w:space="0" w:color="auto"/>
              <w:right w:val="single" w:sz="4" w:space="0" w:color="auto"/>
            </w:tcBorders>
            <w:shd w:val="clear" w:color="auto" w:fill="auto"/>
            <w:noWrap/>
            <w:vAlign w:val="center"/>
            <w:hideMark/>
          </w:tcPr>
          <w:p w14:paraId="7243900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34.68</w:t>
            </w:r>
          </w:p>
        </w:tc>
        <w:tc>
          <w:tcPr>
            <w:tcW w:w="992" w:type="dxa"/>
            <w:tcBorders>
              <w:top w:val="nil"/>
              <w:left w:val="nil"/>
              <w:bottom w:val="single" w:sz="4" w:space="0" w:color="auto"/>
              <w:right w:val="single" w:sz="4" w:space="0" w:color="auto"/>
            </w:tcBorders>
            <w:shd w:val="clear" w:color="auto" w:fill="auto"/>
            <w:noWrap/>
            <w:vAlign w:val="center"/>
            <w:hideMark/>
          </w:tcPr>
          <w:p w14:paraId="24F9AFD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w:t>
            </w:r>
          </w:p>
        </w:tc>
      </w:tr>
      <w:tr w:rsidR="00F74CBB" w:rsidRPr="00F74CBB" w14:paraId="3496B11D"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BA11A9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25.04.2026</w:t>
            </w:r>
          </w:p>
        </w:tc>
        <w:tc>
          <w:tcPr>
            <w:tcW w:w="1134" w:type="dxa"/>
            <w:tcBorders>
              <w:top w:val="nil"/>
              <w:left w:val="nil"/>
              <w:bottom w:val="single" w:sz="4" w:space="0" w:color="auto"/>
              <w:right w:val="single" w:sz="4" w:space="0" w:color="auto"/>
            </w:tcBorders>
            <w:shd w:val="clear" w:color="auto" w:fill="auto"/>
            <w:noWrap/>
            <w:vAlign w:val="center"/>
            <w:hideMark/>
          </w:tcPr>
          <w:p w14:paraId="0E85B43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A5EDBD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543.83</w:t>
            </w:r>
          </w:p>
        </w:tc>
        <w:tc>
          <w:tcPr>
            <w:tcW w:w="1296" w:type="dxa"/>
            <w:tcBorders>
              <w:top w:val="nil"/>
              <w:left w:val="nil"/>
              <w:bottom w:val="single" w:sz="4" w:space="0" w:color="auto"/>
              <w:right w:val="single" w:sz="4" w:space="0" w:color="auto"/>
            </w:tcBorders>
            <w:shd w:val="clear" w:color="auto" w:fill="auto"/>
            <w:noWrap/>
            <w:vAlign w:val="center"/>
            <w:hideMark/>
          </w:tcPr>
          <w:p w14:paraId="6424ED1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7A7B23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2.81</w:t>
            </w:r>
          </w:p>
        </w:tc>
        <w:tc>
          <w:tcPr>
            <w:tcW w:w="1399" w:type="dxa"/>
            <w:tcBorders>
              <w:top w:val="nil"/>
              <w:left w:val="nil"/>
              <w:bottom w:val="single" w:sz="4" w:space="0" w:color="auto"/>
              <w:right w:val="single" w:sz="4" w:space="0" w:color="auto"/>
            </w:tcBorders>
            <w:shd w:val="clear" w:color="auto" w:fill="auto"/>
            <w:noWrap/>
            <w:vAlign w:val="center"/>
            <w:hideMark/>
          </w:tcPr>
          <w:p w14:paraId="776BD5C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34.80</w:t>
            </w:r>
          </w:p>
        </w:tc>
        <w:tc>
          <w:tcPr>
            <w:tcW w:w="992" w:type="dxa"/>
            <w:tcBorders>
              <w:top w:val="nil"/>
              <w:left w:val="nil"/>
              <w:bottom w:val="single" w:sz="4" w:space="0" w:color="auto"/>
              <w:right w:val="single" w:sz="4" w:space="0" w:color="auto"/>
            </w:tcBorders>
            <w:shd w:val="clear" w:color="auto" w:fill="auto"/>
            <w:noWrap/>
            <w:vAlign w:val="center"/>
            <w:hideMark/>
          </w:tcPr>
          <w:p w14:paraId="7EF5BE6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AFEADF7"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157FD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25.05.2026</w:t>
            </w:r>
          </w:p>
        </w:tc>
        <w:tc>
          <w:tcPr>
            <w:tcW w:w="1134" w:type="dxa"/>
            <w:tcBorders>
              <w:top w:val="nil"/>
              <w:left w:val="nil"/>
              <w:bottom w:val="single" w:sz="4" w:space="0" w:color="auto"/>
              <w:right w:val="single" w:sz="4" w:space="0" w:color="auto"/>
            </w:tcBorders>
            <w:shd w:val="clear" w:color="auto" w:fill="auto"/>
            <w:noWrap/>
            <w:vAlign w:val="center"/>
            <w:hideMark/>
          </w:tcPr>
          <w:p w14:paraId="17D596C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7805EA9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511.84</w:t>
            </w:r>
          </w:p>
        </w:tc>
        <w:tc>
          <w:tcPr>
            <w:tcW w:w="1296" w:type="dxa"/>
            <w:tcBorders>
              <w:top w:val="nil"/>
              <w:left w:val="nil"/>
              <w:bottom w:val="single" w:sz="4" w:space="0" w:color="auto"/>
              <w:right w:val="single" w:sz="4" w:space="0" w:color="auto"/>
            </w:tcBorders>
            <w:shd w:val="clear" w:color="auto" w:fill="auto"/>
            <w:noWrap/>
            <w:vAlign w:val="center"/>
            <w:hideMark/>
          </w:tcPr>
          <w:p w14:paraId="160599B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6FE5F8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2.56</w:t>
            </w:r>
          </w:p>
        </w:tc>
        <w:tc>
          <w:tcPr>
            <w:tcW w:w="1399" w:type="dxa"/>
            <w:tcBorders>
              <w:top w:val="nil"/>
              <w:left w:val="nil"/>
              <w:bottom w:val="single" w:sz="4" w:space="0" w:color="auto"/>
              <w:right w:val="single" w:sz="4" w:space="0" w:color="auto"/>
            </w:tcBorders>
            <w:shd w:val="clear" w:color="auto" w:fill="auto"/>
            <w:noWrap/>
            <w:vAlign w:val="center"/>
            <w:hideMark/>
          </w:tcPr>
          <w:p w14:paraId="6478B20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34.55</w:t>
            </w:r>
          </w:p>
        </w:tc>
        <w:tc>
          <w:tcPr>
            <w:tcW w:w="992" w:type="dxa"/>
            <w:tcBorders>
              <w:top w:val="nil"/>
              <w:left w:val="nil"/>
              <w:bottom w:val="single" w:sz="4" w:space="0" w:color="auto"/>
              <w:right w:val="single" w:sz="4" w:space="0" w:color="auto"/>
            </w:tcBorders>
            <w:shd w:val="clear" w:color="auto" w:fill="auto"/>
            <w:noWrap/>
            <w:vAlign w:val="center"/>
            <w:hideMark/>
          </w:tcPr>
          <w:p w14:paraId="0553CD7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6180009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64C51C"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25.06.2026</w:t>
            </w:r>
          </w:p>
        </w:tc>
        <w:tc>
          <w:tcPr>
            <w:tcW w:w="1134" w:type="dxa"/>
            <w:tcBorders>
              <w:top w:val="nil"/>
              <w:left w:val="nil"/>
              <w:bottom w:val="single" w:sz="4" w:space="0" w:color="auto"/>
              <w:right w:val="single" w:sz="4" w:space="0" w:color="auto"/>
            </w:tcBorders>
            <w:shd w:val="clear" w:color="auto" w:fill="auto"/>
            <w:noWrap/>
            <w:vAlign w:val="center"/>
            <w:hideMark/>
          </w:tcPr>
          <w:p w14:paraId="0FEA77B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0FECE2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479.85</w:t>
            </w:r>
          </w:p>
        </w:tc>
        <w:tc>
          <w:tcPr>
            <w:tcW w:w="1296" w:type="dxa"/>
            <w:tcBorders>
              <w:top w:val="nil"/>
              <w:left w:val="nil"/>
              <w:bottom w:val="single" w:sz="4" w:space="0" w:color="auto"/>
              <w:right w:val="single" w:sz="4" w:space="0" w:color="auto"/>
            </w:tcBorders>
            <w:shd w:val="clear" w:color="auto" w:fill="auto"/>
            <w:noWrap/>
            <w:vAlign w:val="center"/>
            <w:hideMark/>
          </w:tcPr>
          <w:p w14:paraId="3A380DA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13719FA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2.48</w:t>
            </w:r>
          </w:p>
        </w:tc>
        <w:tc>
          <w:tcPr>
            <w:tcW w:w="1399" w:type="dxa"/>
            <w:tcBorders>
              <w:top w:val="nil"/>
              <w:left w:val="nil"/>
              <w:bottom w:val="single" w:sz="4" w:space="0" w:color="auto"/>
              <w:right w:val="single" w:sz="4" w:space="0" w:color="auto"/>
            </w:tcBorders>
            <w:shd w:val="clear" w:color="auto" w:fill="auto"/>
            <w:noWrap/>
            <w:vAlign w:val="center"/>
            <w:hideMark/>
          </w:tcPr>
          <w:p w14:paraId="0907BD6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34.47</w:t>
            </w:r>
          </w:p>
        </w:tc>
        <w:tc>
          <w:tcPr>
            <w:tcW w:w="992" w:type="dxa"/>
            <w:tcBorders>
              <w:top w:val="nil"/>
              <w:left w:val="nil"/>
              <w:bottom w:val="single" w:sz="4" w:space="0" w:color="auto"/>
              <w:right w:val="single" w:sz="4" w:space="0" w:color="auto"/>
            </w:tcBorders>
            <w:shd w:val="clear" w:color="auto" w:fill="auto"/>
            <w:noWrap/>
            <w:vAlign w:val="center"/>
            <w:hideMark/>
          </w:tcPr>
          <w:p w14:paraId="08F95D6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152BA42"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6A497F3"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25.07.2026</w:t>
            </w:r>
          </w:p>
        </w:tc>
        <w:tc>
          <w:tcPr>
            <w:tcW w:w="1134" w:type="dxa"/>
            <w:tcBorders>
              <w:top w:val="nil"/>
              <w:left w:val="nil"/>
              <w:bottom w:val="single" w:sz="4" w:space="0" w:color="auto"/>
              <w:right w:val="single" w:sz="4" w:space="0" w:color="auto"/>
            </w:tcBorders>
            <w:shd w:val="clear" w:color="auto" w:fill="auto"/>
            <w:noWrap/>
            <w:vAlign w:val="center"/>
            <w:hideMark/>
          </w:tcPr>
          <w:p w14:paraId="736603F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2BB4026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447.86</w:t>
            </w:r>
          </w:p>
        </w:tc>
        <w:tc>
          <w:tcPr>
            <w:tcW w:w="1296" w:type="dxa"/>
            <w:tcBorders>
              <w:top w:val="nil"/>
              <w:left w:val="nil"/>
              <w:bottom w:val="single" w:sz="4" w:space="0" w:color="auto"/>
              <w:right w:val="single" w:sz="4" w:space="0" w:color="auto"/>
            </w:tcBorders>
            <w:shd w:val="clear" w:color="auto" w:fill="auto"/>
            <w:noWrap/>
            <w:vAlign w:val="center"/>
            <w:hideMark/>
          </w:tcPr>
          <w:p w14:paraId="33CC650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434BDDC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2.24</w:t>
            </w:r>
          </w:p>
        </w:tc>
        <w:tc>
          <w:tcPr>
            <w:tcW w:w="1399" w:type="dxa"/>
            <w:tcBorders>
              <w:top w:val="nil"/>
              <w:left w:val="nil"/>
              <w:bottom w:val="single" w:sz="4" w:space="0" w:color="auto"/>
              <w:right w:val="single" w:sz="4" w:space="0" w:color="auto"/>
            </w:tcBorders>
            <w:shd w:val="clear" w:color="auto" w:fill="auto"/>
            <w:noWrap/>
            <w:vAlign w:val="center"/>
            <w:hideMark/>
          </w:tcPr>
          <w:p w14:paraId="50883C9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34.23</w:t>
            </w:r>
          </w:p>
        </w:tc>
        <w:tc>
          <w:tcPr>
            <w:tcW w:w="992" w:type="dxa"/>
            <w:tcBorders>
              <w:top w:val="nil"/>
              <w:left w:val="nil"/>
              <w:bottom w:val="single" w:sz="4" w:space="0" w:color="auto"/>
              <w:right w:val="single" w:sz="4" w:space="0" w:color="auto"/>
            </w:tcBorders>
            <w:shd w:val="clear" w:color="auto" w:fill="auto"/>
            <w:noWrap/>
            <w:vAlign w:val="center"/>
            <w:hideMark/>
          </w:tcPr>
          <w:p w14:paraId="158A2FA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57C94C19"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C076B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25.08.2026</w:t>
            </w:r>
          </w:p>
        </w:tc>
        <w:tc>
          <w:tcPr>
            <w:tcW w:w="1134" w:type="dxa"/>
            <w:tcBorders>
              <w:top w:val="nil"/>
              <w:left w:val="nil"/>
              <w:bottom w:val="single" w:sz="4" w:space="0" w:color="auto"/>
              <w:right w:val="single" w:sz="4" w:space="0" w:color="auto"/>
            </w:tcBorders>
            <w:shd w:val="clear" w:color="auto" w:fill="auto"/>
            <w:noWrap/>
            <w:vAlign w:val="center"/>
            <w:hideMark/>
          </w:tcPr>
          <w:p w14:paraId="2B96B3A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4F75F1F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415.87</w:t>
            </w:r>
          </w:p>
        </w:tc>
        <w:tc>
          <w:tcPr>
            <w:tcW w:w="1296" w:type="dxa"/>
            <w:tcBorders>
              <w:top w:val="nil"/>
              <w:left w:val="nil"/>
              <w:bottom w:val="single" w:sz="4" w:space="0" w:color="auto"/>
              <w:right w:val="single" w:sz="4" w:space="0" w:color="auto"/>
            </w:tcBorders>
            <w:shd w:val="clear" w:color="auto" w:fill="auto"/>
            <w:noWrap/>
            <w:vAlign w:val="center"/>
            <w:hideMark/>
          </w:tcPr>
          <w:p w14:paraId="7AD07FB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2BBFD03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2.15</w:t>
            </w:r>
          </w:p>
        </w:tc>
        <w:tc>
          <w:tcPr>
            <w:tcW w:w="1399" w:type="dxa"/>
            <w:tcBorders>
              <w:top w:val="nil"/>
              <w:left w:val="nil"/>
              <w:bottom w:val="single" w:sz="4" w:space="0" w:color="auto"/>
              <w:right w:val="single" w:sz="4" w:space="0" w:color="auto"/>
            </w:tcBorders>
            <w:shd w:val="clear" w:color="auto" w:fill="auto"/>
            <w:noWrap/>
            <w:vAlign w:val="center"/>
            <w:hideMark/>
          </w:tcPr>
          <w:p w14:paraId="78A4A8A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34.14</w:t>
            </w:r>
          </w:p>
        </w:tc>
        <w:tc>
          <w:tcPr>
            <w:tcW w:w="992" w:type="dxa"/>
            <w:tcBorders>
              <w:top w:val="nil"/>
              <w:left w:val="nil"/>
              <w:bottom w:val="single" w:sz="4" w:space="0" w:color="auto"/>
              <w:right w:val="single" w:sz="4" w:space="0" w:color="auto"/>
            </w:tcBorders>
            <w:shd w:val="clear" w:color="auto" w:fill="auto"/>
            <w:noWrap/>
            <w:vAlign w:val="center"/>
            <w:hideMark/>
          </w:tcPr>
          <w:p w14:paraId="5FE7B9A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F0FFA7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794986"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25.09.2026</w:t>
            </w:r>
          </w:p>
        </w:tc>
        <w:tc>
          <w:tcPr>
            <w:tcW w:w="1134" w:type="dxa"/>
            <w:tcBorders>
              <w:top w:val="nil"/>
              <w:left w:val="nil"/>
              <w:bottom w:val="single" w:sz="4" w:space="0" w:color="auto"/>
              <w:right w:val="single" w:sz="4" w:space="0" w:color="auto"/>
            </w:tcBorders>
            <w:shd w:val="clear" w:color="auto" w:fill="auto"/>
            <w:noWrap/>
            <w:vAlign w:val="center"/>
            <w:hideMark/>
          </w:tcPr>
          <w:p w14:paraId="28068FD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EC9161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383.88</w:t>
            </w:r>
          </w:p>
        </w:tc>
        <w:tc>
          <w:tcPr>
            <w:tcW w:w="1296" w:type="dxa"/>
            <w:tcBorders>
              <w:top w:val="nil"/>
              <w:left w:val="nil"/>
              <w:bottom w:val="single" w:sz="4" w:space="0" w:color="auto"/>
              <w:right w:val="single" w:sz="4" w:space="0" w:color="auto"/>
            </w:tcBorders>
            <w:shd w:val="clear" w:color="auto" w:fill="auto"/>
            <w:noWrap/>
            <w:vAlign w:val="center"/>
            <w:hideMark/>
          </w:tcPr>
          <w:p w14:paraId="2361CBF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9DAD1D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1.98</w:t>
            </w:r>
          </w:p>
        </w:tc>
        <w:tc>
          <w:tcPr>
            <w:tcW w:w="1399" w:type="dxa"/>
            <w:tcBorders>
              <w:top w:val="nil"/>
              <w:left w:val="nil"/>
              <w:bottom w:val="single" w:sz="4" w:space="0" w:color="auto"/>
              <w:right w:val="single" w:sz="4" w:space="0" w:color="auto"/>
            </w:tcBorders>
            <w:shd w:val="clear" w:color="auto" w:fill="auto"/>
            <w:noWrap/>
            <w:vAlign w:val="center"/>
            <w:hideMark/>
          </w:tcPr>
          <w:p w14:paraId="5AB122C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33.97</w:t>
            </w:r>
          </w:p>
        </w:tc>
        <w:tc>
          <w:tcPr>
            <w:tcW w:w="992" w:type="dxa"/>
            <w:tcBorders>
              <w:top w:val="nil"/>
              <w:left w:val="nil"/>
              <w:bottom w:val="single" w:sz="4" w:space="0" w:color="auto"/>
              <w:right w:val="single" w:sz="4" w:space="0" w:color="auto"/>
            </w:tcBorders>
            <w:shd w:val="clear" w:color="auto" w:fill="auto"/>
            <w:noWrap/>
            <w:vAlign w:val="center"/>
            <w:hideMark/>
          </w:tcPr>
          <w:p w14:paraId="588F5DD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55741551"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3097123"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25.10.2026</w:t>
            </w:r>
          </w:p>
        </w:tc>
        <w:tc>
          <w:tcPr>
            <w:tcW w:w="1134" w:type="dxa"/>
            <w:tcBorders>
              <w:top w:val="nil"/>
              <w:left w:val="nil"/>
              <w:bottom w:val="single" w:sz="4" w:space="0" w:color="auto"/>
              <w:right w:val="single" w:sz="4" w:space="0" w:color="auto"/>
            </w:tcBorders>
            <w:shd w:val="clear" w:color="auto" w:fill="auto"/>
            <w:noWrap/>
            <w:vAlign w:val="center"/>
            <w:hideMark/>
          </w:tcPr>
          <w:p w14:paraId="4C4642D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E7F77D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351.89</w:t>
            </w:r>
          </w:p>
        </w:tc>
        <w:tc>
          <w:tcPr>
            <w:tcW w:w="1296" w:type="dxa"/>
            <w:tcBorders>
              <w:top w:val="nil"/>
              <w:left w:val="nil"/>
              <w:bottom w:val="single" w:sz="4" w:space="0" w:color="auto"/>
              <w:right w:val="single" w:sz="4" w:space="0" w:color="auto"/>
            </w:tcBorders>
            <w:shd w:val="clear" w:color="auto" w:fill="auto"/>
            <w:noWrap/>
            <w:vAlign w:val="center"/>
            <w:hideMark/>
          </w:tcPr>
          <w:p w14:paraId="3B255A5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23083A7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1.76</w:t>
            </w:r>
          </w:p>
        </w:tc>
        <w:tc>
          <w:tcPr>
            <w:tcW w:w="1399" w:type="dxa"/>
            <w:tcBorders>
              <w:top w:val="nil"/>
              <w:left w:val="nil"/>
              <w:bottom w:val="single" w:sz="4" w:space="0" w:color="auto"/>
              <w:right w:val="single" w:sz="4" w:space="0" w:color="auto"/>
            </w:tcBorders>
            <w:shd w:val="clear" w:color="auto" w:fill="auto"/>
            <w:noWrap/>
            <w:vAlign w:val="center"/>
            <w:hideMark/>
          </w:tcPr>
          <w:p w14:paraId="0DB6AB5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33.75</w:t>
            </w:r>
          </w:p>
        </w:tc>
        <w:tc>
          <w:tcPr>
            <w:tcW w:w="992" w:type="dxa"/>
            <w:tcBorders>
              <w:top w:val="nil"/>
              <w:left w:val="nil"/>
              <w:bottom w:val="single" w:sz="4" w:space="0" w:color="auto"/>
              <w:right w:val="single" w:sz="4" w:space="0" w:color="auto"/>
            </w:tcBorders>
            <w:shd w:val="clear" w:color="auto" w:fill="auto"/>
            <w:noWrap/>
            <w:vAlign w:val="center"/>
            <w:hideMark/>
          </w:tcPr>
          <w:p w14:paraId="33D6E09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4C0457DB"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62B14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25.11.2026</w:t>
            </w:r>
          </w:p>
        </w:tc>
        <w:tc>
          <w:tcPr>
            <w:tcW w:w="1134" w:type="dxa"/>
            <w:tcBorders>
              <w:top w:val="nil"/>
              <w:left w:val="nil"/>
              <w:bottom w:val="single" w:sz="4" w:space="0" w:color="auto"/>
              <w:right w:val="single" w:sz="4" w:space="0" w:color="auto"/>
            </w:tcBorders>
            <w:shd w:val="clear" w:color="auto" w:fill="auto"/>
            <w:noWrap/>
            <w:vAlign w:val="center"/>
            <w:hideMark/>
          </w:tcPr>
          <w:p w14:paraId="2238878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DB4147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319.90</w:t>
            </w:r>
          </w:p>
        </w:tc>
        <w:tc>
          <w:tcPr>
            <w:tcW w:w="1296" w:type="dxa"/>
            <w:tcBorders>
              <w:top w:val="nil"/>
              <w:left w:val="nil"/>
              <w:bottom w:val="single" w:sz="4" w:space="0" w:color="auto"/>
              <w:right w:val="single" w:sz="4" w:space="0" w:color="auto"/>
            </w:tcBorders>
            <w:shd w:val="clear" w:color="auto" w:fill="auto"/>
            <w:noWrap/>
            <w:vAlign w:val="center"/>
            <w:hideMark/>
          </w:tcPr>
          <w:p w14:paraId="308306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2D9A901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1.65</w:t>
            </w:r>
          </w:p>
        </w:tc>
        <w:tc>
          <w:tcPr>
            <w:tcW w:w="1399" w:type="dxa"/>
            <w:tcBorders>
              <w:top w:val="nil"/>
              <w:left w:val="nil"/>
              <w:bottom w:val="single" w:sz="4" w:space="0" w:color="auto"/>
              <w:right w:val="single" w:sz="4" w:space="0" w:color="auto"/>
            </w:tcBorders>
            <w:shd w:val="clear" w:color="auto" w:fill="auto"/>
            <w:noWrap/>
            <w:vAlign w:val="center"/>
            <w:hideMark/>
          </w:tcPr>
          <w:p w14:paraId="1D968BF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33.64</w:t>
            </w:r>
          </w:p>
        </w:tc>
        <w:tc>
          <w:tcPr>
            <w:tcW w:w="992" w:type="dxa"/>
            <w:tcBorders>
              <w:top w:val="nil"/>
              <w:left w:val="nil"/>
              <w:bottom w:val="single" w:sz="4" w:space="0" w:color="auto"/>
              <w:right w:val="single" w:sz="4" w:space="0" w:color="auto"/>
            </w:tcBorders>
            <w:shd w:val="clear" w:color="auto" w:fill="auto"/>
            <w:noWrap/>
            <w:vAlign w:val="center"/>
            <w:hideMark/>
          </w:tcPr>
          <w:p w14:paraId="338337E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36D65F03"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DAB5C93"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25.12.2026</w:t>
            </w:r>
          </w:p>
        </w:tc>
        <w:tc>
          <w:tcPr>
            <w:tcW w:w="1134" w:type="dxa"/>
            <w:tcBorders>
              <w:top w:val="nil"/>
              <w:left w:val="nil"/>
              <w:bottom w:val="single" w:sz="4" w:space="0" w:color="auto"/>
              <w:right w:val="single" w:sz="4" w:space="0" w:color="auto"/>
            </w:tcBorders>
            <w:shd w:val="clear" w:color="auto" w:fill="auto"/>
            <w:noWrap/>
            <w:vAlign w:val="center"/>
            <w:hideMark/>
          </w:tcPr>
          <w:p w14:paraId="120B627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9CC9098"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287.91</w:t>
            </w:r>
          </w:p>
        </w:tc>
        <w:tc>
          <w:tcPr>
            <w:tcW w:w="1296" w:type="dxa"/>
            <w:tcBorders>
              <w:top w:val="nil"/>
              <w:left w:val="nil"/>
              <w:bottom w:val="single" w:sz="4" w:space="0" w:color="auto"/>
              <w:right w:val="single" w:sz="4" w:space="0" w:color="auto"/>
            </w:tcBorders>
            <w:shd w:val="clear" w:color="auto" w:fill="auto"/>
            <w:noWrap/>
            <w:vAlign w:val="center"/>
            <w:hideMark/>
          </w:tcPr>
          <w:p w14:paraId="17D4079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3C34D73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1.44</w:t>
            </w:r>
          </w:p>
        </w:tc>
        <w:tc>
          <w:tcPr>
            <w:tcW w:w="1399" w:type="dxa"/>
            <w:tcBorders>
              <w:top w:val="nil"/>
              <w:left w:val="nil"/>
              <w:bottom w:val="single" w:sz="4" w:space="0" w:color="auto"/>
              <w:right w:val="single" w:sz="4" w:space="0" w:color="auto"/>
            </w:tcBorders>
            <w:shd w:val="clear" w:color="auto" w:fill="auto"/>
            <w:noWrap/>
            <w:vAlign w:val="center"/>
            <w:hideMark/>
          </w:tcPr>
          <w:p w14:paraId="523065B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33.43</w:t>
            </w:r>
          </w:p>
        </w:tc>
        <w:tc>
          <w:tcPr>
            <w:tcW w:w="992" w:type="dxa"/>
            <w:tcBorders>
              <w:top w:val="nil"/>
              <w:left w:val="nil"/>
              <w:bottom w:val="single" w:sz="4" w:space="0" w:color="auto"/>
              <w:right w:val="single" w:sz="4" w:space="0" w:color="auto"/>
            </w:tcBorders>
            <w:shd w:val="clear" w:color="auto" w:fill="auto"/>
            <w:noWrap/>
            <w:vAlign w:val="center"/>
            <w:hideMark/>
          </w:tcPr>
          <w:p w14:paraId="25BBF5E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7836577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907CEB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25.01.2027</w:t>
            </w:r>
          </w:p>
        </w:tc>
        <w:tc>
          <w:tcPr>
            <w:tcW w:w="1134" w:type="dxa"/>
            <w:tcBorders>
              <w:top w:val="nil"/>
              <w:left w:val="nil"/>
              <w:bottom w:val="single" w:sz="4" w:space="0" w:color="auto"/>
              <w:right w:val="single" w:sz="4" w:space="0" w:color="auto"/>
            </w:tcBorders>
            <w:shd w:val="clear" w:color="auto" w:fill="auto"/>
            <w:noWrap/>
            <w:vAlign w:val="center"/>
            <w:hideMark/>
          </w:tcPr>
          <w:p w14:paraId="1B92B13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5A4E67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255.92</w:t>
            </w:r>
          </w:p>
        </w:tc>
        <w:tc>
          <w:tcPr>
            <w:tcW w:w="1296" w:type="dxa"/>
            <w:tcBorders>
              <w:top w:val="nil"/>
              <w:left w:val="nil"/>
              <w:bottom w:val="single" w:sz="4" w:space="0" w:color="auto"/>
              <w:right w:val="single" w:sz="4" w:space="0" w:color="auto"/>
            </w:tcBorders>
            <w:shd w:val="clear" w:color="auto" w:fill="auto"/>
            <w:noWrap/>
            <w:vAlign w:val="center"/>
            <w:hideMark/>
          </w:tcPr>
          <w:p w14:paraId="022B380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4F105C1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1.32</w:t>
            </w:r>
          </w:p>
        </w:tc>
        <w:tc>
          <w:tcPr>
            <w:tcW w:w="1399" w:type="dxa"/>
            <w:tcBorders>
              <w:top w:val="nil"/>
              <w:left w:val="nil"/>
              <w:bottom w:val="single" w:sz="4" w:space="0" w:color="auto"/>
              <w:right w:val="single" w:sz="4" w:space="0" w:color="auto"/>
            </w:tcBorders>
            <w:shd w:val="clear" w:color="auto" w:fill="auto"/>
            <w:noWrap/>
            <w:vAlign w:val="center"/>
            <w:hideMark/>
          </w:tcPr>
          <w:p w14:paraId="41AA0DD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33.31</w:t>
            </w:r>
          </w:p>
        </w:tc>
        <w:tc>
          <w:tcPr>
            <w:tcW w:w="992" w:type="dxa"/>
            <w:tcBorders>
              <w:top w:val="nil"/>
              <w:left w:val="nil"/>
              <w:bottom w:val="single" w:sz="4" w:space="0" w:color="auto"/>
              <w:right w:val="single" w:sz="4" w:space="0" w:color="auto"/>
            </w:tcBorders>
            <w:shd w:val="clear" w:color="auto" w:fill="auto"/>
            <w:noWrap/>
            <w:vAlign w:val="center"/>
            <w:hideMark/>
          </w:tcPr>
          <w:p w14:paraId="33E1CB0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7DCC497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C5F8C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25.02.2027</w:t>
            </w:r>
          </w:p>
        </w:tc>
        <w:tc>
          <w:tcPr>
            <w:tcW w:w="1134" w:type="dxa"/>
            <w:tcBorders>
              <w:top w:val="nil"/>
              <w:left w:val="nil"/>
              <w:bottom w:val="single" w:sz="4" w:space="0" w:color="auto"/>
              <w:right w:val="single" w:sz="4" w:space="0" w:color="auto"/>
            </w:tcBorders>
            <w:shd w:val="clear" w:color="auto" w:fill="auto"/>
            <w:noWrap/>
            <w:vAlign w:val="center"/>
            <w:hideMark/>
          </w:tcPr>
          <w:p w14:paraId="60E592A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238F36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223.93</w:t>
            </w:r>
          </w:p>
        </w:tc>
        <w:tc>
          <w:tcPr>
            <w:tcW w:w="1296" w:type="dxa"/>
            <w:tcBorders>
              <w:top w:val="nil"/>
              <w:left w:val="nil"/>
              <w:bottom w:val="single" w:sz="4" w:space="0" w:color="auto"/>
              <w:right w:val="single" w:sz="4" w:space="0" w:color="auto"/>
            </w:tcBorders>
            <w:shd w:val="clear" w:color="auto" w:fill="auto"/>
            <w:noWrap/>
            <w:vAlign w:val="center"/>
            <w:hideMark/>
          </w:tcPr>
          <w:p w14:paraId="3DDDA5B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B2BDA6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1.16</w:t>
            </w:r>
          </w:p>
        </w:tc>
        <w:tc>
          <w:tcPr>
            <w:tcW w:w="1399" w:type="dxa"/>
            <w:tcBorders>
              <w:top w:val="nil"/>
              <w:left w:val="nil"/>
              <w:bottom w:val="single" w:sz="4" w:space="0" w:color="auto"/>
              <w:right w:val="single" w:sz="4" w:space="0" w:color="auto"/>
            </w:tcBorders>
            <w:shd w:val="clear" w:color="auto" w:fill="auto"/>
            <w:noWrap/>
            <w:vAlign w:val="center"/>
            <w:hideMark/>
          </w:tcPr>
          <w:p w14:paraId="5C67DCE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33.15</w:t>
            </w:r>
          </w:p>
        </w:tc>
        <w:tc>
          <w:tcPr>
            <w:tcW w:w="992" w:type="dxa"/>
            <w:tcBorders>
              <w:top w:val="nil"/>
              <w:left w:val="nil"/>
              <w:bottom w:val="single" w:sz="4" w:space="0" w:color="auto"/>
              <w:right w:val="single" w:sz="4" w:space="0" w:color="auto"/>
            </w:tcBorders>
            <w:shd w:val="clear" w:color="auto" w:fill="auto"/>
            <w:noWrap/>
            <w:vAlign w:val="center"/>
            <w:hideMark/>
          </w:tcPr>
          <w:p w14:paraId="1793024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48851886"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2C5AD7"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25.03.2027</w:t>
            </w:r>
          </w:p>
        </w:tc>
        <w:tc>
          <w:tcPr>
            <w:tcW w:w="1134" w:type="dxa"/>
            <w:tcBorders>
              <w:top w:val="nil"/>
              <w:left w:val="nil"/>
              <w:bottom w:val="single" w:sz="4" w:space="0" w:color="auto"/>
              <w:right w:val="single" w:sz="4" w:space="0" w:color="auto"/>
            </w:tcBorders>
            <w:shd w:val="clear" w:color="auto" w:fill="auto"/>
            <w:noWrap/>
            <w:vAlign w:val="center"/>
            <w:hideMark/>
          </w:tcPr>
          <w:p w14:paraId="3DA5AB8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7B1D6C0"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191.94</w:t>
            </w:r>
          </w:p>
        </w:tc>
        <w:tc>
          <w:tcPr>
            <w:tcW w:w="1296" w:type="dxa"/>
            <w:tcBorders>
              <w:top w:val="nil"/>
              <w:left w:val="nil"/>
              <w:bottom w:val="single" w:sz="4" w:space="0" w:color="auto"/>
              <w:right w:val="single" w:sz="4" w:space="0" w:color="auto"/>
            </w:tcBorders>
            <w:shd w:val="clear" w:color="auto" w:fill="auto"/>
            <w:noWrap/>
            <w:vAlign w:val="center"/>
            <w:hideMark/>
          </w:tcPr>
          <w:p w14:paraId="1C88378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30C6FD3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0.90</w:t>
            </w:r>
          </w:p>
        </w:tc>
        <w:tc>
          <w:tcPr>
            <w:tcW w:w="1399" w:type="dxa"/>
            <w:tcBorders>
              <w:top w:val="nil"/>
              <w:left w:val="nil"/>
              <w:bottom w:val="single" w:sz="4" w:space="0" w:color="auto"/>
              <w:right w:val="single" w:sz="4" w:space="0" w:color="auto"/>
            </w:tcBorders>
            <w:shd w:val="clear" w:color="auto" w:fill="auto"/>
            <w:noWrap/>
            <w:vAlign w:val="center"/>
            <w:hideMark/>
          </w:tcPr>
          <w:p w14:paraId="5CED62F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32.89</w:t>
            </w:r>
          </w:p>
        </w:tc>
        <w:tc>
          <w:tcPr>
            <w:tcW w:w="992" w:type="dxa"/>
            <w:tcBorders>
              <w:top w:val="nil"/>
              <w:left w:val="nil"/>
              <w:bottom w:val="single" w:sz="4" w:space="0" w:color="auto"/>
              <w:right w:val="single" w:sz="4" w:space="0" w:color="auto"/>
            </w:tcBorders>
            <w:shd w:val="clear" w:color="auto" w:fill="auto"/>
            <w:noWrap/>
            <w:vAlign w:val="center"/>
            <w:hideMark/>
          </w:tcPr>
          <w:p w14:paraId="19FAE08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28</w:t>
            </w:r>
          </w:p>
        </w:tc>
      </w:tr>
      <w:tr w:rsidR="00F74CBB" w:rsidRPr="00F74CBB" w14:paraId="25116D0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0AB954"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25.04.2027</w:t>
            </w:r>
          </w:p>
        </w:tc>
        <w:tc>
          <w:tcPr>
            <w:tcW w:w="1134" w:type="dxa"/>
            <w:tcBorders>
              <w:top w:val="nil"/>
              <w:left w:val="nil"/>
              <w:bottom w:val="single" w:sz="4" w:space="0" w:color="auto"/>
              <w:right w:val="single" w:sz="4" w:space="0" w:color="auto"/>
            </w:tcBorders>
            <w:shd w:val="clear" w:color="auto" w:fill="auto"/>
            <w:noWrap/>
            <w:vAlign w:val="center"/>
            <w:hideMark/>
          </w:tcPr>
          <w:p w14:paraId="77748D8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4D664ED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159.95</w:t>
            </w:r>
          </w:p>
        </w:tc>
        <w:tc>
          <w:tcPr>
            <w:tcW w:w="1296" w:type="dxa"/>
            <w:tcBorders>
              <w:top w:val="nil"/>
              <w:left w:val="nil"/>
              <w:bottom w:val="single" w:sz="4" w:space="0" w:color="auto"/>
              <w:right w:val="single" w:sz="4" w:space="0" w:color="auto"/>
            </w:tcBorders>
            <w:shd w:val="clear" w:color="auto" w:fill="auto"/>
            <w:noWrap/>
            <w:vAlign w:val="center"/>
            <w:hideMark/>
          </w:tcPr>
          <w:p w14:paraId="68EC071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41D8EDE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0.83</w:t>
            </w:r>
          </w:p>
        </w:tc>
        <w:tc>
          <w:tcPr>
            <w:tcW w:w="1399" w:type="dxa"/>
            <w:tcBorders>
              <w:top w:val="nil"/>
              <w:left w:val="nil"/>
              <w:bottom w:val="single" w:sz="4" w:space="0" w:color="auto"/>
              <w:right w:val="single" w:sz="4" w:space="0" w:color="auto"/>
            </w:tcBorders>
            <w:shd w:val="clear" w:color="auto" w:fill="auto"/>
            <w:noWrap/>
            <w:vAlign w:val="center"/>
            <w:hideMark/>
          </w:tcPr>
          <w:p w14:paraId="3A2B63A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32.82</w:t>
            </w:r>
          </w:p>
        </w:tc>
        <w:tc>
          <w:tcPr>
            <w:tcW w:w="992" w:type="dxa"/>
            <w:tcBorders>
              <w:top w:val="nil"/>
              <w:left w:val="nil"/>
              <w:bottom w:val="single" w:sz="4" w:space="0" w:color="auto"/>
              <w:right w:val="single" w:sz="4" w:space="0" w:color="auto"/>
            </w:tcBorders>
            <w:shd w:val="clear" w:color="auto" w:fill="auto"/>
            <w:noWrap/>
            <w:vAlign w:val="center"/>
            <w:hideMark/>
          </w:tcPr>
          <w:p w14:paraId="2D9AC20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055A8E2D"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8900553"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25.05.2027</w:t>
            </w:r>
          </w:p>
        </w:tc>
        <w:tc>
          <w:tcPr>
            <w:tcW w:w="1134" w:type="dxa"/>
            <w:tcBorders>
              <w:top w:val="nil"/>
              <w:left w:val="nil"/>
              <w:bottom w:val="single" w:sz="4" w:space="0" w:color="auto"/>
              <w:right w:val="single" w:sz="4" w:space="0" w:color="auto"/>
            </w:tcBorders>
            <w:shd w:val="clear" w:color="auto" w:fill="auto"/>
            <w:noWrap/>
            <w:vAlign w:val="center"/>
            <w:hideMark/>
          </w:tcPr>
          <w:p w14:paraId="382916F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1B621AE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127.96</w:t>
            </w:r>
          </w:p>
        </w:tc>
        <w:tc>
          <w:tcPr>
            <w:tcW w:w="1296" w:type="dxa"/>
            <w:tcBorders>
              <w:top w:val="nil"/>
              <w:left w:val="nil"/>
              <w:bottom w:val="single" w:sz="4" w:space="0" w:color="auto"/>
              <w:right w:val="single" w:sz="4" w:space="0" w:color="auto"/>
            </w:tcBorders>
            <w:shd w:val="clear" w:color="auto" w:fill="auto"/>
            <w:noWrap/>
            <w:vAlign w:val="center"/>
            <w:hideMark/>
          </w:tcPr>
          <w:p w14:paraId="1DAFEE3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0152479E"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0.64</w:t>
            </w:r>
          </w:p>
        </w:tc>
        <w:tc>
          <w:tcPr>
            <w:tcW w:w="1399" w:type="dxa"/>
            <w:tcBorders>
              <w:top w:val="nil"/>
              <w:left w:val="nil"/>
              <w:bottom w:val="single" w:sz="4" w:space="0" w:color="auto"/>
              <w:right w:val="single" w:sz="4" w:space="0" w:color="auto"/>
            </w:tcBorders>
            <w:shd w:val="clear" w:color="auto" w:fill="auto"/>
            <w:noWrap/>
            <w:vAlign w:val="center"/>
            <w:hideMark/>
          </w:tcPr>
          <w:p w14:paraId="4C921C2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32.63</w:t>
            </w:r>
          </w:p>
        </w:tc>
        <w:tc>
          <w:tcPr>
            <w:tcW w:w="992" w:type="dxa"/>
            <w:tcBorders>
              <w:top w:val="nil"/>
              <w:left w:val="nil"/>
              <w:bottom w:val="single" w:sz="4" w:space="0" w:color="auto"/>
              <w:right w:val="single" w:sz="4" w:space="0" w:color="auto"/>
            </w:tcBorders>
            <w:shd w:val="clear" w:color="auto" w:fill="auto"/>
            <w:noWrap/>
            <w:vAlign w:val="center"/>
            <w:hideMark/>
          </w:tcPr>
          <w:p w14:paraId="1C4E5D3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296FC34E"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E0D189B"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25.06.2027</w:t>
            </w:r>
          </w:p>
        </w:tc>
        <w:tc>
          <w:tcPr>
            <w:tcW w:w="1134" w:type="dxa"/>
            <w:tcBorders>
              <w:top w:val="nil"/>
              <w:left w:val="nil"/>
              <w:bottom w:val="single" w:sz="4" w:space="0" w:color="auto"/>
              <w:right w:val="single" w:sz="4" w:space="0" w:color="auto"/>
            </w:tcBorders>
            <w:shd w:val="clear" w:color="auto" w:fill="auto"/>
            <w:noWrap/>
            <w:vAlign w:val="center"/>
            <w:hideMark/>
          </w:tcPr>
          <w:p w14:paraId="5775DE5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5FE02033"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95.97</w:t>
            </w:r>
          </w:p>
        </w:tc>
        <w:tc>
          <w:tcPr>
            <w:tcW w:w="1296" w:type="dxa"/>
            <w:tcBorders>
              <w:top w:val="nil"/>
              <w:left w:val="nil"/>
              <w:bottom w:val="single" w:sz="4" w:space="0" w:color="auto"/>
              <w:right w:val="single" w:sz="4" w:space="0" w:color="auto"/>
            </w:tcBorders>
            <w:shd w:val="clear" w:color="auto" w:fill="auto"/>
            <w:noWrap/>
            <w:vAlign w:val="center"/>
            <w:hideMark/>
          </w:tcPr>
          <w:p w14:paraId="344027E2"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1C46DD66"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0.50</w:t>
            </w:r>
          </w:p>
        </w:tc>
        <w:tc>
          <w:tcPr>
            <w:tcW w:w="1399" w:type="dxa"/>
            <w:tcBorders>
              <w:top w:val="nil"/>
              <w:left w:val="nil"/>
              <w:bottom w:val="single" w:sz="4" w:space="0" w:color="auto"/>
              <w:right w:val="single" w:sz="4" w:space="0" w:color="auto"/>
            </w:tcBorders>
            <w:shd w:val="clear" w:color="auto" w:fill="auto"/>
            <w:noWrap/>
            <w:vAlign w:val="center"/>
            <w:hideMark/>
          </w:tcPr>
          <w:p w14:paraId="65A852C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32.49</w:t>
            </w:r>
          </w:p>
        </w:tc>
        <w:tc>
          <w:tcPr>
            <w:tcW w:w="992" w:type="dxa"/>
            <w:tcBorders>
              <w:top w:val="nil"/>
              <w:left w:val="nil"/>
              <w:bottom w:val="single" w:sz="4" w:space="0" w:color="auto"/>
              <w:right w:val="single" w:sz="4" w:space="0" w:color="auto"/>
            </w:tcBorders>
            <w:shd w:val="clear" w:color="auto" w:fill="auto"/>
            <w:noWrap/>
            <w:vAlign w:val="center"/>
            <w:hideMark/>
          </w:tcPr>
          <w:p w14:paraId="057D0D3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63E871B4"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FA44B25"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25.07.2027</w:t>
            </w:r>
          </w:p>
        </w:tc>
        <w:tc>
          <w:tcPr>
            <w:tcW w:w="1134" w:type="dxa"/>
            <w:tcBorders>
              <w:top w:val="nil"/>
              <w:left w:val="nil"/>
              <w:bottom w:val="single" w:sz="4" w:space="0" w:color="auto"/>
              <w:right w:val="single" w:sz="4" w:space="0" w:color="auto"/>
            </w:tcBorders>
            <w:shd w:val="clear" w:color="auto" w:fill="auto"/>
            <w:noWrap/>
            <w:vAlign w:val="center"/>
            <w:hideMark/>
          </w:tcPr>
          <w:p w14:paraId="1CE3B30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66587659"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63.98</w:t>
            </w:r>
          </w:p>
        </w:tc>
        <w:tc>
          <w:tcPr>
            <w:tcW w:w="1296" w:type="dxa"/>
            <w:tcBorders>
              <w:top w:val="nil"/>
              <w:left w:val="nil"/>
              <w:bottom w:val="single" w:sz="4" w:space="0" w:color="auto"/>
              <w:right w:val="single" w:sz="4" w:space="0" w:color="auto"/>
            </w:tcBorders>
            <w:shd w:val="clear" w:color="auto" w:fill="auto"/>
            <w:noWrap/>
            <w:vAlign w:val="center"/>
            <w:hideMark/>
          </w:tcPr>
          <w:p w14:paraId="6AC12DDD"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100968F4"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0.32</w:t>
            </w:r>
          </w:p>
        </w:tc>
        <w:tc>
          <w:tcPr>
            <w:tcW w:w="1399" w:type="dxa"/>
            <w:tcBorders>
              <w:top w:val="nil"/>
              <w:left w:val="nil"/>
              <w:bottom w:val="single" w:sz="4" w:space="0" w:color="auto"/>
              <w:right w:val="single" w:sz="4" w:space="0" w:color="auto"/>
            </w:tcBorders>
            <w:shd w:val="clear" w:color="auto" w:fill="auto"/>
            <w:noWrap/>
            <w:vAlign w:val="center"/>
            <w:hideMark/>
          </w:tcPr>
          <w:p w14:paraId="540C212C"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32.31</w:t>
            </w:r>
          </w:p>
        </w:tc>
        <w:tc>
          <w:tcPr>
            <w:tcW w:w="992" w:type="dxa"/>
            <w:tcBorders>
              <w:top w:val="nil"/>
              <w:left w:val="nil"/>
              <w:bottom w:val="single" w:sz="4" w:space="0" w:color="auto"/>
              <w:right w:val="single" w:sz="4" w:space="0" w:color="auto"/>
            </w:tcBorders>
            <w:shd w:val="clear" w:color="auto" w:fill="auto"/>
            <w:noWrap/>
            <w:vAlign w:val="center"/>
            <w:hideMark/>
          </w:tcPr>
          <w:p w14:paraId="7061683A"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30</w:t>
            </w:r>
          </w:p>
        </w:tc>
      </w:tr>
      <w:tr w:rsidR="00F74CBB" w:rsidRPr="00F74CBB" w14:paraId="74A7339A" w14:textId="77777777" w:rsidTr="00CD33E9">
        <w:trPr>
          <w:trHeight w:val="300"/>
          <w:jc w:val="center"/>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5EF150" w14:textId="77777777" w:rsidR="00F74CBB" w:rsidRPr="00F74CBB" w:rsidRDefault="00F74CBB" w:rsidP="00F74CBB">
            <w:pPr>
              <w:spacing w:after="0" w:line="240" w:lineRule="auto"/>
              <w:jc w:val="right"/>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25.08.2027</w:t>
            </w:r>
          </w:p>
        </w:tc>
        <w:tc>
          <w:tcPr>
            <w:tcW w:w="1134" w:type="dxa"/>
            <w:tcBorders>
              <w:top w:val="nil"/>
              <w:left w:val="nil"/>
              <w:bottom w:val="single" w:sz="4" w:space="0" w:color="auto"/>
              <w:right w:val="single" w:sz="4" w:space="0" w:color="auto"/>
            </w:tcBorders>
            <w:shd w:val="clear" w:color="auto" w:fill="auto"/>
            <w:noWrap/>
            <w:vAlign w:val="center"/>
            <w:hideMark/>
          </w:tcPr>
          <w:p w14:paraId="405C6B9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34997945"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7ECE22F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31.99</w:t>
            </w:r>
          </w:p>
        </w:tc>
        <w:tc>
          <w:tcPr>
            <w:tcW w:w="1296" w:type="dxa"/>
            <w:tcBorders>
              <w:top w:val="nil"/>
              <w:left w:val="nil"/>
              <w:bottom w:val="single" w:sz="4" w:space="0" w:color="auto"/>
              <w:right w:val="single" w:sz="4" w:space="0" w:color="auto"/>
            </w:tcBorders>
            <w:shd w:val="clear" w:color="auto" w:fill="auto"/>
            <w:noWrap/>
            <w:vAlign w:val="center"/>
            <w:hideMark/>
          </w:tcPr>
          <w:p w14:paraId="4520EBF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0.17</w:t>
            </w:r>
          </w:p>
        </w:tc>
        <w:tc>
          <w:tcPr>
            <w:tcW w:w="1399" w:type="dxa"/>
            <w:tcBorders>
              <w:top w:val="nil"/>
              <w:left w:val="nil"/>
              <w:bottom w:val="single" w:sz="4" w:space="0" w:color="auto"/>
              <w:right w:val="single" w:sz="4" w:space="0" w:color="auto"/>
            </w:tcBorders>
            <w:shd w:val="clear" w:color="auto" w:fill="auto"/>
            <w:noWrap/>
            <w:vAlign w:val="center"/>
            <w:hideMark/>
          </w:tcPr>
          <w:p w14:paraId="1B0A765F"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32.16</w:t>
            </w:r>
          </w:p>
        </w:tc>
        <w:tc>
          <w:tcPr>
            <w:tcW w:w="992" w:type="dxa"/>
            <w:tcBorders>
              <w:top w:val="nil"/>
              <w:left w:val="nil"/>
              <w:bottom w:val="single" w:sz="4" w:space="0" w:color="auto"/>
              <w:right w:val="single" w:sz="4" w:space="0" w:color="auto"/>
            </w:tcBorders>
            <w:shd w:val="clear" w:color="auto" w:fill="auto"/>
            <w:noWrap/>
            <w:vAlign w:val="center"/>
            <w:hideMark/>
          </w:tcPr>
          <w:p w14:paraId="7B6BE117"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31</w:t>
            </w:r>
          </w:p>
        </w:tc>
      </w:tr>
      <w:tr w:rsidR="00F74CBB" w:rsidRPr="00F74CBB" w14:paraId="1EC43B85" w14:textId="77777777" w:rsidTr="00CD33E9">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38BB6" w14:textId="77777777" w:rsidR="00F74CBB" w:rsidRPr="00F74CBB" w:rsidRDefault="00F74CBB" w:rsidP="00F74CBB">
            <w:pPr>
              <w:spacing w:after="0" w:line="240" w:lineRule="auto"/>
              <w:rPr>
                <w:rFonts w:ascii="Times New Roman" w:eastAsia="Times New Roman" w:hAnsi="Times New Roman" w:cs="Times New Roman"/>
                <w:b/>
                <w:bCs/>
                <w:color w:val="000000"/>
                <w:sz w:val="24"/>
                <w:szCs w:val="24"/>
                <w:lang w:eastAsia="lv-LV"/>
              </w:rPr>
            </w:pPr>
            <w:r w:rsidRPr="00F74CBB">
              <w:rPr>
                <w:rFonts w:ascii="Times New Roman" w:eastAsia="Times New Roman" w:hAnsi="Times New Roman" w:cs="Times New Roman"/>
                <w:b/>
                <w:bCs/>
                <w:color w:val="000000"/>
                <w:sz w:val="24"/>
                <w:szCs w:val="24"/>
                <w:lang w:eastAsia="lv-LV"/>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4C3AD31"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EUR</w:t>
            </w:r>
          </w:p>
        </w:tc>
        <w:tc>
          <w:tcPr>
            <w:tcW w:w="1537" w:type="dxa"/>
            <w:tcBorders>
              <w:top w:val="nil"/>
              <w:left w:val="nil"/>
              <w:bottom w:val="single" w:sz="4" w:space="0" w:color="auto"/>
              <w:right w:val="single" w:sz="4" w:space="0" w:color="auto"/>
            </w:tcBorders>
            <w:shd w:val="clear" w:color="auto" w:fill="auto"/>
            <w:noWrap/>
            <w:vAlign w:val="center"/>
            <w:hideMark/>
          </w:tcPr>
          <w:p w14:paraId="41D8161B" w14:textId="77777777" w:rsidR="00F74CBB" w:rsidRPr="00F74CBB" w:rsidRDefault="00F74CBB" w:rsidP="00F74CBB">
            <w:pPr>
              <w:spacing w:after="0" w:line="240" w:lineRule="auto"/>
              <w:jc w:val="center"/>
              <w:rPr>
                <w:rFonts w:ascii="Times New Roman" w:eastAsia="Times New Roman" w:hAnsi="Times New Roman" w:cs="Times New Roman"/>
                <w:b/>
                <w:bCs/>
                <w:color w:val="000000"/>
                <w:sz w:val="24"/>
                <w:szCs w:val="24"/>
                <w:lang w:eastAsia="lv-LV"/>
              </w:rPr>
            </w:pPr>
            <w:r w:rsidRPr="00F74CBB">
              <w:rPr>
                <w:rFonts w:ascii="Times New Roman" w:eastAsia="Times New Roman" w:hAnsi="Times New Roman" w:cs="Times New Roman"/>
                <w:b/>
                <w:bCs/>
                <w:color w:val="000000"/>
                <w:sz w:val="24"/>
                <w:szCs w:val="24"/>
                <w:lang w:eastAsia="lv-LV"/>
              </w:rPr>
              <w:t>2133.00</w:t>
            </w:r>
          </w:p>
        </w:tc>
        <w:tc>
          <w:tcPr>
            <w:tcW w:w="1296" w:type="dxa"/>
            <w:tcBorders>
              <w:top w:val="nil"/>
              <w:left w:val="nil"/>
              <w:bottom w:val="single" w:sz="4" w:space="0" w:color="auto"/>
              <w:right w:val="single" w:sz="4" w:space="0" w:color="auto"/>
            </w:tcBorders>
            <w:shd w:val="clear" w:color="auto" w:fill="auto"/>
            <w:noWrap/>
            <w:vAlign w:val="center"/>
            <w:hideMark/>
          </w:tcPr>
          <w:p w14:paraId="19D4D377" w14:textId="77777777" w:rsidR="00F74CBB" w:rsidRPr="00F74CBB" w:rsidRDefault="00F74CBB" w:rsidP="00F74CBB">
            <w:pPr>
              <w:spacing w:after="0" w:line="240" w:lineRule="auto"/>
              <w:jc w:val="center"/>
              <w:rPr>
                <w:rFonts w:ascii="Times New Roman" w:eastAsia="Times New Roman" w:hAnsi="Times New Roman" w:cs="Times New Roman"/>
                <w:b/>
                <w:bCs/>
                <w:color w:val="000000"/>
                <w:sz w:val="24"/>
                <w:szCs w:val="24"/>
                <w:lang w:eastAsia="lv-LV"/>
              </w:rPr>
            </w:pPr>
            <w:r w:rsidRPr="00F74CBB">
              <w:rPr>
                <w:rFonts w:ascii="Times New Roman" w:eastAsia="Times New Roman" w:hAnsi="Times New Roman" w:cs="Times New Roman"/>
                <w:b/>
                <w:bCs/>
                <w:color w:val="000000"/>
                <w:sz w:val="24"/>
                <w:szCs w:val="24"/>
                <w:lang w:eastAsia="lv-LV"/>
              </w:rPr>
              <w:t>2133.00</w:t>
            </w:r>
          </w:p>
        </w:tc>
        <w:tc>
          <w:tcPr>
            <w:tcW w:w="1296" w:type="dxa"/>
            <w:tcBorders>
              <w:top w:val="nil"/>
              <w:left w:val="nil"/>
              <w:bottom w:val="single" w:sz="4" w:space="0" w:color="auto"/>
              <w:right w:val="single" w:sz="4" w:space="0" w:color="auto"/>
            </w:tcBorders>
            <w:shd w:val="clear" w:color="auto" w:fill="auto"/>
            <w:noWrap/>
            <w:vAlign w:val="center"/>
            <w:hideMark/>
          </w:tcPr>
          <w:p w14:paraId="14C144EA" w14:textId="77777777" w:rsidR="00F74CBB" w:rsidRPr="00F74CBB" w:rsidRDefault="00F74CBB" w:rsidP="00F74CBB">
            <w:pPr>
              <w:spacing w:after="0" w:line="240" w:lineRule="auto"/>
              <w:jc w:val="center"/>
              <w:rPr>
                <w:rFonts w:ascii="Times New Roman" w:eastAsia="Times New Roman" w:hAnsi="Times New Roman" w:cs="Times New Roman"/>
                <w:b/>
                <w:bCs/>
                <w:color w:val="000000"/>
                <w:sz w:val="24"/>
                <w:szCs w:val="24"/>
                <w:lang w:eastAsia="lv-LV"/>
              </w:rPr>
            </w:pPr>
            <w:r w:rsidRPr="00F74CBB">
              <w:rPr>
                <w:rFonts w:ascii="Times New Roman" w:eastAsia="Times New Roman" w:hAnsi="Times New Roman" w:cs="Times New Roman"/>
                <w:b/>
                <w:bCs/>
                <w:color w:val="000000"/>
                <w:sz w:val="24"/>
                <w:szCs w:val="24"/>
                <w:lang w:eastAsia="lv-LV"/>
              </w:rPr>
              <w:t>301.90</w:t>
            </w:r>
          </w:p>
        </w:tc>
        <w:tc>
          <w:tcPr>
            <w:tcW w:w="1399" w:type="dxa"/>
            <w:tcBorders>
              <w:top w:val="nil"/>
              <w:left w:val="nil"/>
              <w:bottom w:val="single" w:sz="4" w:space="0" w:color="auto"/>
              <w:right w:val="single" w:sz="4" w:space="0" w:color="auto"/>
            </w:tcBorders>
            <w:shd w:val="clear" w:color="auto" w:fill="auto"/>
            <w:noWrap/>
            <w:vAlign w:val="center"/>
            <w:hideMark/>
          </w:tcPr>
          <w:p w14:paraId="557D7FD3" w14:textId="77777777" w:rsidR="00F74CBB" w:rsidRPr="00F74CBB" w:rsidRDefault="00F74CBB" w:rsidP="00F74CBB">
            <w:pPr>
              <w:spacing w:after="0" w:line="240" w:lineRule="auto"/>
              <w:jc w:val="center"/>
              <w:rPr>
                <w:rFonts w:ascii="Times New Roman" w:eastAsia="Times New Roman" w:hAnsi="Times New Roman" w:cs="Times New Roman"/>
                <w:b/>
                <w:bCs/>
                <w:color w:val="000000"/>
                <w:sz w:val="24"/>
                <w:szCs w:val="24"/>
                <w:lang w:eastAsia="lv-LV"/>
              </w:rPr>
            </w:pPr>
            <w:r w:rsidRPr="00F74CBB">
              <w:rPr>
                <w:rFonts w:ascii="Times New Roman" w:eastAsia="Times New Roman" w:hAnsi="Times New Roman" w:cs="Times New Roman"/>
                <w:b/>
                <w:bCs/>
                <w:color w:val="000000"/>
                <w:sz w:val="24"/>
                <w:szCs w:val="24"/>
                <w:lang w:eastAsia="lv-LV"/>
              </w:rPr>
              <w:t>2434.90</w:t>
            </w:r>
          </w:p>
        </w:tc>
        <w:tc>
          <w:tcPr>
            <w:tcW w:w="992" w:type="dxa"/>
            <w:tcBorders>
              <w:top w:val="nil"/>
              <w:left w:val="nil"/>
              <w:bottom w:val="single" w:sz="4" w:space="0" w:color="auto"/>
              <w:right w:val="single" w:sz="4" w:space="0" w:color="auto"/>
            </w:tcBorders>
            <w:shd w:val="clear" w:color="auto" w:fill="auto"/>
            <w:noWrap/>
            <w:vAlign w:val="center"/>
            <w:hideMark/>
          </w:tcPr>
          <w:p w14:paraId="4A9DB20B" w14:textId="77777777" w:rsidR="00F74CBB" w:rsidRPr="00F74CBB" w:rsidRDefault="00F74CBB" w:rsidP="00F74CBB">
            <w:pPr>
              <w:spacing w:after="0" w:line="240" w:lineRule="auto"/>
              <w:jc w:val="center"/>
              <w:rPr>
                <w:rFonts w:ascii="Times New Roman" w:eastAsia="Times New Roman" w:hAnsi="Times New Roman" w:cs="Times New Roman"/>
                <w:color w:val="000000"/>
                <w:sz w:val="24"/>
                <w:szCs w:val="24"/>
                <w:lang w:eastAsia="lv-LV"/>
              </w:rPr>
            </w:pPr>
            <w:r w:rsidRPr="00F74CBB">
              <w:rPr>
                <w:rFonts w:ascii="Times New Roman" w:eastAsia="Times New Roman" w:hAnsi="Times New Roman" w:cs="Times New Roman"/>
                <w:color w:val="000000"/>
                <w:sz w:val="24"/>
                <w:szCs w:val="24"/>
                <w:lang w:eastAsia="lv-LV"/>
              </w:rPr>
              <w:t> </w:t>
            </w:r>
          </w:p>
        </w:tc>
      </w:tr>
    </w:tbl>
    <w:p w14:paraId="692C29E4" w14:textId="77777777" w:rsidR="00F74CBB" w:rsidRPr="00F74CBB" w:rsidRDefault="00F74CBB" w:rsidP="00F74CBB">
      <w:pPr>
        <w:widowControl w:val="0"/>
        <w:suppressAutoHyphens/>
        <w:spacing w:after="0" w:line="360" w:lineRule="auto"/>
        <w:jc w:val="both"/>
        <w:rPr>
          <w:rFonts w:ascii="Times New Roman" w:eastAsia="SimSun" w:hAnsi="Times New Roman" w:cs="Times New Roman"/>
          <w:color w:val="00000A"/>
          <w:sz w:val="24"/>
          <w:szCs w:val="24"/>
          <w:lang w:eastAsia="zh-CN" w:bidi="hi-IN"/>
        </w:rPr>
      </w:pPr>
    </w:p>
    <w:p w14:paraId="5E500218" w14:textId="2E5A3048" w:rsidR="000505D2"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54FB0575"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14:paraId="4239C462" w14:textId="77777777" w:rsidTr="00CD33E9">
        <w:tc>
          <w:tcPr>
            <w:tcW w:w="9458" w:type="dxa"/>
          </w:tcPr>
          <w:p w14:paraId="7406C17D" w14:textId="77777777" w:rsidR="00F74CBB" w:rsidRDefault="00F74CBB" w:rsidP="00CD33E9">
            <w:pPr>
              <w:jc w:val="center"/>
            </w:pPr>
            <w:r w:rsidRPr="000B1C5E">
              <w:rPr>
                <w:rFonts w:ascii="Times New Roman" w:hAnsi="Times New Roman" w:cs="Times New Roman"/>
                <w:noProof/>
              </w:rPr>
              <w:lastRenderedPageBreak/>
              <w:drawing>
                <wp:inline distT="0" distB="0" distL="0" distR="0" wp14:anchorId="547547D0" wp14:editId="3250DCFE">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14:paraId="6A0DBA88" w14:textId="77777777" w:rsidTr="00CD33E9">
        <w:tc>
          <w:tcPr>
            <w:tcW w:w="9458" w:type="dxa"/>
          </w:tcPr>
          <w:p w14:paraId="3D2FB3B3" w14:textId="77777777" w:rsidR="00F74CBB" w:rsidRDefault="00F74CBB" w:rsidP="00CD33E9">
            <w:pPr>
              <w:jc w:val="center"/>
            </w:pPr>
            <w:r w:rsidRPr="000B1C5E">
              <w:rPr>
                <w:rFonts w:ascii="Times New Roman" w:hAnsi="Times New Roman" w:cs="Times New Roman"/>
                <w:b/>
                <w:bCs/>
                <w:sz w:val="28"/>
                <w:szCs w:val="28"/>
              </w:rPr>
              <w:t>GULBENES NOVADA PAŠVALDĪBA</w:t>
            </w:r>
          </w:p>
        </w:tc>
      </w:tr>
      <w:tr w:rsidR="00F74CBB" w14:paraId="177E7C73" w14:textId="77777777" w:rsidTr="00CD33E9">
        <w:tc>
          <w:tcPr>
            <w:tcW w:w="9458" w:type="dxa"/>
          </w:tcPr>
          <w:p w14:paraId="2BB9F1D0" w14:textId="77777777" w:rsidR="00F74CBB" w:rsidRDefault="00F74CBB" w:rsidP="00CD33E9">
            <w:pPr>
              <w:jc w:val="center"/>
            </w:pPr>
            <w:r w:rsidRPr="000B1C5E">
              <w:rPr>
                <w:rFonts w:ascii="Times New Roman" w:hAnsi="Times New Roman" w:cs="Times New Roman"/>
                <w:sz w:val="24"/>
                <w:szCs w:val="24"/>
              </w:rPr>
              <w:t>Reģ.Nr.90009116327</w:t>
            </w:r>
          </w:p>
        </w:tc>
      </w:tr>
      <w:tr w:rsidR="00F74CBB" w14:paraId="418D58C8" w14:textId="77777777" w:rsidTr="00CD33E9">
        <w:tc>
          <w:tcPr>
            <w:tcW w:w="9458" w:type="dxa"/>
          </w:tcPr>
          <w:p w14:paraId="6A7910FB" w14:textId="77777777" w:rsidR="00F74CBB" w:rsidRDefault="00F74CBB" w:rsidP="00CD33E9">
            <w:pPr>
              <w:jc w:val="center"/>
            </w:pPr>
            <w:r w:rsidRPr="000B1C5E">
              <w:rPr>
                <w:rFonts w:ascii="Times New Roman" w:hAnsi="Times New Roman" w:cs="Times New Roman"/>
                <w:sz w:val="24"/>
                <w:szCs w:val="24"/>
              </w:rPr>
              <w:t>Ābeļu iela 2, Gulbene, Gulbenes nov., LV-4401</w:t>
            </w:r>
          </w:p>
        </w:tc>
      </w:tr>
      <w:tr w:rsidR="00F74CBB" w14:paraId="4DDAC6AC" w14:textId="77777777" w:rsidTr="00CD33E9">
        <w:tc>
          <w:tcPr>
            <w:tcW w:w="9458" w:type="dxa"/>
          </w:tcPr>
          <w:p w14:paraId="6693C433" w14:textId="77777777" w:rsidR="00F74CBB" w:rsidRDefault="00F74CBB" w:rsidP="00CD33E9">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D048EC6" w14:textId="77777777" w:rsidR="00F74CBB" w:rsidRPr="00B97398" w:rsidRDefault="00F74CBB" w:rsidP="00F74CB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E6170D" w14:textId="77777777" w:rsidR="00F74CBB" w:rsidRDefault="00F74CBB" w:rsidP="00F74CB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14:paraId="49F4F1AC" w14:textId="77777777" w:rsidTr="00CD33E9">
        <w:tc>
          <w:tcPr>
            <w:tcW w:w="4676" w:type="dxa"/>
          </w:tcPr>
          <w:p w14:paraId="200F0E63" w14:textId="77777777" w:rsidR="00F74CBB" w:rsidRPr="00EA6BEB" w:rsidRDefault="00F74CBB" w:rsidP="00CD33E9">
            <w:pPr>
              <w:rPr>
                <w:rFonts w:ascii="Times New Roman" w:hAnsi="Times New Roman" w:cs="Times New Roman"/>
                <w:b/>
                <w:bCs/>
                <w:sz w:val="24"/>
                <w:szCs w:val="24"/>
              </w:rPr>
            </w:pPr>
            <w:r>
              <w:rPr>
                <w:rFonts w:ascii="Times New Roman" w:hAnsi="Times New Roman" w:cs="Times New Roman"/>
                <w:b/>
                <w:bCs/>
                <w:sz w:val="24"/>
                <w:szCs w:val="24"/>
              </w:rPr>
              <w:t>2022.gada 25.augustā</w:t>
            </w:r>
          </w:p>
        </w:tc>
        <w:tc>
          <w:tcPr>
            <w:tcW w:w="4678" w:type="dxa"/>
          </w:tcPr>
          <w:p w14:paraId="7CA7BC6F" w14:textId="77777777" w:rsidR="00F74CBB" w:rsidRPr="00EA6BEB" w:rsidRDefault="00F74CBB"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775</w:t>
            </w:r>
          </w:p>
        </w:tc>
      </w:tr>
      <w:tr w:rsidR="00F74CBB" w14:paraId="085FEEA6" w14:textId="77777777" w:rsidTr="00CD33E9">
        <w:tc>
          <w:tcPr>
            <w:tcW w:w="4676" w:type="dxa"/>
          </w:tcPr>
          <w:p w14:paraId="54E83D5B" w14:textId="77777777" w:rsidR="00F74CBB" w:rsidRDefault="00F74CBB" w:rsidP="00CD33E9">
            <w:pPr>
              <w:rPr>
                <w:rFonts w:ascii="Times New Roman" w:hAnsi="Times New Roman" w:cs="Times New Roman"/>
                <w:sz w:val="24"/>
                <w:szCs w:val="24"/>
              </w:rPr>
            </w:pPr>
          </w:p>
        </w:tc>
        <w:tc>
          <w:tcPr>
            <w:tcW w:w="4678" w:type="dxa"/>
          </w:tcPr>
          <w:p w14:paraId="6C86BF25" w14:textId="77777777" w:rsidR="00F74CBB" w:rsidRPr="00EA6BEB" w:rsidRDefault="00F74CBB"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35301B0" w14:textId="77777777" w:rsidR="00F74CBB" w:rsidRDefault="00F74CBB" w:rsidP="00F74CBB">
      <w:pPr>
        <w:rPr>
          <w:rFonts w:ascii="Times New Roman" w:hAnsi="Times New Roman" w:cs="Times New Roman"/>
          <w:sz w:val="24"/>
          <w:szCs w:val="24"/>
        </w:rPr>
      </w:pPr>
    </w:p>
    <w:p w14:paraId="02749D4D" w14:textId="77777777" w:rsidR="00F74CBB" w:rsidRPr="00704E82" w:rsidRDefault="00F74CBB" w:rsidP="00F74CBB">
      <w:pPr>
        <w:pStyle w:val="Default"/>
        <w:jc w:val="center"/>
        <w:rPr>
          <w:szCs w:val="24"/>
        </w:rPr>
      </w:pPr>
      <w:r w:rsidRPr="00134705">
        <w:rPr>
          <w:b/>
          <w:szCs w:val="24"/>
        </w:rPr>
        <w:t xml:space="preserve">Par </w:t>
      </w:r>
      <w:r w:rsidRPr="00B73A3D">
        <w:rPr>
          <w:b/>
          <w:szCs w:val="24"/>
        </w:rPr>
        <w:t xml:space="preserve">nekustamā </w:t>
      </w:r>
      <w:r w:rsidRPr="002A0302">
        <w:rPr>
          <w:b/>
          <w:szCs w:val="24"/>
        </w:rPr>
        <w:t xml:space="preserve">īpašuma </w:t>
      </w:r>
      <w:r>
        <w:rPr>
          <w:b/>
          <w:szCs w:val="24"/>
        </w:rPr>
        <w:t xml:space="preserve">Stradu pagastā ar nosaukumu “Ievugrava 62” </w:t>
      </w:r>
      <w:r w:rsidRPr="00B73A3D">
        <w:rPr>
          <w:b/>
          <w:szCs w:val="24"/>
        </w:rPr>
        <w:t>pircēja apstiprināšanu</w:t>
      </w:r>
    </w:p>
    <w:p w14:paraId="4EC336B6" w14:textId="77777777" w:rsidR="00F74CBB" w:rsidRPr="00F0532A" w:rsidRDefault="00F74CBB" w:rsidP="00F74CBB">
      <w:pPr>
        <w:rPr>
          <w:rFonts w:ascii="Times New Roman" w:hAnsi="Times New Roman" w:cs="Times New Roman"/>
          <w:sz w:val="24"/>
          <w:szCs w:val="24"/>
        </w:rPr>
      </w:pPr>
    </w:p>
    <w:p w14:paraId="3216D69C" w14:textId="17125B05" w:rsidR="00F74CBB" w:rsidRPr="009C1757" w:rsidRDefault="00F74CBB" w:rsidP="00F74CB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25.novembrī</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sidRPr="005C770D">
        <w:rPr>
          <w:rFonts w:ascii="Times New Roman" w:hAnsi="Times New Roman" w:cs="Times New Roman"/>
          <w:sz w:val="24"/>
          <w:szCs w:val="24"/>
        </w:rPr>
        <w:t xml:space="preserve">“Par nekustamā īpašuma </w:t>
      </w:r>
      <w:r>
        <w:rPr>
          <w:rFonts w:ascii="Times New Roman" w:hAnsi="Times New Roman" w:cs="Times New Roman"/>
          <w:sz w:val="24"/>
          <w:szCs w:val="24"/>
        </w:rPr>
        <w:t xml:space="preserve">Stradu pagastā ar nosaukumu “Ievugrava 62” </w:t>
      </w:r>
      <w:r w:rsidRPr="004C6329">
        <w:rPr>
          <w:rFonts w:ascii="Times New Roman" w:hAnsi="Times New Roman" w:cs="Times New Roman"/>
          <w:sz w:val="24"/>
          <w:szCs w:val="24"/>
        </w:rPr>
        <w:t>atsavināšanu</w:t>
      </w:r>
      <w:r w:rsidRPr="005C770D">
        <w:rPr>
          <w:rFonts w:ascii="Times New Roman" w:hAnsi="Times New Roman" w:cs="Times New Roman"/>
          <w:sz w:val="24"/>
          <w:szCs w:val="24"/>
        </w:rPr>
        <w:t>” (protokols Nr.</w:t>
      </w:r>
      <w:r>
        <w:rPr>
          <w:rFonts w:ascii="Times New Roman" w:hAnsi="Times New Roman" w:cs="Times New Roman"/>
          <w:sz w:val="24"/>
          <w:szCs w:val="24"/>
        </w:rPr>
        <w:t>21</w:t>
      </w:r>
      <w:r w:rsidRPr="005C770D">
        <w:rPr>
          <w:rFonts w:ascii="Times New Roman" w:hAnsi="Times New Roman" w:cs="Times New Roman"/>
          <w:sz w:val="24"/>
          <w:szCs w:val="24"/>
        </w:rPr>
        <w:t xml:space="preserve">, </w:t>
      </w:r>
      <w:r>
        <w:rPr>
          <w:rFonts w:ascii="Times New Roman" w:hAnsi="Times New Roman" w:cs="Times New Roman"/>
          <w:sz w:val="24"/>
          <w:szCs w:val="24"/>
        </w:rPr>
        <w:t>16.</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Stradu pagastā ar nosaukumu “Ievugrava 62”</w:t>
      </w:r>
      <w:r w:rsidRPr="00112F63">
        <w:rPr>
          <w:rFonts w:ascii="Times New Roman" w:hAnsi="Times New Roman" w:cs="Times New Roman"/>
          <w:sz w:val="24"/>
          <w:szCs w:val="24"/>
        </w:rPr>
        <w:t xml:space="preserve">, kadastra numurs </w:t>
      </w:r>
      <w:r w:rsidRPr="0022357B">
        <w:rPr>
          <w:rFonts w:ascii="Times New Roman" w:hAnsi="Times New Roman" w:cs="Times New Roman"/>
          <w:sz w:val="24"/>
          <w:szCs w:val="24"/>
        </w:rPr>
        <w:t>5090</w:t>
      </w:r>
      <w:r>
        <w:rPr>
          <w:rFonts w:ascii="Times New Roman" w:hAnsi="Times New Roman" w:cs="Times New Roman"/>
          <w:sz w:val="24"/>
          <w:szCs w:val="24"/>
        </w:rPr>
        <w:t xml:space="preserve"> </w:t>
      </w:r>
      <w:r w:rsidRPr="0022357B">
        <w:rPr>
          <w:rFonts w:ascii="Times New Roman" w:hAnsi="Times New Roman" w:cs="Times New Roman"/>
          <w:sz w:val="24"/>
          <w:szCs w:val="24"/>
        </w:rPr>
        <w:t>002</w:t>
      </w:r>
      <w:r>
        <w:rPr>
          <w:rFonts w:ascii="Times New Roman" w:hAnsi="Times New Roman" w:cs="Times New Roman"/>
          <w:sz w:val="24"/>
          <w:szCs w:val="24"/>
        </w:rPr>
        <w:t xml:space="preserve"> </w:t>
      </w:r>
      <w:r w:rsidRPr="0022357B">
        <w:rPr>
          <w:rFonts w:ascii="Times New Roman" w:hAnsi="Times New Roman" w:cs="Times New Roman"/>
          <w:sz w:val="24"/>
          <w:szCs w:val="24"/>
        </w:rPr>
        <w:t>0319</w:t>
      </w:r>
      <w:r w:rsidRPr="006006C0">
        <w:rPr>
          <w:rFonts w:ascii="Times New Roman" w:hAnsi="Times New Roman" w:cs="Times New Roman"/>
          <w:sz w:val="24"/>
          <w:szCs w:val="24"/>
        </w:rPr>
        <w:t xml:space="preserve">, par brīvu cenu </w:t>
      </w:r>
      <w:r w:rsidR="000505D2">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w:t>
      </w:r>
      <w:r>
        <w:rPr>
          <w:rFonts w:ascii="Times New Roman" w:hAnsi="Times New Roman" w:cs="Times New Roman"/>
          <w:sz w:val="24"/>
          <w:szCs w:val="24"/>
        </w:rPr>
        <w:t>nai Gulbenes novada domes sēdē</w:t>
      </w:r>
      <w:r w:rsidRPr="009C1757">
        <w:rPr>
          <w:rFonts w:ascii="Times New Roman" w:hAnsi="Times New Roman" w:cs="Times New Roman"/>
          <w:sz w:val="24"/>
          <w:szCs w:val="24"/>
        </w:rPr>
        <w:t xml:space="preserve">. </w:t>
      </w:r>
    </w:p>
    <w:p w14:paraId="3133FE22" w14:textId="77777777" w:rsidR="00F74CBB" w:rsidRPr="00F63D85" w:rsidRDefault="00F74CBB" w:rsidP="00F74CBB">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Gulbenes novada dome 202</w:t>
      </w:r>
      <w:r>
        <w:rPr>
          <w:rFonts w:ascii="Times New Roman" w:hAnsi="Times New Roman" w:cs="Times New Roman"/>
          <w:sz w:val="24"/>
          <w:szCs w:val="24"/>
        </w:rPr>
        <w:t>2</w:t>
      </w:r>
      <w:r w:rsidRPr="00F63D85">
        <w:rPr>
          <w:rFonts w:ascii="Times New Roman" w:hAnsi="Times New Roman" w:cs="Times New Roman"/>
          <w:sz w:val="24"/>
          <w:szCs w:val="24"/>
        </w:rPr>
        <w:t xml:space="preserve">.gada </w:t>
      </w:r>
      <w:r>
        <w:rPr>
          <w:rFonts w:ascii="Times New Roman" w:hAnsi="Times New Roman" w:cs="Times New Roman"/>
          <w:sz w:val="24"/>
          <w:szCs w:val="24"/>
        </w:rPr>
        <w:t>30.jūnijā</w:t>
      </w:r>
      <w:r w:rsidRPr="00F63D85">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Nr.GND/2022/572 </w:t>
      </w:r>
      <w:r w:rsidRPr="00F63D85">
        <w:rPr>
          <w:rFonts w:ascii="Times New Roman" w:hAnsi="Times New Roman" w:cs="Times New Roman"/>
          <w:sz w:val="24"/>
          <w:szCs w:val="24"/>
        </w:rPr>
        <w:t xml:space="preserve">“Par nekustamā īpašuma </w:t>
      </w:r>
      <w:r>
        <w:rPr>
          <w:rFonts w:ascii="Times New Roman" w:hAnsi="Times New Roman" w:cs="Times New Roman"/>
          <w:sz w:val="24"/>
          <w:szCs w:val="24"/>
        </w:rPr>
        <w:t>Stradu pagastā</w:t>
      </w:r>
      <w:r w:rsidRPr="00991A6E">
        <w:rPr>
          <w:rFonts w:ascii="Times New Roman" w:hAnsi="Times New Roman" w:cs="Times New Roman"/>
          <w:sz w:val="24"/>
          <w:szCs w:val="24"/>
        </w:rPr>
        <w:t xml:space="preserve"> ar nosaukumu “</w:t>
      </w:r>
      <w:r>
        <w:rPr>
          <w:rFonts w:ascii="Times New Roman" w:hAnsi="Times New Roman" w:cs="Times New Roman"/>
          <w:sz w:val="24"/>
          <w:szCs w:val="24"/>
        </w:rPr>
        <w:t>Ievugrava 62</w:t>
      </w:r>
      <w:r w:rsidRPr="00991A6E">
        <w:rPr>
          <w:rFonts w:ascii="Times New Roman" w:hAnsi="Times New Roman" w:cs="Times New Roman"/>
          <w:sz w:val="24"/>
          <w:szCs w:val="24"/>
        </w:rPr>
        <w:t>”</w:t>
      </w:r>
      <w:r w:rsidRPr="00F63D85">
        <w:rPr>
          <w:rFonts w:ascii="Times New Roman" w:hAnsi="Times New Roman" w:cs="Times New Roman"/>
          <w:sz w:val="24"/>
          <w:szCs w:val="24"/>
        </w:rPr>
        <w:t xml:space="preserve"> nosacītās cenas apstiprināšanu” (protokols Nr.</w:t>
      </w:r>
      <w:r>
        <w:rPr>
          <w:rFonts w:ascii="Times New Roman" w:hAnsi="Times New Roman" w:cs="Times New Roman"/>
          <w:sz w:val="24"/>
          <w:szCs w:val="24"/>
        </w:rPr>
        <w:t>12, 29</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Stradu pagastā</w:t>
      </w:r>
      <w:r w:rsidRPr="00991A6E">
        <w:rPr>
          <w:rFonts w:ascii="Times New Roman" w:hAnsi="Times New Roman" w:cs="Times New Roman"/>
          <w:sz w:val="24"/>
          <w:szCs w:val="24"/>
        </w:rPr>
        <w:t xml:space="preserve"> ar nosaukumu “</w:t>
      </w:r>
      <w:r w:rsidRPr="00D04455">
        <w:rPr>
          <w:rFonts w:ascii="Times New Roman" w:hAnsi="Times New Roman" w:cs="Times New Roman"/>
          <w:sz w:val="24"/>
          <w:szCs w:val="24"/>
        </w:rPr>
        <w:t>Ievugrava 62</w:t>
      </w:r>
      <w:r w:rsidRPr="00991A6E">
        <w:rPr>
          <w:rFonts w:ascii="Times New Roman" w:hAnsi="Times New Roman" w:cs="Times New Roman"/>
          <w:sz w:val="24"/>
          <w:szCs w:val="24"/>
        </w:rPr>
        <w:t>”</w:t>
      </w:r>
      <w:r>
        <w:rPr>
          <w:rFonts w:ascii="Times New Roman" w:hAnsi="Times New Roman" w:cs="Times New Roman"/>
          <w:sz w:val="24"/>
          <w:szCs w:val="24"/>
        </w:rPr>
        <w:t xml:space="preserve">, kadastra numurs </w:t>
      </w:r>
      <w:r w:rsidRPr="00D04455">
        <w:rPr>
          <w:rFonts w:ascii="Times New Roman" w:hAnsi="Times New Roman" w:cs="Times New Roman"/>
          <w:sz w:val="24"/>
          <w:szCs w:val="24"/>
        </w:rPr>
        <w:t>5090</w:t>
      </w:r>
      <w:r>
        <w:rPr>
          <w:rFonts w:ascii="Times New Roman" w:hAnsi="Times New Roman" w:cs="Times New Roman"/>
          <w:sz w:val="24"/>
          <w:szCs w:val="24"/>
        </w:rPr>
        <w:t xml:space="preserve"> </w:t>
      </w:r>
      <w:r w:rsidRPr="00D04455">
        <w:rPr>
          <w:rFonts w:ascii="Times New Roman" w:hAnsi="Times New Roman" w:cs="Times New Roman"/>
          <w:sz w:val="24"/>
          <w:szCs w:val="24"/>
        </w:rPr>
        <w:t>002</w:t>
      </w:r>
      <w:r>
        <w:rPr>
          <w:rFonts w:ascii="Times New Roman" w:hAnsi="Times New Roman" w:cs="Times New Roman"/>
          <w:sz w:val="24"/>
          <w:szCs w:val="24"/>
        </w:rPr>
        <w:t xml:space="preserve"> </w:t>
      </w:r>
      <w:r w:rsidRPr="00D04455">
        <w:rPr>
          <w:rFonts w:ascii="Times New Roman" w:hAnsi="Times New Roman" w:cs="Times New Roman"/>
          <w:sz w:val="24"/>
          <w:szCs w:val="24"/>
        </w:rPr>
        <w:t>0319</w:t>
      </w:r>
      <w:r w:rsidRPr="00112F63">
        <w:rPr>
          <w:rFonts w:ascii="Times New Roman" w:hAnsi="Times New Roman" w:cs="Times New Roman"/>
          <w:sz w:val="24"/>
          <w:szCs w:val="24"/>
        </w:rPr>
        <w:t xml:space="preserve">, kas sastāv no zemes vienības ar kadastra apzīmējumu </w:t>
      </w:r>
      <w:r w:rsidRPr="00D04455">
        <w:rPr>
          <w:rFonts w:ascii="Times New Roman" w:hAnsi="Times New Roman" w:cs="Times New Roman"/>
          <w:sz w:val="24"/>
          <w:szCs w:val="24"/>
        </w:rPr>
        <w:t>5090</w:t>
      </w:r>
      <w:r>
        <w:rPr>
          <w:rFonts w:ascii="Times New Roman" w:hAnsi="Times New Roman" w:cs="Times New Roman"/>
          <w:sz w:val="24"/>
          <w:szCs w:val="24"/>
        </w:rPr>
        <w:t xml:space="preserve"> </w:t>
      </w:r>
      <w:r w:rsidRPr="00D04455">
        <w:rPr>
          <w:rFonts w:ascii="Times New Roman" w:hAnsi="Times New Roman" w:cs="Times New Roman"/>
          <w:sz w:val="24"/>
          <w:szCs w:val="24"/>
        </w:rPr>
        <w:t>002</w:t>
      </w:r>
      <w:r>
        <w:rPr>
          <w:rFonts w:ascii="Times New Roman" w:hAnsi="Times New Roman" w:cs="Times New Roman"/>
          <w:sz w:val="24"/>
          <w:szCs w:val="24"/>
        </w:rPr>
        <w:t xml:space="preserve"> </w:t>
      </w:r>
      <w:r w:rsidRPr="00D04455">
        <w:rPr>
          <w:rFonts w:ascii="Times New Roman" w:hAnsi="Times New Roman" w:cs="Times New Roman"/>
          <w:sz w:val="24"/>
          <w:szCs w:val="24"/>
        </w:rPr>
        <w:t>0319</w:t>
      </w:r>
      <w:r w:rsidRPr="00112F63">
        <w:rPr>
          <w:rFonts w:ascii="Times New Roman" w:hAnsi="Times New Roman" w:cs="Times New Roman"/>
          <w:sz w:val="24"/>
          <w:szCs w:val="24"/>
        </w:rPr>
        <w:t xml:space="preserve">, </w:t>
      </w:r>
      <w:r>
        <w:rPr>
          <w:rFonts w:ascii="Times New Roman" w:hAnsi="Times New Roman" w:cs="Times New Roman"/>
          <w:sz w:val="24"/>
          <w:szCs w:val="24"/>
        </w:rPr>
        <w:t>0,07</w:t>
      </w:r>
      <w:r w:rsidRPr="00112F63">
        <w:rPr>
          <w:rFonts w:ascii="Times New Roman" w:hAnsi="Times New Roman" w:cs="Times New Roman"/>
          <w:sz w:val="24"/>
          <w:szCs w:val="24"/>
        </w:rPr>
        <w:t xml:space="preserve">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 xml:space="preserve">2000 </w:t>
      </w:r>
      <w:r w:rsidRPr="000D4F7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w:t>
      </w:r>
      <w:r w:rsidRPr="000D4F76">
        <w:rPr>
          <w:rFonts w:ascii="Times New Roman" w:hAnsi="Times New Roman" w:cs="Times New Roman"/>
          <w:color w:val="000000"/>
          <w:sz w:val="24"/>
          <w:szCs w:val="24"/>
        </w:rPr>
        <w:t xml:space="preserve">tūkstoši </w:t>
      </w:r>
      <w:r w:rsidRPr="000D4F76">
        <w:rPr>
          <w:rFonts w:ascii="Times New Roman" w:hAnsi="Times New Roman" w:cs="Times New Roman"/>
          <w:i/>
          <w:color w:val="000000"/>
          <w:sz w:val="24"/>
          <w:szCs w:val="24"/>
        </w:rPr>
        <w:t>euro</w:t>
      </w:r>
      <w:r w:rsidRPr="000D4F76">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32A92190" w14:textId="7B443326" w:rsidR="00F74CBB" w:rsidRDefault="00F74CBB" w:rsidP="00F74CB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14.jūlijā </w:t>
      </w:r>
      <w:r w:rsidRPr="00F0532A">
        <w:rPr>
          <w:rFonts w:ascii="Times New Roman" w:hAnsi="Times New Roman" w:cs="Times New Roman"/>
          <w:sz w:val="24"/>
          <w:szCs w:val="24"/>
        </w:rPr>
        <w:t xml:space="preserve">nosūtīja </w:t>
      </w:r>
      <w:r w:rsidR="000505D2">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āšanas paziņojumu Nr.GND/5.13.2/22</w:t>
      </w:r>
      <w:r w:rsidRPr="00F0532A">
        <w:rPr>
          <w:rFonts w:ascii="Times New Roman" w:hAnsi="Times New Roman" w:cs="Times New Roman"/>
          <w:sz w:val="24"/>
          <w:szCs w:val="24"/>
        </w:rPr>
        <w:t>/</w:t>
      </w:r>
      <w:r>
        <w:rPr>
          <w:rFonts w:ascii="Times New Roman" w:hAnsi="Times New Roman" w:cs="Times New Roman"/>
          <w:sz w:val="24"/>
          <w:szCs w:val="24"/>
        </w:rPr>
        <w:t>2392</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1D796888" w14:textId="3A6D8B39" w:rsidR="00F74CBB" w:rsidRDefault="000505D2" w:rsidP="00F74CBB">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w:t>
      </w:r>
      <w:r w:rsidR="00F74CBB">
        <w:rPr>
          <w:rFonts w:ascii="Times New Roman" w:hAnsi="Times New Roman" w:cs="Times New Roman"/>
          <w:sz w:val="24"/>
          <w:szCs w:val="24"/>
        </w:rPr>
        <w:t xml:space="preserve">, divos maksājumos – 2022.gada 11.augustā 1420 EUR (viens tūkstotis četri simti divdesmit </w:t>
      </w:r>
      <w:r w:rsidR="00F74CBB" w:rsidRPr="00EE3DA0">
        <w:rPr>
          <w:rFonts w:ascii="Times New Roman" w:hAnsi="Times New Roman" w:cs="Times New Roman"/>
          <w:i/>
          <w:sz w:val="24"/>
          <w:szCs w:val="24"/>
        </w:rPr>
        <w:t>euro</w:t>
      </w:r>
      <w:r w:rsidR="00F74CBB">
        <w:rPr>
          <w:rFonts w:ascii="Times New Roman" w:hAnsi="Times New Roman" w:cs="Times New Roman"/>
          <w:sz w:val="24"/>
          <w:szCs w:val="24"/>
        </w:rPr>
        <w:t xml:space="preserve">) (2022.gada 11.augusta maksājuma uzdevums Nr.1118) apmērā un 2022.gada 15.augustā 580 EUR (pieci simti astoņdesmit </w:t>
      </w:r>
      <w:r w:rsidR="00F74CBB" w:rsidRPr="00EE3DA0">
        <w:rPr>
          <w:rFonts w:ascii="Times New Roman" w:hAnsi="Times New Roman" w:cs="Times New Roman"/>
          <w:i/>
          <w:sz w:val="24"/>
          <w:szCs w:val="24"/>
        </w:rPr>
        <w:t>euro</w:t>
      </w:r>
      <w:r w:rsidR="00F74CBB">
        <w:rPr>
          <w:rFonts w:ascii="Times New Roman" w:hAnsi="Times New Roman" w:cs="Times New Roman"/>
          <w:sz w:val="24"/>
          <w:szCs w:val="24"/>
        </w:rPr>
        <w:t xml:space="preserve">) (2022.gada 15.augusta maksājuma uzdevums Nr.1119) apmērā ir veikusi pirkuma maksas - </w:t>
      </w:r>
      <w:r w:rsidR="00F74CBB" w:rsidRPr="00D04455">
        <w:rPr>
          <w:rFonts w:ascii="Times New Roman" w:hAnsi="Times New Roman" w:cs="Times New Roman"/>
          <w:sz w:val="24"/>
          <w:szCs w:val="24"/>
        </w:rPr>
        <w:t xml:space="preserve">2000 EUR (divi tūkstoši </w:t>
      </w:r>
      <w:r w:rsidR="00F74CBB" w:rsidRPr="00D04455">
        <w:rPr>
          <w:rFonts w:ascii="Times New Roman" w:hAnsi="Times New Roman" w:cs="Times New Roman"/>
          <w:i/>
          <w:sz w:val="24"/>
          <w:szCs w:val="24"/>
        </w:rPr>
        <w:t>euro</w:t>
      </w:r>
      <w:r w:rsidR="00F74CBB">
        <w:rPr>
          <w:rFonts w:ascii="Times New Roman" w:hAnsi="Times New Roman" w:cs="Times New Roman"/>
          <w:sz w:val="24"/>
          <w:szCs w:val="24"/>
        </w:rPr>
        <w:t>) par nekustamo īpašumu Stradu pagastā</w:t>
      </w:r>
      <w:r w:rsidR="00F74CBB" w:rsidRPr="00991A6E">
        <w:rPr>
          <w:rFonts w:ascii="Times New Roman" w:hAnsi="Times New Roman" w:cs="Times New Roman"/>
          <w:sz w:val="24"/>
          <w:szCs w:val="24"/>
        </w:rPr>
        <w:t xml:space="preserve"> ar nosaukumu “</w:t>
      </w:r>
      <w:r w:rsidR="00F74CBB">
        <w:rPr>
          <w:rFonts w:ascii="Times New Roman" w:hAnsi="Times New Roman" w:cs="Times New Roman"/>
          <w:sz w:val="24"/>
          <w:szCs w:val="24"/>
        </w:rPr>
        <w:t>Ievugrava 62</w:t>
      </w:r>
      <w:r w:rsidR="00F74CBB" w:rsidRPr="00991A6E">
        <w:rPr>
          <w:rFonts w:ascii="Times New Roman" w:hAnsi="Times New Roman" w:cs="Times New Roman"/>
          <w:sz w:val="24"/>
          <w:szCs w:val="24"/>
        </w:rPr>
        <w:t>”</w:t>
      </w:r>
      <w:r w:rsidR="00F74CBB">
        <w:rPr>
          <w:rFonts w:ascii="Times New Roman" w:hAnsi="Times New Roman" w:cs="Times New Roman"/>
          <w:sz w:val="24"/>
          <w:szCs w:val="24"/>
        </w:rPr>
        <w:t xml:space="preserve"> apmaksu pilnā apmērā</w:t>
      </w:r>
      <w:r w:rsidR="00F74CBB">
        <w:rPr>
          <w:rFonts w:ascii="Times New Roman" w:hAnsi="Times New Roman" w:cs="Times New Roman"/>
          <w:color w:val="000000"/>
          <w:sz w:val="24"/>
          <w:szCs w:val="24"/>
        </w:rPr>
        <w:t>.</w:t>
      </w:r>
    </w:p>
    <w:p w14:paraId="55ABED5D" w14:textId="77777777" w:rsidR="00F74CBB" w:rsidRPr="007F7A90" w:rsidRDefault="00F74CBB" w:rsidP="00F74CBB">
      <w:pPr>
        <w:pStyle w:val="Parasts1"/>
        <w:spacing w:after="0" w:line="360" w:lineRule="auto"/>
        <w:ind w:firstLine="567"/>
        <w:jc w:val="both"/>
        <w:rPr>
          <w:rFonts w:cs="Times New Roman"/>
        </w:rPr>
      </w:pPr>
      <w:r w:rsidRPr="007F7A90">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w:t>
      </w:r>
      <w:r w:rsidRPr="007F7A90">
        <w:rPr>
          <w:rFonts w:cs="Times New Roman"/>
        </w:rPr>
        <w:lastRenderedPageBreak/>
        <w:t>atsavināšanu, ieķīlāšanu vai privatizēšanu, kā arī par nekustamās mantas iegūšanu pašvaldības īpašumā.</w:t>
      </w:r>
    </w:p>
    <w:p w14:paraId="3FBDFF52" w14:textId="77777777" w:rsidR="00F74CBB" w:rsidRPr="00AD3BC9" w:rsidRDefault="00F74CBB" w:rsidP="00F74CBB">
      <w:pPr>
        <w:spacing w:line="360" w:lineRule="auto"/>
        <w:ind w:firstLine="567"/>
        <w:jc w:val="both"/>
        <w:rPr>
          <w:rFonts w:ascii="Times New Roman" w:eastAsia="SimSun" w:hAnsi="Times New Roman" w:cs="Times New Roman"/>
          <w:color w:val="00000A"/>
          <w:sz w:val="24"/>
          <w:szCs w:val="24"/>
          <w:lang w:eastAsia="zh-CN" w:bidi="hi-IN"/>
        </w:rPr>
      </w:pPr>
      <w:r w:rsidRPr="00AD3BC9">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w:t>
      </w:r>
      <w:r>
        <w:rPr>
          <w:rFonts w:ascii="Times New Roman" w:eastAsia="SimSun" w:hAnsi="Times New Roman" w:cs="Times New Roman"/>
          <w:color w:val="00000A"/>
          <w:sz w:val="24"/>
          <w:szCs w:val="24"/>
          <w:lang w:eastAsia="zh-CN" w:bidi="hi-IN"/>
        </w:rPr>
        <w:t>nāda ar nosacīto cenu (8.pants)</w:t>
      </w:r>
      <w:r w:rsidRPr="00AD3BC9">
        <w:rPr>
          <w:rFonts w:ascii="Times New Roman" w:eastAsia="SimSun" w:hAnsi="Times New Roman" w:cs="Times New Roman"/>
          <w:color w:val="00000A"/>
          <w:sz w:val="24"/>
          <w:szCs w:val="24"/>
          <w:lang w:eastAsia="zh-CN" w:bidi="hi-IN"/>
        </w:rPr>
        <w:t>.</w:t>
      </w:r>
    </w:p>
    <w:p w14:paraId="76F8D443" w14:textId="77777777" w:rsidR="00F74CBB" w:rsidRDefault="00F74CBB" w:rsidP="00F74CBB">
      <w:pPr>
        <w:spacing w:line="360" w:lineRule="auto"/>
        <w:ind w:firstLine="567"/>
        <w:jc w:val="both"/>
        <w:rPr>
          <w:rFonts w:ascii="Times New Roman" w:eastAsia="SimSun" w:hAnsi="Times New Roman" w:cs="Times New Roman"/>
          <w:color w:val="00000A"/>
          <w:sz w:val="24"/>
          <w:szCs w:val="24"/>
          <w:lang w:eastAsia="zh-CN" w:bidi="hi-IN"/>
        </w:rPr>
      </w:pPr>
      <w:r w:rsidRPr="00AD3BC9">
        <w:rPr>
          <w:rFonts w:ascii="Times New Roman" w:eastAsia="SimSun" w:hAnsi="Times New Roman" w:cs="Times New Roman"/>
          <w:color w:val="00000A"/>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14:paraId="42F4089F" w14:textId="77777777" w:rsidR="00F74CBB" w:rsidRPr="00047F14" w:rsidRDefault="00F74CBB" w:rsidP="00F74CBB">
      <w:pPr>
        <w:spacing w:line="360" w:lineRule="auto"/>
        <w:ind w:firstLine="567"/>
        <w:jc w:val="both"/>
        <w:rPr>
          <w:rFonts w:ascii="Times New Roman" w:hAnsi="Times New Roman" w:cs="Times New Roman"/>
          <w:noProof/>
          <w:color w:val="000000"/>
          <w:sz w:val="24"/>
          <w:szCs w:val="24"/>
        </w:rPr>
      </w:pPr>
      <w:r w:rsidRPr="00AD3BC9">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w:t>
      </w:r>
      <w:r w:rsidRPr="00047F14">
        <w:rPr>
          <w:rFonts w:ascii="Times New Roman" w:hAnsi="Times New Roman" w:cs="Times New Roman"/>
          <w:sz w:val="24"/>
          <w:szCs w:val="24"/>
        </w:rPr>
        <w:t xml:space="preserve">37.panta pirmās daļas 4.punktu, 41.panta pirmo daļu, 47.pantu, un Tautsaimniecības komitejas ieteikumu, atklāti balsojot: </w:t>
      </w:r>
      <w:r w:rsidRPr="00047F1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047F14">
        <w:rPr>
          <w:rFonts w:ascii="Times New Roman" w:hAnsi="Times New Roman" w:cs="Times New Roman"/>
          <w:color w:val="000000"/>
          <w:sz w:val="24"/>
          <w:szCs w:val="24"/>
        </w:rPr>
        <w:t>, Gulbenes novada dome NOLEMJ:</w:t>
      </w:r>
    </w:p>
    <w:p w14:paraId="26FBA663" w14:textId="0437EDBC" w:rsidR="00F74CBB" w:rsidRPr="00C214BF" w:rsidRDefault="00F74CBB" w:rsidP="00F74CBB">
      <w:pPr>
        <w:pStyle w:val="Sarakstarindkopa"/>
        <w:numPr>
          <w:ilvl w:val="0"/>
          <w:numId w:val="5"/>
        </w:numPr>
        <w:tabs>
          <w:tab w:val="left" w:pos="851"/>
        </w:tabs>
        <w:spacing w:after="0" w:line="360" w:lineRule="auto"/>
        <w:ind w:left="0" w:firstLine="567"/>
        <w:jc w:val="both"/>
        <w:rPr>
          <w:rFonts w:ascii="Times New Roman" w:hAnsi="Times New Roman" w:cs="Times New Roman"/>
          <w:sz w:val="24"/>
          <w:szCs w:val="24"/>
        </w:rPr>
      </w:pPr>
      <w:r w:rsidRPr="00C214BF">
        <w:rPr>
          <w:rFonts w:ascii="Times New Roman" w:hAnsi="Times New Roman" w:cs="Times New Roman"/>
          <w:sz w:val="24"/>
          <w:szCs w:val="24"/>
        </w:rPr>
        <w:t xml:space="preserve">APSTIPRINĀT par Gulbenes novada pašvaldībai piederošā nekustamā īpašuma </w:t>
      </w:r>
      <w:r w:rsidRPr="00F96898">
        <w:rPr>
          <w:rFonts w:ascii="Times New Roman" w:hAnsi="Times New Roman" w:cs="Times New Roman"/>
          <w:sz w:val="24"/>
          <w:szCs w:val="24"/>
        </w:rPr>
        <w:t>Stradu pagastā ar nosaukumu “Ievugrava 62”, kadastra numurs 5090 002 0319</w:t>
      </w:r>
      <w:r w:rsidRPr="00C214BF">
        <w:rPr>
          <w:rFonts w:ascii="Times New Roman" w:hAnsi="Times New Roman" w:cs="Times New Roman"/>
          <w:sz w:val="24"/>
          <w:szCs w:val="24"/>
        </w:rPr>
        <w:t xml:space="preserve">, kas sastāv no zemes vienības ar kadastra apzīmējumu </w:t>
      </w:r>
      <w:r w:rsidRPr="00F96898">
        <w:rPr>
          <w:rFonts w:ascii="Times New Roman" w:hAnsi="Times New Roman" w:cs="Times New Roman"/>
          <w:sz w:val="24"/>
          <w:szCs w:val="24"/>
        </w:rPr>
        <w:t xml:space="preserve">5090 002 0319, 0,07 </w:t>
      </w:r>
      <w:r w:rsidRPr="00C214BF">
        <w:rPr>
          <w:rFonts w:ascii="Times New Roman" w:hAnsi="Times New Roman" w:cs="Times New Roman"/>
          <w:sz w:val="24"/>
          <w:szCs w:val="24"/>
        </w:rPr>
        <w:t>ha platībā</w:t>
      </w:r>
      <w:r w:rsidRPr="00C214BF">
        <w:rPr>
          <w:rFonts w:ascii="Times New Roman" w:hAnsi="Times New Roman"/>
          <w:sz w:val="24"/>
          <w:szCs w:val="24"/>
        </w:rPr>
        <w:t xml:space="preserve">, </w:t>
      </w:r>
      <w:r w:rsidRPr="00C214BF">
        <w:rPr>
          <w:rFonts w:ascii="Times New Roman" w:hAnsi="Times New Roman" w:cs="Times New Roman"/>
          <w:sz w:val="24"/>
          <w:szCs w:val="24"/>
        </w:rPr>
        <w:t>pircēju</w:t>
      </w:r>
      <w:r>
        <w:rPr>
          <w:rFonts w:ascii="Times New Roman" w:hAnsi="Times New Roman" w:cs="Times New Roman"/>
          <w:sz w:val="24"/>
          <w:szCs w:val="24"/>
        </w:rPr>
        <w:t xml:space="preserve"> </w:t>
      </w:r>
      <w:r w:rsidR="000505D2">
        <w:rPr>
          <w:rFonts w:ascii="Times New Roman" w:hAnsi="Times New Roman" w:cs="Times New Roman"/>
          <w:sz w:val="24"/>
          <w:szCs w:val="24"/>
        </w:rPr>
        <w:t>…</w:t>
      </w:r>
      <w:r w:rsidRPr="00C214BF">
        <w:rPr>
          <w:rFonts w:ascii="Times New Roman" w:hAnsi="Times New Roman" w:cs="Times New Roman"/>
          <w:sz w:val="24"/>
          <w:szCs w:val="24"/>
        </w:rPr>
        <w:t>.</w:t>
      </w:r>
    </w:p>
    <w:p w14:paraId="1F2AE9A7" w14:textId="6599CA84" w:rsidR="00F74CBB" w:rsidRDefault="00F74CBB" w:rsidP="00F74CBB">
      <w:pPr>
        <w:pStyle w:val="Sarakstarindkopa"/>
        <w:numPr>
          <w:ilvl w:val="0"/>
          <w:numId w:val="5"/>
        </w:numPr>
        <w:tabs>
          <w:tab w:val="left" w:pos="851"/>
        </w:tabs>
        <w:spacing w:after="0" w:line="360" w:lineRule="auto"/>
        <w:ind w:left="0" w:firstLine="567"/>
        <w:jc w:val="both"/>
        <w:rPr>
          <w:rFonts w:ascii="Times New Roman" w:hAnsi="Times New Roman" w:cs="Times New Roman"/>
          <w:sz w:val="24"/>
          <w:szCs w:val="24"/>
        </w:rPr>
      </w:pPr>
      <w:r w:rsidRPr="00FF7A92">
        <w:rPr>
          <w:rFonts w:ascii="Times New Roman" w:hAnsi="Times New Roman" w:cs="Times New Roman"/>
          <w:sz w:val="24"/>
          <w:szCs w:val="24"/>
        </w:rPr>
        <w:t>Trīsdesmit dienu laikā</w:t>
      </w:r>
      <w:r>
        <w:rPr>
          <w:rFonts w:ascii="Times New Roman" w:hAnsi="Times New Roman" w:cs="Times New Roman"/>
          <w:sz w:val="24"/>
          <w:szCs w:val="24"/>
        </w:rPr>
        <w:t xml:space="preserve"> </w:t>
      </w:r>
      <w:r w:rsidRPr="008A7A95">
        <w:rPr>
          <w:rFonts w:ascii="Times New Roman" w:hAnsi="Times New Roman" w:cs="Times New Roman"/>
          <w:sz w:val="24"/>
          <w:szCs w:val="24"/>
        </w:rPr>
        <w:t xml:space="preserve">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w:t>
      </w:r>
      <w:r w:rsidRPr="00FF7A92">
        <w:rPr>
          <w:rFonts w:ascii="Times New Roman" w:hAnsi="Times New Roman" w:cs="Times New Roman"/>
          <w:sz w:val="24"/>
          <w:szCs w:val="24"/>
        </w:rPr>
        <w:t xml:space="preserve"> slēgt nekustamā īpašuma pirkuma līgumu ar </w:t>
      </w:r>
      <w:r w:rsidR="000505D2">
        <w:rPr>
          <w:rFonts w:ascii="Times New Roman" w:hAnsi="Times New Roman" w:cs="Times New Roman"/>
          <w:sz w:val="24"/>
          <w:szCs w:val="24"/>
        </w:rPr>
        <w:t>…</w:t>
      </w:r>
      <w:r w:rsidRPr="00FF7A92">
        <w:rPr>
          <w:rFonts w:ascii="Times New Roman" w:hAnsi="Times New Roman" w:cs="Times New Roman"/>
          <w:sz w:val="24"/>
          <w:szCs w:val="24"/>
        </w:rPr>
        <w:t>, par nekustamā īpašuma Stradu pagastā ar nosaukumu “Ievugrava 62”, kadastra numurs 5090 002 0319</w:t>
      </w:r>
      <w:r>
        <w:rPr>
          <w:rFonts w:ascii="Times New Roman" w:hAnsi="Times New Roman" w:cs="Times New Roman"/>
          <w:sz w:val="24"/>
          <w:szCs w:val="24"/>
        </w:rPr>
        <w:t>,</w:t>
      </w:r>
      <w:r w:rsidRPr="00FF7A92">
        <w:rPr>
          <w:rFonts w:ascii="Times New Roman" w:hAnsi="Times New Roman" w:cs="Times New Roman"/>
          <w:sz w:val="24"/>
          <w:szCs w:val="24"/>
        </w:rPr>
        <w:t xml:space="preserve"> pārdošanu </w:t>
      </w:r>
      <w:r w:rsidRPr="00AF4864">
        <w:rPr>
          <w:rFonts w:ascii="Times New Roman" w:hAnsi="Times New Roman" w:cs="Times New Roman"/>
          <w:sz w:val="24"/>
          <w:szCs w:val="24"/>
        </w:rPr>
        <w:t>par nosacīto cenu</w:t>
      </w:r>
      <w:r w:rsidRPr="00FF7A92">
        <w:rPr>
          <w:rFonts w:ascii="Times New Roman" w:hAnsi="Times New Roman" w:cs="Times New Roman"/>
          <w:sz w:val="24"/>
          <w:szCs w:val="24"/>
        </w:rPr>
        <w:t xml:space="preserve"> 2000 EUR (divi tūkstoši </w:t>
      </w:r>
      <w:r w:rsidRPr="00FF7A92">
        <w:rPr>
          <w:rFonts w:ascii="Times New Roman" w:hAnsi="Times New Roman" w:cs="Times New Roman"/>
          <w:i/>
          <w:sz w:val="24"/>
          <w:szCs w:val="24"/>
        </w:rPr>
        <w:t>euro</w:t>
      </w:r>
      <w:r w:rsidRPr="00FF7A92">
        <w:rPr>
          <w:rFonts w:ascii="Times New Roman" w:hAnsi="Times New Roman" w:cs="Times New Roman"/>
          <w:sz w:val="24"/>
          <w:szCs w:val="24"/>
        </w:rPr>
        <w:t>).</w:t>
      </w:r>
    </w:p>
    <w:p w14:paraId="4C525C4C" w14:textId="77777777" w:rsidR="00F74CBB" w:rsidRDefault="00F74CBB" w:rsidP="00F74CBB">
      <w:pPr>
        <w:pStyle w:val="Sarakstarindkopa"/>
        <w:numPr>
          <w:ilvl w:val="0"/>
          <w:numId w:val="5"/>
        </w:numPr>
        <w:tabs>
          <w:tab w:val="left" w:pos="851"/>
        </w:tabs>
        <w:spacing w:after="0" w:line="360" w:lineRule="auto"/>
        <w:ind w:left="0" w:firstLine="567"/>
        <w:jc w:val="both"/>
        <w:rPr>
          <w:rFonts w:ascii="Times New Roman" w:hAnsi="Times New Roman" w:cs="Times New Roman"/>
          <w:sz w:val="24"/>
          <w:szCs w:val="24"/>
        </w:rPr>
      </w:pPr>
      <w:r w:rsidRPr="00C214BF">
        <w:rPr>
          <w:rFonts w:ascii="Times New Roman" w:hAnsi="Times New Roman" w:cs="Times New Roman"/>
          <w:sz w:val="24"/>
          <w:szCs w:val="24"/>
        </w:rPr>
        <w:t>Lēmuma izpildi organizēt Gulbenes novada pašvaldības Īpašuma novērtēšanas un izsoļu komisijai.</w:t>
      </w:r>
    </w:p>
    <w:p w14:paraId="0EABA508" w14:textId="77777777" w:rsidR="00F74CBB" w:rsidRDefault="00F74CBB" w:rsidP="00F74CBB">
      <w:pPr>
        <w:spacing w:line="360" w:lineRule="auto"/>
        <w:rPr>
          <w:rFonts w:ascii="Times New Roman" w:hAnsi="Times New Roman" w:cs="Times New Roman"/>
          <w:sz w:val="24"/>
          <w:szCs w:val="24"/>
        </w:rPr>
      </w:pPr>
    </w:p>
    <w:p w14:paraId="69E6DA14" w14:textId="77777777" w:rsidR="00F74CBB" w:rsidRDefault="00F74CBB" w:rsidP="00F74CB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849179E" w14:textId="77777777" w:rsidR="00F74CBB" w:rsidRDefault="00F74CBB" w:rsidP="00F74CBB">
      <w:pPr>
        <w:spacing w:line="360" w:lineRule="auto"/>
        <w:rPr>
          <w:rFonts w:ascii="Times New Roman" w:hAnsi="Times New Roman" w:cs="Times New Roman"/>
          <w:sz w:val="24"/>
          <w:szCs w:val="24"/>
        </w:rPr>
      </w:pPr>
    </w:p>
    <w:p w14:paraId="071BE6E3" w14:textId="7759B436" w:rsidR="000505D2" w:rsidRDefault="00F74CBB" w:rsidP="00F74CBB">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p w14:paraId="47637E11" w14:textId="77777777" w:rsidR="000505D2" w:rsidRDefault="000505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6E68AF13" w14:textId="77777777" w:rsidTr="00CD33E9">
        <w:tc>
          <w:tcPr>
            <w:tcW w:w="9458" w:type="dxa"/>
          </w:tcPr>
          <w:p w14:paraId="6E3B2789" w14:textId="77777777" w:rsidR="00F74CBB" w:rsidRPr="00F74CBB" w:rsidRDefault="00F74CBB" w:rsidP="00F74CBB">
            <w:pPr>
              <w:spacing w:line="240" w:lineRule="auto"/>
              <w:jc w:val="center"/>
              <w:rPr>
                <w:rFonts w:ascii="Arial" w:eastAsia="Times New Roman" w:hAnsi="Arial" w:cs="Arial"/>
                <w:lang w:eastAsia="lv-LV"/>
              </w:rPr>
            </w:pPr>
            <w:r w:rsidRPr="00F74CBB">
              <w:rPr>
                <w:rFonts w:eastAsia="Times New Roman" w:cs="Times New Roman"/>
                <w:noProof/>
                <w:lang w:eastAsia="lv-LV"/>
              </w:rPr>
              <w:lastRenderedPageBreak/>
              <w:drawing>
                <wp:inline distT="0" distB="0" distL="0" distR="0" wp14:anchorId="27E1DCFC" wp14:editId="1EE784F8">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50A74502" w14:textId="77777777" w:rsidTr="00CD33E9">
        <w:tc>
          <w:tcPr>
            <w:tcW w:w="9458" w:type="dxa"/>
          </w:tcPr>
          <w:p w14:paraId="411152EE" w14:textId="77777777" w:rsidR="00F74CBB" w:rsidRPr="00F74CBB" w:rsidRDefault="00F74CBB" w:rsidP="00F74CBB">
            <w:pPr>
              <w:spacing w:line="240" w:lineRule="auto"/>
              <w:jc w:val="center"/>
              <w:rPr>
                <w:rFonts w:ascii="Arial" w:eastAsia="Times New Roman" w:hAnsi="Arial" w:cs="Arial"/>
                <w:lang w:eastAsia="lv-LV"/>
              </w:rPr>
            </w:pPr>
            <w:r w:rsidRPr="00F74CBB">
              <w:rPr>
                <w:rFonts w:eastAsia="Times New Roman" w:cs="Times New Roman"/>
                <w:b/>
                <w:bCs/>
                <w:sz w:val="28"/>
                <w:szCs w:val="28"/>
                <w:lang w:eastAsia="lv-LV"/>
              </w:rPr>
              <w:t>GULBENES NOVADA PAŠVALDĪBA</w:t>
            </w:r>
          </w:p>
        </w:tc>
      </w:tr>
      <w:tr w:rsidR="00F74CBB" w:rsidRPr="00F74CBB" w14:paraId="305795E4" w14:textId="77777777" w:rsidTr="00CD33E9">
        <w:tc>
          <w:tcPr>
            <w:tcW w:w="9458" w:type="dxa"/>
          </w:tcPr>
          <w:p w14:paraId="3C0F41AE" w14:textId="77777777" w:rsidR="00F74CBB" w:rsidRPr="00F74CBB" w:rsidRDefault="00F74CBB" w:rsidP="00F74CBB">
            <w:pPr>
              <w:spacing w:line="240" w:lineRule="auto"/>
              <w:jc w:val="center"/>
              <w:rPr>
                <w:rFonts w:ascii="Arial" w:eastAsia="Times New Roman" w:hAnsi="Arial" w:cs="Arial"/>
                <w:lang w:eastAsia="lv-LV"/>
              </w:rPr>
            </w:pPr>
            <w:r w:rsidRPr="00F74CBB">
              <w:rPr>
                <w:rFonts w:eastAsia="Times New Roman" w:cs="Times New Roman"/>
                <w:lang w:eastAsia="lv-LV"/>
              </w:rPr>
              <w:t>Reģ.Nr.90009116327</w:t>
            </w:r>
          </w:p>
        </w:tc>
      </w:tr>
      <w:tr w:rsidR="00F74CBB" w:rsidRPr="00F74CBB" w14:paraId="3BA3E4CE" w14:textId="77777777" w:rsidTr="00CD33E9">
        <w:tc>
          <w:tcPr>
            <w:tcW w:w="9458" w:type="dxa"/>
          </w:tcPr>
          <w:p w14:paraId="2B1E11F6" w14:textId="77777777" w:rsidR="00F74CBB" w:rsidRPr="00F74CBB" w:rsidRDefault="00F74CBB" w:rsidP="00F74CBB">
            <w:pPr>
              <w:spacing w:line="240" w:lineRule="auto"/>
              <w:jc w:val="center"/>
              <w:rPr>
                <w:rFonts w:ascii="Arial" w:eastAsia="Times New Roman" w:hAnsi="Arial" w:cs="Arial"/>
                <w:lang w:eastAsia="lv-LV"/>
              </w:rPr>
            </w:pPr>
            <w:r w:rsidRPr="00F74CBB">
              <w:rPr>
                <w:rFonts w:eastAsia="Times New Roman" w:cs="Times New Roman"/>
                <w:lang w:eastAsia="lv-LV"/>
              </w:rPr>
              <w:t>Ābeļu iela 2, Gulbene, Gulbenes nov., LV-4401</w:t>
            </w:r>
          </w:p>
        </w:tc>
      </w:tr>
      <w:tr w:rsidR="00F74CBB" w:rsidRPr="00F74CBB" w14:paraId="67BC2A9C" w14:textId="77777777" w:rsidTr="00CD33E9">
        <w:tc>
          <w:tcPr>
            <w:tcW w:w="9458" w:type="dxa"/>
          </w:tcPr>
          <w:p w14:paraId="198D95E5" w14:textId="77777777" w:rsidR="00F74CBB" w:rsidRPr="00F74CBB" w:rsidRDefault="00F74CBB" w:rsidP="00F74CBB">
            <w:pPr>
              <w:spacing w:line="240" w:lineRule="auto"/>
              <w:jc w:val="center"/>
              <w:rPr>
                <w:rFonts w:ascii="Arial" w:eastAsia="Times New Roman" w:hAnsi="Arial" w:cs="Arial"/>
                <w:lang w:eastAsia="lv-LV"/>
              </w:rPr>
            </w:pPr>
            <w:r w:rsidRPr="00F74CBB">
              <w:rPr>
                <w:rFonts w:eastAsia="Times New Roman" w:cs="Times New Roman"/>
                <w:lang w:eastAsia="lv-LV"/>
              </w:rPr>
              <w:t>Tālrunis 64497710, mob.26595362, e-pasts: dome@gulbene.lv, www.gulbene.lv</w:t>
            </w:r>
          </w:p>
        </w:tc>
      </w:tr>
    </w:tbl>
    <w:p w14:paraId="38BB9A42" w14:textId="77777777" w:rsidR="00F74CBB" w:rsidRPr="00F74CBB" w:rsidRDefault="00F74CBB" w:rsidP="00F74CBB">
      <w:pPr>
        <w:spacing w:after="0" w:line="240" w:lineRule="auto"/>
        <w:jc w:val="center"/>
        <w:rPr>
          <w:rFonts w:ascii="Times New Roman" w:eastAsia="Calibri" w:hAnsi="Times New Roman" w:cs="Times New Roman"/>
          <w:b/>
          <w:bCs/>
          <w:sz w:val="24"/>
          <w:szCs w:val="24"/>
        </w:rPr>
      </w:pPr>
      <w:r w:rsidRPr="00F74CBB">
        <w:rPr>
          <w:rFonts w:ascii="Times New Roman" w:eastAsia="Calibri" w:hAnsi="Times New Roman" w:cs="Times New Roman"/>
          <w:b/>
          <w:bCs/>
          <w:sz w:val="24"/>
          <w:szCs w:val="24"/>
        </w:rPr>
        <w:t>GULBENES NOVADA DOMES LĒMUMS</w:t>
      </w:r>
    </w:p>
    <w:p w14:paraId="1019ABEC" w14:textId="77777777" w:rsidR="00F74CBB" w:rsidRPr="00F74CBB" w:rsidRDefault="00F74CBB" w:rsidP="00F74CBB">
      <w:pPr>
        <w:spacing w:after="0" w:line="240" w:lineRule="auto"/>
        <w:jc w:val="center"/>
        <w:rPr>
          <w:rFonts w:ascii="Times New Roman" w:eastAsia="Calibri" w:hAnsi="Times New Roman" w:cs="Times New Roman"/>
          <w:sz w:val="24"/>
          <w:szCs w:val="24"/>
        </w:rPr>
      </w:pPr>
      <w:r w:rsidRPr="00F74CBB">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F74CBB" w14:paraId="41CBA823" w14:textId="77777777" w:rsidTr="00CD33E9">
        <w:tc>
          <w:tcPr>
            <w:tcW w:w="4676" w:type="dxa"/>
          </w:tcPr>
          <w:p w14:paraId="43E53D53" w14:textId="77777777" w:rsidR="00F74CBB" w:rsidRPr="00F74CBB" w:rsidRDefault="00F74CBB" w:rsidP="00F74CBB">
            <w:pPr>
              <w:spacing w:line="240" w:lineRule="auto"/>
              <w:rPr>
                <w:rFonts w:eastAsia="Times New Roman" w:cs="Times New Roman"/>
                <w:b/>
                <w:bCs/>
                <w:lang w:eastAsia="lv-LV"/>
              </w:rPr>
            </w:pPr>
            <w:r w:rsidRPr="00F74CBB">
              <w:rPr>
                <w:rFonts w:eastAsia="Times New Roman" w:cs="Times New Roman"/>
                <w:b/>
                <w:bCs/>
                <w:lang w:eastAsia="lv-LV"/>
              </w:rPr>
              <w:t>2022.gada 25.augustā</w:t>
            </w:r>
          </w:p>
        </w:tc>
        <w:tc>
          <w:tcPr>
            <w:tcW w:w="4678" w:type="dxa"/>
          </w:tcPr>
          <w:p w14:paraId="4C6E62A8" w14:textId="77777777" w:rsidR="00F74CBB" w:rsidRPr="00F74CBB" w:rsidRDefault="00F74CBB" w:rsidP="00F74CBB">
            <w:pPr>
              <w:spacing w:line="240" w:lineRule="auto"/>
              <w:rPr>
                <w:rFonts w:eastAsia="Times New Roman" w:cs="Times New Roman"/>
                <w:b/>
                <w:bCs/>
                <w:lang w:eastAsia="lv-LV"/>
              </w:rPr>
            </w:pPr>
            <w:r w:rsidRPr="00F74CBB">
              <w:rPr>
                <w:rFonts w:eastAsia="Times New Roman" w:cs="Times New Roman"/>
                <w:b/>
                <w:bCs/>
                <w:lang w:eastAsia="lv-LV"/>
              </w:rPr>
              <w:t xml:space="preserve">                                  Nr. GND/2022/776</w:t>
            </w:r>
          </w:p>
        </w:tc>
      </w:tr>
      <w:tr w:rsidR="00F74CBB" w:rsidRPr="00F74CBB" w14:paraId="008CFBA1" w14:textId="77777777" w:rsidTr="00CD33E9">
        <w:tc>
          <w:tcPr>
            <w:tcW w:w="4676" w:type="dxa"/>
          </w:tcPr>
          <w:p w14:paraId="3CFE3024" w14:textId="77777777" w:rsidR="00F74CBB" w:rsidRPr="00F74CBB" w:rsidRDefault="00F74CBB" w:rsidP="00F74CBB">
            <w:pPr>
              <w:spacing w:line="240" w:lineRule="auto"/>
              <w:rPr>
                <w:rFonts w:eastAsia="Times New Roman" w:cs="Times New Roman"/>
                <w:lang w:eastAsia="lv-LV"/>
              </w:rPr>
            </w:pPr>
          </w:p>
        </w:tc>
        <w:tc>
          <w:tcPr>
            <w:tcW w:w="4678" w:type="dxa"/>
          </w:tcPr>
          <w:p w14:paraId="7E899E5B" w14:textId="77777777" w:rsidR="00F74CBB" w:rsidRPr="00F74CBB" w:rsidRDefault="00F74CBB" w:rsidP="00F74CBB">
            <w:pPr>
              <w:spacing w:line="240" w:lineRule="auto"/>
              <w:rPr>
                <w:rFonts w:eastAsia="Times New Roman" w:cs="Times New Roman"/>
                <w:b/>
                <w:bCs/>
                <w:lang w:eastAsia="lv-LV"/>
              </w:rPr>
            </w:pPr>
            <w:r w:rsidRPr="00F74CBB">
              <w:rPr>
                <w:rFonts w:eastAsia="Times New Roman" w:cs="Times New Roman"/>
                <w:b/>
                <w:bCs/>
                <w:lang w:eastAsia="lv-LV"/>
              </w:rPr>
              <w:t xml:space="preserve">                                  (protokols Nr.16; 25.p.)</w:t>
            </w:r>
          </w:p>
        </w:tc>
      </w:tr>
    </w:tbl>
    <w:p w14:paraId="3B9DF8A0"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3657E140" w14:textId="77777777" w:rsidR="00F74CBB" w:rsidRPr="00F74CBB" w:rsidRDefault="00F74CBB" w:rsidP="00F74CBB">
      <w:pPr>
        <w:spacing w:after="0" w:line="240" w:lineRule="auto"/>
        <w:jc w:val="center"/>
        <w:rPr>
          <w:rFonts w:ascii="Times New Roman" w:eastAsia="Times New Roman" w:hAnsi="Times New Roman" w:cs="Times New Roman"/>
          <w:b/>
          <w:snapToGrid w:val="0"/>
          <w:sz w:val="24"/>
          <w:szCs w:val="24"/>
        </w:rPr>
      </w:pPr>
      <w:r w:rsidRPr="00F74CBB">
        <w:rPr>
          <w:rFonts w:ascii="Times New Roman" w:eastAsia="Times New Roman" w:hAnsi="Times New Roman" w:cs="Times New Roman"/>
          <w:b/>
          <w:snapToGrid w:val="0"/>
          <w:sz w:val="24"/>
          <w:szCs w:val="24"/>
        </w:rPr>
        <w:t>Par nekustamā īpašuma “Ķīšukrasts”, Stradu pagasts, Gulbenes novads, pircēja apstiprināšanu</w:t>
      </w:r>
    </w:p>
    <w:p w14:paraId="6469325C" w14:textId="77777777" w:rsidR="00F74CBB" w:rsidRPr="00F74CBB" w:rsidRDefault="00F74CBB" w:rsidP="00F74CBB">
      <w:pPr>
        <w:spacing w:after="0" w:line="240" w:lineRule="auto"/>
        <w:jc w:val="center"/>
        <w:rPr>
          <w:rFonts w:ascii="Times New Roman" w:eastAsia="Times New Roman" w:hAnsi="Times New Roman" w:cs="Times New Roman"/>
          <w:b/>
          <w:snapToGrid w:val="0"/>
          <w:sz w:val="24"/>
          <w:szCs w:val="24"/>
        </w:rPr>
      </w:pPr>
    </w:p>
    <w:p w14:paraId="32BDD2A8"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2022.gada 30.jūnijā Gulbenes novada dome pieņēma lēmumu Nr.GND/2022/568 “Par nekustamā īpašuma Stradu pagastā ar nosaukumu “Ķīšukrasts”, pirmās izsoles rīkošanu, noteikumu un sākumcenas apstiprināšanu” (protokols Nr.12, 25.p.).</w:t>
      </w:r>
    </w:p>
    <w:p w14:paraId="37474BB3" w14:textId="3A3A277B"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2022.gada 11.augustā tika rīkota Gulbenes novada pašvaldības nekustamā īpašuma Stradu pagastā ar nosaukumu “Ķīšukrasts”, kadastra numurs 5090 003 0089, kas sastāv no zemes vienības ar kadastra apzīmējumu 5090 003 0087, 2,79 ha platībā, pirmā izsole, kurā piedalījās divi pretendenti. </w:t>
      </w:r>
      <w:r w:rsidR="000505D2">
        <w:rPr>
          <w:rFonts w:ascii="Times New Roman" w:eastAsia="SimSun" w:hAnsi="Times New Roman" w:cs="Mangal"/>
          <w:color w:val="00000A"/>
          <w:sz w:val="24"/>
          <w:szCs w:val="24"/>
          <w:lang w:eastAsia="zh-CN" w:bidi="hi-IN"/>
        </w:rPr>
        <w:t>…</w:t>
      </w:r>
      <w:r w:rsidRPr="00F74CBB">
        <w:rPr>
          <w:rFonts w:ascii="Times New Roman" w:eastAsia="Calibri" w:hAnsi="Times New Roman" w:cs="Mangal"/>
          <w:color w:val="00000A"/>
          <w:sz w:val="24"/>
          <w:szCs w:val="24"/>
          <w:lang w:bidi="hi-IN"/>
        </w:rPr>
        <w:t>, pa</w:t>
      </w:r>
      <w:r w:rsidRPr="00F74CBB">
        <w:rPr>
          <w:rFonts w:ascii="Times New Roman" w:eastAsia="SimSun" w:hAnsi="Times New Roman" w:cs="Mangal"/>
          <w:color w:val="00000A"/>
          <w:sz w:val="24"/>
          <w:szCs w:val="24"/>
          <w:lang w:eastAsia="zh-CN" w:bidi="hi-IN"/>
        </w:rPr>
        <w:t xml:space="preserve">r augstāko nosolīto cenu 13300 EUR (trīspadsmit tūkstoši trīs simti </w:t>
      </w:r>
      <w:r w:rsidRPr="00F74CBB">
        <w:rPr>
          <w:rFonts w:ascii="Times New Roman" w:eastAsia="SimSun" w:hAnsi="Times New Roman" w:cs="Mangal"/>
          <w:i/>
          <w:color w:val="00000A"/>
          <w:sz w:val="24"/>
          <w:szCs w:val="24"/>
          <w:lang w:eastAsia="zh-CN" w:bidi="hi-IN"/>
        </w:rPr>
        <w:t>euro</w:t>
      </w:r>
      <w:r w:rsidRPr="00F74CBB">
        <w:rPr>
          <w:rFonts w:ascii="Times New Roman" w:eastAsia="SimSun" w:hAnsi="Times New Roman" w:cs="Mangal"/>
          <w:color w:val="00000A"/>
          <w:sz w:val="24"/>
          <w:szCs w:val="24"/>
          <w:lang w:eastAsia="zh-CN" w:bidi="hi-IN"/>
        </w:rPr>
        <w:t>) ir ieguvusi tiesības pirkt nekustamo īpašumu Stradu pagastā ar nosaukumu “Ķīšukrasts”, kadastra numurs 5090 003 0089.</w:t>
      </w:r>
    </w:p>
    <w:p w14:paraId="452FF59B"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BEE2482"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9FB69F7"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Pirkuma maksa 2022.gada 17.augustā </w:t>
      </w:r>
      <w:r w:rsidRPr="00F74CBB">
        <w:rPr>
          <w:rFonts w:ascii="Times New Roman" w:eastAsia="SimSun" w:hAnsi="Times New Roman" w:cs="Mangal"/>
          <w:color w:val="00000A"/>
          <w:sz w:val="24"/>
          <w:szCs w:val="24"/>
          <w:shd w:val="clear" w:color="auto" w:fill="FFFFFF"/>
          <w:lang w:eastAsia="zh-CN" w:bidi="hi-IN"/>
        </w:rPr>
        <w:t>i</w:t>
      </w:r>
      <w:r w:rsidRPr="00F74CBB">
        <w:rPr>
          <w:rFonts w:ascii="Times New Roman" w:eastAsia="SimSun" w:hAnsi="Times New Roman" w:cs="Mangal"/>
          <w:color w:val="00000A"/>
          <w:sz w:val="24"/>
          <w:szCs w:val="24"/>
          <w:lang w:eastAsia="zh-CN" w:bidi="hi-IN"/>
        </w:rPr>
        <w:t>r samaksāta pilnā apmērā.</w:t>
      </w:r>
    </w:p>
    <w:p w14:paraId="1D1D014C"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w:t>
      </w:r>
      <w:r w:rsidRPr="00F74CBB">
        <w:rPr>
          <w:rFonts w:ascii="Times New Roman" w:eastAsia="SimSun" w:hAnsi="Times New Roman" w:cs="Mangal"/>
          <w:color w:val="00000A"/>
          <w:sz w:val="24"/>
          <w:szCs w:val="24"/>
          <w:lang w:eastAsia="zh-CN" w:bidi="hi-IN"/>
        </w:rPr>
        <w:lastRenderedPageBreak/>
        <w:t>persona.</w:t>
      </w:r>
    </w:p>
    <w:p w14:paraId="7CC78EE8" w14:textId="77777777" w:rsidR="00F74CBB" w:rsidRPr="00F74CBB" w:rsidRDefault="00F74CBB" w:rsidP="00F74CBB">
      <w:pPr>
        <w:spacing w:after="0" w:line="360" w:lineRule="auto"/>
        <w:ind w:firstLine="567"/>
        <w:jc w:val="both"/>
        <w:rPr>
          <w:rFonts w:ascii="Times New Roman" w:eastAsia="Times New Roman" w:hAnsi="Times New Roman" w:cs="Times New Roman"/>
          <w:noProof/>
          <w:color w:val="000000"/>
          <w:sz w:val="24"/>
          <w:szCs w:val="24"/>
          <w:lang w:eastAsia="lv-LV"/>
        </w:rPr>
      </w:pPr>
      <w:r w:rsidRPr="00F74CBB">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11.augusta izsoles protokolu Nr.2.7.2/22/110,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color w:val="000000"/>
          <w:sz w:val="24"/>
          <w:szCs w:val="24"/>
          <w:lang w:eastAsia="lv-LV"/>
        </w:rPr>
        <w:t>, Gulbenes novada dome NOLEMJ</w:t>
      </w:r>
      <w:r w:rsidRPr="00F74CBB">
        <w:rPr>
          <w:rFonts w:ascii="Times New Roman" w:eastAsia="Times New Roman" w:hAnsi="Times New Roman" w:cs="Times New Roman"/>
          <w:sz w:val="24"/>
          <w:szCs w:val="24"/>
          <w:lang w:eastAsia="lv-LV"/>
        </w:rPr>
        <w:t>:</w:t>
      </w:r>
    </w:p>
    <w:p w14:paraId="0EC2535E"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1. APSTIPRINĀT Gulbenes novada pašvaldībai piederošā nekustamā īpašuma Stradu pagastā ar nosaukumu “Ķīšukrasts”, kadastra numurs 5090 003 0089, kas sastāv no zemes vienības ar kadastra apzīmējumu 5090 003 0087, 2,79 ha platībā, 2022.gada 11.augustā notikušās izsoles rezultātus.</w:t>
      </w:r>
    </w:p>
    <w:p w14:paraId="50050501" w14:textId="37944434"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w:t>
      </w:r>
      <w:r w:rsidR="000505D2">
        <w:rPr>
          <w:rFonts w:ascii="Times New Roman" w:eastAsia="SimSun" w:hAnsi="Times New Roman" w:cs="Mangal"/>
          <w:color w:val="00000A"/>
          <w:sz w:val="24"/>
          <w:szCs w:val="24"/>
          <w:lang w:eastAsia="zh-CN" w:bidi="hi-IN"/>
        </w:rPr>
        <w:t>…</w:t>
      </w:r>
      <w:r w:rsidRPr="00F74CBB">
        <w:rPr>
          <w:rFonts w:ascii="Times New Roman" w:eastAsia="SimSun" w:hAnsi="Times New Roman" w:cs="Mangal"/>
          <w:color w:val="00000A"/>
          <w:sz w:val="24"/>
          <w:szCs w:val="24"/>
          <w:lang w:eastAsia="zh-CN" w:bidi="hi-IN"/>
        </w:rPr>
        <w:t xml:space="preserve">, par nekustamā īpašuma Stradu pagastā ar nosaukumu “Ķīšukrasts”, kadastra numurs 5090 003 0089, pārdošanu par nosolīto summu 13300 EUR (trīspadsmit tūkstoši trīs simti </w:t>
      </w:r>
      <w:r w:rsidRPr="00F74CBB">
        <w:rPr>
          <w:rFonts w:ascii="Times New Roman" w:eastAsia="SimSun" w:hAnsi="Times New Roman" w:cs="Mangal"/>
          <w:i/>
          <w:color w:val="00000A"/>
          <w:sz w:val="24"/>
          <w:szCs w:val="24"/>
          <w:lang w:eastAsia="zh-CN" w:bidi="hi-IN"/>
        </w:rPr>
        <w:t>euro</w:t>
      </w:r>
      <w:r w:rsidRPr="00F74CBB">
        <w:rPr>
          <w:rFonts w:ascii="Times New Roman" w:eastAsia="SimSun" w:hAnsi="Times New Roman" w:cs="Mangal"/>
          <w:color w:val="00000A"/>
          <w:sz w:val="24"/>
          <w:szCs w:val="24"/>
          <w:lang w:eastAsia="zh-CN" w:bidi="hi-IN"/>
        </w:rPr>
        <w:t>).</w:t>
      </w:r>
    </w:p>
    <w:p w14:paraId="6B9DD89E" w14:textId="77777777" w:rsidR="00F74CBB" w:rsidRPr="00F74CBB" w:rsidRDefault="00F74CBB" w:rsidP="00F74CB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74CBB">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218C1CC3"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73825F5"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6014D58F"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p>
    <w:p w14:paraId="1A51B993" w14:textId="3386E2B7" w:rsidR="000505D2"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58B4650A"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0505D2" w14:paraId="2C31C21A" w14:textId="77777777" w:rsidTr="00CD33E9">
        <w:tc>
          <w:tcPr>
            <w:tcW w:w="9458" w:type="dxa"/>
          </w:tcPr>
          <w:p w14:paraId="62FA0229" w14:textId="77777777" w:rsidR="00F74CBB" w:rsidRPr="000505D2" w:rsidRDefault="00F74CBB" w:rsidP="00F74CBB">
            <w:pPr>
              <w:spacing w:line="240" w:lineRule="auto"/>
              <w:jc w:val="center"/>
              <w:rPr>
                <w:rFonts w:ascii="Times New Roman" w:eastAsia="Times New Roman" w:hAnsi="Times New Roman" w:cs="Times New Roman"/>
                <w:lang w:eastAsia="lv-LV"/>
              </w:rPr>
            </w:pPr>
            <w:r w:rsidRPr="000505D2">
              <w:rPr>
                <w:rFonts w:ascii="Times New Roman" w:eastAsia="Times New Roman" w:hAnsi="Times New Roman" w:cs="Times New Roman"/>
                <w:noProof/>
                <w:lang w:eastAsia="lv-LV"/>
              </w:rPr>
              <w:lastRenderedPageBreak/>
              <w:drawing>
                <wp:inline distT="0" distB="0" distL="0" distR="0" wp14:anchorId="03365D69" wp14:editId="57AA2A75">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0505D2" w14:paraId="16E718D2" w14:textId="77777777" w:rsidTr="00CD33E9">
        <w:tc>
          <w:tcPr>
            <w:tcW w:w="9458" w:type="dxa"/>
          </w:tcPr>
          <w:p w14:paraId="0BF025CE" w14:textId="77777777" w:rsidR="00F74CBB" w:rsidRPr="000505D2" w:rsidRDefault="00F74CBB" w:rsidP="00F74CBB">
            <w:pPr>
              <w:spacing w:line="240" w:lineRule="auto"/>
              <w:jc w:val="center"/>
              <w:rPr>
                <w:rFonts w:ascii="Times New Roman" w:eastAsia="Times New Roman" w:hAnsi="Times New Roman" w:cs="Times New Roman"/>
                <w:lang w:eastAsia="lv-LV"/>
              </w:rPr>
            </w:pPr>
            <w:r w:rsidRPr="000505D2">
              <w:rPr>
                <w:rFonts w:ascii="Times New Roman" w:eastAsia="Times New Roman" w:hAnsi="Times New Roman" w:cs="Times New Roman"/>
                <w:b/>
                <w:bCs/>
                <w:sz w:val="28"/>
                <w:szCs w:val="28"/>
                <w:lang w:eastAsia="lv-LV"/>
              </w:rPr>
              <w:t>GULBENES NOVADA PAŠVALDĪBA</w:t>
            </w:r>
          </w:p>
        </w:tc>
      </w:tr>
      <w:tr w:rsidR="00F74CBB" w:rsidRPr="000505D2" w14:paraId="0848ED4F" w14:textId="77777777" w:rsidTr="00CD33E9">
        <w:tc>
          <w:tcPr>
            <w:tcW w:w="9458" w:type="dxa"/>
          </w:tcPr>
          <w:p w14:paraId="3AAFE09E" w14:textId="77777777" w:rsidR="00F74CBB" w:rsidRPr="000505D2" w:rsidRDefault="00F74CBB" w:rsidP="00F74CBB">
            <w:pPr>
              <w:spacing w:line="240" w:lineRule="auto"/>
              <w:jc w:val="center"/>
              <w:rPr>
                <w:rFonts w:ascii="Times New Roman" w:eastAsia="Times New Roman" w:hAnsi="Times New Roman" w:cs="Times New Roman"/>
                <w:lang w:eastAsia="lv-LV"/>
              </w:rPr>
            </w:pPr>
            <w:r w:rsidRPr="000505D2">
              <w:rPr>
                <w:rFonts w:ascii="Times New Roman" w:eastAsia="Times New Roman" w:hAnsi="Times New Roman" w:cs="Times New Roman"/>
                <w:lang w:eastAsia="lv-LV"/>
              </w:rPr>
              <w:t>Reģ.Nr.90009116327</w:t>
            </w:r>
          </w:p>
        </w:tc>
      </w:tr>
      <w:tr w:rsidR="00F74CBB" w:rsidRPr="000505D2" w14:paraId="4594A5E9" w14:textId="77777777" w:rsidTr="00CD33E9">
        <w:tc>
          <w:tcPr>
            <w:tcW w:w="9458" w:type="dxa"/>
          </w:tcPr>
          <w:p w14:paraId="70C4B65B" w14:textId="77777777" w:rsidR="00F74CBB" w:rsidRPr="000505D2" w:rsidRDefault="00F74CBB" w:rsidP="00F74CBB">
            <w:pPr>
              <w:spacing w:line="240" w:lineRule="auto"/>
              <w:jc w:val="center"/>
              <w:rPr>
                <w:rFonts w:ascii="Times New Roman" w:eastAsia="Times New Roman" w:hAnsi="Times New Roman" w:cs="Times New Roman"/>
                <w:lang w:eastAsia="lv-LV"/>
              </w:rPr>
            </w:pPr>
            <w:r w:rsidRPr="000505D2">
              <w:rPr>
                <w:rFonts w:ascii="Times New Roman" w:eastAsia="Times New Roman" w:hAnsi="Times New Roman" w:cs="Times New Roman"/>
                <w:lang w:eastAsia="lv-LV"/>
              </w:rPr>
              <w:t>Ābeļu iela 2, Gulbene, Gulbenes nov., LV-4401</w:t>
            </w:r>
          </w:p>
        </w:tc>
      </w:tr>
      <w:tr w:rsidR="00F74CBB" w:rsidRPr="000505D2" w14:paraId="0FEC8722" w14:textId="77777777" w:rsidTr="00CD33E9">
        <w:tc>
          <w:tcPr>
            <w:tcW w:w="9458" w:type="dxa"/>
          </w:tcPr>
          <w:p w14:paraId="72ADC85D" w14:textId="77777777" w:rsidR="00F74CBB" w:rsidRPr="000505D2" w:rsidRDefault="00F74CBB" w:rsidP="00F74CBB">
            <w:pPr>
              <w:spacing w:line="240" w:lineRule="auto"/>
              <w:jc w:val="center"/>
              <w:rPr>
                <w:rFonts w:ascii="Times New Roman" w:eastAsia="Times New Roman" w:hAnsi="Times New Roman" w:cs="Times New Roman"/>
                <w:lang w:eastAsia="lv-LV"/>
              </w:rPr>
            </w:pPr>
            <w:r w:rsidRPr="000505D2">
              <w:rPr>
                <w:rFonts w:ascii="Times New Roman" w:eastAsia="Times New Roman" w:hAnsi="Times New Roman" w:cs="Times New Roman"/>
                <w:lang w:eastAsia="lv-LV"/>
              </w:rPr>
              <w:t>Tālrunis 64497710, mob.26595362, e-pasts; dome@gulbene.lv, www.gulbene.lv</w:t>
            </w:r>
          </w:p>
        </w:tc>
      </w:tr>
    </w:tbl>
    <w:p w14:paraId="0008D3D6" w14:textId="77777777" w:rsidR="00F74CBB" w:rsidRPr="000505D2" w:rsidRDefault="00F74CBB" w:rsidP="00F74CBB">
      <w:pPr>
        <w:spacing w:before="120" w:after="0" w:line="240" w:lineRule="auto"/>
        <w:jc w:val="center"/>
        <w:rPr>
          <w:rFonts w:ascii="Times New Roman" w:eastAsia="Calibri" w:hAnsi="Times New Roman" w:cs="Times New Roman"/>
          <w:b/>
          <w:bCs/>
          <w:sz w:val="24"/>
          <w:szCs w:val="24"/>
        </w:rPr>
      </w:pPr>
      <w:r w:rsidRPr="000505D2">
        <w:rPr>
          <w:rFonts w:ascii="Times New Roman" w:eastAsia="Calibri" w:hAnsi="Times New Roman" w:cs="Times New Roman"/>
          <w:b/>
          <w:bCs/>
          <w:sz w:val="24"/>
          <w:szCs w:val="24"/>
        </w:rPr>
        <w:t>GULBENES NOVADA DOMES LĒMUMS</w:t>
      </w:r>
    </w:p>
    <w:p w14:paraId="6DB359DC" w14:textId="77777777" w:rsidR="00F74CBB" w:rsidRPr="000505D2" w:rsidRDefault="00F74CBB" w:rsidP="00F74CBB">
      <w:pPr>
        <w:spacing w:after="0" w:line="240" w:lineRule="auto"/>
        <w:jc w:val="center"/>
        <w:rPr>
          <w:rFonts w:ascii="Times New Roman" w:eastAsia="Calibri" w:hAnsi="Times New Roman" w:cs="Times New Roman"/>
          <w:sz w:val="24"/>
          <w:szCs w:val="24"/>
        </w:rPr>
      </w:pPr>
      <w:r w:rsidRPr="000505D2">
        <w:rPr>
          <w:rFonts w:ascii="Times New Roman" w:eastAsia="Calibri"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rsidRPr="000505D2" w14:paraId="53675F59" w14:textId="77777777" w:rsidTr="00CD33E9">
        <w:tc>
          <w:tcPr>
            <w:tcW w:w="4676" w:type="dxa"/>
          </w:tcPr>
          <w:p w14:paraId="148B31B4" w14:textId="77777777" w:rsidR="00F74CBB" w:rsidRPr="000505D2" w:rsidRDefault="00F74CBB" w:rsidP="00F74CBB">
            <w:pPr>
              <w:spacing w:line="240" w:lineRule="auto"/>
              <w:rPr>
                <w:rFonts w:ascii="Times New Roman" w:eastAsia="Times New Roman" w:hAnsi="Times New Roman" w:cs="Times New Roman"/>
                <w:b/>
                <w:bCs/>
                <w:lang w:eastAsia="lv-LV"/>
              </w:rPr>
            </w:pPr>
            <w:r w:rsidRPr="000505D2">
              <w:rPr>
                <w:rFonts w:ascii="Times New Roman" w:eastAsia="Times New Roman" w:hAnsi="Times New Roman" w:cs="Times New Roman"/>
                <w:b/>
                <w:bCs/>
                <w:lang w:eastAsia="lv-LV"/>
              </w:rPr>
              <w:t>2022.gada 25.augustā</w:t>
            </w:r>
          </w:p>
        </w:tc>
        <w:tc>
          <w:tcPr>
            <w:tcW w:w="4678" w:type="dxa"/>
          </w:tcPr>
          <w:p w14:paraId="3AFE9358" w14:textId="77777777" w:rsidR="00F74CBB" w:rsidRPr="000505D2" w:rsidRDefault="00F74CBB" w:rsidP="00F74CBB">
            <w:pPr>
              <w:spacing w:line="240" w:lineRule="auto"/>
              <w:rPr>
                <w:rFonts w:ascii="Times New Roman" w:eastAsia="Times New Roman" w:hAnsi="Times New Roman" w:cs="Times New Roman"/>
                <w:b/>
                <w:bCs/>
                <w:lang w:eastAsia="lv-LV"/>
              </w:rPr>
            </w:pPr>
            <w:r w:rsidRPr="000505D2">
              <w:rPr>
                <w:rFonts w:ascii="Times New Roman" w:eastAsia="Times New Roman" w:hAnsi="Times New Roman" w:cs="Times New Roman"/>
                <w:b/>
                <w:bCs/>
                <w:lang w:eastAsia="lv-LV"/>
              </w:rPr>
              <w:t xml:space="preserve">                                  Nr. GND/2022/777</w:t>
            </w:r>
          </w:p>
        </w:tc>
      </w:tr>
      <w:tr w:rsidR="00F74CBB" w:rsidRPr="000505D2" w14:paraId="3726ABB8" w14:textId="77777777" w:rsidTr="00CD33E9">
        <w:tc>
          <w:tcPr>
            <w:tcW w:w="4676" w:type="dxa"/>
          </w:tcPr>
          <w:p w14:paraId="3FC1C501" w14:textId="77777777" w:rsidR="00F74CBB" w:rsidRPr="000505D2" w:rsidRDefault="00F74CBB" w:rsidP="00F74CBB">
            <w:pPr>
              <w:spacing w:line="240" w:lineRule="auto"/>
              <w:rPr>
                <w:rFonts w:ascii="Times New Roman" w:eastAsia="Times New Roman" w:hAnsi="Times New Roman" w:cs="Times New Roman"/>
                <w:lang w:eastAsia="lv-LV"/>
              </w:rPr>
            </w:pPr>
          </w:p>
        </w:tc>
        <w:tc>
          <w:tcPr>
            <w:tcW w:w="4678" w:type="dxa"/>
          </w:tcPr>
          <w:p w14:paraId="07AF91E1" w14:textId="77777777" w:rsidR="00F74CBB" w:rsidRPr="000505D2" w:rsidRDefault="00F74CBB" w:rsidP="00F74CBB">
            <w:pPr>
              <w:spacing w:line="240" w:lineRule="auto"/>
              <w:rPr>
                <w:rFonts w:ascii="Times New Roman" w:eastAsia="Times New Roman" w:hAnsi="Times New Roman" w:cs="Times New Roman"/>
                <w:b/>
                <w:bCs/>
                <w:lang w:eastAsia="lv-LV"/>
              </w:rPr>
            </w:pPr>
            <w:r w:rsidRPr="000505D2">
              <w:rPr>
                <w:rFonts w:ascii="Times New Roman" w:eastAsia="Times New Roman" w:hAnsi="Times New Roman" w:cs="Times New Roman"/>
                <w:b/>
                <w:bCs/>
                <w:lang w:eastAsia="lv-LV"/>
              </w:rPr>
              <w:t xml:space="preserve">                                  (protokols Nr.16; 26.p.)</w:t>
            </w:r>
          </w:p>
          <w:p w14:paraId="757C2865" w14:textId="77777777" w:rsidR="00F74CBB" w:rsidRPr="000505D2" w:rsidRDefault="00F74CBB" w:rsidP="00F74CBB">
            <w:pPr>
              <w:spacing w:line="240" w:lineRule="auto"/>
              <w:rPr>
                <w:rFonts w:ascii="Times New Roman" w:eastAsia="Times New Roman" w:hAnsi="Times New Roman" w:cs="Times New Roman"/>
                <w:b/>
                <w:bCs/>
                <w:lang w:eastAsia="lv-LV"/>
              </w:rPr>
            </w:pPr>
          </w:p>
        </w:tc>
      </w:tr>
    </w:tbl>
    <w:p w14:paraId="61968397" w14:textId="77777777" w:rsidR="00F74CBB" w:rsidRPr="000505D2" w:rsidRDefault="00F74CBB" w:rsidP="00F74CBB">
      <w:pPr>
        <w:spacing w:after="0" w:line="240" w:lineRule="auto"/>
        <w:jc w:val="center"/>
        <w:rPr>
          <w:rFonts w:ascii="Times New Roman" w:eastAsia="Times New Roman" w:hAnsi="Times New Roman" w:cs="Times New Roman"/>
          <w:b/>
          <w:snapToGrid w:val="0"/>
          <w:sz w:val="24"/>
          <w:szCs w:val="24"/>
        </w:rPr>
      </w:pPr>
      <w:r w:rsidRPr="000505D2">
        <w:rPr>
          <w:rFonts w:ascii="Times New Roman" w:eastAsia="Times New Roman" w:hAnsi="Times New Roman" w:cs="Times New Roman"/>
          <w:b/>
          <w:snapToGrid w:val="0"/>
          <w:sz w:val="24"/>
          <w:szCs w:val="24"/>
        </w:rPr>
        <w:t>Par valsts vietējā autoceļa V438 “Ūdrupe - Rankas stacija” pārņemšanu pašvaldības īpašumā</w:t>
      </w:r>
    </w:p>
    <w:p w14:paraId="66431836" w14:textId="77777777" w:rsidR="00F74CBB" w:rsidRPr="00F74CBB" w:rsidRDefault="00F74CBB" w:rsidP="00F74CBB">
      <w:pPr>
        <w:spacing w:after="0" w:line="240" w:lineRule="auto"/>
        <w:jc w:val="center"/>
        <w:rPr>
          <w:rFonts w:ascii="Times New Roman" w:eastAsia="Times New Roman" w:hAnsi="Times New Roman" w:cs="Times New Roman"/>
          <w:snapToGrid w:val="0"/>
          <w:sz w:val="24"/>
          <w:szCs w:val="24"/>
        </w:rPr>
      </w:pPr>
    </w:p>
    <w:p w14:paraId="3704C016" w14:textId="77777777" w:rsidR="00F74CBB" w:rsidRPr="00F74CBB" w:rsidRDefault="00F74CBB" w:rsidP="00F74CBB">
      <w:pPr>
        <w:spacing w:after="0" w:line="360" w:lineRule="auto"/>
        <w:ind w:firstLine="720"/>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Nr.GND/4.18/21/3486-S) izteikto piedāvājumu Gulbenes novada pašvaldībai pārņemt savā īpašumā noteiktus autoceļu posmus, kā arī 2022.gada 26.aprīļa vēstulē Nr.4.8/6429 (reģistrēta Gulbenes novada pašvaldībā 2022.gada 27.aprīlī ar Nr.GND/4.18/22/1157-V) sniegto informāciju, ir izteikusi piekrišanu pārņemt īpašumā valsts vietējo autoceļu V438 “Ūdrupe-Rankas stacija”, Rankas pagastā, Gulbenes novadā, un uz tā izbūvēto komplekso inženierbūvi “Autoceļš V438 km 9,334-12,053” (Gulbenes novada pašvaldības 2022.gada 13.maija atbildes vēstule Nr.GND/4.18/22/1620).</w:t>
      </w:r>
    </w:p>
    <w:p w14:paraId="4C49D81E" w14:textId="77777777" w:rsidR="00F74CBB" w:rsidRPr="00F74CBB" w:rsidRDefault="00F74CBB" w:rsidP="00F74CBB">
      <w:pPr>
        <w:spacing w:after="0" w:line="360" w:lineRule="auto"/>
        <w:ind w:firstLine="720"/>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 xml:space="preserve">Gulbenes novada pašvaldībā saņemta </w:t>
      </w:r>
      <w:r w:rsidRPr="00F74CBB">
        <w:rPr>
          <w:rFonts w:ascii="Times New Roman" w:eastAsia="Times New Roman" w:hAnsi="Times New Roman" w:cs="Arial"/>
          <w:bCs/>
          <w:sz w:val="24"/>
          <w:szCs w:val="24"/>
          <w:lang w:eastAsia="lv-LV"/>
        </w:rPr>
        <w:t>valsts sabiedrības ar ierobežotu atbildību “Latvijas Valsts ceļi”</w:t>
      </w:r>
      <w:r w:rsidRPr="00F74CBB">
        <w:rPr>
          <w:rFonts w:ascii="Times New Roman" w:eastAsia="Times New Roman" w:hAnsi="Times New Roman" w:cs="Arial"/>
          <w:sz w:val="24"/>
          <w:szCs w:val="24"/>
          <w:lang w:eastAsia="lv-LV"/>
        </w:rPr>
        <w:t xml:space="preserve"> 2022.gada 12.augusta vēstule Nr.4.8/12935 (reģistrēta Gulbenes novada pašvaldībā 2022.gada 12.augustā ar Nr.GND/4.18/22/2179-V), kurā izteikts aicinājums Gulbenes novada pašvaldībai pieņemt lēmumu par valsts vietējā autoceļa V438 “Ūdrupe-Rankas stacija” pārņemšanu pašvaldības bilancē, Ministru kabineta rīkojuma projekta sagatavošanai par valsts vietējā autoceļa V438 “Ūdrupe-Rankas stacija” nodošanu Gulbenes novada pašvaldības īpašumā.</w:t>
      </w:r>
    </w:p>
    <w:p w14:paraId="47F4E5B8" w14:textId="77777777" w:rsidR="00F74CBB" w:rsidRPr="00F74CBB" w:rsidRDefault="00F74CBB" w:rsidP="00F74CBB">
      <w:pPr>
        <w:spacing w:after="0" w:line="360" w:lineRule="auto"/>
        <w:ind w:firstLine="720"/>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prim paredzētajam regulējumam atsevišķos gadījumos ar Ministru kabineta lēmumu valsts autoceļus un to zemes, tai skaitā ceļu zemes nodalījumu joslas, ar visām šo autoceļu kompleksā ietilpstošajām būvēm var nodot pašvaldību pārziņā.</w:t>
      </w:r>
    </w:p>
    <w:p w14:paraId="191D9020" w14:textId="77777777" w:rsidR="00F74CBB" w:rsidRPr="00F74CBB" w:rsidRDefault="00F74CBB" w:rsidP="00F74CBB">
      <w:pPr>
        <w:spacing w:after="0" w:line="360" w:lineRule="auto"/>
        <w:ind w:firstLine="720"/>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 xml:space="preserve">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w:t>
      </w:r>
      <w:r w:rsidRPr="00F74CBB">
        <w:rPr>
          <w:rFonts w:ascii="Times New Roman" w:eastAsia="Times New Roman" w:hAnsi="Times New Roman" w:cs="Arial"/>
          <w:sz w:val="24"/>
          <w:szCs w:val="24"/>
          <w:lang w:eastAsia="lv-LV"/>
        </w:rPr>
        <w:lastRenderedPageBreak/>
        <w:t>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1E2ECBA8" w14:textId="77777777" w:rsidR="00F74CBB" w:rsidRPr="00F74CBB" w:rsidRDefault="00F74CBB" w:rsidP="00F74CBB">
      <w:pPr>
        <w:spacing w:after="0" w:line="360" w:lineRule="auto"/>
        <w:ind w:firstLine="720"/>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0447B012"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Arial"/>
          <w:sz w:val="24"/>
          <w:szCs w:val="24"/>
          <w:lang w:eastAsia="lv-LV"/>
        </w:rPr>
        <w:t xml:space="preserve">Ņemot vērā augstākminēto, kā arī pamatojoties uz likuma “Par pašvaldībām” 14.panta pirmās daļas 2.punktu, 15.panta pirmās daļas 2.punktu un 21.panta pirmās daļas 17.punktu, </w:t>
      </w:r>
      <w:r w:rsidRPr="00F74CBB">
        <w:rPr>
          <w:rFonts w:ascii="Times New Roman" w:eastAsia="Times New Roman" w:hAnsi="Times New Roman" w:cs="Times New Roman"/>
          <w:sz w:val="24"/>
          <w:szCs w:val="24"/>
          <w:lang w:eastAsia="lv-LV"/>
        </w:rPr>
        <w:t xml:space="preserve">Publiskas personas mantas atsavināšanas likuma 3.panta pirmās daļas 6.punktu un 42.panta pirmo daļu,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4D3A5351" w14:textId="77777777" w:rsidR="00F74CBB" w:rsidRPr="00F74CBB" w:rsidRDefault="00F74CBB" w:rsidP="00F74CBB">
      <w:pPr>
        <w:numPr>
          <w:ilvl w:val="0"/>
          <w:numId w:val="6"/>
        </w:numPr>
        <w:tabs>
          <w:tab w:val="left" w:pos="993"/>
        </w:tabs>
        <w:spacing w:after="0" w:line="360" w:lineRule="auto"/>
        <w:ind w:left="0" w:firstLine="720"/>
        <w:contextualSpacing/>
        <w:jc w:val="both"/>
        <w:rPr>
          <w:rFonts w:ascii="Times New Roman" w:eastAsia="Times New Roman" w:hAnsi="Times New Roman" w:cs="Arial"/>
          <w:sz w:val="24"/>
          <w:szCs w:val="24"/>
          <w:lang w:eastAsia="lv-LV"/>
        </w:rPr>
      </w:pPr>
      <w:r w:rsidRPr="00F74CBB">
        <w:rPr>
          <w:rFonts w:ascii="Times New Roman" w:eastAsia="Times New Roman" w:hAnsi="Times New Roman" w:cs="Times New Roman"/>
          <w:sz w:val="24"/>
          <w:szCs w:val="24"/>
          <w:lang w:eastAsia="lv-LV"/>
        </w:rPr>
        <w:t>PĀRŅEMT bez atlīdzības valstij piederošo nekustamo īpašumu “V438” (nekustamā īpašuma kadastra numurs 5084 007 0190) – zemes vienību (zemes vienība ar kadastra apzīmējumu</w:t>
      </w:r>
      <w:r w:rsidRPr="00F74CBB">
        <w:rPr>
          <w:rFonts w:ascii="Times New Roman" w:eastAsia="Times New Roman" w:hAnsi="Times New Roman" w:cs="Arial"/>
          <w:sz w:val="24"/>
          <w:szCs w:val="24"/>
          <w:lang w:eastAsia="lv-LV"/>
        </w:rPr>
        <w:t xml:space="preserve"> 5084 007 0116) 4,26 ha platībā un zemes vienību (zemes vienība ar kadastra apzīmējumu 5084 010 0069) 0,75 ha platībā, un uz tām izbūvēto komplekso inženierbūvi – “Autoceļš V438 km 9,334–12,053” (būves kadastra apzīmējums 5084 007 0116 001) valsts vietējā autoceļa V438 “Ūdrupe-Rankas stacija” posmu no 9,334 km līdz 12,053 km, Rankas pagastā, Gulbenes novadā.</w:t>
      </w:r>
    </w:p>
    <w:p w14:paraId="519B2DC8" w14:textId="77777777" w:rsidR="00F74CBB" w:rsidRPr="00F74CBB" w:rsidRDefault="00F74CBB" w:rsidP="00F74CBB">
      <w:pPr>
        <w:numPr>
          <w:ilvl w:val="0"/>
          <w:numId w:val="6"/>
        </w:numPr>
        <w:tabs>
          <w:tab w:val="left" w:pos="993"/>
        </w:tabs>
        <w:spacing w:after="0" w:line="360" w:lineRule="auto"/>
        <w:ind w:left="0" w:firstLine="720"/>
        <w:contextualSpacing/>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Lēmumu nosūtīt:</w:t>
      </w:r>
    </w:p>
    <w:p w14:paraId="493825F3" w14:textId="77777777" w:rsidR="00F74CBB" w:rsidRPr="00F74CBB" w:rsidRDefault="00F74CBB" w:rsidP="00F74CBB">
      <w:pPr>
        <w:tabs>
          <w:tab w:val="left" w:pos="1276"/>
        </w:tabs>
        <w:spacing w:after="0" w:line="360" w:lineRule="auto"/>
        <w:ind w:firstLine="709"/>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2.1. Satiksmes ministrijai uz e-adresi;</w:t>
      </w:r>
    </w:p>
    <w:p w14:paraId="0A14C262" w14:textId="77777777" w:rsidR="00F74CBB" w:rsidRPr="00F74CBB" w:rsidRDefault="00F74CBB" w:rsidP="00F74CBB">
      <w:pPr>
        <w:tabs>
          <w:tab w:val="left" w:pos="993"/>
        </w:tabs>
        <w:spacing w:after="0" w:line="360" w:lineRule="auto"/>
        <w:ind w:firstLine="709"/>
        <w:jc w:val="both"/>
        <w:rPr>
          <w:rFonts w:ascii="Times New Roman" w:eastAsia="Times New Roman" w:hAnsi="Times New Roman" w:cs="Arial"/>
          <w:sz w:val="24"/>
          <w:szCs w:val="24"/>
          <w:lang w:eastAsia="lv-LV"/>
        </w:rPr>
      </w:pPr>
      <w:r w:rsidRPr="00F74CBB">
        <w:rPr>
          <w:rFonts w:ascii="Times New Roman" w:eastAsia="Times New Roman" w:hAnsi="Times New Roman" w:cs="Arial"/>
          <w:sz w:val="24"/>
          <w:szCs w:val="24"/>
          <w:lang w:eastAsia="lv-LV"/>
        </w:rPr>
        <w:t>2.2. Adresātam: Valsts sabiedrības ar ierobežotu atbildību “Latvijas Valsts ceļi” kontaktpersonai: Ceļu pārvaldīšanas un uzturēšanas pārvaldes Pārvaldīšanas daļas ceļu būvinženierei Līvai Strautkalnei-Putnaērglei, e-pasta adrese: liva@lvceli.lv.</w:t>
      </w:r>
    </w:p>
    <w:p w14:paraId="7FDF1E13" w14:textId="77777777" w:rsidR="00F74CBB" w:rsidRPr="00F74CBB" w:rsidRDefault="00F74CBB" w:rsidP="00F7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 w:val="left" w:pos="8505"/>
          <w:tab w:val="left" w:pos="8647"/>
        </w:tabs>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domes priekšsēdētājs </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48102694" w14:textId="77777777" w:rsidR="00F74CBB" w:rsidRPr="00F74CBB" w:rsidRDefault="00F74CBB" w:rsidP="00F74CBB">
      <w:pPr>
        <w:spacing w:after="0" w:line="36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L.Bašķere</w:t>
      </w:r>
    </w:p>
    <w:p w14:paraId="2EA4CC17" w14:textId="77777777" w:rsidR="00F74CBB" w:rsidRPr="00F74CBB" w:rsidRDefault="00F74CBB" w:rsidP="00F74CBB">
      <w:pPr>
        <w:spacing w:line="259" w:lineRule="auto"/>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14:paraId="6AE78396" w14:textId="77777777" w:rsidTr="00CD33E9">
        <w:tc>
          <w:tcPr>
            <w:tcW w:w="9458" w:type="dxa"/>
          </w:tcPr>
          <w:p w14:paraId="63486214" w14:textId="77777777" w:rsidR="00F74CBB" w:rsidRDefault="00F74CBB" w:rsidP="00CD33E9">
            <w:pPr>
              <w:jc w:val="center"/>
            </w:pPr>
            <w:r w:rsidRPr="000B1C5E">
              <w:rPr>
                <w:rFonts w:ascii="Times New Roman" w:hAnsi="Times New Roman" w:cs="Times New Roman"/>
                <w:noProof/>
              </w:rPr>
              <w:lastRenderedPageBreak/>
              <w:drawing>
                <wp:inline distT="0" distB="0" distL="0" distR="0" wp14:anchorId="78502018" wp14:editId="34EC2238">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14:paraId="5230DC2B" w14:textId="77777777" w:rsidTr="00CD33E9">
        <w:tc>
          <w:tcPr>
            <w:tcW w:w="9458" w:type="dxa"/>
          </w:tcPr>
          <w:p w14:paraId="4EB00807" w14:textId="77777777" w:rsidR="00F74CBB" w:rsidRDefault="00F74CBB" w:rsidP="00CD33E9">
            <w:pPr>
              <w:jc w:val="center"/>
            </w:pPr>
            <w:r w:rsidRPr="000B1C5E">
              <w:rPr>
                <w:rFonts w:ascii="Times New Roman" w:hAnsi="Times New Roman" w:cs="Times New Roman"/>
                <w:b/>
                <w:bCs/>
                <w:sz w:val="28"/>
                <w:szCs w:val="28"/>
              </w:rPr>
              <w:t>GULBENES NOVADA PAŠVALDĪBA</w:t>
            </w:r>
          </w:p>
        </w:tc>
      </w:tr>
      <w:tr w:rsidR="00F74CBB" w14:paraId="0E3F0DB4" w14:textId="77777777" w:rsidTr="00CD33E9">
        <w:tc>
          <w:tcPr>
            <w:tcW w:w="9458" w:type="dxa"/>
          </w:tcPr>
          <w:p w14:paraId="377B3F7A" w14:textId="77777777" w:rsidR="00F74CBB" w:rsidRDefault="00F74CBB" w:rsidP="00CD33E9">
            <w:pPr>
              <w:jc w:val="center"/>
            </w:pPr>
            <w:r w:rsidRPr="000B1C5E">
              <w:rPr>
                <w:rFonts w:ascii="Times New Roman" w:hAnsi="Times New Roman" w:cs="Times New Roman"/>
                <w:sz w:val="24"/>
                <w:szCs w:val="24"/>
              </w:rPr>
              <w:t>Reģ.Nr.90009116327</w:t>
            </w:r>
          </w:p>
        </w:tc>
      </w:tr>
      <w:tr w:rsidR="00F74CBB" w14:paraId="4E11069A" w14:textId="77777777" w:rsidTr="00CD33E9">
        <w:tc>
          <w:tcPr>
            <w:tcW w:w="9458" w:type="dxa"/>
          </w:tcPr>
          <w:p w14:paraId="23FD78D3" w14:textId="77777777" w:rsidR="00F74CBB" w:rsidRDefault="00F74CBB" w:rsidP="00CD33E9">
            <w:pPr>
              <w:jc w:val="center"/>
            </w:pPr>
            <w:r w:rsidRPr="000B1C5E">
              <w:rPr>
                <w:rFonts w:ascii="Times New Roman" w:hAnsi="Times New Roman" w:cs="Times New Roman"/>
                <w:sz w:val="24"/>
                <w:szCs w:val="24"/>
              </w:rPr>
              <w:t>Ābeļu iela 2, Gulbene, Gulbenes nov., LV-4401</w:t>
            </w:r>
          </w:p>
        </w:tc>
      </w:tr>
      <w:tr w:rsidR="00F74CBB" w14:paraId="221AEC3D" w14:textId="77777777" w:rsidTr="00CD33E9">
        <w:tc>
          <w:tcPr>
            <w:tcW w:w="9458" w:type="dxa"/>
          </w:tcPr>
          <w:p w14:paraId="7E371483" w14:textId="77777777" w:rsidR="00F74CBB" w:rsidRDefault="00F74CBB" w:rsidP="00CD33E9">
            <w:pPr>
              <w:jc w:val="center"/>
            </w:pPr>
            <w:r w:rsidRPr="000B1C5E">
              <w:rPr>
                <w:rFonts w:ascii="Times New Roman" w:hAnsi="Times New Roman" w:cs="Times New Roman"/>
                <w:sz w:val="24"/>
                <w:szCs w:val="24"/>
              </w:rPr>
              <w:t>Tālrunis 64497710, mob.26595362, e-pasts; dome@gulbene.lv, www.gulbene.lv</w:t>
            </w:r>
          </w:p>
        </w:tc>
      </w:tr>
    </w:tbl>
    <w:p w14:paraId="7DE5A35E" w14:textId="77777777" w:rsidR="00F74CBB" w:rsidRPr="00B97398" w:rsidRDefault="00F74CBB" w:rsidP="00F74CB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DB94ABA" w14:textId="77777777" w:rsidR="00F74CBB" w:rsidRDefault="00F74CBB" w:rsidP="00F74CB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4CBB" w14:paraId="44FBF735" w14:textId="77777777" w:rsidTr="00CD33E9">
        <w:tc>
          <w:tcPr>
            <w:tcW w:w="4676" w:type="dxa"/>
          </w:tcPr>
          <w:p w14:paraId="7874ABE4" w14:textId="77777777" w:rsidR="00F74CBB" w:rsidRPr="00EA6BEB" w:rsidRDefault="00F74CBB" w:rsidP="00CD33E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25.augustā</w:t>
            </w:r>
          </w:p>
        </w:tc>
        <w:tc>
          <w:tcPr>
            <w:tcW w:w="4678" w:type="dxa"/>
          </w:tcPr>
          <w:p w14:paraId="2EF34071" w14:textId="77777777" w:rsidR="00F74CBB" w:rsidRPr="00EA6BEB" w:rsidRDefault="00F74CBB"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778</w:t>
            </w:r>
          </w:p>
        </w:tc>
      </w:tr>
      <w:tr w:rsidR="00F74CBB" w14:paraId="2BE4C1C2" w14:textId="77777777" w:rsidTr="00CD33E9">
        <w:tc>
          <w:tcPr>
            <w:tcW w:w="4676" w:type="dxa"/>
          </w:tcPr>
          <w:p w14:paraId="11478306" w14:textId="77777777" w:rsidR="00F74CBB" w:rsidRDefault="00F74CBB" w:rsidP="00CD33E9">
            <w:pPr>
              <w:rPr>
                <w:rFonts w:ascii="Times New Roman" w:hAnsi="Times New Roman" w:cs="Times New Roman"/>
                <w:sz w:val="24"/>
                <w:szCs w:val="24"/>
              </w:rPr>
            </w:pPr>
          </w:p>
        </w:tc>
        <w:tc>
          <w:tcPr>
            <w:tcW w:w="4678" w:type="dxa"/>
          </w:tcPr>
          <w:p w14:paraId="7F7A3DB0" w14:textId="77777777" w:rsidR="00F74CBB" w:rsidRDefault="00F74CBB"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p w14:paraId="0F9D9834" w14:textId="77777777" w:rsidR="00F74CBB" w:rsidRPr="00EA6BEB" w:rsidRDefault="00F74CBB" w:rsidP="00CD33E9">
            <w:pPr>
              <w:rPr>
                <w:rFonts w:ascii="Times New Roman" w:hAnsi="Times New Roman" w:cs="Times New Roman"/>
                <w:b/>
                <w:bCs/>
                <w:sz w:val="24"/>
                <w:szCs w:val="24"/>
              </w:rPr>
            </w:pPr>
          </w:p>
        </w:tc>
      </w:tr>
    </w:tbl>
    <w:p w14:paraId="01E9F22B" w14:textId="77777777" w:rsidR="00F74CBB" w:rsidRPr="000670B4" w:rsidRDefault="00F74CBB" w:rsidP="00F74CBB">
      <w:pPr>
        <w:pStyle w:val="Default"/>
        <w:jc w:val="center"/>
        <w:rPr>
          <w:b/>
          <w:szCs w:val="24"/>
        </w:rPr>
      </w:pPr>
      <w:r w:rsidRPr="00CC3492">
        <w:rPr>
          <w:b/>
          <w:szCs w:val="24"/>
        </w:rPr>
        <w:t xml:space="preserve">Par </w:t>
      </w:r>
      <w:r>
        <w:rPr>
          <w:b/>
          <w:szCs w:val="24"/>
        </w:rPr>
        <w:t>valsts vietējo autoceļu V428 “Dzeņi - Galgauska” un V442 “Velēna - Rīdūži” pārņemšanu pašvaldības īpašumā</w:t>
      </w:r>
    </w:p>
    <w:p w14:paraId="06FC0210" w14:textId="77777777" w:rsidR="00F74CBB" w:rsidRPr="000670B4" w:rsidRDefault="00F74CBB" w:rsidP="00F74CBB">
      <w:pPr>
        <w:pStyle w:val="Default"/>
        <w:jc w:val="center"/>
        <w:rPr>
          <w:szCs w:val="24"/>
        </w:rPr>
      </w:pPr>
    </w:p>
    <w:p w14:paraId="0CE7DA43" w14:textId="77777777" w:rsidR="00F74CBB" w:rsidRPr="00587629" w:rsidRDefault="00F74CBB" w:rsidP="00F74CBB">
      <w:pPr>
        <w:spacing w:line="360" w:lineRule="auto"/>
        <w:ind w:firstLine="720"/>
        <w:jc w:val="both"/>
        <w:rPr>
          <w:rFonts w:ascii="Times New Roman" w:hAnsi="Times New Roman"/>
          <w:sz w:val="24"/>
          <w:szCs w:val="24"/>
        </w:rPr>
      </w:pPr>
      <w:r w:rsidRPr="00587629">
        <w:rPr>
          <w:rFonts w:ascii="Times New Roman" w:hAnsi="Times New Roman"/>
          <w:sz w:val="24"/>
          <w:szCs w:val="24"/>
        </w:rPr>
        <w:t>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Nr.GND/4.18/21/3486-S) izteikto piedāvājumu Gulbenes novada pašvaldībai pārņemt savā īpašumā noteiktus autoceļu posmus, kā arī 2022.gad</w:t>
      </w:r>
      <w:r>
        <w:rPr>
          <w:rFonts w:ascii="Times New Roman" w:hAnsi="Times New Roman"/>
          <w:sz w:val="24"/>
          <w:szCs w:val="24"/>
        </w:rPr>
        <w:t xml:space="preserve">a 26.aprīļa vēstulē Nr.4.8/6429 </w:t>
      </w:r>
      <w:r w:rsidRPr="00587629">
        <w:rPr>
          <w:rFonts w:ascii="Times New Roman" w:hAnsi="Times New Roman"/>
          <w:sz w:val="24"/>
          <w:szCs w:val="24"/>
        </w:rPr>
        <w:t>(reģistrēta Gulbenes novada pašvaldībā 2022.gada 27.aprīlī ar Nr.GND/4.18/22/1157-V) sniegto informāciju, ir izteikusi piekrišanu pārņemt īpašumā no Satiksmes ministrijas valsts vietēj</w:t>
      </w:r>
      <w:r>
        <w:rPr>
          <w:rFonts w:ascii="Times New Roman" w:hAnsi="Times New Roman"/>
          <w:sz w:val="24"/>
          <w:szCs w:val="24"/>
        </w:rPr>
        <w:t>os</w:t>
      </w:r>
      <w:r w:rsidRPr="00587629">
        <w:rPr>
          <w:rFonts w:ascii="Times New Roman" w:hAnsi="Times New Roman"/>
          <w:sz w:val="24"/>
          <w:szCs w:val="24"/>
        </w:rPr>
        <w:t xml:space="preserve"> autoceļ</w:t>
      </w:r>
      <w:r>
        <w:rPr>
          <w:rFonts w:ascii="Times New Roman" w:hAnsi="Times New Roman"/>
          <w:sz w:val="24"/>
          <w:szCs w:val="24"/>
        </w:rPr>
        <w:t xml:space="preserve">us - </w:t>
      </w:r>
      <w:r w:rsidRPr="006950AB">
        <w:rPr>
          <w:rFonts w:ascii="Times New Roman" w:hAnsi="Times New Roman"/>
          <w:sz w:val="24"/>
          <w:szCs w:val="24"/>
        </w:rPr>
        <w:t>V428 “Dzeņi - Galgauska”</w:t>
      </w:r>
      <w:r>
        <w:rPr>
          <w:rFonts w:ascii="Times New Roman" w:hAnsi="Times New Roman"/>
          <w:sz w:val="24"/>
          <w:szCs w:val="24"/>
        </w:rPr>
        <w:t>, Daukstu un Galgauskas pagastos, Gulbenes novadā un uz tā izbūvēto komplekso inženierbūvi “Autoceļš V428 km 0,000–10,140”</w:t>
      </w:r>
      <w:r w:rsidRPr="006950AB">
        <w:rPr>
          <w:rFonts w:ascii="Times New Roman" w:hAnsi="Times New Roman"/>
          <w:sz w:val="24"/>
          <w:szCs w:val="24"/>
        </w:rPr>
        <w:t xml:space="preserve"> un V442 “Velēna - Rīdūži”</w:t>
      </w:r>
      <w:r>
        <w:rPr>
          <w:rFonts w:ascii="Times New Roman" w:hAnsi="Times New Roman"/>
          <w:sz w:val="24"/>
          <w:szCs w:val="24"/>
        </w:rPr>
        <w:t xml:space="preserve">, Lizuma </w:t>
      </w:r>
      <w:r w:rsidRPr="00587629">
        <w:rPr>
          <w:rFonts w:ascii="Times New Roman" w:hAnsi="Times New Roman"/>
          <w:sz w:val="24"/>
          <w:szCs w:val="24"/>
        </w:rPr>
        <w:t>pagastā, Gulbenes novadā, un uz tā izbūvēto kompl</w:t>
      </w:r>
      <w:r>
        <w:rPr>
          <w:rFonts w:ascii="Times New Roman" w:hAnsi="Times New Roman"/>
          <w:sz w:val="24"/>
          <w:szCs w:val="24"/>
        </w:rPr>
        <w:t xml:space="preserve">ekso inženierbūvi “Autoceļš V442 </w:t>
      </w:r>
      <w:r w:rsidRPr="00587629">
        <w:rPr>
          <w:rFonts w:ascii="Times New Roman" w:hAnsi="Times New Roman"/>
          <w:sz w:val="24"/>
          <w:szCs w:val="24"/>
        </w:rPr>
        <w:t>km 0,000-</w:t>
      </w:r>
      <w:r>
        <w:rPr>
          <w:rFonts w:ascii="Times New Roman" w:hAnsi="Times New Roman"/>
          <w:sz w:val="24"/>
          <w:szCs w:val="24"/>
        </w:rPr>
        <w:t>1,430</w:t>
      </w:r>
      <w:r w:rsidRPr="00587629">
        <w:rPr>
          <w:rFonts w:ascii="Times New Roman" w:hAnsi="Times New Roman"/>
          <w:sz w:val="24"/>
          <w:szCs w:val="24"/>
        </w:rPr>
        <w:t>” (Gulbenes novada pašvaldības 2022.gada 13.maija atbildes vēstule Nr.GND/4.18/22/1620).</w:t>
      </w:r>
    </w:p>
    <w:p w14:paraId="35ACFA86" w14:textId="77777777" w:rsidR="00F74CBB" w:rsidRPr="00587629" w:rsidRDefault="00F74CBB" w:rsidP="00F74CBB">
      <w:pPr>
        <w:spacing w:line="360" w:lineRule="auto"/>
        <w:ind w:firstLine="720"/>
        <w:jc w:val="both"/>
        <w:rPr>
          <w:rFonts w:ascii="Times New Roman" w:hAnsi="Times New Roman"/>
          <w:sz w:val="24"/>
          <w:szCs w:val="24"/>
        </w:rPr>
      </w:pPr>
      <w:r w:rsidRPr="00587629">
        <w:rPr>
          <w:rFonts w:ascii="Times New Roman" w:hAnsi="Times New Roman"/>
          <w:sz w:val="24"/>
          <w:szCs w:val="24"/>
        </w:rPr>
        <w:t xml:space="preserve">Gulbenes novada pašvaldībā saņemta </w:t>
      </w:r>
      <w:r w:rsidRPr="00587629">
        <w:rPr>
          <w:rFonts w:ascii="Times New Roman" w:hAnsi="Times New Roman"/>
          <w:bCs/>
          <w:sz w:val="24"/>
          <w:szCs w:val="24"/>
        </w:rPr>
        <w:t>valsts sabiedrības ar ierobežotu atbildību “Latvijas Valsts ceļi”</w:t>
      </w:r>
      <w:r>
        <w:rPr>
          <w:rFonts w:ascii="Times New Roman" w:hAnsi="Times New Roman"/>
          <w:sz w:val="24"/>
          <w:szCs w:val="24"/>
        </w:rPr>
        <w:t xml:space="preserve"> 2022.gada 27</w:t>
      </w:r>
      <w:r w:rsidRPr="00587629">
        <w:rPr>
          <w:rFonts w:ascii="Times New Roman" w:hAnsi="Times New Roman"/>
          <w:sz w:val="24"/>
          <w:szCs w:val="24"/>
        </w:rPr>
        <w:t>.jūlija vēstule Nr</w:t>
      </w:r>
      <w:r>
        <w:rPr>
          <w:rFonts w:ascii="Times New Roman" w:hAnsi="Times New Roman"/>
          <w:sz w:val="24"/>
          <w:szCs w:val="24"/>
        </w:rPr>
        <w:t>.4.8/12064</w:t>
      </w:r>
      <w:r w:rsidRPr="00587629">
        <w:rPr>
          <w:rFonts w:ascii="Times New Roman" w:hAnsi="Times New Roman"/>
          <w:sz w:val="24"/>
          <w:szCs w:val="24"/>
        </w:rPr>
        <w:t xml:space="preserve"> (reģistrēta Gulbenes novada pašvaldībā 2022.gada </w:t>
      </w:r>
      <w:r>
        <w:rPr>
          <w:rFonts w:ascii="Times New Roman" w:hAnsi="Times New Roman"/>
          <w:sz w:val="24"/>
          <w:szCs w:val="24"/>
        </w:rPr>
        <w:t>28</w:t>
      </w:r>
      <w:r w:rsidRPr="00587629">
        <w:rPr>
          <w:rFonts w:ascii="Times New Roman" w:hAnsi="Times New Roman"/>
          <w:sz w:val="24"/>
          <w:szCs w:val="24"/>
        </w:rPr>
        <w:t>.jūlijā ar Nr.GND/4.18/22/</w:t>
      </w:r>
      <w:r>
        <w:rPr>
          <w:rFonts w:ascii="Times New Roman" w:hAnsi="Times New Roman"/>
          <w:sz w:val="24"/>
          <w:szCs w:val="24"/>
        </w:rPr>
        <w:t>2044</w:t>
      </w:r>
      <w:r w:rsidRPr="00587629">
        <w:rPr>
          <w:rFonts w:ascii="Times New Roman" w:hAnsi="Times New Roman"/>
          <w:sz w:val="24"/>
          <w:szCs w:val="24"/>
        </w:rPr>
        <w:t>-V), kurā izteikts aicinājums Gulbenes novada pašvaldībai pieņemt lēmumu pa</w:t>
      </w:r>
      <w:r>
        <w:rPr>
          <w:rFonts w:ascii="Times New Roman" w:hAnsi="Times New Roman"/>
          <w:sz w:val="24"/>
          <w:szCs w:val="24"/>
        </w:rPr>
        <w:t xml:space="preserve">r valsts vietējo autoceļu - </w:t>
      </w:r>
      <w:r w:rsidRPr="00371B40">
        <w:rPr>
          <w:rFonts w:ascii="Times New Roman" w:hAnsi="Times New Roman"/>
          <w:sz w:val="24"/>
          <w:szCs w:val="24"/>
        </w:rPr>
        <w:t xml:space="preserve">V428 “Dzeņi - Galgauska” un V442 “Velēna - Rīdūži” </w:t>
      </w:r>
      <w:r w:rsidRPr="00587629">
        <w:rPr>
          <w:rFonts w:ascii="Times New Roman" w:hAnsi="Times New Roman"/>
          <w:sz w:val="24"/>
          <w:szCs w:val="24"/>
        </w:rPr>
        <w:t>pārņemšanu pašvaldības bilancē, Min</w:t>
      </w:r>
      <w:r>
        <w:rPr>
          <w:rFonts w:ascii="Times New Roman" w:hAnsi="Times New Roman"/>
          <w:sz w:val="24"/>
          <w:szCs w:val="24"/>
        </w:rPr>
        <w:t>istru kabineta rīkojuma projekta sagatavošanai</w:t>
      </w:r>
      <w:r w:rsidRPr="00587629">
        <w:rPr>
          <w:rFonts w:ascii="Times New Roman" w:hAnsi="Times New Roman"/>
          <w:sz w:val="24"/>
          <w:szCs w:val="24"/>
        </w:rPr>
        <w:t xml:space="preserve"> pa</w:t>
      </w:r>
      <w:r>
        <w:rPr>
          <w:rFonts w:ascii="Times New Roman" w:hAnsi="Times New Roman"/>
          <w:sz w:val="24"/>
          <w:szCs w:val="24"/>
        </w:rPr>
        <w:t xml:space="preserve">r valsts vietējo autoceļu - </w:t>
      </w:r>
      <w:r w:rsidRPr="00371B40">
        <w:rPr>
          <w:rFonts w:ascii="Times New Roman" w:hAnsi="Times New Roman"/>
          <w:sz w:val="24"/>
          <w:szCs w:val="24"/>
        </w:rPr>
        <w:t xml:space="preserve">V428 “Dzeņi - Galgauska” un V442 “Velēna - Rīdūži” </w:t>
      </w:r>
      <w:r w:rsidRPr="00587629">
        <w:rPr>
          <w:rFonts w:ascii="Times New Roman" w:hAnsi="Times New Roman"/>
          <w:sz w:val="24"/>
          <w:szCs w:val="24"/>
        </w:rPr>
        <w:t>nodošanu Gulbenes novada pašvaldības īpašumā.</w:t>
      </w:r>
    </w:p>
    <w:p w14:paraId="4813A81F" w14:textId="77777777" w:rsidR="00F74CBB" w:rsidRPr="00587629" w:rsidRDefault="00F74CBB" w:rsidP="00F74CBB">
      <w:pPr>
        <w:spacing w:line="360" w:lineRule="auto"/>
        <w:ind w:firstLine="720"/>
        <w:jc w:val="both"/>
        <w:rPr>
          <w:rFonts w:ascii="Times New Roman" w:hAnsi="Times New Roman"/>
          <w:sz w:val="24"/>
          <w:szCs w:val="24"/>
        </w:rPr>
      </w:pPr>
      <w:r w:rsidRPr="00587629">
        <w:rPr>
          <w:rFonts w:ascii="Times New Roman" w:hAnsi="Times New Roman"/>
          <w:sz w:val="24"/>
          <w:szCs w:val="24"/>
        </w:rPr>
        <w:t>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prim paredzētajam regulējumam atsevišķos gadījumos ar Ministru kabineta lēmumu valsts autoceļus un to zemes, tai skaitā ceļu zemes nodalījumu joslas, ar visām šo autoceļu kompleksā ietilpstošajām būvēm var nodot pašvaldību pārziņā.</w:t>
      </w:r>
    </w:p>
    <w:p w14:paraId="35257E1C" w14:textId="77777777" w:rsidR="00F74CBB" w:rsidRPr="00587629" w:rsidRDefault="00F74CBB" w:rsidP="00F74CBB">
      <w:pPr>
        <w:spacing w:line="360" w:lineRule="auto"/>
        <w:ind w:firstLine="720"/>
        <w:jc w:val="both"/>
        <w:rPr>
          <w:rFonts w:ascii="Times New Roman" w:hAnsi="Times New Roman"/>
          <w:sz w:val="24"/>
          <w:szCs w:val="24"/>
        </w:rPr>
      </w:pPr>
      <w:r w:rsidRPr="00587629">
        <w:rPr>
          <w:rFonts w:ascii="Times New Roman" w:hAnsi="Times New Roman"/>
          <w:sz w:val="24"/>
          <w:szCs w:val="24"/>
        </w:rPr>
        <w:lastRenderedPageBreak/>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7A63D1A2" w14:textId="77777777" w:rsidR="00F74CBB" w:rsidRPr="00587629" w:rsidRDefault="00F74CBB" w:rsidP="00F74CBB">
      <w:pPr>
        <w:spacing w:line="360" w:lineRule="auto"/>
        <w:ind w:firstLine="720"/>
        <w:jc w:val="both"/>
        <w:rPr>
          <w:rFonts w:ascii="Times New Roman" w:hAnsi="Times New Roman"/>
          <w:sz w:val="24"/>
          <w:szCs w:val="24"/>
        </w:rPr>
      </w:pPr>
      <w:r w:rsidRPr="00587629">
        <w:rPr>
          <w:rFonts w:ascii="Times New Roman" w:hAnsi="Times New Roman"/>
          <w:sz w:val="24"/>
          <w:szCs w:val="24"/>
        </w:rPr>
        <w:t>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626E2F68" w14:textId="77777777" w:rsidR="00F74CBB" w:rsidRPr="00453573" w:rsidRDefault="00F74CBB" w:rsidP="00F74CBB">
      <w:pPr>
        <w:spacing w:line="360" w:lineRule="auto"/>
        <w:ind w:firstLine="720"/>
        <w:jc w:val="both"/>
        <w:rPr>
          <w:rFonts w:ascii="Times New Roman" w:hAnsi="Times New Roman" w:cs="Times New Roman"/>
          <w:sz w:val="24"/>
          <w:szCs w:val="24"/>
        </w:rPr>
      </w:pPr>
      <w:r w:rsidRPr="00587629">
        <w:rPr>
          <w:rFonts w:ascii="Times New Roman" w:hAnsi="Times New Roman"/>
          <w:sz w:val="24"/>
          <w:szCs w:val="24"/>
        </w:rPr>
        <w:t xml:space="preserve">Ņemot vērā augstākminēto, kā arī pamatojoties uz likuma “Par pašvaldībām” 14.panta pirmās daļas 2.punktu, 15.panta pirmās daļas 2.punktu un 21.panta pirmās daļas 17.punktu, Publiskas personas mantas atsavināšanas likuma 3.panta pirmās daļas 6.punktu un 42.panta pirmo </w:t>
      </w:r>
      <w:r w:rsidRPr="00453573">
        <w:rPr>
          <w:rFonts w:ascii="Times New Roman" w:hAnsi="Times New Roman" w:cs="Times New Roman"/>
          <w:sz w:val="24"/>
          <w:szCs w:val="24"/>
        </w:rPr>
        <w:t xml:space="preserve">daļu, atklāti balsojot: </w:t>
      </w:r>
      <w:r w:rsidRPr="0045357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453573">
        <w:rPr>
          <w:rFonts w:ascii="Times New Roman" w:hAnsi="Times New Roman" w:cs="Times New Roman"/>
          <w:sz w:val="24"/>
          <w:szCs w:val="24"/>
        </w:rPr>
        <w:t>, Gulbenes novada dome NOLEMJ:</w:t>
      </w:r>
    </w:p>
    <w:p w14:paraId="381D96DA" w14:textId="77777777" w:rsidR="00F74CBB" w:rsidRDefault="00F74CBB" w:rsidP="00F74CBB">
      <w:pPr>
        <w:pStyle w:val="Sarakstarindkopa"/>
        <w:numPr>
          <w:ilvl w:val="0"/>
          <w:numId w:val="6"/>
        </w:numPr>
        <w:tabs>
          <w:tab w:val="left" w:pos="993"/>
        </w:tabs>
        <w:spacing w:after="0" w:line="360" w:lineRule="auto"/>
        <w:ind w:left="0" w:firstLine="720"/>
        <w:jc w:val="both"/>
        <w:rPr>
          <w:rFonts w:ascii="Times New Roman" w:hAnsi="Times New Roman"/>
          <w:sz w:val="24"/>
          <w:szCs w:val="24"/>
        </w:rPr>
      </w:pPr>
      <w:r w:rsidRPr="00453573">
        <w:rPr>
          <w:rFonts w:ascii="Times New Roman" w:hAnsi="Times New Roman" w:cs="Times New Roman"/>
          <w:sz w:val="24"/>
          <w:szCs w:val="24"/>
        </w:rPr>
        <w:t>PĀRŅEMT bez atlīdzības valstij piederošo nekustamo īpašumu “V428” (nekustamā</w:t>
      </w:r>
      <w:r w:rsidRPr="00587629">
        <w:rPr>
          <w:rFonts w:ascii="Times New Roman" w:hAnsi="Times New Roman"/>
          <w:sz w:val="24"/>
          <w:szCs w:val="24"/>
        </w:rPr>
        <w:t xml:space="preserve"> īpašuma kadastra numurs </w:t>
      </w:r>
      <w:r>
        <w:rPr>
          <w:rFonts w:ascii="Times New Roman" w:hAnsi="Times New Roman"/>
          <w:sz w:val="24"/>
          <w:szCs w:val="24"/>
        </w:rPr>
        <w:t>5048 001 0056</w:t>
      </w:r>
      <w:r w:rsidRPr="00587629">
        <w:rPr>
          <w:rFonts w:ascii="Times New Roman" w:hAnsi="Times New Roman"/>
          <w:sz w:val="24"/>
          <w:szCs w:val="24"/>
        </w:rPr>
        <w:t>) – zemes vienību (zemes vienība</w:t>
      </w:r>
      <w:r>
        <w:rPr>
          <w:rFonts w:ascii="Times New Roman" w:hAnsi="Times New Roman"/>
          <w:sz w:val="24"/>
          <w:szCs w:val="24"/>
        </w:rPr>
        <w:t>s -</w:t>
      </w:r>
      <w:r w:rsidRPr="00587629">
        <w:rPr>
          <w:rFonts w:ascii="Times New Roman" w:hAnsi="Times New Roman"/>
          <w:sz w:val="24"/>
          <w:szCs w:val="24"/>
        </w:rPr>
        <w:t xml:space="preserve"> ar kadastra apzīmējumu </w:t>
      </w:r>
      <w:r>
        <w:rPr>
          <w:rFonts w:ascii="Times New Roman" w:hAnsi="Times New Roman"/>
          <w:sz w:val="24"/>
          <w:szCs w:val="24"/>
        </w:rPr>
        <w:t>5048 001 0056</w:t>
      </w:r>
      <w:r w:rsidRPr="00587629">
        <w:rPr>
          <w:rFonts w:ascii="Times New Roman" w:hAnsi="Times New Roman"/>
          <w:sz w:val="24"/>
          <w:szCs w:val="24"/>
        </w:rPr>
        <w:t xml:space="preserve">) </w:t>
      </w:r>
      <w:r>
        <w:rPr>
          <w:rFonts w:ascii="Times New Roman" w:hAnsi="Times New Roman"/>
          <w:sz w:val="24"/>
          <w:szCs w:val="24"/>
        </w:rPr>
        <w:t>5,5</w:t>
      </w:r>
      <w:r w:rsidRPr="00587629">
        <w:rPr>
          <w:rFonts w:ascii="Times New Roman" w:hAnsi="Times New Roman"/>
          <w:sz w:val="24"/>
          <w:szCs w:val="24"/>
        </w:rPr>
        <w:t xml:space="preserve"> ha platībā</w:t>
      </w:r>
      <w:r>
        <w:rPr>
          <w:rFonts w:ascii="Times New Roman" w:hAnsi="Times New Roman"/>
          <w:sz w:val="24"/>
          <w:szCs w:val="24"/>
        </w:rPr>
        <w:t xml:space="preserve">, un valstij piederošo nekustamo īpašumu “V428” (nekustamā īpašuma kadastra numurs 5056 004 0245) - zemes vienības (zemes vienības - ar kadastra apzīmējumu 5056 004 0245 3,6 ha platībā un zemes vienība - ar kadastra apzīmējumu 5056 007 0190 10 ha platībā) 13,6 ha platībā un uz tām izbūvēto komplekso inženierbūvi – “Autoceļš V428 km 0,000-10,140” </w:t>
      </w:r>
      <w:r w:rsidRPr="00587629">
        <w:rPr>
          <w:rFonts w:ascii="Times New Roman" w:hAnsi="Times New Roman"/>
          <w:sz w:val="24"/>
          <w:szCs w:val="24"/>
        </w:rPr>
        <w:t xml:space="preserve">(būves kadastra apzīmējums </w:t>
      </w:r>
      <w:r w:rsidRPr="00E23016">
        <w:rPr>
          <w:rFonts w:ascii="Times New Roman" w:hAnsi="Times New Roman"/>
          <w:sz w:val="24"/>
          <w:szCs w:val="24"/>
        </w:rPr>
        <w:t>50</w:t>
      </w:r>
      <w:r>
        <w:rPr>
          <w:rFonts w:ascii="Times New Roman" w:hAnsi="Times New Roman"/>
          <w:sz w:val="24"/>
          <w:szCs w:val="24"/>
        </w:rPr>
        <w:t>4</w:t>
      </w:r>
      <w:r w:rsidRPr="00E23016">
        <w:rPr>
          <w:rFonts w:ascii="Times New Roman" w:hAnsi="Times New Roman"/>
          <w:sz w:val="24"/>
          <w:szCs w:val="24"/>
        </w:rPr>
        <w:t>8</w:t>
      </w:r>
      <w:r>
        <w:rPr>
          <w:rFonts w:ascii="Times New Roman" w:hAnsi="Times New Roman"/>
          <w:sz w:val="24"/>
          <w:szCs w:val="24"/>
        </w:rPr>
        <w:t xml:space="preserve"> </w:t>
      </w:r>
      <w:r w:rsidRPr="00E23016">
        <w:rPr>
          <w:rFonts w:ascii="Times New Roman" w:hAnsi="Times New Roman"/>
          <w:sz w:val="24"/>
          <w:szCs w:val="24"/>
        </w:rPr>
        <w:t>001</w:t>
      </w:r>
      <w:r>
        <w:rPr>
          <w:rFonts w:ascii="Times New Roman" w:hAnsi="Times New Roman"/>
          <w:sz w:val="24"/>
          <w:szCs w:val="24"/>
        </w:rPr>
        <w:t xml:space="preserve"> </w:t>
      </w:r>
      <w:r w:rsidRPr="00E23016">
        <w:rPr>
          <w:rFonts w:ascii="Times New Roman" w:hAnsi="Times New Roman"/>
          <w:sz w:val="24"/>
          <w:szCs w:val="24"/>
        </w:rPr>
        <w:t>0</w:t>
      </w:r>
      <w:r>
        <w:rPr>
          <w:rFonts w:ascii="Times New Roman" w:hAnsi="Times New Roman"/>
          <w:sz w:val="24"/>
          <w:szCs w:val="24"/>
        </w:rPr>
        <w:t xml:space="preserve">056 </w:t>
      </w:r>
      <w:r w:rsidRPr="00E23016">
        <w:rPr>
          <w:rFonts w:ascii="Times New Roman" w:hAnsi="Times New Roman"/>
          <w:sz w:val="24"/>
          <w:szCs w:val="24"/>
        </w:rPr>
        <w:t>001</w:t>
      </w:r>
      <w:r w:rsidRPr="00587629">
        <w:rPr>
          <w:rFonts w:ascii="Times New Roman" w:hAnsi="Times New Roman"/>
          <w:sz w:val="24"/>
          <w:szCs w:val="24"/>
        </w:rPr>
        <w:t xml:space="preserve">) </w:t>
      </w:r>
      <w:r>
        <w:rPr>
          <w:rFonts w:ascii="Times New Roman" w:hAnsi="Times New Roman"/>
          <w:sz w:val="24"/>
          <w:szCs w:val="24"/>
        </w:rPr>
        <w:t>– valsts vietējo autoceļu</w:t>
      </w:r>
      <w:r w:rsidRPr="003A3897">
        <w:rPr>
          <w:rFonts w:ascii="Times New Roman" w:hAnsi="Times New Roman"/>
          <w:sz w:val="24"/>
          <w:szCs w:val="24"/>
        </w:rPr>
        <w:t xml:space="preserve"> “Dzeņi - Galgauska”, Daukstu un Galgauskas pagastos, Gulbenes novadā</w:t>
      </w:r>
      <w:r w:rsidRPr="00587629">
        <w:rPr>
          <w:rFonts w:ascii="Times New Roman" w:hAnsi="Times New Roman"/>
          <w:sz w:val="24"/>
          <w:szCs w:val="24"/>
        </w:rPr>
        <w:t>.</w:t>
      </w:r>
    </w:p>
    <w:p w14:paraId="6230FC84" w14:textId="77777777" w:rsidR="00F74CBB" w:rsidRDefault="00F74CBB" w:rsidP="00F74CBB">
      <w:pPr>
        <w:pStyle w:val="Sarakstarindkopa"/>
        <w:numPr>
          <w:ilvl w:val="0"/>
          <w:numId w:val="6"/>
        </w:numPr>
        <w:tabs>
          <w:tab w:val="left" w:pos="993"/>
        </w:tabs>
        <w:spacing w:after="0" w:line="360" w:lineRule="auto"/>
        <w:ind w:left="0" w:firstLine="720"/>
        <w:jc w:val="both"/>
        <w:rPr>
          <w:rFonts w:ascii="Times New Roman" w:hAnsi="Times New Roman"/>
          <w:sz w:val="24"/>
          <w:szCs w:val="24"/>
        </w:rPr>
      </w:pPr>
      <w:r w:rsidRPr="00587629">
        <w:rPr>
          <w:rFonts w:ascii="Times New Roman" w:hAnsi="Times New Roman"/>
          <w:sz w:val="24"/>
          <w:szCs w:val="24"/>
        </w:rPr>
        <w:lastRenderedPageBreak/>
        <w:t>PĀRŅEMT bez atlīdzības valstij piederošo nekustamo īpašumu “V4</w:t>
      </w:r>
      <w:r>
        <w:rPr>
          <w:rFonts w:ascii="Times New Roman" w:hAnsi="Times New Roman"/>
          <w:sz w:val="24"/>
          <w:szCs w:val="24"/>
        </w:rPr>
        <w:t>42</w:t>
      </w:r>
      <w:r w:rsidRPr="00587629">
        <w:rPr>
          <w:rFonts w:ascii="Times New Roman" w:hAnsi="Times New Roman"/>
          <w:sz w:val="24"/>
          <w:szCs w:val="24"/>
        </w:rPr>
        <w:t xml:space="preserve">” (nekustamā īpašuma kadastra numurs </w:t>
      </w:r>
      <w:r>
        <w:rPr>
          <w:rFonts w:ascii="Times New Roman" w:hAnsi="Times New Roman"/>
          <w:sz w:val="24"/>
          <w:szCs w:val="24"/>
        </w:rPr>
        <w:t>5072 003 0206</w:t>
      </w:r>
      <w:r w:rsidRPr="00587629">
        <w:rPr>
          <w:rFonts w:ascii="Times New Roman" w:hAnsi="Times New Roman"/>
          <w:sz w:val="24"/>
          <w:szCs w:val="24"/>
        </w:rPr>
        <w:t xml:space="preserve">) – zemes vienību (zemes vienība ar kadastra apzīmējumu </w:t>
      </w:r>
      <w:r>
        <w:rPr>
          <w:rFonts w:ascii="Times New Roman" w:hAnsi="Times New Roman"/>
          <w:sz w:val="24"/>
          <w:szCs w:val="24"/>
        </w:rPr>
        <w:t>5072 003 0206</w:t>
      </w:r>
      <w:r w:rsidRPr="00587629">
        <w:rPr>
          <w:rFonts w:ascii="Times New Roman" w:hAnsi="Times New Roman"/>
          <w:sz w:val="24"/>
          <w:szCs w:val="24"/>
        </w:rPr>
        <w:t xml:space="preserve">) </w:t>
      </w:r>
      <w:r>
        <w:rPr>
          <w:rFonts w:ascii="Times New Roman" w:hAnsi="Times New Roman"/>
          <w:sz w:val="24"/>
          <w:szCs w:val="24"/>
        </w:rPr>
        <w:t>2,69</w:t>
      </w:r>
      <w:r w:rsidRPr="00587629">
        <w:rPr>
          <w:rFonts w:ascii="Times New Roman" w:hAnsi="Times New Roman"/>
          <w:sz w:val="24"/>
          <w:szCs w:val="24"/>
        </w:rPr>
        <w:t xml:space="preserve"> ha platībā</w:t>
      </w:r>
      <w:r>
        <w:rPr>
          <w:rFonts w:ascii="Times New Roman" w:hAnsi="Times New Roman"/>
          <w:sz w:val="24"/>
          <w:szCs w:val="24"/>
        </w:rPr>
        <w:t xml:space="preserve"> un uz tās izbūvēto komplekso inženierbūvi – “Autoceļš V442 km 0,000-1,430” </w:t>
      </w:r>
      <w:r w:rsidRPr="00587629">
        <w:rPr>
          <w:rFonts w:ascii="Times New Roman" w:hAnsi="Times New Roman"/>
          <w:sz w:val="24"/>
          <w:szCs w:val="24"/>
        </w:rPr>
        <w:t xml:space="preserve">(būves kadastra apzīmējums </w:t>
      </w:r>
      <w:r>
        <w:rPr>
          <w:rFonts w:ascii="Times New Roman" w:hAnsi="Times New Roman"/>
          <w:sz w:val="24"/>
          <w:szCs w:val="24"/>
        </w:rPr>
        <w:t>5072 003 0206 001</w:t>
      </w:r>
      <w:r w:rsidRPr="00587629">
        <w:rPr>
          <w:rFonts w:ascii="Times New Roman" w:hAnsi="Times New Roman"/>
          <w:sz w:val="24"/>
          <w:szCs w:val="24"/>
        </w:rPr>
        <w:t xml:space="preserve">) </w:t>
      </w:r>
      <w:r>
        <w:rPr>
          <w:rFonts w:ascii="Times New Roman" w:hAnsi="Times New Roman"/>
          <w:sz w:val="24"/>
          <w:szCs w:val="24"/>
        </w:rPr>
        <w:t xml:space="preserve">– valsts vietējo autoceļu </w:t>
      </w:r>
      <w:r w:rsidRPr="003A3897">
        <w:rPr>
          <w:rFonts w:ascii="Times New Roman" w:hAnsi="Times New Roman"/>
          <w:sz w:val="24"/>
          <w:szCs w:val="24"/>
        </w:rPr>
        <w:t>“</w:t>
      </w:r>
      <w:r>
        <w:rPr>
          <w:rFonts w:ascii="Times New Roman" w:hAnsi="Times New Roman"/>
          <w:sz w:val="24"/>
          <w:szCs w:val="24"/>
        </w:rPr>
        <w:t>Velēna - Rīdūži</w:t>
      </w:r>
      <w:r w:rsidRPr="003A3897">
        <w:rPr>
          <w:rFonts w:ascii="Times New Roman" w:hAnsi="Times New Roman"/>
          <w:sz w:val="24"/>
          <w:szCs w:val="24"/>
        </w:rPr>
        <w:t xml:space="preserve">”, </w:t>
      </w:r>
      <w:r>
        <w:rPr>
          <w:rFonts w:ascii="Times New Roman" w:hAnsi="Times New Roman"/>
          <w:sz w:val="24"/>
          <w:szCs w:val="24"/>
        </w:rPr>
        <w:t>Lizuma</w:t>
      </w:r>
      <w:r w:rsidRPr="003A3897">
        <w:rPr>
          <w:rFonts w:ascii="Times New Roman" w:hAnsi="Times New Roman"/>
          <w:sz w:val="24"/>
          <w:szCs w:val="24"/>
        </w:rPr>
        <w:t xml:space="preserve"> pagast</w:t>
      </w:r>
      <w:r>
        <w:rPr>
          <w:rFonts w:ascii="Times New Roman" w:hAnsi="Times New Roman"/>
          <w:sz w:val="24"/>
          <w:szCs w:val="24"/>
        </w:rPr>
        <w:t>ā</w:t>
      </w:r>
      <w:r w:rsidRPr="003A3897">
        <w:rPr>
          <w:rFonts w:ascii="Times New Roman" w:hAnsi="Times New Roman"/>
          <w:sz w:val="24"/>
          <w:szCs w:val="24"/>
        </w:rPr>
        <w:t>, Gulbenes novadā</w:t>
      </w:r>
      <w:r w:rsidRPr="00587629">
        <w:rPr>
          <w:rFonts w:ascii="Times New Roman" w:hAnsi="Times New Roman"/>
          <w:sz w:val="24"/>
          <w:szCs w:val="24"/>
        </w:rPr>
        <w:t>.</w:t>
      </w:r>
    </w:p>
    <w:p w14:paraId="0C542D32" w14:textId="77777777" w:rsidR="00F74CBB" w:rsidRPr="00587629" w:rsidRDefault="00F74CBB" w:rsidP="00F74CBB">
      <w:pPr>
        <w:pStyle w:val="Sarakstarindkopa"/>
        <w:numPr>
          <w:ilvl w:val="0"/>
          <w:numId w:val="6"/>
        </w:numPr>
        <w:tabs>
          <w:tab w:val="left" w:pos="993"/>
        </w:tabs>
        <w:spacing w:after="0" w:line="360" w:lineRule="auto"/>
        <w:ind w:left="0" w:firstLine="720"/>
        <w:jc w:val="both"/>
        <w:rPr>
          <w:rFonts w:ascii="Times New Roman" w:hAnsi="Times New Roman"/>
          <w:sz w:val="24"/>
          <w:szCs w:val="24"/>
        </w:rPr>
      </w:pPr>
      <w:r w:rsidRPr="00587629">
        <w:rPr>
          <w:rFonts w:ascii="Times New Roman" w:hAnsi="Times New Roman"/>
          <w:sz w:val="24"/>
          <w:szCs w:val="24"/>
        </w:rPr>
        <w:t>Lēmumu nosūtīt:</w:t>
      </w:r>
    </w:p>
    <w:p w14:paraId="14569775" w14:textId="77777777" w:rsidR="00F74CBB" w:rsidRPr="00587629" w:rsidRDefault="00F74CBB" w:rsidP="00F74CBB">
      <w:pPr>
        <w:tabs>
          <w:tab w:val="left" w:pos="1276"/>
        </w:tabs>
        <w:spacing w:line="360" w:lineRule="auto"/>
        <w:ind w:firstLine="709"/>
        <w:jc w:val="both"/>
        <w:rPr>
          <w:rFonts w:ascii="Times New Roman" w:hAnsi="Times New Roman"/>
          <w:sz w:val="24"/>
          <w:szCs w:val="24"/>
        </w:rPr>
      </w:pPr>
      <w:r>
        <w:rPr>
          <w:rFonts w:ascii="Times New Roman" w:hAnsi="Times New Roman"/>
          <w:sz w:val="24"/>
          <w:szCs w:val="24"/>
        </w:rPr>
        <w:t>3</w:t>
      </w:r>
      <w:r w:rsidRPr="00587629">
        <w:rPr>
          <w:rFonts w:ascii="Times New Roman" w:hAnsi="Times New Roman"/>
          <w:sz w:val="24"/>
          <w:szCs w:val="24"/>
        </w:rPr>
        <w:t xml:space="preserve">.1. </w:t>
      </w:r>
      <w:r>
        <w:rPr>
          <w:rFonts w:ascii="Times New Roman" w:hAnsi="Times New Roman"/>
          <w:sz w:val="24"/>
          <w:szCs w:val="24"/>
        </w:rPr>
        <w:t>Satiksmes</w:t>
      </w:r>
      <w:r w:rsidRPr="00587629">
        <w:rPr>
          <w:rFonts w:ascii="Times New Roman" w:hAnsi="Times New Roman"/>
          <w:sz w:val="24"/>
          <w:szCs w:val="24"/>
        </w:rPr>
        <w:t xml:space="preserve"> ministrijai uz e-adresi;</w:t>
      </w:r>
    </w:p>
    <w:p w14:paraId="58FD1122" w14:textId="77777777" w:rsidR="00F74CBB" w:rsidRPr="00587629" w:rsidRDefault="00F74CBB" w:rsidP="00F74CBB">
      <w:pPr>
        <w:tabs>
          <w:tab w:val="left" w:pos="993"/>
        </w:tabs>
        <w:spacing w:line="360" w:lineRule="auto"/>
        <w:ind w:firstLine="709"/>
        <w:jc w:val="both"/>
        <w:rPr>
          <w:rFonts w:ascii="Times New Roman" w:hAnsi="Times New Roman"/>
          <w:sz w:val="24"/>
          <w:szCs w:val="24"/>
        </w:rPr>
      </w:pPr>
      <w:r>
        <w:rPr>
          <w:rFonts w:ascii="Times New Roman" w:hAnsi="Times New Roman"/>
          <w:sz w:val="24"/>
          <w:szCs w:val="24"/>
        </w:rPr>
        <w:t xml:space="preserve">3.2. Adresātam: </w:t>
      </w:r>
      <w:r w:rsidRPr="00587629">
        <w:rPr>
          <w:rFonts w:ascii="Times New Roman" w:hAnsi="Times New Roman"/>
          <w:sz w:val="24"/>
          <w:szCs w:val="24"/>
        </w:rPr>
        <w:t>Valsts sabiedrības ar ierobežotu atbildību “Latvijas Valsts</w:t>
      </w:r>
      <w:r>
        <w:rPr>
          <w:rFonts w:ascii="Times New Roman" w:hAnsi="Times New Roman"/>
          <w:sz w:val="24"/>
          <w:szCs w:val="24"/>
        </w:rPr>
        <w:t xml:space="preserve"> </w:t>
      </w:r>
      <w:r w:rsidRPr="00587629">
        <w:rPr>
          <w:rFonts w:ascii="Times New Roman" w:hAnsi="Times New Roman"/>
          <w:sz w:val="24"/>
          <w:szCs w:val="24"/>
        </w:rPr>
        <w:t>ceļi” kontaktpersonai: Ceļu pārvaldīšanas un uzturēšanas pārvaldes Pārvaldīšanas daļas ceļu</w:t>
      </w:r>
      <w:r>
        <w:rPr>
          <w:rFonts w:ascii="Times New Roman" w:hAnsi="Times New Roman"/>
          <w:sz w:val="24"/>
          <w:szCs w:val="24"/>
        </w:rPr>
        <w:t xml:space="preserve"> </w:t>
      </w:r>
      <w:r w:rsidRPr="00587629">
        <w:rPr>
          <w:rFonts w:ascii="Times New Roman" w:hAnsi="Times New Roman"/>
          <w:sz w:val="24"/>
          <w:szCs w:val="24"/>
        </w:rPr>
        <w:t>būvinženierei Līvai Strautkalnei-Putnaērglei, e-pasta adrese: liva@lvceli.lv.</w:t>
      </w:r>
    </w:p>
    <w:p w14:paraId="7F8736F0" w14:textId="77777777" w:rsidR="00F74CBB" w:rsidRPr="00F0532A" w:rsidRDefault="00F74CBB" w:rsidP="00F74CBB">
      <w:pPr>
        <w:spacing w:line="360" w:lineRule="auto"/>
        <w:ind w:firstLine="567"/>
        <w:jc w:val="both"/>
        <w:rPr>
          <w:rFonts w:ascii="Times New Roman" w:hAnsi="Times New Roman" w:cs="Times New Roman"/>
          <w:sz w:val="24"/>
          <w:szCs w:val="24"/>
        </w:rPr>
      </w:pPr>
    </w:p>
    <w:p w14:paraId="0153A37B" w14:textId="77777777" w:rsidR="00F74CBB" w:rsidRDefault="00F74CBB" w:rsidP="00F7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 w:val="left" w:pos="8505"/>
          <w:tab w:val="left" w:pos="8647"/>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r w:rsidRPr="000A2047">
        <w:rPr>
          <w:rFonts w:ascii="Times New Roman" w:hAnsi="Times New Roman" w:cs="Times New Roman"/>
          <w:sz w:val="24"/>
          <w:szCs w:val="24"/>
        </w:rPr>
        <w:t>A.Caunītis</w:t>
      </w:r>
    </w:p>
    <w:p w14:paraId="00B356C4" w14:textId="77777777" w:rsidR="00F74CBB" w:rsidRDefault="00F74CBB" w:rsidP="00F74CBB">
      <w:pPr>
        <w:spacing w:line="360" w:lineRule="auto"/>
        <w:rPr>
          <w:rFonts w:ascii="Times New Roman" w:hAnsi="Times New Roman" w:cs="Times New Roman"/>
          <w:sz w:val="24"/>
          <w:szCs w:val="24"/>
        </w:rPr>
      </w:pPr>
    </w:p>
    <w:p w14:paraId="7B144FB4" w14:textId="77777777" w:rsidR="00F74CBB" w:rsidRDefault="00F74CBB" w:rsidP="00F74CBB">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p w14:paraId="5542A210" w14:textId="77777777" w:rsidR="00F74CBB" w:rsidRDefault="00F74CBB" w:rsidP="00F74CBB">
      <w:pPr>
        <w:spacing w:line="259" w:lineRule="auto"/>
        <w:rPr>
          <w:rFonts w:ascii="Times New Roman" w:hAnsi="Times New Roman" w:cs="Times New Roman"/>
          <w:sz w:val="24"/>
          <w:szCs w:val="24"/>
        </w:rPr>
      </w:pPr>
    </w:p>
    <w:p w14:paraId="607E9428" w14:textId="77777777" w:rsidR="000505D2" w:rsidRDefault="000505D2">
      <w:r>
        <w:br w:type="page"/>
      </w:r>
    </w:p>
    <w:tbl>
      <w:tblPr>
        <w:tblW w:w="0" w:type="auto"/>
        <w:tblLook w:val="01E0" w:firstRow="1" w:lastRow="1" w:firstColumn="1" w:lastColumn="1" w:noHBand="0" w:noVBand="0"/>
      </w:tblPr>
      <w:tblGrid>
        <w:gridCol w:w="3073"/>
        <w:gridCol w:w="3115"/>
        <w:gridCol w:w="2743"/>
      </w:tblGrid>
      <w:tr w:rsidR="00F74CBB" w:rsidRPr="00F74CBB" w14:paraId="3E67E194" w14:textId="77777777" w:rsidTr="00CD33E9">
        <w:tc>
          <w:tcPr>
            <w:tcW w:w="3073" w:type="dxa"/>
          </w:tcPr>
          <w:p w14:paraId="05FB9EA0" w14:textId="1EEC0B6A" w:rsidR="00F74CBB" w:rsidRPr="00F74CBB" w:rsidRDefault="00F74CBB" w:rsidP="00F74CBB">
            <w:pPr>
              <w:spacing w:after="0" w:line="252" w:lineRule="auto"/>
              <w:rPr>
                <w:rFonts w:ascii="Times New Roman" w:eastAsia="Times New Roman" w:hAnsi="Times New Roman" w:cs="Times New Roman"/>
                <w:sz w:val="24"/>
                <w:szCs w:val="24"/>
              </w:rPr>
            </w:pPr>
          </w:p>
        </w:tc>
        <w:tc>
          <w:tcPr>
            <w:tcW w:w="3115" w:type="dxa"/>
            <w:hideMark/>
          </w:tcPr>
          <w:p w14:paraId="21012224" w14:textId="77777777" w:rsidR="00F74CBB" w:rsidRPr="00F74CBB" w:rsidRDefault="00F74CBB" w:rsidP="00F74CBB">
            <w:pPr>
              <w:spacing w:after="0" w:line="252"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drawing>
                <wp:inline distT="0" distB="0" distL="0" distR="0" wp14:anchorId="419B5206" wp14:editId="7EA684FF">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3877387" w14:textId="77777777" w:rsidR="00F74CBB" w:rsidRPr="00F74CBB" w:rsidRDefault="00F74CBB" w:rsidP="00F74CBB">
            <w:pPr>
              <w:spacing w:after="0" w:line="252" w:lineRule="auto"/>
              <w:rPr>
                <w:rFonts w:ascii="Times New Roman" w:eastAsia="Times New Roman" w:hAnsi="Times New Roman" w:cs="Times New Roman"/>
                <w:sz w:val="32"/>
                <w:szCs w:val="32"/>
              </w:rPr>
            </w:pPr>
          </w:p>
        </w:tc>
      </w:tr>
      <w:tr w:rsidR="00F74CBB" w:rsidRPr="00F74CBB" w14:paraId="373B7B03" w14:textId="77777777" w:rsidTr="00CD33E9">
        <w:tc>
          <w:tcPr>
            <w:tcW w:w="8931" w:type="dxa"/>
            <w:gridSpan w:val="3"/>
            <w:hideMark/>
          </w:tcPr>
          <w:p w14:paraId="3245B4F2" w14:textId="77777777" w:rsidR="00F74CBB" w:rsidRPr="00F74CBB" w:rsidRDefault="00F74CBB" w:rsidP="00F74CBB">
            <w:pPr>
              <w:spacing w:before="240" w:after="0" w:line="252" w:lineRule="auto"/>
              <w:jc w:val="center"/>
              <w:rPr>
                <w:rFonts w:ascii="Times New Roman" w:eastAsia="Times New Roman" w:hAnsi="Times New Roman" w:cs="Times New Roman"/>
                <w:b/>
                <w:sz w:val="32"/>
                <w:szCs w:val="32"/>
              </w:rPr>
            </w:pPr>
            <w:r w:rsidRPr="00F74CBB">
              <w:rPr>
                <w:rFonts w:ascii="Times New Roman" w:eastAsia="Times New Roman" w:hAnsi="Times New Roman" w:cs="Times New Roman"/>
                <w:b/>
                <w:sz w:val="32"/>
                <w:szCs w:val="32"/>
              </w:rPr>
              <w:t>GULBENES NOVADA PAŠVALDĪBA</w:t>
            </w:r>
          </w:p>
        </w:tc>
      </w:tr>
      <w:tr w:rsidR="00F74CBB" w:rsidRPr="00F74CBB" w14:paraId="7196B03F" w14:textId="77777777" w:rsidTr="00CD33E9">
        <w:tc>
          <w:tcPr>
            <w:tcW w:w="8931" w:type="dxa"/>
            <w:gridSpan w:val="3"/>
            <w:hideMark/>
          </w:tcPr>
          <w:p w14:paraId="7FEAE66C" w14:textId="77777777" w:rsidR="00F74CBB" w:rsidRPr="00F74CBB" w:rsidRDefault="00F74CBB" w:rsidP="00F74CBB">
            <w:pPr>
              <w:spacing w:after="0" w:line="252"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 Nr. 90009116327</w:t>
            </w:r>
          </w:p>
        </w:tc>
      </w:tr>
      <w:tr w:rsidR="00F74CBB" w:rsidRPr="00F74CBB" w14:paraId="05350D01" w14:textId="77777777" w:rsidTr="00CD33E9">
        <w:tc>
          <w:tcPr>
            <w:tcW w:w="8931" w:type="dxa"/>
            <w:gridSpan w:val="3"/>
            <w:hideMark/>
          </w:tcPr>
          <w:p w14:paraId="3CF45A32" w14:textId="77777777" w:rsidR="00F74CBB" w:rsidRPr="00F74CBB" w:rsidRDefault="00F74CBB" w:rsidP="00F74CBB">
            <w:pPr>
              <w:spacing w:after="0" w:line="252"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2EC6BDBB" w14:textId="77777777" w:rsidTr="00CD33E9">
        <w:tc>
          <w:tcPr>
            <w:tcW w:w="8931" w:type="dxa"/>
            <w:gridSpan w:val="3"/>
            <w:hideMark/>
          </w:tcPr>
          <w:p w14:paraId="5F4094DC" w14:textId="77777777" w:rsidR="00F74CBB" w:rsidRPr="00F74CBB" w:rsidRDefault="00F74CBB" w:rsidP="00F74CBB">
            <w:pPr>
              <w:pBdr>
                <w:bottom w:val="single" w:sz="12" w:space="1" w:color="auto"/>
              </w:pBdr>
              <w:spacing w:after="0" w:line="252"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 26595362, e-pasts: dome@gulbene.lv, www.gulbene.lv</w:t>
            </w:r>
          </w:p>
          <w:p w14:paraId="4B9BB049" w14:textId="77777777" w:rsidR="00F74CBB" w:rsidRPr="00F74CBB" w:rsidRDefault="00F74CBB" w:rsidP="00F74CBB">
            <w:pPr>
              <w:spacing w:after="0" w:line="252" w:lineRule="auto"/>
              <w:jc w:val="center"/>
              <w:rPr>
                <w:rFonts w:ascii="Times New Roman" w:eastAsia="Times New Roman" w:hAnsi="Times New Roman" w:cs="Times New Roman"/>
                <w:sz w:val="4"/>
                <w:szCs w:val="4"/>
              </w:rPr>
            </w:pP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r w:rsidRPr="00F74CBB">
              <w:rPr>
                <w:rFonts w:ascii="Times New Roman" w:eastAsia="Times New Roman" w:hAnsi="Times New Roman" w:cs="Times New Roman"/>
                <w:sz w:val="24"/>
                <w:szCs w:val="24"/>
              </w:rPr>
              <w:softHyphen/>
            </w:r>
          </w:p>
        </w:tc>
      </w:tr>
    </w:tbl>
    <w:p w14:paraId="19698747"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00776831"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7FE4D885" w14:textId="77777777" w:rsidR="00F74CBB" w:rsidRPr="00F74CBB" w:rsidRDefault="00F74CBB" w:rsidP="00F74CBB">
      <w:pPr>
        <w:spacing w:after="0"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t xml:space="preserve">            Nr. GND/2022/779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F74CBB" w:rsidRPr="00F74CBB" w14:paraId="5CB3DA81" w14:textId="77777777" w:rsidTr="00CD33E9">
        <w:tc>
          <w:tcPr>
            <w:tcW w:w="4729" w:type="dxa"/>
          </w:tcPr>
          <w:p w14:paraId="0953536B" w14:textId="77777777" w:rsidR="00F74CBB" w:rsidRPr="00F74CBB" w:rsidRDefault="00F74CBB" w:rsidP="00F74CBB">
            <w:pPr>
              <w:spacing w:line="240" w:lineRule="auto"/>
              <w:rPr>
                <w:rFonts w:ascii="Times New Roman" w:hAnsi="Times New Roman" w:cs="Times New Roman"/>
                <w:b/>
                <w:bCs/>
                <w:sz w:val="24"/>
                <w:szCs w:val="24"/>
              </w:rPr>
            </w:pPr>
          </w:p>
        </w:tc>
      </w:tr>
      <w:tr w:rsidR="00F74CBB" w:rsidRPr="00F74CBB" w14:paraId="75DCF3A7" w14:textId="77777777" w:rsidTr="00CD33E9">
        <w:trPr>
          <w:trHeight w:val="80"/>
        </w:trPr>
        <w:tc>
          <w:tcPr>
            <w:tcW w:w="4729" w:type="dxa"/>
          </w:tcPr>
          <w:p w14:paraId="7AD26E43" w14:textId="77777777" w:rsidR="00F74CBB" w:rsidRPr="00F74CBB" w:rsidRDefault="00F74CBB" w:rsidP="00F74CBB">
            <w:pPr>
              <w:spacing w:line="240" w:lineRule="auto"/>
              <w:rPr>
                <w:rFonts w:ascii="Times New Roman" w:hAnsi="Times New Roman" w:cs="Times New Roman"/>
                <w:b/>
                <w:bCs/>
                <w:sz w:val="24"/>
                <w:szCs w:val="24"/>
              </w:rPr>
            </w:pPr>
          </w:p>
        </w:tc>
      </w:tr>
    </w:tbl>
    <w:p w14:paraId="387C3C7D" w14:textId="77777777" w:rsidR="00F74CBB" w:rsidRPr="00F74CBB" w:rsidRDefault="00F74CBB" w:rsidP="00F74CBB">
      <w:pPr>
        <w:spacing w:after="0"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 xml:space="preserve">              (protokols Nr.16; 28.p.) </w:t>
      </w:r>
    </w:p>
    <w:p w14:paraId="112953C4" w14:textId="77777777" w:rsidR="00F74CBB" w:rsidRPr="00F74CBB" w:rsidRDefault="00F74CBB" w:rsidP="00F74CBB">
      <w:pPr>
        <w:spacing w:after="0" w:line="240" w:lineRule="auto"/>
        <w:rPr>
          <w:rFonts w:ascii="Times New Roman" w:eastAsia="Times New Roman" w:hAnsi="Times New Roman" w:cs="Times New Roman"/>
          <w:b/>
          <w:bCs/>
          <w:sz w:val="4"/>
          <w:szCs w:val="4"/>
          <w:lang w:eastAsia="lv-LV"/>
        </w:rPr>
      </w:pP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24"/>
          <w:szCs w:val="24"/>
          <w:lang w:eastAsia="lv-LV"/>
        </w:rPr>
        <w:tab/>
      </w:r>
      <w:r w:rsidRPr="00F74CBB">
        <w:rPr>
          <w:rFonts w:ascii="Times New Roman" w:eastAsia="Times New Roman" w:hAnsi="Times New Roman" w:cs="Times New Roman"/>
          <w:b/>
          <w:bCs/>
          <w:sz w:val="4"/>
          <w:szCs w:val="4"/>
          <w:lang w:eastAsia="lv-LV"/>
        </w:rPr>
        <w:tab/>
      </w:r>
    </w:p>
    <w:p w14:paraId="643305EF" w14:textId="77777777" w:rsidR="000505D2" w:rsidRDefault="000505D2" w:rsidP="00F74CBB">
      <w:pPr>
        <w:spacing w:after="0" w:line="240" w:lineRule="auto"/>
        <w:jc w:val="center"/>
        <w:rPr>
          <w:rFonts w:ascii="Times New Roman" w:eastAsia="Times New Roman" w:hAnsi="Times New Roman" w:cs="Times New Roman"/>
          <w:b/>
          <w:sz w:val="24"/>
          <w:szCs w:val="24"/>
          <w:lang w:eastAsia="lv-LV"/>
        </w:rPr>
      </w:pPr>
    </w:p>
    <w:p w14:paraId="797F3D33" w14:textId="7306BAA3"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zemes ierīcības projekta grozījumu apstiprināšanu Litenes pagasta</w:t>
      </w:r>
    </w:p>
    <w:p w14:paraId="215BB3CF"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nekustamajam īpašumam “Jaunkļaviņas”</w:t>
      </w:r>
    </w:p>
    <w:p w14:paraId="560DBD6D" w14:textId="77777777" w:rsidR="00F74CBB" w:rsidRPr="00F74CBB" w:rsidRDefault="00F74CBB" w:rsidP="00F74CBB">
      <w:pPr>
        <w:tabs>
          <w:tab w:val="left" w:pos="4111"/>
        </w:tabs>
        <w:spacing w:after="0" w:line="276" w:lineRule="auto"/>
        <w:rPr>
          <w:rFonts w:ascii="Times New Roman" w:eastAsia="Times New Roman" w:hAnsi="Times New Roman" w:cs="Times New Roman"/>
          <w:sz w:val="24"/>
          <w:szCs w:val="24"/>
          <w:lang w:eastAsia="lv-LV"/>
        </w:rPr>
      </w:pPr>
    </w:p>
    <w:p w14:paraId="6828E566"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Izskatīts</w:t>
      </w:r>
      <w:r w:rsidRPr="00F74CBB">
        <w:rPr>
          <w:rFonts w:ascii="Times New Roman" w:eastAsia="Calibri" w:hAnsi="Times New Roman" w:cs="Times New Roman"/>
          <w:b/>
          <w:bCs/>
          <w:sz w:val="24"/>
          <w:szCs w:val="24"/>
          <w:lang w:eastAsia="lv-LV"/>
        </w:rPr>
        <w:t xml:space="preserve"> s</w:t>
      </w:r>
      <w:r w:rsidRPr="00F74CBB">
        <w:rPr>
          <w:rFonts w:ascii="Times New Roman" w:eastAsia="Times New Roman" w:hAnsi="Times New Roman" w:cs="Times New Roman"/>
          <w:b/>
          <w:bCs/>
          <w:sz w:val="24"/>
          <w:szCs w:val="24"/>
          <w:lang w:eastAsia="lv-LV"/>
        </w:rPr>
        <w:t>abiedrības ar ierobežotu atbildību “METRUM”</w:t>
      </w:r>
      <w:r w:rsidRPr="00F74CBB">
        <w:rPr>
          <w:rFonts w:ascii="Times New Roman" w:eastAsia="Calibri" w:hAnsi="Times New Roman" w:cs="Times New Roman"/>
          <w:sz w:val="24"/>
          <w:szCs w:val="24"/>
          <w:lang w:eastAsia="lv-LV"/>
        </w:rPr>
        <w:t xml:space="preserve">, reģistrācijas numurs 40003388748, juridiskā adrese: Ģertrūdes iela 47 – 3, Rīga, LV-1011, 2022.gada 26.jūlija iesniegums (Gulbenes novada pašvaldībā saņemts 2022.gada 26.jūlijā un reģistrēts ar Nr. GND/5.7/22/1780-M), ar lūgumu apstiprināt </w:t>
      </w:r>
      <w:bookmarkStart w:id="15" w:name="_Hlk66439663"/>
      <w:r w:rsidRPr="00F74CBB">
        <w:rPr>
          <w:rFonts w:ascii="Times New Roman" w:eastAsia="Calibri" w:hAnsi="Times New Roman" w:cs="Times New Roman"/>
          <w:sz w:val="24"/>
          <w:szCs w:val="24"/>
          <w:lang w:eastAsia="lv-LV"/>
        </w:rPr>
        <w:t xml:space="preserve">zemes ierīkotājas </w:t>
      </w:r>
      <w:bookmarkStart w:id="16" w:name="_Hlk111641601"/>
      <w:bookmarkStart w:id="17" w:name="_Hlk55913372"/>
      <w:r w:rsidRPr="00F74CBB">
        <w:rPr>
          <w:rFonts w:ascii="Times New Roman" w:eastAsia="Calibri" w:hAnsi="Times New Roman" w:cs="Times New Roman"/>
          <w:sz w:val="24"/>
          <w:szCs w:val="24"/>
          <w:lang w:eastAsia="lv-LV"/>
        </w:rPr>
        <w:t xml:space="preserve">Ineses Kurātes </w:t>
      </w:r>
      <w:bookmarkEnd w:id="16"/>
      <w:r w:rsidRPr="00F74CBB">
        <w:rPr>
          <w:rFonts w:ascii="Times New Roman" w:eastAsia="Calibri" w:hAnsi="Times New Roman" w:cs="Times New Roman"/>
          <w:sz w:val="24"/>
          <w:szCs w:val="24"/>
          <w:lang w:eastAsia="lv-LV"/>
        </w:rPr>
        <w:t>(zemes ierīkotāja sertifikāts Nr.CA0032, derīgs līdz 2024.gada 11.augustam) izstrādātā zemes ierīcības projekta grozījumus nekustamajā īpašumā “Jaunkļaviņas”, Litenes pagasts, Gulbenes novads</w:t>
      </w:r>
      <w:bookmarkEnd w:id="17"/>
      <w:r w:rsidRPr="00F74CBB">
        <w:rPr>
          <w:rFonts w:ascii="Times New Roman" w:eastAsia="Calibri" w:hAnsi="Times New Roman" w:cs="Times New Roman"/>
          <w:sz w:val="24"/>
          <w:szCs w:val="24"/>
          <w:lang w:eastAsia="lv-LV"/>
        </w:rPr>
        <w:t xml:space="preserve">, kadastra numurs </w:t>
      </w:r>
      <w:bookmarkStart w:id="18" w:name="_Hlk111640437"/>
      <w:r w:rsidRPr="00F74CBB">
        <w:rPr>
          <w:rFonts w:ascii="Times New Roman" w:eastAsia="Calibri" w:hAnsi="Times New Roman" w:cs="Times New Roman"/>
          <w:sz w:val="24"/>
          <w:szCs w:val="24"/>
          <w:lang w:eastAsia="lv-LV"/>
        </w:rPr>
        <w:t>5068 002 0016</w:t>
      </w:r>
      <w:bookmarkEnd w:id="18"/>
      <w:r w:rsidRPr="00F74CBB">
        <w:rPr>
          <w:rFonts w:ascii="Times New Roman" w:eastAsia="Calibri" w:hAnsi="Times New Roman" w:cs="Times New Roman"/>
          <w:sz w:val="24"/>
          <w:szCs w:val="24"/>
          <w:lang w:eastAsia="lv-LV"/>
        </w:rPr>
        <w:t>, ietilpstošajai zemes vienībai ar kadastra apzīmējumu 5068 002 0016, 8,7 ha platībā</w:t>
      </w:r>
      <w:bookmarkEnd w:id="15"/>
      <w:r w:rsidRPr="00F74CBB">
        <w:rPr>
          <w:rFonts w:ascii="Times New Roman" w:eastAsia="Calibri" w:hAnsi="Times New Roman" w:cs="Times New Roman"/>
          <w:sz w:val="24"/>
          <w:szCs w:val="24"/>
          <w:lang w:eastAsia="lv-LV"/>
        </w:rPr>
        <w:t>.</w:t>
      </w:r>
    </w:p>
    <w:p w14:paraId="03F55BFD"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Gulbenes novada dome 2021.gada 30.decembrī pieņēma lēmumu Nr. GND/2021/1377 “Par zemes ierīcības projekta apstiprināšanu Litenes pagasta nekustamajam īpašumam “Jaunkļaviņas”” (protokols Nr.23; 14.p.) apstiprināt zemes ierīcības projektu zemes vienības ar kadastra apzīmējumu 5068 002 0016, 8,7 ha platībā, sadalīšanai.</w:t>
      </w:r>
    </w:p>
    <w:p w14:paraId="76D6BBE5"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Zemes ierīkotājas Ineses Kurātes izstrādāto zemes ierīcības projekta grozījumu mērķis ir nekustamajā īpašumā “Jaunkļaviņas”, Litenes pagasts, Gulbenes novads, kadastra numurs 5068 002 0016, ietilpstošās zemes vienības ar kadastra apzīmējumu 5068 002 0016, 8,7 ha platībā, sadales līniju posmu pārprojektēšana sakarā ar precizēto apvidus situācijas elementu izvietojumu pēc zemes vienības robežu apsekošanas apvidū. Zemes ierīcības projekta grozījumi uzsākti, pamatojoties uz nekustamā īpašuma “Jaunkļaviņas”, kadastra numurs 5068 002 0016, īpašnieces SIA “Ingka Investments Latvia” iesniegumu.</w:t>
      </w:r>
    </w:p>
    <w:p w14:paraId="26F328DE"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rPr>
      </w:pPr>
      <w:r w:rsidRPr="00F74CBB">
        <w:rPr>
          <w:rFonts w:ascii="Times New Roman" w:eastAsia="Calibri" w:hAnsi="Times New Roman" w:cs="Times New Roman"/>
          <w:sz w:val="24"/>
          <w:szCs w:val="24"/>
          <w:lang w:eastAsia="lv-LV"/>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w:t>
      </w:r>
      <w:r w:rsidRPr="00F74CBB">
        <w:rPr>
          <w:rFonts w:ascii="Times New Roman" w:eastAsia="Calibri" w:hAnsi="Times New Roman" w:cs="Times New Roman"/>
          <w:sz w:val="24"/>
          <w:szCs w:val="24"/>
          <w:lang w:eastAsia="lv-LV"/>
        </w:rPr>
        <w:lastRenderedPageBreak/>
        <w:t xml:space="preserve">projekta grafiskās daļas </w:t>
      </w:r>
      <w:r w:rsidRPr="00F74CBB">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F74CBB">
        <w:rPr>
          <w:rFonts w:ascii="Times New Roman" w:eastAsia="Calibri" w:hAnsi="Times New Roman" w:cs="Times New Roman"/>
          <w:sz w:val="24"/>
          <w:szCs w:val="24"/>
          <w:lang w:eastAsia="lv-LV"/>
        </w:rPr>
        <w:t xml:space="preserve"> daļas kopiju, 30.punktu, kas nosaka, ka projekta grozījumus Zemes ierīcības likuma 8.</w:t>
      </w:r>
      <w:r w:rsidRPr="00F74CBB">
        <w:rPr>
          <w:rFonts w:ascii="Times New Roman" w:eastAsia="Calibri" w:hAnsi="Times New Roman" w:cs="Times New Roman"/>
          <w:sz w:val="24"/>
          <w:szCs w:val="24"/>
          <w:vertAlign w:val="superscript"/>
          <w:lang w:eastAsia="lv-LV"/>
        </w:rPr>
        <w:t>1</w:t>
      </w:r>
      <w:r w:rsidRPr="00F74CBB">
        <w:rPr>
          <w:rFonts w:ascii="Times New Roman" w:eastAsia="Calibri" w:hAnsi="Times New Roman" w:cs="Times New Roman"/>
          <w:sz w:val="24"/>
          <w:szCs w:val="24"/>
          <w:lang w:eastAsia="lv-LV"/>
        </w:rPr>
        <w:t xml:space="preserve"> panta noteiktajā gadījumā izstrādā, neveicot šo noteikumu 11.1. un 11.2. apakšpunktā minētās darbības, projekta grozījumus saskaņo ar tām institūcijām, kuras izsniegušas projekta izstrādes nosacījumus, ja attiecīgā teritorija ir to kompetencē, Zemes ierīcības likuma 8.</w:t>
      </w:r>
      <w:r w:rsidRPr="00F74CBB">
        <w:rPr>
          <w:rFonts w:ascii="Times New Roman" w:eastAsia="Calibri" w:hAnsi="Times New Roman" w:cs="Times New Roman"/>
          <w:sz w:val="24"/>
          <w:szCs w:val="24"/>
          <w:vertAlign w:val="superscript"/>
          <w:lang w:eastAsia="lv-LV"/>
        </w:rPr>
        <w:t xml:space="preserve">1 </w:t>
      </w:r>
      <w:r w:rsidRPr="00F74CBB">
        <w:rPr>
          <w:rFonts w:ascii="Times New Roman" w:eastAsia="Calibri" w:hAnsi="Times New Roman" w:cs="Times New Roman"/>
          <w:sz w:val="24"/>
          <w:szCs w:val="24"/>
          <w:lang w:eastAsia="lv-LV"/>
        </w:rPr>
        <w:t>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F74CBB">
        <w:rPr>
          <w:rFonts w:ascii="Times New Roman" w:eastAsia="Calibri" w:hAnsi="Times New Roman" w:cs="Times New Roman"/>
          <w:sz w:val="24"/>
          <w:szCs w:val="24"/>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F74CBB">
        <w:rPr>
          <w:rFonts w:ascii="Times New Roman" w:eastAsia="Calibri" w:hAnsi="Times New Roman" w:cs="Times New Roman"/>
          <w:sz w:val="24"/>
          <w:szCs w:val="24"/>
        </w:rPr>
        <w:t xml:space="preserve">,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Calibri" w:hAnsi="Times New Roman" w:cs="Times New Roman"/>
          <w:sz w:val="24"/>
          <w:szCs w:val="24"/>
        </w:rPr>
        <w:t>, Gulbenes novada dome NOLEMJ:</w:t>
      </w:r>
    </w:p>
    <w:p w14:paraId="59739D0C"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1. APSTIPRINĀT zemes ierīkotājas Ineses Kurātes (zemes ierīkotāja sertifikāts Nr. CA0032, derīgs līdz 2024.gada 11.augustam) izstrādātā zemes ierīcības projekta grozījumus nekustamajā īpašumā “Jaunkļaviņas”, Litenes pagasts, Gulbenes novads, kadastra numurs 5068 002 0016, sastāvā esošai zemes vienībai ar kadastra apzīmējumu 5068 002 0016, 8,7 ha platībā. Zemes vienības sadalījuma robežas noteikt saskaņā ar zemes ierīcības projekta grafisko daļu (pielikums), kas ir šī lēmuma neatņemama sastāvdaļa.</w:t>
      </w:r>
    </w:p>
    <w:p w14:paraId="435CAB61"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 xml:space="preserve">2. SAGLABĀT nekustamajam īpašumam, kas sastāv no jaunizveidotās zemes vienības ar projektēto kadastra apzīmējumu 5068 002 0097, 2,3 ha platībā, nosaukumu “Jaunkļaviņas”. Saglabāt jaunizveidotajai zemes vienībai ar projektēto kadastra apzīmējumu 5068 002 0097 un uz tās esošajām ēkām (būvēm) ar kadastra apzīmējumiem 5068 002 0016 001, 5068 002 0016 002, 5068 002 0016 003, 5068 002 0016 004, adresi: “Jaunkļaviņi”, Litenes pag., Gulbenes nov., LV-4405. </w:t>
      </w:r>
      <w:r w:rsidRPr="00F74CBB">
        <w:rPr>
          <w:rFonts w:ascii="Times New Roman" w:eastAsia="Calibri" w:hAnsi="Times New Roman" w:cs="Times New Roman"/>
          <w:sz w:val="24"/>
          <w:szCs w:val="24"/>
          <w:lang w:eastAsia="lv-LV"/>
        </w:rPr>
        <w:lastRenderedPageBreak/>
        <w:t xml:space="preserve">Jaunizveidotajai zemes vienībai ar projektēto kadastra apzīmējumu 5068 002 0097, 2,3 ha platībā, noteikt zemes lietošanas mērķi – zeme, uz kuras galvenā saimnieciskā darbība ir lauksaimniecība (NĪLM kods 0101). </w:t>
      </w:r>
    </w:p>
    <w:p w14:paraId="55276FCB"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 xml:space="preserve">3. PIEŠĶIRT nekustamajam īpašumam, kas sastāv no jaunizveidotās zemes vienības ar projektēto kadastra apzīmējumu 5068 002 0098, 6,4 ha platībā, un zemes vienības ar kadastra apzīmējumu 5068 002 0017, 2,4 ha platībā, nosaukumu “Lapiņas”. Zemes vienībai ar projektēto kadastra apzīmējumu 5068 002 0098, 6,4 ha platībā, noteikt zemes lietošanas mērķi – zeme, uz kuras galvenā saimnieciskā darbība ir mežsaimniecība (NĪLM kods 0201). </w:t>
      </w:r>
    </w:p>
    <w:p w14:paraId="64F8AA7E"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4. Lēmumu nosūtīt:</w:t>
      </w:r>
    </w:p>
    <w:p w14:paraId="32B18542"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4.1. sabiedrībai ar ierobežotu atbildību “METRUM” uz elektroniskā pasta adresi: talsi@metrum.lv.</w:t>
      </w:r>
    </w:p>
    <w:p w14:paraId="5F51F484" w14:textId="77777777" w:rsidR="00F74CBB" w:rsidRPr="00F74CBB" w:rsidRDefault="00F74CBB" w:rsidP="00F74CBB">
      <w:pPr>
        <w:spacing w:after="0" w:line="360" w:lineRule="auto"/>
        <w:ind w:firstLine="567"/>
        <w:jc w:val="both"/>
        <w:rPr>
          <w:rFonts w:ascii="Times New Roman" w:eastAsia="Calibri" w:hAnsi="Times New Roman" w:cs="Times New Roman"/>
          <w:sz w:val="24"/>
          <w:szCs w:val="24"/>
          <w:lang w:eastAsia="lv-LV"/>
        </w:rPr>
      </w:pPr>
      <w:r w:rsidRPr="00F74CBB">
        <w:rPr>
          <w:rFonts w:ascii="Times New Roman" w:eastAsia="Calibri" w:hAnsi="Times New Roman" w:cs="Times New Roman"/>
          <w:sz w:val="24"/>
          <w:szCs w:val="24"/>
          <w:lang w:eastAsia="lv-LV"/>
        </w:rPr>
        <w:t xml:space="preserve">4.2. SIA “Ingka Investments Latvia” uz elektroniskā pasta adresi: </w:t>
      </w:r>
      <w:hyperlink r:id="rId55" w:history="1">
        <w:r w:rsidRPr="00F74CBB">
          <w:rPr>
            <w:rFonts w:ascii="Times New Roman" w:eastAsia="Calibri" w:hAnsi="Times New Roman" w:cs="Times New Roman"/>
            <w:color w:val="0563C1" w:themeColor="hyperlink"/>
            <w:sz w:val="24"/>
            <w:szCs w:val="24"/>
            <w:u w:val="single"/>
            <w:lang w:eastAsia="lv-LV"/>
          </w:rPr>
          <w:t>ingka.investments.lv@ingka.com</w:t>
        </w:r>
      </w:hyperlink>
      <w:r w:rsidRPr="00F74CBB">
        <w:rPr>
          <w:rFonts w:ascii="Times New Roman" w:eastAsia="Calibri" w:hAnsi="Times New Roman" w:cs="Times New Roman"/>
          <w:sz w:val="24"/>
          <w:szCs w:val="24"/>
          <w:lang w:eastAsia="lv-LV"/>
        </w:rPr>
        <w:t>.</w:t>
      </w:r>
    </w:p>
    <w:p w14:paraId="661E46F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964C5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4AFBD683" w14:textId="77777777" w:rsidR="00F74CBB" w:rsidRPr="00F74CBB" w:rsidRDefault="00F74CBB" w:rsidP="00F74CBB">
      <w:pPr>
        <w:spacing w:after="0" w:line="360" w:lineRule="auto"/>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A6133CF" w14:textId="77777777" w:rsidR="00F74CBB" w:rsidRPr="00F74CBB" w:rsidRDefault="00F74CBB" w:rsidP="00F74CBB">
      <w:pPr>
        <w:spacing w:after="0" w:line="360" w:lineRule="auto"/>
        <w:jc w:val="both"/>
        <w:rPr>
          <w:rFonts w:ascii="Times New Roman" w:eastAsia="Times New Roman" w:hAnsi="Times New Roman" w:cs="Times New Roman"/>
          <w:sz w:val="24"/>
          <w:szCs w:val="24"/>
          <w:lang w:eastAsia="lv-LV"/>
        </w:rPr>
      </w:pPr>
    </w:p>
    <w:p w14:paraId="3E0D6C55" w14:textId="77777777" w:rsidR="00F74CBB" w:rsidRPr="00F74CBB" w:rsidRDefault="00F74CBB" w:rsidP="00F74CBB">
      <w:pPr>
        <w:spacing w:after="0" w:line="360" w:lineRule="auto"/>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Lolita Vīksniņa</w:t>
      </w:r>
    </w:p>
    <w:p w14:paraId="2401D471"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53FCB8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2B705AD4"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10594DDC" w14:textId="14779272"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A39D31D"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4D0CB867" w14:textId="77777777" w:rsidR="00F74CBB" w:rsidRPr="00F74CBB" w:rsidRDefault="00F74CBB" w:rsidP="00F74CBB">
      <w:pPr>
        <w:tabs>
          <w:tab w:val="left" w:pos="7176"/>
        </w:tabs>
        <w:spacing w:after="0" w:line="240" w:lineRule="auto"/>
        <w:jc w:val="right"/>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Pielikums 25.08.2022. Gulbenes novada domes lēmumam GND/2022/779</w:t>
      </w:r>
    </w:p>
    <w:p w14:paraId="7C0B2C31" w14:textId="77777777" w:rsidR="00F74CBB" w:rsidRPr="00F74CBB" w:rsidRDefault="00F74CBB" w:rsidP="00F74CBB">
      <w:pPr>
        <w:spacing w:after="0" w:line="240" w:lineRule="auto"/>
        <w:jc w:val="right"/>
        <w:rPr>
          <w:rFonts w:ascii="Times New Roman" w:eastAsia="Times New Roman" w:hAnsi="Times New Roman" w:cs="Times New Roman"/>
          <w:sz w:val="24"/>
          <w:szCs w:val="24"/>
          <w:lang w:eastAsia="lv-LV"/>
        </w:rPr>
      </w:pPr>
    </w:p>
    <w:p w14:paraId="53AB5FC4"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noProof/>
          <w:sz w:val="24"/>
          <w:szCs w:val="24"/>
          <w:lang w:eastAsia="lv-LV"/>
        </w:rPr>
        <w:drawing>
          <wp:inline distT="0" distB="0" distL="0" distR="0" wp14:anchorId="55491C27" wp14:editId="70C9E533">
            <wp:extent cx="5939790" cy="4079240"/>
            <wp:effectExtent l="0" t="0" r="381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39790" cy="4079240"/>
                    </a:xfrm>
                    <a:prstGeom prst="rect">
                      <a:avLst/>
                    </a:prstGeom>
                  </pic:spPr>
                </pic:pic>
              </a:graphicData>
            </a:graphic>
          </wp:inline>
        </w:drawing>
      </w:r>
    </w:p>
    <w:p w14:paraId="7085C7B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574C2F7E"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20C6D79B" w14:textId="01E16AAA" w:rsidR="000505D2" w:rsidRDefault="00F74CBB" w:rsidP="00F74CBB">
      <w:pPr>
        <w:spacing w:after="0" w:line="360" w:lineRule="auto"/>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FC5BCF2"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74A1F31" w14:textId="77777777" w:rsidR="00F74CBB" w:rsidRPr="00F74CBB" w:rsidRDefault="00F74CBB" w:rsidP="00F74CBB">
      <w:pPr>
        <w:tabs>
          <w:tab w:val="left" w:pos="7176"/>
        </w:tabs>
        <w:spacing w:after="0" w:line="240" w:lineRule="auto"/>
        <w:rPr>
          <w:rFonts w:ascii="Times New Roman" w:eastAsia="Times New Roman" w:hAnsi="Times New Roman" w:cs="Times New Roman"/>
          <w:sz w:val="24"/>
          <w:szCs w:val="24"/>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59AF6899" w14:textId="77777777" w:rsidTr="00CD33E9">
        <w:tc>
          <w:tcPr>
            <w:tcW w:w="9458" w:type="dxa"/>
          </w:tcPr>
          <w:p w14:paraId="1CBB54C2"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noProof/>
                <w:sz w:val="24"/>
                <w:szCs w:val="24"/>
                <w:lang w:eastAsia="lv-LV"/>
              </w:rPr>
              <w:drawing>
                <wp:inline distT="0" distB="0" distL="0" distR="0" wp14:anchorId="2DC6F5F6" wp14:editId="44D6B330">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4999EEBC" w14:textId="77777777" w:rsidTr="00CD33E9">
        <w:tc>
          <w:tcPr>
            <w:tcW w:w="9458" w:type="dxa"/>
          </w:tcPr>
          <w:p w14:paraId="394C926B"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0EA8F0D3" w14:textId="77777777" w:rsidTr="00CD33E9">
        <w:tc>
          <w:tcPr>
            <w:tcW w:w="9458" w:type="dxa"/>
          </w:tcPr>
          <w:p w14:paraId="3168704C"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59F2803F" w14:textId="77777777" w:rsidTr="00CD33E9">
        <w:tc>
          <w:tcPr>
            <w:tcW w:w="9458" w:type="dxa"/>
          </w:tcPr>
          <w:p w14:paraId="022B80A2"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69ED6131" w14:textId="77777777" w:rsidTr="00CD33E9">
        <w:tc>
          <w:tcPr>
            <w:tcW w:w="9458" w:type="dxa"/>
          </w:tcPr>
          <w:p w14:paraId="472ECFF9"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52B6778E"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3D156BDC"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79D7B8A0"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63D2CCEE"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3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74CBB" w:rsidRPr="00F74CBB" w14:paraId="49A8D288" w14:textId="77777777" w:rsidTr="00CD33E9">
        <w:tc>
          <w:tcPr>
            <w:tcW w:w="5637" w:type="dxa"/>
          </w:tcPr>
          <w:p w14:paraId="290CBB93"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729" w:type="dxa"/>
          </w:tcPr>
          <w:p w14:paraId="6884CC91"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Nr. GND/2022/780</w:t>
            </w:r>
          </w:p>
        </w:tc>
      </w:tr>
      <w:tr w:rsidR="00F74CBB" w:rsidRPr="00F74CBB" w14:paraId="16820A50" w14:textId="77777777" w:rsidTr="00CD33E9">
        <w:tc>
          <w:tcPr>
            <w:tcW w:w="5637" w:type="dxa"/>
          </w:tcPr>
          <w:p w14:paraId="6CA18EE9"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729" w:type="dxa"/>
          </w:tcPr>
          <w:p w14:paraId="0CF462E1"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(protokols Nr.16; 29.p)</w:t>
            </w:r>
          </w:p>
        </w:tc>
      </w:tr>
    </w:tbl>
    <w:p w14:paraId="15D257DC"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4181609F" w14:textId="4B11EA88"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 xml:space="preserve">Par </w:t>
      </w:r>
      <w:r w:rsidR="000505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b/>
          <w:sz w:val="24"/>
          <w:szCs w:val="24"/>
          <w:lang w:eastAsia="lv-LV"/>
        </w:rPr>
        <w:t xml:space="preserve"> reģistrēšanu Gulbenes novada pašvaldības</w:t>
      </w:r>
    </w:p>
    <w:p w14:paraId="1B649B77"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dzīvokļu jautājumu risināšanas reģistrā</w:t>
      </w:r>
    </w:p>
    <w:p w14:paraId="7DACE6B0"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6D1AF28F" w14:textId="4268E5EF"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 xml:space="preserve">Gulbenes novada pašvaldības dokumentu vadības sistēmā 2022.gada 29.jūlijā ar reģistrācijas numuru GD/5.4/22/1806-P, reģistrēts </w:t>
      </w:r>
      <w:r w:rsidR="000505D2">
        <w:rPr>
          <w:rFonts w:ascii="Times New Roman" w:eastAsia="Calibri" w:hAnsi="Times New Roman" w:cs="Times New Roman"/>
          <w:b/>
          <w:sz w:val="24"/>
          <w:szCs w:val="24"/>
        </w:rPr>
        <w:t>…</w:t>
      </w:r>
      <w:r w:rsidRPr="00F74CBB">
        <w:rPr>
          <w:rFonts w:ascii="Times New Roman" w:eastAsia="Calibri" w:hAnsi="Times New Roman" w:cs="Times New Roman"/>
          <w:sz w:val="24"/>
          <w:szCs w:val="24"/>
        </w:rPr>
        <w:t xml:space="preserve">, 2022.gada 29.jūlija iesniegums, kurā izteikts lūgums reģistrēt iesniedzēju īrētās dzīvojamās telpas apmaiņā pret citu īrējamu dzīvojamo telpu. </w:t>
      </w:r>
    </w:p>
    <w:p w14:paraId="3DD84545" w14:textId="77777777"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CE6428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shd w:val="clear" w:color="auto" w:fill="FFFFFF"/>
          <w:lang w:eastAsia="lv-LV"/>
        </w:rPr>
      </w:pPr>
      <w:r w:rsidRPr="00F74CBB">
        <w:rPr>
          <w:rFonts w:ascii="Times New Roman" w:eastAsia="Times New Roman" w:hAnsi="Times New Roman" w:cs="Times New Roman"/>
          <w:sz w:val="24"/>
          <w:szCs w:val="24"/>
          <w:lang w:eastAsia="lv-LV"/>
        </w:rPr>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F74CBB">
        <w:rPr>
          <w:rFonts w:ascii="Times New Roman" w:eastAsia="Times New Roman" w:hAnsi="Times New Roman" w:cs="Times New Roman"/>
          <w:sz w:val="24"/>
          <w:szCs w:val="24"/>
          <w:shd w:val="clear" w:color="auto" w:fill="FFFFFF"/>
          <w:lang w:eastAsia="lv-LV"/>
        </w:rPr>
        <w:t>ģimenes locekļu skaita samazināšanos, nespēju norēķināties par īri, komunālo pakalpojumu maksu vai īrnieka, viņa ģimenes locekļu veselības problēmu dēļ dzīvojamo telpu mainīt uz zemāku stāvu.</w:t>
      </w:r>
    </w:p>
    <w:p w14:paraId="189231E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3B91E32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pašvaldībām” 15.panta pirmās daļas 9.punkts nosaka, ka viena no pašvaldības autonomajām funkcijām ir sniegt palīdzību iedzīvotājiem dzīvokļa jautājumu risināšanā. </w:t>
      </w:r>
    </w:p>
    <w:p w14:paraId="66C446C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likuma “Par palīdzību dzīvokļa jautājumu risināšanā” 24.panta pirmo un otro daļu, likuma “Par pašvaldībām” 15.panta pirmās daļas 9.punktu, Gulbenes novada domes 2020.gada 30.janvāra saistošo noteikumu Nr.2 “Par palīdzību dzīvokļu jautājumu risināšanā” 10.1.apakšpunktu un Sociālās un veselības jautājumu komitejas ieteikumu, atklāti balsojot: </w:t>
      </w:r>
      <w:r w:rsidRPr="00F74CBB">
        <w:rPr>
          <w:rFonts w:ascii="Times New Roman" w:eastAsia="Times New Roman" w:hAnsi="Times New Roman" w:cs="Times New Roman"/>
          <w:noProof/>
          <w:sz w:val="24"/>
          <w:szCs w:val="24"/>
          <w:lang w:eastAsia="lv-LV"/>
        </w:rPr>
        <w:t xml:space="preserve">ar 14 balsīm "Par" (Ainārs Brezinskis, Aivars Circens, Anatolijs Savickis, Andis Caunītis, </w:t>
      </w:r>
      <w:r w:rsidRPr="00F74CBB">
        <w:rPr>
          <w:rFonts w:ascii="Times New Roman" w:eastAsia="Times New Roman" w:hAnsi="Times New Roman" w:cs="Times New Roman"/>
          <w:noProof/>
          <w:sz w:val="24"/>
          <w:szCs w:val="24"/>
          <w:lang w:eastAsia="lv-LV"/>
        </w:rPr>
        <w:lastRenderedPageBreak/>
        <w:t>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lang w:eastAsia="lv-LV"/>
        </w:rPr>
        <w:t>, Gulbenes novada dome NOLEMJ:</w:t>
      </w:r>
    </w:p>
    <w:p w14:paraId="12DB300F" w14:textId="6F1DC413"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1. REĢISTRĒT </w:t>
      </w:r>
      <w:r w:rsidR="000505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Gulbenes novada pašvaldības dzīvokļu jautājumu risināšanas 3.reģistrā ar kārtas Nr. 30.</w:t>
      </w:r>
    </w:p>
    <w:p w14:paraId="7DCF700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Lēmuma izrakstu nosūtīt: e-pasts </w:t>
      </w:r>
      <w:hyperlink r:id="rId58" w:history="1">
        <w:r w:rsidRPr="00F74CBB">
          <w:rPr>
            <w:rFonts w:ascii="Times New Roman" w:eastAsia="Times New Roman" w:hAnsi="Times New Roman" w:cs="Times New Roman"/>
            <w:color w:val="0000FF"/>
            <w:sz w:val="24"/>
            <w:szCs w:val="24"/>
            <w:u w:val="single"/>
            <w:lang w:eastAsia="lv-LV"/>
          </w:rPr>
          <w:t>fiolafis@gmail.com</w:t>
        </w:r>
      </w:hyperlink>
      <w:r w:rsidRPr="00F74CBB">
        <w:rPr>
          <w:rFonts w:ascii="Times New Roman" w:eastAsia="Times New Roman" w:hAnsi="Times New Roman" w:cs="Times New Roman"/>
          <w:color w:val="0000FF"/>
          <w:sz w:val="24"/>
          <w:szCs w:val="24"/>
          <w:u w:val="single"/>
          <w:lang w:eastAsia="lv-LV"/>
        </w:rPr>
        <w:t>.</w:t>
      </w:r>
      <w:r w:rsidRPr="00F74CBB">
        <w:rPr>
          <w:rFonts w:ascii="Times New Roman" w:eastAsia="Times New Roman" w:hAnsi="Times New Roman" w:cs="Times New Roman"/>
          <w:sz w:val="24"/>
          <w:szCs w:val="24"/>
          <w:lang w:eastAsia="lv-LV"/>
        </w:rPr>
        <w:t xml:space="preserve"> </w:t>
      </w:r>
    </w:p>
    <w:p w14:paraId="1A09F92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0BA794E6"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7080596"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49CB10A7" w14:textId="07A8B128" w:rsidR="000505D2" w:rsidRDefault="00F74CBB" w:rsidP="00F74CBB">
      <w:pPr>
        <w:autoSpaceDE w:val="0"/>
        <w:autoSpaceDN w:val="0"/>
        <w:adjustRightInd w:val="0"/>
        <w:spacing w:after="0" w:line="240" w:lineRule="auto"/>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6DA0F4D0" w14:textId="77777777" w:rsidR="000505D2" w:rsidRDefault="000505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137B87BC" w14:textId="77777777" w:rsidTr="00CD33E9">
        <w:tc>
          <w:tcPr>
            <w:tcW w:w="9458" w:type="dxa"/>
          </w:tcPr>
          <w:p w14:paraId="3ECB2C9E"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noProof/>
                <w:sz w:val="24"/>
                <w:szCs w:val="24"/>
                <w:lang w:eastAsia="lv-LV"/>
              </w:rPr>
              <w:lastRenderedPageBreak/>
              <w:drawing>
                <wp:inline distT="0" distB="0" distL="0" distR="0" wp14:anchorId="3284E0FA" wp14:editId="2EB7A652">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45B67235" w14:textId="77777777" w:rsidTr="00CD33E9">
        <w:tc>
          <w:tcPr>
            <w:tcW w:w="9458" w:type="dxa"/>
          </w:tcPr>
          <w:p w14:paraId="05130514"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05CA78A4" w14:textId="77777777" w:rsidTr="00CD33E9">
        <w:tc>
          <w:tcPr>
            <w:tcW w:w="9458" w:type="dxa"/>
          </w:tcPr>
          <w:p w14:paraId="03483FF6"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11128978" w14:textId="77777777" w:rsidTr="00CD33E9">
        <w:tc>
          <w:tcPr>
            <w:tcW w:w="9458" w:type="dxa"/>
          </w:tcPr>
          <w:p w14:paraId="4382EEDE"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4F15BCE7" w14:textId="77777777" w:rsidTr="00CD33E9">
        <w:tc>
          <w:tcPr>
            <w:tcW w:w="9458" w:type="dxa"/>
          </w:tcPr>
          <w:p w14:paraId="0F306816"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0FFCCA81"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6FF16F82"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1C4FB45B"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38C6D0B7"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3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74CBB" w:rsidRPr="00F74CBB" w14:paraId="2EF1A44C" w14:textId="77777777" w:rsidTr="00CD33E9">
        <w:tc>
          <w:tcPr>
            <w:tcW w:w="5637" w:type="dxa"/>
          </w:tcPr>
          <w:p w14:paraId="3E41C529"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729" w:type="dxa"/>
          </w:tcPr>
          <w:p w14:paraId="7C359713"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Nr. GND/2022/781</w:t>
            </w:r>
          </w:p>
        </w:tc>
      </w:tr>
      <w:tr w:rsidR="00F74CBB" w:rsidRPr="00F74CBB" w14:paraId="13F5BD59" w14:textId="77777777" w:rsidTr="00CD33E9">
        <w:tc>
          <w:tcPr>
            <w:tcW w:w="5637" w:type="dxa"/>
          </w:tcPr>
          <w:p w14:paraId="0738BCC6"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729" w:type="dxa"/>
          </w:tcPr>
          <w:p w14:paraId="26AE9E25"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(protokols Nr.16; 30.p)</w:t>
            </w:r>
          </w:p>
        </w:tc>
      </w:tr>
    </w:tbl>
    <w:p w14:paraId="556DB2E2"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6C7460BD" w14:textId="3A2D656A"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 xml:space="preserve">Par </w:t>
      </w:r>
      <w:r w:rsidR="000505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b/>
          <w:sz w:val="24"/>
          <w:szCs w:val="24"/>
          <w:lang w:eastAsia="lv-LV"/>
        </w:rPr>
        <w:t xml:space="preserve"> iesnieguma izskatīšanu</w:t>
      </w:r>
    </w:p>
    <w:p w14:paraId="47B02E4B"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4CECC1FF" w14:textId="11A7BD1E"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rPr>
        <w:t xml:space="preserve">Gulbenes novada pašvaldības dokumentu vadības sistēmā 2022.gada 25.jūlijā ar reģistrācijas numuru GD/5.4/22/1765-K reģistrēts </w:t>
      </w:r>
      <w:r w:rsidR="000505D2">
        <w:rPr>
          <w:rFonts w:ascii="Times New Roman" w:eastAsia="Calibri" w:hAnsi="Times New Roman" w:cs="Times New Roman"/>
          <w:b/>
          <w:sz w:val="24"/>
        </w:rPr>
        <w:t>…</w:t>
      </w:r>
      <w:r w:rsidRPr="00F74CBB">
        <w:rPr>
          <w:rFonts w:ascii="Times New Roman" w:eastAsia="Calibri" w:hAnsi="Times New Roman" w:cs="Times New Roman"/>
          <w:sz w:val="24"/>
          <w:szCs w:val="24"/>
        </w:rPr>
        <w:t xml:space="preserve">, 2022.gada 25.jūlija iesniegums, kurā izteikts lūgums iesniedzēju reģistrēt dzīvokļa jautājumu risināšanas reģistrā. Iesniedzējs savu lūgumu pamatojis ar apstākļiem, ka radušies neparedzēti sarežģījumi ar dzīvesvietu. </w:t>
      </w:r>
    </w:p>
    <w:p w14:paraId="31DB29CE"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3FDF9954"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Palīdzības likuma 13.pants nosaka personas, kurām neatliekami sniedzama palīdzība, proti, tās ir personas, kuras:</w:t>
      </w:r>
    </w:p>
    <w:p w14:paraId="000A0F06"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w:t>
      </w:r>
      <w:r w:rsidRPr="00F74CBB">
        <w:rPr>
          <w:rFonts w:ascii="Times New Roman" w:eastAsia="Times New Roman" w:hAnsi="Times New Roman" w:cs="Times New Roman"/>
          <w:sz w:val="24"/>
          <w:szCs w:val="24"/>
          <w:lang w:eastAsia="lv-LV"/>
        </w:rPr>
        <w:tab/>
        <w:t>īrētā vai īpašumā esošā dzīvojamā telpa vai dzīvojamā māja ir cietusi terora akta, stihiskas nelaimes, avārijas vai citas katastrofas rezultātā;</w:t>
      </w:r>
    </w:p>
    <w:p w14:paraId="1CEF150D"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1B074C39"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Savukārt Palīdzības likuma 14.pants nosaka to personu loku, kuras ar dzīvojamo telpu nodrošināmas pirmām kārtām, proti, tās ir:</w:t>
      </w:r>
    </w:p>
    <w:p w14:paraId="0203E62D" w14:textId="77777777" w:rsidR="00F74CBB" w:rsidRPr="00F74CBB" w:rsidRDefault="00F74CBB" w:rsidP="00F74CBB">
      <w:pPr>
        <w:numPr>
          <w:ilvl w:val="0"/>
          <w:numId w:val="7"/>
        </w:numPr>
        <w:tabs>
          <w:tab w:val="left" w:pos="993"/>
        </w:tabs>
        <w:spacing w:after="0" w:line="360" w:lineRule="auto"/>
        <w:ind w:left="0" w:firstLine="491"/>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personas, kuras ar tiesas nolēmumu tiek izliktas no īrētās dzīvojamās telpas Dzīvojamo telpu īres likuma 24. pantā paredzētajā gadījumā, ja tās ir:</w:t>
      </w:r>
    </w:p>
    <w:p w14:paraId="6AA1FA0D"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sasniegušas pensijas vecumu vai ir personas ar invaliditāti,</w:t>
      </w:r>
    </w:p>
    <w:p w14:paraId="6302BD48"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7B246DF6"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3F9B6B68"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lastRenderedPageBreak/>
        <w:t>politiski represētās personas, kuras tiek izliktas no dzīvojamās telpas, ja to lietošanā nav citas dzīvošanai derīgas dzīvojamās telpas,</w:t>
      </w:r>
    </w:p>
    <w:p w14:paraId="48744421"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ģimenes un personas, ar kurām kopā dzīvo un kuru apgādībā ir nepilngadīgs bērns ar invaliditāti vai personas ar invaliditāti, kurām invaliditātes cēlonis ir slimība no bērnības;</w:t>
      </w:r>
    </w:p>
    <w:p w14:paraId="2F668D8A"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0C50C206"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sasniegušas pensijas vecumu vai ir personas ar invaliditāti,</w:t>
      </w:r>
    </w:p>
    <w:p w14:paraId="11302052"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7E54AFD8"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politiski represētās personas, ja to lietošanā nav citas dzīvošanai derīgas dzīvojamās telpas;</w:t>
      </w:r>
    </w:p>
    <w:p w14:paraId="11EAEB4E"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bez vecāku gādības palikuši bērni — pēc tam, kad bērns sasniedzis pilngadību un beigusies viņa ārpusģimenes aprūpe;</w:t>
      </w:r>
    </w:p>
    <w:p w14:paraId="7C51D04C"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69B0DFF4"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Calibri" w:hAnsi="Times New Roman" w:cs="Times New Roman"/>
          <w:sz w:val="24"/>
          <w:szCs w:val="24"/>
        </w:rPr>
        <w:t>4</w:t>
      </w:r>
      <w:r w:rsidRPr="00F74CBB">
        <w:rPr>
          <w:rFonts w:ascii="Times New Roman" w:eastAsia="Calibri" w:hAnsi="Times New Roman" w:cs="Times New Roman"/>
          <w:sz w:val="24"/>
          <w:szCs w:val="24"/>
          <w:vertAlign w:val="superscript"/>
        </w:rPr>
        <w:t>1</w:t>
      </w:r>
      <w:r w:rsidRPr="00F74CBB">
        <w:rPr>
          <w:rFonts w:ascii="Times New Roman" w:eastAsia="Calibri" w:hAnsi="Times New Roman" w:cs="Times New Roman"/>
          <w:sz w:val="24"/>
          <w:szCs w:val="24"/>
        </w:rPr>
        <w:t>) maznodrošinātas politiski represētās personas;</w:t>
      </w:r>
    </w:p>
    <w:p w14:paraId="418C86A8"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4716ADE7"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Calibri" w:eastAsia="Calibri" w:hAnsi="Calibri" w:cs="Times New Roman"/>
        </w:rPr>
      </w:pPr>
      <w:r w:rsidRPr="00F74CBB">
        <w:rPr>
          <w:rFonts w:ascii="Times New Roman" w:eastAsia="Calibri" w:hAnsi="Times New Roman" w:cs="Times New Roman"/>
          <w:sz w:val="24"/>
          <w:szCs w:val="24"/>
        </w:rPr>
        <w:t>attiecīgās pašvaldības domes noteiktas citas maznodrošinātu personu kategorijas.</w:t>
      </w:r>
    </w:p>
    <w:p w14:paraId="4C1A4CB6"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27FDBB22"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8.1. personas, kuras audzina bērnu ar invaliditāti ar kustību traucējumiem un dzīvo īrētā dzīvojamā telpā augstāk par pirmo stāvu bez vides pieejamības;</w:t>
      </w:r>
    </w:p>
    <w:p w14:paraId="4C00D919"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57957470"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8.3. trūcīgas vai maznodrošinātas personas (ģimenes), kuru deklarētā dzīvesvieta Gulbenes novada administratīvajā teritorijā ir bijusi nepārtraukti vismaz trīs gadus;</w:t>
      </w:r>
    </w:p>
    <w:p w14:paraId="1BA0DD28"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8.4. daudzbērnu ģimenes, kuru deklarētā dzīvesvieta teritorijā ir bijusi nepārtraukti vismaz trīs gadus.</w:t>
      </w:r>
    </w:p>
    <w:p w14:paraId="055113AA"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Atbilstoši Iedzīvotāju reģistra datiem iesniedzējs no 2004.gada 24.marta ir deklarējis savu dzīvesvietu Gulbenes novada administratīvajā teritorijā. </w:t>
      </w:r>
    </w:p>
    <w:p w14:paraId="126C02DA"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Pārbaudot Gulbenes novada pašvaldības rīcībā esošo informāciju, konstatēts, ka iesniedzējam nav piešķirts trūcīgas vai maznodrošinātas personas (ģimenes) statuss, kā arī persona neatbilst minētā tiesiskā regulējuma priekšnosacījumiem palīdzības dzīvokļu jautājumu risināšanā saņemšanai. </w:t>
      </w:r>
    </w:p>
    <w:p w14:paraId="54B63179"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Ievērojot minēto kopsakarā ar normatīvo regulējumu, nav tiesiska pamata iesniedzēja reģistrēšanai Gulbenes novada pašvaldības palīdzības dzīvojamo telpu jautājumu risināšanas reģistrā. </w:t>
      </w:r>
    </w:p>
    <w:p w14:paraId="6C94C55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2263D1BB" w14:textId="10049D4A"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1. NEREĢISTRĒT </w:t>
      </w:r>
      <w:r w:rsidR="000505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Gulbenes novada pašvaldības palīdzības </w:t>
      </w:r>
      <w:bookmarkStart w:id="19" w:name="_Hlk103170737"/>
      <w:r w:rsidRPr="00F74CBB">
        <w:rPr>
          <w:rFonts w:ascii="Times New Roman" w:eastAsia="Times New Roman" w:hAnsi="Times New Roman" w:cs="Times New Roman"/>
          <w:sz w:val="24"/>
          <w:szCs w:val="24"/>
          <w:lang w:eastAsia="lv-LV"/>
        </w:rPr>
        <w:t xml:space="preserve">dzīvojamo telpu jautājumu risināšanas </w:t>
      </w:r>
      <w:bookmarkEnd w:id="19"/>
      <w:r w:rsidRPr="00F74CBB">
        <w:rPr>
          <w:rFonts w:ascii="Times New Roman" w:eastAsia="Times New Roman" w:hAnsi="Times New Roman" w:cs="Times New Roman"/>
          <w:sz w:val="24"/>
          <w:szCs w:val="24"/>
          <w:lang w:eastAsia="lv-LV"/>
        </w:rPr>
        <w:t>1.reģistra 2.grupā.</w:t>
      </w:r>
    </w:p>
    <w:p w14:paraId="6A71CA13" w14:textId="156B4E7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Lēmuma izrakstu nosūtīt: </w:t>
      </w:r>
      <w:r w:rsidR="000505D2">
        <w:rPr>
          <w:rFonts w:ascii="Times New Roman" w:eastAsia="Times New Roman" w:hAnsi="Times New Roman" w:cs="Times New Roman"/>
          <w:sz w:val="24"/>
          <w:szCs w:val="24"/>
          <w:lang w:eastAsia="lv-LV"/>
        </w:rPr>
        <w:t>…</w:t>
      </w:r>
    </w:p>
    <w:p w14:paraId="2A621E4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12F9E46"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6AD7A42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6DC1DD0F" w14:textId="7590C58A" w:rsidR="000505D2"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Ligita Slaidiņa</w:t>
      </w:r>
    </w:p>
    <w:p w14:paraId="4DF73046" w14:textId="77777777" w:rsidR="000505D2" w:rsidRDefault="000505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17BFD3B2" w14:textId="77777777" w:rsidTr="00CD33E9">
        <w:tc>
          <w:tcPr>
            <w:tcW w:w="9458" w:type="dxa"/>
          </w:tcPr>
          <w:p w14:paraId="3B3C6A1E"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noProof/>
                <w:sz w:val="24"/>
                <w:szCs w:val="24"/>
                <w:lang w:eastAsia="lv-LV"/>
              </w:rPr>
              <w:lastRenderedPageBreak/>
              <w:drawing>
                <wp:inline distT="0" distB="0" distL="0" distR="0" wp14:anchorId="335708CC" wp14:editId="2CF958E5">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061CF28D" w14:textId="77777777" w:rsidTr="00CD33E9">
        <w:tc>
          <w:tcPr>
            <w:tcW w:w="9458" w:type="dxa"/>
          </w:tcPr>
          <w:p w14:paraId="3529227D"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3408D950" w14:textId="77777777" w:rsidTr="00CD33E9">
        <w:tc>
          <w:tcPr>
            <w:tcW w:w="9458" w:type="dxa"/>
          </w:tcPr>
          <w:p w14:paraId="1F91B63C"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6DDB662E" w14:textId="77777777" w:rsidTr="00CD33E9">
        <w:tc>
          <w:tcPr>
            <w:tcW w:w="9458" w:type="dxa"/>
          </w:tcPr>
          <w:p w14:paraId="5285B0C5"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3ADB6C71" w14:textId="77777777" w:rsidTr="00CD33E9">
        <w:tc>
          <w:tcPr>
            <w:tcW w:w="9458" w:type="dxa"/>
          </w:tcPr>
          <w:p w14:paraId="14EBF324"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0EDC0604"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29DF8E90"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006CEC41"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6DB02718"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3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74CBB" w:rsidRPr="00F74CBB" w14:paraId="55AEB0E9" w14:textId="77777777" w:rsidTr="00CD33E9">
        <w:tc>
          <w:tcPr>
            <w:tcW w:w="5637" w:type="dxa"/>
          </w:tcPr>
          <w:p w14:paraId="19D8A761"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729" w:type="dxa"/>
          </w:tcPr>
          <w:p w14:paraId="2799E338"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Nr. GND/2022/782</w:t>
            </w:r>
          </w:p>
        </w:tc>
      </w:tr>
      <w:tr w:rsidR="00F74CBB" w:rsidRPr="00F74CBB" w14:paraId="4DE2A1F6" w14:textId="77777777" w:rsidTr="00CD33E9">
        <w:tc>
          <w:tcPr>
            <w:tcW w:w="5637" w:type="dxa"/>
          </w:tcPr>
          <w:p w14:paraId="29C5C51F"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729" w:type="dxa"/>
          </w:tcPr>
          <w:p w14:paraId="2327EE03"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(protokols Nr.16; 31.p)</w:t>
            </w:r>
          </w:p>
        </w:tc>
      </w:tr>
    </w:tbl>
    <w:p w14:paraId="0A6C2F0A"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73554FD9" w14:textId="1D472FD2"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 xml:space="preserve">Par </w:t>
      </w:r>
      <w:r w:rsidR="000505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b/>
          <w:sz w:val="24"/>
          <w:szCs w:val="24"/>
          <w:lang w:eastAsia="lv-LV"/>
        </w:rPr>
        <w:t xml:space="preserve"> iesnieguma izskatīšanu</w:t>
      </w:r>
    </w:p>
    <w:p w14:paraId="2AE52108"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33310AA5" w14:textId="4120E531"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rPr>
        <w:t xml:space="preserve">Gulbenes novada pašvaldības dokumentu vadības sistēmā 2022.gada 4.augustā ar reģistrācijas numuru GD/5.4/22/1851-Č reģistrēts </w:t>
      </w:r>
      <w:r w:rsidR="000505D2">
        <w:rPr>
          <w:rFonts w:ascii="Times New Roman" w:eastAsia="Calibri" w:hAnsi="Times New Roman" w:cs="Times New Roman"/>
          <w:b/>
          <w:sz w:val="24"/>
        </w:rPr>
        <w:t>…</w:t>
      </w:r>
      <w:r w:rsidRPr="00F74CBB">
        <w:rPr>
          <w:rFonts w:ascii="Times New Roman" w:eastAsia="Calibri" w:hAnsi="Times New Roman" w:cs="Times New Roman"/>
          <w:sz w:val="24"/>
          <w:szCs w:val="24"/>
        </w:rPr>
        <w:t xml:space="preserve">, 2022.gada 4.augusta iesniegums, kurā izteikts lūgums iesniedzēju reģistrēt dzīvokļa jautājumu risināšanas reģistrā. Iesniedzējs savu lūgumu nav pamatojis. </w:t>
      </w:r>
    </w:p>
    <w:p w14:paraId="7B723481"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67552D86"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Palīdzības likuma 13.pants nosaka personas, kurām neatliekami sniedzama palīdzība, proti, tās ir personas, kuras:</w:t>
      </w:r>
    </w:p>
    <w:p w14:paraId="49C066D7"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w:t>
      </w:r>
      <w:r w:rsidRPr="00F74CBB">
        <w:rPr>
          <w:rFonts w:ascii="Times New Roman" w:eastAsia="Times New Roman" w:hAnsi="Times New Roman" w:cs="Times New Roman"/>
          <w:sz w:val="24"/>
          <w:szCs w:val="24"/>
          <w:lang w:eastAsia="lv-LV"/>
        </w:rPr>
        <w:tab/>
        <w:t>īrētā vai īpašumā esošā dzīvojamā telpa vai dzīvojamā māja ir cietusi terora akta, stihiskas nelaimes, avārijas vai citas katastrofas rezultātā;</w:t>
      </w:r>
    </w:p>
    <w:p w14:paraId="753614ED"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36CDCB99"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Savukārt Palīdzības likuma 14.pants nosaka to personu loku, kuras ar dzīvojamo telpu nodrošināmas pirmām kārtām, proti, tās ir:</w:t>
      </w:r>
    </w:p>
    <w:p w14:paraId="10087E08" w14:textId="77777777" w:rsidR="00F74CBB" w:rsidRPr="00F74CBB" w:rsidRDefault="00F74CBB" w:rsidP="00F74CBB">
      <w:pPr>
        <w:numPr>
          <w:ilvl w:val="0"/>
          <w:numId w:val="7"/>
        </w:numPr>
        <w:tabs>
          <w:tab w:val="left" w:pos="993"/>
        </w:tabs>
        <w:spacing w:after="0" w:line="360" w:lineRule="auto"/>
        <w:ind w:left="0" w:firstLine="491"/>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personas, kuras ar tiesas nolēmumu tiek izliktas no īrētās dzīvojamās telpas Dzīvojamo telpu īres likuma 24. pantā paredzētajā gadījumā, ja tās ir:</w:t>
      </w:r>
    </w:p>
    <w:p w14:paraId="30D7BD64"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sasniegušas pensijas vecumu vai ir personas ar invaliditāti,</w:t>
      </w:r>
    </w:p>
    <w:p w14:paraId="5F897FEA" w14:textId="77777777" w:rsidR="00F74CBB" w:rsidRPr="00F74CBB" w:rsidRDefault="00F74CBB" w:rsidP="00F74CBB">
      <w:pPr>
        <w:widowControl w:val="0"/>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38FD2500" w14:textId="77777777" w:rsidR="00F74CBB" w:rsidRPr="00F74CBB" w:rsidRDefault="00F74CBB" w:rsidP="00F74CBB">
      <w:pPr>
        <w:widowControl w:val="0"/>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6281478A"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lastRenderedPageBreak/>
        <w:t>politiski represētās personas, kuras tiek izliktas no dzīvojamās telpas, ja to lietošanā nav citas dzīvošanai derīgas dzīvojamās telpas,</w:t>
      </w:r>
    </w:p>
    <w:p w14:paraId="14A27178" w14:textId="77777777" w:rsidR="00F74CBB" w:rsidRPr="00F74CBB" w:rsidRDefault="00F74CBB" w:rsidP="00F74CBB">
      <w:pPr>
        <w:numPr>
          <w:ilvl w:val="0"/>
          <w:numId w:val="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ģimenes un personas, ar kurām kopā dzīvo un kuru apgādībā ir nepilngadīgs bērns ar invaliditāti vai personas ar invaliditāti, kurām invaliditātes cēlonis ir slimība no bērnības;</w:t>
      </w:r>
    </w:p>
    <w:p w14:paraId="36E7D77E"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7742E0E0"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sasniegušas pensijas vecumu vai ir personas ar invaliditāti,</w:t>
      </w:r>
    </w:p>
    <w:p w14:paraId="5BB9E4FD"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0592A23E" w14:textId="77777777" w:rsidR="00F74CBB" w:rsidRPr="00F74CBB" w:rsidRDefault="00F74CBB" w:rsidP="00F74CBB">
      <w:pPr>
        <w:numPr>
          <w:ilvl w:val="0"/>
          <w:numId w:val="9"/>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politiski represētās personas, ja to lietošanā nav citas dzīvošanai derīgas dzīvojamās telpas;</w:t>
      </w:r>
    </w:p>
    <w:p w14:paraId="6566E050"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bez vecāku gādības palikuši bērni — pēc tam, kad bērns sasniedzis pilngadību un beigusies viņa ārpusģimenes aprūpe;</w:t>
      </w:r>
    </w:p>
    <w:p w14:paraId="36B85B51"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9940EBC"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Calibri" w:hAnsi="Times New Roman" w:cs="Times New Roman"/>
          <w:sz w:val="24"/>
          <w:szCs w:val="24"/>
        </w:rPr>
        <w:t>4</w:t>
      </w:r>
      <w:r w:rsidRPr="00F74CBB">
        <w:rPr>
          <w:rFonts w:ascii="Times New Roman" w:eastAsia="Calibri" w:hAnsi="Times New Roman" w:cs="Times New Roman"/>
          <w:sz w:val="24"/>
          <w:szCs w:val="24"/>
          <w:vertAlign w:val="superscript"/>
        </w:rPr>
        <w:t>1</w:t>
      </w:r>
      <w:r w:rsidRPr="00F74CBB">
        <w:rPr>
          <w:rFonts w:ascii="Times New Roman" w:eastAsia="Calibri" w:hAnsi="Times New Roman" w:cs="Times New Roman"/>
          <w:sz w:val="24"/>
          <w:szCs w:val="24"/>
        </w:rPr>
        <w:t>) maznodrošinātas politiski represētās personas;</w:t>
      </w:r>
    </w:p>
    <w:p w14:paraId="20063A1C"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9F008A8" w14:textId="77777777" w:rsidR="00F74CBB" w:rsidRPr="00F74CBB" w:rsidRDefault="00F74CBB" w:rsidP="00F74CBB">
      <w:pPr>
        <w:numPr>
          <w:ilvl w:val="0"/>
          <w:numId w:val="7"/>
        </w:numPr>
        <w:tabs>
          <w:tab w:val="left" w:pos="993"/>
        </w:tabs>
        <w:spacing w:after="0" w:line="360" w:lineRule="auto"/>
        <w:ind w:left="0" w:firstLine="567"/>
        <w:contextualSpacing/>
        <w:jc w:val="both"/>
        <w:rPr>
          <w:rFonts w:ascii="Calibri" w:eastAsia="Calibri" w:hAnsi="Calibri" w:cs="Times New Roman"/>
        </w:rPr>
      </w:pPr>
      <w:r w:rsidRPr="00F74CBB">
        <w:rPr>
          <w:rFonts w:ascii="Times New Roman" w:eastAsia="Calibri" w:hAnsi="Times New Roman" w:cs="Times New Roman"/>
          <w:sz w:val="24"/>
          <w:szCs w:val="24"/>
        </w:rPr>
        <w:t>attiecīgās pašvaldības domes noteiktas citas maznodrošinātu personu kategorijas.</w:t>
      </w:r>
    </w:p>
    <w:p w14:paraId="7888EF9E"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385D7164"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8.1. personas, kuras audzina bērnu ar invaliditāti ar kustību traucējumiem un dzīvo īrētā dzīvojamā telpā augstāk par pirmo stāvu bez vides pieejamības;</w:t>
      </w:r>
    </w:p>
    <w:p w14:paraId="73D3DFDE" w14:textId="77777777" w:rsidR="00F74CBB" w:rsidRPr="00F74CBB" w:rsidRDefault="00F74CBB" w:rsidP="00F74CBB">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2403FFC"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8.3. trūcīgas vai maznodrošinātas personas (ģimenes), kuru deklarētā dzīvesvieta Gulbenes novada administratīvajā teritorijā ir bijusi nepārtraukti vismaz trīs gadus;</w:t>
      </w:r>
    </w:p>
    <w:p w14:paraId="15E37599"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8.4. daudzbērnu ģimenes, kuru deklarētā dzīvesvieta teritorijā ir bijusi nepārtraukti vismaz trīs gadus.</w:t>
      </w:r>
    </w:p>
    <w:p w14:paraId="52233A42"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Atbilstoši Iedzīvotāju reģistra datiem iesniedzējs no 2022.gada 11.maija ir deklarējis savu dzīvesvietu Gulbenes novada administratīvajā teritorijā. </w:t>
      </w:r>
    </w:p>
    <w:p w14:paraId="2C7EE15A"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Pārbaudot Gulbenes novada pašvaldības rīcībā esošo informāciju, konstatēts, ka iesniedzējam nav piešķirts trūcīgas vai maznodrošinātas personas (ģimenes) statuss, kā arī persona neatbilst minētā tiesiskā regulējuma priekšnosacījumiem palīdzības dzīvokļu jautājumu risināšanā saņemšanai. </w:t>
      </w:r>
    </w:p>
    <w:p w14:paraId="1A97F857"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Ievērojot minēto kopsakarā ar normatīvo regulējumu, nav tiesiska pamata iesniedzēja reģistrēšanai Gulbenes novada pašvaldības palīdzības dzīvojamo telpu jautājumu risināšanas reģistrā. </w:t>
      </w:r>
    </w:p>
    <w:p w14:paraId="531ECF6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6006E221" w14:textId="6FE1860A"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1.NEREĢISTRĒT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Gulbenes novada pašvaldības palīdzības dzīvojamo telpu jautājumu risināšanas 1.reģistra 2.grupā.</w:t>
      </w:r>
    </w:p>
    <w:p w14:paraId="031DEBAD" w14:textId="162C9E52"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Lēmuma izrakstu nosūtīt: </w:t>
      </w:r>
      <w:r w:rsidR="008B0BD2">
        <w:rPr>
          <w:rFonts w:ascii="Times New Roman" w:eastAsia="Times New Roman" w:hAnsi="Times New Roman" w:cs="Times New Roman"/>
          <w:sz w:val="24"/>
          <w:szCs w:val="24"/>
          <w:lang w:eastAsia="lv-LV"/>
        </w:rPr>
        <w:t>…</w:t>
      </w:r>
    </w:p>
    <w:p w14:paraId="2DE6FD9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19BC7CE"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204CDF90"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402953DB" w14:textId="54E53827" w:rsidR="008B0BD2"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Ligita Slaidiņa</w:t>
      </w:r>
    </w:p>
    <w:p w14:paraId="78A8182A" w14:textId="77777777" w:rsidR="008B0BD2" w:rsidRDefault="008B0B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78924D7"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537ED995" w14:textId="77777777" w:rsidTr="00CD33E9">
        <w:tc>
          <w:tcPr>
            <w:tcW w:w="9458" w:type="dxa"/>
          </w:tcPr>
          <w:p w14:paraId="1EC70105"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noProof/>
                <w:sz w:val="24"/>
                <w:szCs w:val="24"/>
                <w:lang w:eastAsia="lv-LV"/>
              </w:rPr>
              <w:drawing>
                <wp:inline distT="0" distB="0" distL="0" distR="0" wp14:anchorId="7D84A704" wp14:editId="65083A77">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4D3DC134" w14:textId="77777777" w:rsidTr="00CD33E9">
        <w:tc>
          <w:tcPr>
            <w:tcW w:w="9458" w:type="dxa"/>
          </w:tcPr>
          <w:p w14:paraId="446E0EE2"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bCs/>
                <w:sz w:val="28"/>
                <w:szCs w:val="28"/>
                <w:lang w:eastAsia="lv-LV"/>
              </w:rPr>
              <w:t>GULBENES NOVADA PAŠVALDĪBA</w:t>
            </w:r>
          </w:p>
        </w:tc>
      </w:tr>
      <w:tr w:rsidR="00F74CBB" w:rsidRPr="00F74CBB" w14:paraId="3D72DAAF" w14:textId="77777777" w:rsidTr="00CD33E9">
        <w:tc>
          <w:tcPr>
            <w:tcW w:w="9458" w:type="dxa"/>
          </w:tcPr>
          <w:p w14:paraId="5529BE35"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Reģ.Nr.90009116327</w:t>
            </w:r>
          </w:p>
        </w:tc>
      </w:tr>
      <w:tr w:rsidR="00F74CBB" w:rsidRPr="00F74CBB" w14:paraId="757662B8" w14:textId="77777777" w:rsidTr="00CD33E9">
        <w:tc>
          <w:tcPr>
            <w:tcW w:w="9458" w:type="dxa"/>
          </w:tcPr>
          <w:p w14:paraId="7A3C46D5"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Ābeļu iela 2, Gulbene, Gulbenes nov., LV-4401</w:t>
            </w:r>
          </w:p>
        </w:tc>
      </w:tr>
      <w:tr w:rsidR="00F74CBB" w:rsidRPr="00F74CBB" w14:paraId="3CA03A78" w14:textId="77777777" w:rsidTr="00CD33E9">
        <w:tc>
          <w:tcPr>
            <w:tcW w:w="9458" w:type="dxa"/>
          </w:tcPr>
          <w:p w14:paraId="59B62B19" w14:textId="77777777" w:rsidR="00F74CBB" w:rsidRPr="00F74CBB" w:rsidRDefault="00F74CBB" w:rsidP="00F74CBB">
            <w:pPr>
              <w:spacing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Tālrunis 64497710, mob.26595362, e-pasts; dome@gulbene.lv, www.gulbene.lv</w:t>
            </w:r>
          </w:p>
        </w:tc>
      </w:tr>
    </w:tbl>
    <w:p w14:paraId="69EFE602"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3357C174"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48A55A1A"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0A7E84EB"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3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74CBB" w:rsidRPr="00F74CBB" w14:paraId="7E6B8F26" w14:textId="77777777" w:rsidTr="00CD33E9">
        <w:tc>
          <w:tcPr>
            <w:tcW w:w="5637" w:type="dxa"/>
          </w:tcPr>
          <w:p w14:paraId="32BDED4F"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2022.gada 25.augustā</w:t>
            </w:r>
          </w:p>
        </w:tc>
        <w:tc>
          <w:tcPr>
            <w:tcW w:w="4729" w:type="dxa"/>
          </w:tcPr>
          <w:p w14:paraId="3B45C38B"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Nr. GND/2022/783</w:t>
            </w:r>
          </w:p>
        </w:tc>
      </w:tr>
      <w:tr w:rsidR="00F74CBB" w:rsidRPr="00F74CBB" w14:paraId="6C63F0C9" w14:textId="77777777" w:rsidTr="00CD33E9">
        <w:tc>
          <w:tcPr>
            <w:tcW w:w="5637" w:type="dxa"/>
          </w:tcPr>
          <w:p w14:paraId="7F5F94F8" w14:textId="77777777" w:rsidR="00F74CBB" w:rsidRPr="00F74CBB" w:rsidRDefault="00F74CBB" w:rsidP="00F74CBB">
            <w:pPr>
              <w:spacing w:line="240" w:lineRule="auto"/>
              <w:rPr>
                <w:rFonts w:ascii="Times New Roman" w:eastAsia="Times New Roman" w:hAnsi="Times New Roman" w:cs="Times New Roman"/>
                <w:sz w:val="24"/>
                <w:szCs w:val="24"/>
                <w:lang w:eastAsia="lv-LV"/>
              </w:rPr>
            </w:pPr>
          </w:p>
        </w:tc>
        <w:tc>
          <w:tcPr>
            <w:tcW w:w="4729" w:type="dxa"/>
          </w:tcPr>
          <w:p w14:paraId="10E2EB27" w14:textId="77777777" w:rsidR="00F74CBB" w:rsidRPr="00F74CBB" w:rsidRDefault="00F74CBB" w:rsidP="00F74CBB">
            <w:pPr>
              <w:spacing w:line="240" w:lineRule="auto"/>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(protokols Nr.16; 32.p)</w:t>
            </w:r>
          </w:p>
        </w:tc>
      </w:tr>
    </w:tbl>
    <w:p w14:paraId="51194302"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512C8475" w14:textId="43CCBFC0"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b/>
          <w:sz w:val="24"/>
          <w:szCs w:val="24"/>
          <w:lang w:eastAsia="lv-LV"/>
        </w:rPr>
        <w:t xml:space="preserve">Par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b/>
          <w:sz w:val="24"/>
          <w:szCs w:val="24"/>
          <w:lang w:eastAsia="lv-LV"/>
        </w:rPr>
        <w:t xml:space="preserve"> iesnieguma izskatīšanu</w:t>
      </w:r>
    </w:p>
    <w:p w14:paraId="33E26973" w14:textId="77777777" w:rsidR="00F74CBB" w:rsidRPr="00F74CBB" w:rsidRDefault="00F74CBB" w:rsidP="00F74CBB">
      <w:pPr>
        <w:spacing w:after="0" w:line="360" w:lineRule="auto"/>
        <w:ind w:left="60" w:firstLine="507"/>
        <w:jc w:val="both"/>
        <w:rPr>
          <w:rFonts w:ascii="Times New Roman" w:eastAsia="Times New Roman" w:hAnsi="Times New Roman" w:cs="Times New Roman"/>
          <w:sz w:val="24"/>
          <w:szCs w:val="24"/>
          <w:lang w:eastAsia="lv-LV"/>
        </w:rPr>
      </w:pPr>
    </w:p>
    <w:p w14:paraId="0FF43EAA" w14:textId="552A99B7"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 xml:space="preserve">Gulbenes novada pašvaldības dokumentu vadības sistēmā 2022.gada 11.augustā ar reģistrācijas numuru GND/5.4/22/1896-B reģistrēts </w:t>
      </w:r>
      <w:r w:rsidR="008B0BD2">
        <w:rPr>
          <w:rFonts w:ascii="Times New Roman" w:eastAsia="Calibri" w:hAnsi="Times New Roman" w:cs="Times New Roman"/>
          <w:b/>
          <w:sz w:val="24"/>
          <w:szCs w:val="24"/>
        </w:rPr>
        <w:t>..</w:t>
      </w:r>
      <w:r w:rsidRPr="00F74CBB">
        <w:rPr>
          <w:rFonts w:ascii="Times New Roman" w:eastAsia="Calibri" w:hAnsi="Times New Roman" w:cs="Times New Roman"/>
          <w:sz w:val="24"/>
          <w:szCs w:val="24"/>
        </w:rPr>
        <w:t>, 2022.gada 11.augusta iesniegums, kurā izteikts lūgums reģistrēt viņu sociālo dzīvokļu jautājumu risināšanas reģistrā. Iesniedzējs savu lūgumu pamato ar apstākļiem, ka ikmēneša ienākumi ir GMI (garantētais minimālais ienākums), dzīvojamajā telpā nav elektrības pieslēguma un iesniedzējs nespēj sarūpēt malku apkures sezonai.</w:t>
      </w:r>
    </w:p>
    <w:p w14:paraId="2814CA17" w14:textId="77777777" w:rsidR="00F74CBB" w:rsidRPr="00F74CBB" w:rsidRDefault="00F74CBB" w:rsidP="00F74CBB">
      <w:pPr>
        <w:spacing w:after="0" w:line="360" w:lineRule="auto"/>
        <w:ind w:firstLine="567"/>
        <w:contextualSpacing/>
        <w:jc w:val="both"/>
        <w:rPr>
          <w:rFonts w:ascii="Times New Roman" w:eastAsia="Calibri" w:hAnsi="Times New Roman" w:cs="Times New Roman"/>
          <w:sz w:val="24"/>
          <w:szCs w:val="24"/>
        </w:rPr>
      </w:pPr>
      <w:r w:rsidRPr="00F74CBB">
        <w:rPr>
          <w:rFonts w:ascii="Times New Roman" w:eastAsia="Calibri" w:hAnsi="Times New Roman" w:cs="Times New Roman"/>
          <w:sz w:val="24"/>
          <w:szCs w:val="24"/>
        </w:rPr>
        <w:t>Likuma “Par palīdzību dzīvokļa jautājumu risināšanā” (turpmāk – Palīdzības likums) 21.</w:t>
      </w:r>
      <w:r w:rsidRPr="00F74CBB">
        <w:rPr>
          <w:rFonts w:ascii="Times New Roman" w:eastAsia="Calibri" w:hAnsi="Times New Roman" w:cs="Times New Roman"/>
          <w:sz w:val="24"/>
          <w:szCs w:val="24"/>
          <w:vertAlign w:val="superscript"/>
        </w:rPr>
        <w:t>6</w:t>
      </w:r>
      <w:r w:rsidRPr="00F74CBB">
        <w:rPr>
          <w:rFonts w:ascii="Times New Roman" w:eastAsia="Calibri" w:hAnsi="Times New Roman" w:cs="Times New Roman"/>
          <w:sz w:val="24"/>
          <w:szCs w:val="24"/>
        </w:rPr>
        <w:t xml:space="preserve">  panta pirmā daļa nosaka personas, kurām ir tiesības īrēt sociālo dzīvokli un tās ir:</w:t>
      </w:r>
    </w:p>
    <w:p w14:paraId="40998F06" w14:textId="77777777" w:rsidR="00F74CBB" w:rsidRPr="00F74CBB" w:rsidRDefault="00F74CBB" w:rsidP="00F74CBB">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5E10BBA2" w14:textId="77777777" w:rsidR="00F74CBB" w:rsidRPr="00F74CBB" w:rsidRDefault="00F74CBB" w:rsidP="00F74CBB">
      <w:pPr>
        <w:shd w:val="clear" w:color="auto" w:fill="FFFFFF"/>
        <w:spacing w:after="0" w:line="360" w:lineRule="auto"/>
        <w:ind w:firstLine="60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2) atsevišķi dzīvojoša persona ar 1. vai 2. grupas invaliditāti (arī tad, ja persona lieto sev piederošu dzīvojamo telpu);</w:t>
      </w:r>
    </w:p>
    <w:p w14:paraId="42FB299E" w14:textId="77777777" w:rsidR="00F74CBB" w:rsidRPr="00F74CBB" w:rsidRDefault="00F74CBB" w:rsidP="00F74CBB">
      <w:pPr>
        <w:shd w:val="clear" w:color="auto" w:fill="FFFFFF"/>
        <w:spacing w:after="0" w:line="360" w:lineRule="auto"/>
        <w:ind w:firstLine="60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atsevišķi dzīvojoša pensijas vecumu sasniegusi persona (arī tad, ja persona lieto sev piederošu dzīvojamo telpu);</w:t>
      </w:r>
    </w:p>
    <w:p w14:paraId="38785E3A" w14:textId="77777777" w:rsidR="00F74CBB" w:rsidRPr="00F74CBB" w:rsidRDefault="00F74CBB" w:rsidP="00F74CBB">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ģimene, kurā visi ģimenes locekļi ir pensijas vecumu sasniegušas personas vai personas ar 1. vai 2. grupas invaliditāti;</w:t>
      </w:r>
    </w:p>
    <w:p w14:paraId="7CC3AA03" w14:textId="77777777" w:rsidR="00F74CBB" w:rsidRPr="00F74CBB" w:rsidRDefault="00F74CBB" w:rsidP="00F74CBB">
      <w:pPr>
        <w:shd w:val="clear" w:color="auto" w:fill="FFFFFF"/>
        <w:spacing w:after="0" w:line="360" w:lineRule="auto"/>
        <w:ind w:firstLine="60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5) persona, kura izstājas no sociālās rehabilitācijas un aprūpes iestādes un saskaņā ar sociālā dienesta atzinumu spēj dzīvot patstāvīgi.</w:t>
      </w:r>
    </w:p>
    <w:p w14:paraId="795E3836" w14:textId="77777777" w:rsidR="00F74CBB" w:rsidRPr="00F74CBB" w:rsidRDefault="00F74CBB" w:rsidP="00F74CBB">
      <w:pPr>
        <w:spacing w:after="0" w:line="360" w:lineRule="auto"/>
        <w:ind w:left="60" w:firstLine="50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9.punkts nosaka, ka papildus Palīdzības likuma 21.</w:t>
      </w:r>
      <w:r w:rsidRPr="00F74CBB">
        <w:rPr>
          <w:rFonts w:ascii="Times New Roman" w:eastAsia="Times New Roman" w:hAnsi="Times New Roman" w:cs="Times New Roman"/>
          <w:sz w:val="24"/>
          <w:szCs w:val="24"/>
          <w:vertAlign w:val="superscript"/>
          <w:lang w:eastAsia="lv-LV"/>
        </w:rPr>
        <w:t>6</w:t>
      </w:r>
      <w:r w:rsidRPr="00F74CBB">
        <w:rPr>
          <w:rFonts w:ascii="Times New Roman" w:eastAsia="Times New Roman" w:hAnsi="Times New Roman" w:cs="Times New Roman"/>
          <w:sz w:val="24"/>
          <w:szCs w:val="24"/>
          <w:lang w:eastAsia="lv-LV"/>
        </w:rPr>
        <w:t xml:space="preserve"> panta pirmajā daļā minētajām personām pašvaldība izīrē sociālo dzīvokli:</w:t>
      </w:r>
    </w:p>
    <w:p w14:paraId="2E9F6B07" w14:textId="77777777" w:rsidR="00F74CBB" w:rsidRPr="00F74CBB" w:rsidRDefault="00F74CBB" w:rsidP="00F74CBB">
      <w:pPr>
        <w:spacing w:after="0" w:line="360" w:lineRule="auto"/>
        <w:ind w:left="60" w:firstLine="50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9.1. neizvērtējot ienākumus – bērniem bāreņiem un bērniem, kuri palikuši bez vecāku gādības un audzināti bērnu aprūpes un audzināšanas iestādē, audžuģimenē vai pie aizbildņa, ja persona </w:t>
      </w:r>
      <w:r w:rsidRPr="00F74CBB">
        <w:rPr>
          <w:rFonts w:ascii="Times New Roman" w:eastAsia="Times New Roman" w:hAnsi="Times New Roman" w:cs="Times New Roman"/>
          <w:sz w:val="24"/>
          <w:szCs w:val="24"/>
          <w:lang w:eastAsia="lv-LV"/>
        </w:rPr>
        <w:lastRenderedPageBreak/>
        <w:t>turpina mācības vispārizglītojošajā vai profesionālajā mācību iestādē, vai pilna laika studiju programmā, bet ne ilgāk kā līdz divdesmit četru gadu vecumam;</w:t>
      </w:r>
    </w:p>
    <w:p w14:paraId="34D9A550" w14:textId="77777777" w:rsidR="00F74CBB" w:rsidRPr="00F74CBB" w:rsidRDefault="00F74CBB" w:rsidP="00F74CBB">
      <w:pPr>
        <w:spacing w:after="0" w:line="360" w:lineRule="auto"/>
        <w:ind w:left="60" w:firstLine="50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9.2. trūcīgai vai maznodrošinātai ģimenei (personai), kura īrē dzīvokli un nespēj norēķināties par īri un komunālajiem pakalpojumiem, ja ģimenē ir nepilngadīgi bērni.</w:t>
      </w:r>
    </w:p>
    <w:p w14:paraId="1CA7C9A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Atbilstoši Iedzīvotāju reģistra datiem iesniedzējs kopš 2000.gada 9.jūnija ir deklarējis savu dzīvesvietu Gulbenes novada administratīvajā teritorijā. </w:t>
      </w:r>
    </w:p>
    <w:p w14:paraId="6BEED79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Pārbaudot Valsts vienotajā datorizētajā zemesgrāmatā un Nekustamā īpašuma valsts kadastrā esošās ziņas, netika konstatēta informācija par iesniedzējam piederošiem nekustamajiem īpašumiem. </w:t>
      </w:r>
    </w:p>
    <w:p w14:paraId="44D28FB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Iesniedzējam ir piešķirts trūcīgas mājsaimniecības (personas) statuss uz laiku līdz 2022.gada 31.augustam, ko apliecina Gulbenes novada sociālā dienesta 2022.gada 8.jūnija izziņa Nr.SD2.12/22/811, taču iesniedzējs ģimenē ir viens un viņa apgādībā nav nepilngadīgu bērnu.</w:t>
      </w:r>
    </w:p>
    <w:p w14:paraId="5CE0CFC6" w14:textId="77777777" w:rsidR="00F74CBB" w:rsidRPr="00F74CBB" w:rsidRDefault="00F74CBB" w:rsidP="00F74CBB">
      <w:pPr>
        <w:tabs>
          <w:tab w:val="left" w:pos="993"/>
        </w:tabs>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Ievērojot minēto kopsakarā ar normatīvo regulējumu, nav tiesiska pamata iesniedzēja reģistrēšanai Gulbenes novada pašvaldības palīdzības sociālo dzīvojamo telpu jautājumu risināšanas reģistrā. </w:t>
      </w:r>
    </w:p>
    <w:p w14:paraId="378FCCC7" w14:textId="77777777" w:rsidR="00F74CBB" w:rsidRPr="00F74CBB" w:rsidRDefault="00F74CBB" w:rsidP="00F74CBB">
      <w:pPr>
        <w:spacing w:after="0" w:line="360" w:lineRule="auto"/>
        <w:ind w:firstLine="720"/>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Ņemot vērā minēto un pamatojoties uz likuma “Par palīdzību dzīvokļa jautājumu risināšanā” 21.</w:t>
      </w:r>
      <w:r w:rsidRPr="00F74CBB">
        <w:rPr>
          <w:rFonts w:ascii="Times New Roman" w:eastAsia="Times New Roman" w:hAnsi="Times New Roman" w:cs="Times New Roman"/>
          <w:sz w:val="24"/>
          <w:szCs w:val="24"/>
          <w:vertAlign w:val="superscript"/>
          <w:lang w:eastAsia="lv-LV"/>
        </w:rPr>
        <w:t xml:space="preserve">6 </w:t>
      </w:r>
      <w:r w:rsidRPr="00F74CBB">
        <w:rPr>
          <w:rFonts w:ascii="Times New Roman" w:eastAsia="Times New Roman" w:hAnsi="Times New Roman" w:cs="Times New Roman"/>
          <w:sz w:val="24"/>
          <w:szCs w:val="24"/>
          <w:lang w:eastAsia="lv-LV"/>
        </w:rPr>
        <w:t xml:space="preserve">panta pirmo un otro daļu, Gulbenes novada domes 2020.gada 30.janvāra saistošo noteikumu Nr.2 “Par palīdzību dzīvokļu jautājumu risināšanā” 9.punktu un Sociālo un veselības jautājumu komitejas ieteikumu, atklāti balsojot: </w:t>
      </w:r>
      <w:r w:rsidRPr="00F74CBB">
        <w:rPr>
          <w:rFonts w:ascii="Times New Roman" w:eastAsia="Times New Roman" w:hAnsi="Times New Roman" w:cs="Times New Roman"/>
          <w:noProof/>
          <w:sz w:val="24"/>
          <w:szCs w:val="24"/>
          <w:lang w:eastAsia="lv-LV"/>
        </w:rPr>
        <w:t>ar 13 balsīm "Par" (Ainārs Brezinskis, Aivars Circens, Anatolijs Savickis, Andis Caunītis, Atis Jencītis, Daumants Dreiškens, Guna Pūcīte, Guna Švika, Gunārs Ciglis, Intars Liepiņš, Ivars Kupčs, Mudīte Motivāne, Normunds Mazūrs), "Pret" – nav, "Atturas" – 1 (Normunds Audzišs)</w:t>
      </w:r>
      <w:r w:rsidRPr="00F74CBB">
        <w:rPr>
          <w:rFonts w:ascii="Times New Roman" w:eastAsia="Times New Roman" w:hAnsi="Times New Roman" w:cs="Times New Roman"/>
          <w:sz w:val="24"/>
          <w:szCs w:val="24"/>
          <w:lang w:eastAsia="lv-LV"/>
        </w:rPr>
        <w:t>, Gulbenes novada dome NOLEMJ:</w:t>
      </w:r>
    </w:p>
    <w:p w14:paraId="22AFACB6" w14:textId="5B4FC593"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1. NEREĢISTRĒT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Gulbenes novada sociālo dzīvokļu jautājumu risināšanas 2.reģistrā.</w:t>
      </w:r>
    </w:p>
    <w:p w14:paraId="4881815B" w14:textId="5A523B3D"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Lēmuma izrakstu nosūtīt: </w:t>
      </w:r>
      <w:r w:rsidR="008B0BD2">
        <w:rPr>
          <w:rFonts w:ascii="Times New Roman" w:eastAsia="Times New Roman" w:hAnsi="Times New Roman" w:cs="Times New Roman"/>
          <w:bCs/>
          <w:sz w:val="24"/>
          <w:szCs w:val="24"/>
          <w:lang w:eastAsia="lv-LV"/>
        </w:rPr>
        <w:t>….</w:t>
      </w:r>
    </w:p>
    <w:p w14:paraId="2B4C659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CE20A0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76A87766"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37F98CBA"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7B987B08" w14:textId="4682792A" w:rsidR="008B0BD2"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Sagatavoja: Ligita Slaidiņa</w:t>
      </w:r>
    </w:p>
    <w:p w14:paraId="166F1262" w14:textId="77777777" w:rsidR="008B0BD2" w:rsidRDefault="008B0B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C75C7F3" w14:textId="77777777" w:rsidR="00F74CBB" w:rsidRPr="00F74CBB" w:rsidRDefault="00F74CBB" w:rsidP="00F74CBB">
      <w:pPr>
        <w:spacing w:after="0" w:line="360" w:lineRule="auto"/>
        <w:ind w:firstLine="567"/>
        <w:jc w:val="both"/>
        <w:rPr>
          <w:rFonts w:ascii="RimKorinna" w:eastAsia="Times New Roman" w:hAnsi="RimKorinna" w:cs="Times New Roman"/>
          <w:sz w:val="20"/>
          <w:szCs w:val="20"/>
          <w:lang w:eastAsia="lv-LV"/>
        </w:rPr>
      </w:pPr>
      <w:r w:rsidRPr="00F74CBB">
        <w:rPr>
          <w:rFonts w:ascii="RimKorinna" w:eastAsia="Times New Roman" w:hAnsi="RimKorinna" w:cs="Times New Roman"/>
          <w:sz w:val="20"/>
          <w:szCs w:val="20"/>
          <w:lang w:eastAsia="lv-LV"/>
        </w:rPr>
        <w:lastRenderedPageBreak/>
        <w:t xml:space="preserve"> </w:t>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49706922" w14:textId="77777777" w:rsidTr="00CD33E9">
        <w:tc>
          <w:tcPr>
            <w:tcW w:w="9458" w:type="dxa"/>
            <w:tcBorders>
              <w:top w:val="nil"/>
              <w:left w:val="nil"/>
              <w:bottom w:val="nil"/>
              <w:right w:val="nil"/>
            </w:tcBorders>
            <w:hideMark/>
          </w:tcPr>
          <w:p w14:paraId="617E6833"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drawing>
                <wp:inline distT="0" distB="0" distL="0" distR="0" wp14:anchorId="42A8DA9A" wp14:editId="62D70B7A">
                  <wp:extent cx="619125" cy="685800"/>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18B11FF3" w14:textId="77777777" w:rsidTr="00CD33E9">
        <w:tc>
          <w:tcPr>
            <w:tcW w:w="9458" w:type="dxa"/>
            <w:tcBorders>
              <w:top w:val="nil"/>
              <w:left w:val="nil"/>
              <w:bottom w:val="nil"/>
              <w:right w:val="nil"/>
            </w:tcBorders>
            <w:hideMark/>
          </w:tcPr>
          <w:p w14:paraId="787E19CF"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0F96CE87" w14:textId="77777777" w:rsidTr="00CD33E9">
        <w:tc>
          <w:tcPr>
            <w:tcW w:w="9458" w:type="dxa"/>
            <w:tcBorders>
              <w:top w:val="nil"/>
              <w:left w:val="nil"/>
              <w:bottom w:val="nil"/>
              <w:right w:val="nil"/>
            </w:tcBorders>
            <w:hideMark/>
          </w:tcPr>
          <w:p w14:paraId="5E236998"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20B4DF4C" w14:textId="77777777" w:rsidTr="00CD33E9">
        <w:tc>
          <w:tcPr>
            <w:tcW w:w="9458" w:type="dxa"/>
            <w:tcBorders>
              <w:top w:val="nil"/>
              <w:left w:val="nil"/>
              <w:bottom w:val="nil"/>
              <w:right w:val="nil"/>
            </w:tcBorders>
            <w:hideMark/>
          </w:tcPr>
          <w:p w14:paraId="277DD082"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227B1AA4" w14:textId="77777777" w:rsidTr="00CD33E9">
        <w:tc>
          <w:tcPr>
            <w:tcW w:w="9458" w:type="dxa"/>
            <w:tcBorders>
              <w:top w:val="nil"/>
              <w:left w:val="nil"/>
              <w:bottom w:val="single" w:sz="4" w:space="0" w:color="auto"/>
              <w:right w:val="nil"/>
            </w:tcBorders>
            <w:hideMark/>
          </w:tcPr>
          <w:p w14:paraId="55E738CE"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67B9DD51"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606C612A"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38D861F3"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7F0D0DAE" w14:textId="77777777" w:rsidTr="00CD33E9">
        <w:tc>
          <w:tcPr>
            <w:tcW w:w="5920" w:type="dxa"/>
            <w:hideMark/>
          </w:tcPr>
          <w:p w14:paraId="60326B03"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094033BA"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GND/2022/784</w:t>
            </w:r>
          </w:p>
        </w:tc>
      </w:tr>
      <w:tr w:rsidR="00F74CBB" w:rsidRPr="00F74CBB" w14:paraId="757F4C3F" w14:textId="77777777" w:rsidTr="00CD33E9">
        <w:tc>
          <w:tcPr>
            <w:tcW w:w="5920" w:type="dxa"/>
          </w:tcPr>
          <w:p w14:paraId="32D2C55F"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5AEA9C69"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33.p)</w:t>
            </w:r>
          </w:p>
        </w:tc>
      </w:tr>
    </w:tbl>
    <w:p w14:paraId="2F9D0081"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352912D4"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dzīvojamās telpas Brīvības iela 17-13, Gulbene, Gulbenes novads, izīrēšanu</w:t>
      </w:r>
    </w:p>
    <w:p w14:paraId="03C4312D"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p>
    <w:p w14:paraId="189F3CE1" w14:textId="6F40A5EA"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10.augustā ar reģistrācijas numuru GND/5.5/22/1895-M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10.augusta iesniegums, kurā izteikts lūgums izīrēt dzīvojamo telpu Nr.13, kas atrodas Brīvības iela 17, Gulbenē, Gulbenes novadā (turpmāk – iesniegums). </w:t>
      </w:r>
    </w:p>
    <w:p w14:paraId="2FEF39B0" w14:textId="41347E65"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Iesniedzējs, pamatojoties uz Gulbenes novada domes 2022.gada 31.marta sēdē pieņemto lēmumu Nr. GND/2022/281 “Par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reģistrēšanu Gulbenes novada pašvaldības dzīvokļu jautājumu risināšanas reģistrā” (protokols Nr.6; 55.p.), reģistrēts Gulbenes novada pašvaldības palīdzības dzīvokļa jautājumu risināšanas 1.reģistra 2.grupā.</w:t>
      </w:r>
    </w:p>
    <w:p w14:paraId="0784E66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22.jūlijā ar reģistrācijas numuru GND/5.4/22/2468 reģistrēts Gulbenes novada pašvaldības paziņojums, kurā iesniedzējam piedāvāts izīrēt dzīvojamo telpu Nr.13, kas atrodas Brīvības ielā 17, Gulbenē, Gulbenes novadā. Ievērojot minēto, iesniedzējs ir iesniedzis iesniegumu, tādējādi izsakot piekrišanu izteiktajam piedāvājumam. </w:t>
      </w:r>
    </w:p>
    <w:p w14:paraId="1087287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2C279E5E"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palīdzību dzīvokļa jautājumu risināšanā”  19.pantā noteikts, ka izīrējot dzīvojamo telpu, pašvaldības dome vai tās deleģēta institūcija nosaka, uz kādu termiņu slēdzams īres līgums. </w:t>
      </w:r>
    </w:p>
    <w:p w14:paraId="06F346C8"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3DEF16D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un S</w:t>
      </w:r>
      <w:r w:rsidRPr="00F74CBB">
        <w:rPr>
          <w:rFonts w:ascii="Times New Roman" w:eastAsia="Times New Roman" w:hAnsi="Times New Roman" w:cs="Times New Roman"/>
          <w:sz w:val="24"/>
          <w:szCs w:val="24"/>
          <w:lang w:eastAsia="lv-LV"/>
        </w:rPr>
        <w:t>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 xml:space="preserve">ar 14 balsīm "Par" (Ainārs Brezinskis, Aivars Circens, Anatolijs Savickis, Andis Caunītis, Atis Jencītis, Daumants Dreiškens, Guna Pūcīte, Guna Švika, Gunārs Ciglis, Intars Liepiņš, Ivars Kupčs, Mudīte Motivāne, </w:t>
      </w:r>
      <w:r w:rsidRPr="00F74CBB">
        <w:rPr>
          <w:rFonts w:ascii="Times New Roman" w:eastAsia="Times New Roman" w:hAnsi="Times New Roman" w:cs="Times New Roman"/>
          <w:noProof/>
          <w:sz w:val="24"/>
          <w:szCs w:val="24"/>
          <w:lang w:eastAsia="lv-LV"/>
        </w:rPr>
        <w:lastRenderedPageBreak/>
        <w:t xml:space="preserve">Normunds Audzišs, Normunds Mazūrs), "Pret" – nav, "Atturas" – nav, </w:t>
      </w:r>
      <w:r w:rsidRPr="00F74CBB">
        <w:rPr>
          <w:rFonts w:ascii="Times New Roman" w:eastAsia="Times New Roman" w:hAnsi="Times New Roman" w:cs="Times New Roman"/>
          <w:sz w:val="24"/>
          <w:szCs w:val="24"/>
        </w:rPr>
        <w:t xml:space="preserve">Gulbenes novada dome </w:t>
      </w:r>
      <w:r w:rsidRPr="00F74CBB">
        <w:rPr>
          <w:rFonts w:ascii="Times New Roman" w:eastAsia="Times New Roman" w:hAnsi="Times New Roman" w:cs="Times New Roman"/>
          <w:sz w:val="24"/>
          <w:szCs w:val="24"/>
          <w:lang w:eastAsia="lv-LV"/>
        </w:rPr>
        <w:t>NOLEMJ:</w:t>
      </w:r>
    </w:p>
    <w:p w14:paraId="184BE1B7" w14:textId="4F43AA55"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1. NOSLĒGT dzīvojamās telpas Nr.13, kas atrodas Brīvības ielā 17, Gulbenē, Gulbenes novadā, īres līgumu ar </w:t>
      </w:r>
      <w:r w:rsidR="008B0BD2">
        <w:rPr>
          <w:rFonts w:ascii="RimKorinna" w:eastAsia="Times New Roman" w:hAnsi="RimKorinna" w:cs="Times New Roman"/>
          <w:bCs/>
          <w:sz w:val="24"/>
          <w:szCs w:val="24"/>
          <w:lang w:eastAsia="lv-LV"/>
        </w:rPr>
        <w:t>….</w:t>
      </w:r>
      <w:r w:rsidRPr="00F74CBB">
        <w:rPr>
          <w:rFonts w:ascii="Times New Roman" w:eastAsia="Times New Roman" w:hAnsi="Times New Roman" w:cs="Times New Roman"/>
          <w:sz w:val="24"/>
          <w:szCs w:val="24"/>
          <w:lang w:eastAsia="lv-LV"/>
        </w:rPr>
        <w:t>, uz laiku līdz 2022.gada 30.novembrim.</w:t>
      </w:r>
    </w:p>
    <w:p w14:paraId="321EF862" w14:textId="34C7224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viena mēneša termiņu dzīvojamās telpas īres līguma ar SIA “Gulbenes Energo Serviss” noslēgšanai.</w:t>
      </w:r>
    </w:p>
    <w:p w14:paraId="692B855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UZDOT SIA “Gulbenes Energo Serviss”, reģistrācijas numurs 546030000121, juridiskā adrese: Blaumaņa iela 56A, Gulbene, Gulbenes novads, LV-4401, sagatavot un noslēgt dzīvojamās telpas īres līgumu.</w:t>
      </w:r>
    </w:p>
    <w:p w14:paraId="45A74E38" w14:textId="4133DBBB"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4.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w:t>
      </w:r>
      <w:r w:rsidRPr="00F74CBB">
        <w:rPr>
          <w:rFonts w:ascii="Times New Roman" w:eastAsia="Times New Roman" w:hAnsi="Times New Roman" w:cs="Times New Roman"/>
          <w:bCs/>
          <w:sz w:val="24"/>
          <w:szCs w:val="24"/>
          <w:lang w:eastAsia="lv-LV"/>
        </w:rPr>
        <w:t>par</w:t>
      </w:r>
      <w:r w:rsidRPr="00F74CBB">
        <w:rPr>
          <w:rFonts w:ascii="Times New Roman" w:eastAsia="Times New Roman" w:hAnsi="Times New Roman" w:cs="Times New Roman"/>
          <w:sz w:val="24"/>
          <w:szCs w:val="24"/>
          <w:lang w:eastAsia="lv-LV"/>
        </w:rPr>
        <w:t xml:space="preserve"> pienākumu pēc dzīvojamās telpas īres līguma noslēgšanas nekavējoties noslēgt līgumu ar SIA “Pilsētvides serviss” par atkritumu apsaimniekošanu.</w:t>
      </w:r>
    </w:p>
    <w:p w14:paraId="3E709E99" w14:textId="2F99A26F"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5.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par pienākumu pēc dzīvojamās telpas īres līguma noslēgšanas nekavējoties deklarēt dzīvesvietu lēmuma 1.punktā minētajā dzīvojamajā telpā.</w:t>
      </w:r>
    </w:p>
    <w:p w14:paraId="01812EC6" w14:textId="55BECD82"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6. IZSLĒGT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no Gulbenes novada pašvaldības dzīvokļu jautājumu risināšanas 1.reģistra 2.grupas.</w:t>
      </w:r>
    </w:p>
    <w:p w14:paraId="53EC179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 Lēmuma izrakstu nosūtīt:</w:t>
      </w:r>
    </w:p>
    <w:p w14:paraId="235164B5" w14:textId="3A7AE521"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7.1. </w:t>
      </w:r>
      <w:r w:rsidR="008B0BD2">
        <w:rPr>
          <w:rFonts w:ascii="Times New Roman" w:eastAsia="Times New Roman" w:hAnsi="Times New Roman" w:cs="Times New Roman"/>
          <w:sz w:val="24"/>
          <w:szCs w:val="24"/>
          <w:lang w:eastAsia="lv-LV"/>
        </w:rPr>
        <w:t>…</w:t>
      </w:r>
    </w:p>
    <w:p w14:paraId="04912DD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7.2. SIA “Gulbenes Energo Serviss”, Blaumaņa iela 56A, Gulbene, Gulbenes novads, LV-4401.</w:t>
      </w:r>
    </w:p>
    <w:p w14:paraId="5097C8B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69FC4F9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0F85A999"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15C81B57" w14:textId="304464C5" w:rsidR="008B0BD2" w:rsidRDefault="00F74CBB" w:rsidP="00F74CBB">
      <w:pPr>
        <w:autoSpaceDE w:val="0"/>
        <w:autoSpaceDN w:val="0"/>
        <w:adjustRightInd w:val="0"/>
        <w:spacing w:after="0" w:line="240" w:lineRule="auto"/>
        <w:ind w:firstLine="567"/>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4ADA97E8"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7F6DCD98" w14:textId="77777777" w:rsidTr="00CD33E9">
        <w:tc>
          <w:tcPr>
            <w:tcW w:w="9458" w:type="dxa"/>
            <w:tcBorders>
              <w:top w:val="nil"/>
              <w:left w:val="nil"/>
              <w:bottom w:val="nil"/>
              <w:right w:val="nil"/>
            </w:tcBorders>
            <w:hideMark/>
          </w:tcPr>
          <w:p w14:paraId="38430D9B"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lastRenderedPageBreak/>
              <w:drawing>
                <wp:inline distT="0" distB="0" distL="0" distR="0" wp14:anchorId="652D4796" wp14:editId="15202BD9">
                  <wp:extent cx="619125" cy="685800"/>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5680290D" w14:textId="77777777" w:rsidTr="00CD33E9">
        <w:tc>
          <w:tcPr>
            <w:tcW w:w="9458" w:type="dxa"/>
            <w:tcBorders>
              <w:top w:val="nil"/>
              <w:left w:val="nil"/>
              <w:bottom w:val="nil"/>
              <w:right w:val="nil"/>
            </w:tcBorders>
            <w:hideMark/>
          </w:tcPr>
          <w:p w14:paraId="32753BB4"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460820EF" w14:textId="77777777" w:rsidTr="00CD33E9">
        <w:tc>
          <w:tcPr>
            <w:tcW w:w="9458" w:type="dxa"/>
            <w:tcBorders>
              <w:top w:val="nil"/>
              <w:left w:val="nil"/>
              <w:bottom w:val="nil"/>
              <w:right w:val="nil"/>
            </w:tcBorders>
            <w:hideMark/>
          </w:tcPr>
          <w:p w14:paraId="0DB3CE90"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137571E3" w14:textId="77777777" w:rsidTr="00CD33E9">
        <w:tc>
          <w:tcPr>
            <w:tcW w:w="9458" w:type="dxa"/>
            <w:tcBorders>
              <w:top w:val="nil"/>
              <w:left w:val="nil"/>
              <w:bottom w:val="nil"/>
              <w:right w:val="nil"/>
            </w:tcBorders>
            <w:hideMark/>
          </w:tcPr>
          <w:p w14:paraId="40E45AA0"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35943C1C" w14:textId="77777777" w:rsidTr="00CD33E9">
        <w:tc>
          <w:tcPr>
            <w:tcW w:w="9458" w:type="dxa"/>
            <w:tcBorders>
              <w:top w:val="nil"/>
              <w:left w:val="nil"/>
              <w:bottom w:val="single" w:sz="4" w:space="0" w:color="auto"/>
              <w:right w:val="nil"/>
            </w:tcBorders>
            <w:hideMark/>
          </w:tcPr>
          <w:p w14:paraId="1B9EC910"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12D2DB16"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3E2B9776"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295E53C0"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22BFA3F9"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25CE56E0" w14:textId="77777777" w:rsidTr="00CD33E9">
        <w:tc>
          <w:tcPr>
            <w:tcW w:w="5920" w:type="dxa"/>
            <w:hideMark/>
          </w:tcPr>
          <w:p w14:paraId="2D025C47"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4E9ADAF2"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GND/2022/785</w:t>
            </w:r>
          </w:p>
        </w:tc>
      </w:tr>
      <w:tr w:rsidR="00F74CBB" w:rsidRPr="00F74CBB" w14:paraId="42E855A2" w14:textId="77777777" w:rsidTr="00CD33E9">
        <w:tc>
          <w:tcPr>
            <w:tcW w:w="5920" w:type="dxa"/>
          </w:tcPr>
          <w:p w14:paraId="77E7847F"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07D2F407"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34.p)</w:t>
            </w:r>
          </w:p>
        </w:tc>
      </w:tr>
    </w:tbl>
    <w:p w14:paraId="6629FE51"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740E5ACA"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dzīvojamās telpas O.Kalpaka iela 88-7, Gulbene, Gulbenes novads, izīrēšanu</w:t>
      </w:r>
    </w:p>
    <w:p w14:paraId="65BDF0C4"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p>
    <w:p w14:paraId="42CA72EF" w14:textId="4F3B94B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27.jūlijā ar reģistrācijas numuru GND/5.5/22/1786-K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27.jūlija iesniegums, kurā izteikts lūgums izīrēt dzīvojamo telpu Nr.7, kas atrodas O.Kalpaka iela 88, Gulbenē, Gulbenes novadā (turpmāk – iesniegums). </w:t>
      </w:r>
    </w:p>
    <w:p w14:paraId="6BA80B9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Iesniedzējs, pamatojoties uz Gulbenes novada domes 2020.gada 27.augusta sēdē pieņemto lēmumu “Par reģistrēšanu Gulbenes novada pašvaldības dzīvokļu jautājumu risināšanas reģistrā” (protokols Nr.15, 1.§, 59.p. ), reģistrēts Gulbenes novada pašvaldības palīdzības dzīvokļa jautājumu risināšanas 3.reģistrā.</w:t>
      </w:r>
    </w:p>
    <w:p w14:paraId="28D1BF1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22.jūlijā ar reģistrācijas numuru GND/5.4/22/2470 reģistrēts Gulbenes novada pašvaldības paziņojums, kurā iesniedzējam piedāvāts izīrēt dzīvojamo telpu Nr.7, kas atrodas O.Kalpaka ielā 88, Gulbenē, Gulbenes novadā. Ievērojot minēto, iesniedzējs ir iesniedzis iesniegumu, tādējādi izsakot piekrišanu izteiktajam piedāvājumam. </w:t>
      </w:r>
    </w:p>
    <w:p w14:paraId="119C3BA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31A96A4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palīdzību dzīvokļa jautājumu risināšanā”  19.pantā noteikts, ka izīrējot dzīvojamo telpu, pašvaldības dome vai tās deleģēta institūcija nosaka, uz kādu termiņu slēdzams īres līgums. </w:t>
      </w:r>
    </w:p>
    <w:p w14:paraId="4B5E31BB"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77A69EE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un S</w:t>
      </w:r>
      <w:r w:rsidRPr="00F74CBB">
        <w:rPr>
          <w:rFonts w:ascii="Times New Roman" w:eastAsia="Times New Roman" w:hAnsi="Times New Roman" w:cs="Times New Roman"/>
          <w:sz w:val="24"/>
          <w:szCs w:val="24"/>
          <w:lang w:eastAsia="lv-LV"/>
        </w:rPr>
        <w:t>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4E2B3187" w14:textId="6B340622"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 xml:space="preserve">1. NOSLĒGT dzīvojamās telpas Nr.7, kas atrodas O.Kalpaka ielā 88, Gulbenē, Gulbenes novadā, īres līgumu ar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uz laiku līdz 2022.gada 30.novembrim.</w:t>
      </w:r>
    </w:p>
    <w:p w14:paraId="6A17DCA3" w14:textId="2278CEB4"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NOTEIKT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viena mēneša termiņu dzīvojamās telpas īres līguma ar SIA “Gulbenes Energo Serviss” noslēgšanai.</w:t>
      </w:r>
    </w:p>
    <w:p w14:paraId="307835D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UZDOT SIA “Gulbenes Energo Serviss”, reģistrācijas numurs 546030000121, juridiskā adrese: Blaumaņa iela 56A, Gulbene, Gulbenes novads, LV-4401, sagatavot un noslēgt dzīvojamās telpas īres līgumu.</w:t>
      </w:r>
    </w:p>
    <w:p w14:paraId="0EB5CCFA" w14:textId="1A128489"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4. NOTEIKT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bCs/>
          <w:sz w:val="24"/>
          <w:szCs w:val="24"/>
          <w:lang w:eastAsia="lv-LV"/>
        </w:rPr>
        <w:t xml:space="preserve"> par</w:t>
      </w:r>
      <w:r w:rsidRPr="00F74CBB">
        <w:rPr>
          <w:rFonts w:ascii="Times New Roman" w:eastAsia="Times New Roman" w:hAnsi="Times New Roman" w:cs="Times New Roman"/>
          <w:sz w:val="24"/>
          <w:szCs w:val="24"/>
          <w:lang w:eastAsia="lv-LV"/>
        </w:rPr>
        <w:t xml:space="preserve"> pienākumu pēc dzīvojamās telpas īres līguma noslēgšanas nekavējoties noslēgt līgumu ar SIA “Pilsētvides serviss” par atkritumu apsaimniekošanu.</w:t>
      </w:r>
    </w:p>
    <w:p w14:paraId="6F8546D1" w14:textId="790C1031"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5. NOTEIKT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par pienākumu pēc dzīvojamās telpas īres līguma noslēgšanas nekavējoties deklarēt dzīvesvietu lēmuma 1.punktā minētajā dzīvojamajā telpā.</w:t>
      </w:r>
    </w:p>
    <w:p w14:paraId="66FAC260" w14:textId="077DD129"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6. IZSLĒGT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no Gulbenes novada pašvaldības dzīvokļu jautājumu risināšanas 3.reģistra.</w:t>
      </w:r>
    </w:p>
    <w:p w14:paraId="3CFFBFD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 Lēmuma izrakstu nosūtīt:</w:t>
      </w:r>
    </w:p>
    <w:p w14:paraId="3A700C60" w14:textId="73800AE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7.1.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w:t>
      </w:r>
    </w:p>
    <w:p w14:paraId="7797943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7.2. SIA “Gulbenes Energo Serviss”, Blaumaņa iela 56A, Gulbene, Gulbenes novads, LV-4401.</w:t>
      </w:r>
    </w:p>
    <w:p w14:paraId="0D1DFDEA"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52A2BE4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486A22C0"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2AC3F6BE" w14:textId="2DD4D763" w:rsidR="008B0BD2" w:rsidRDefault="00F74CBB" w:rsidP="00F74CBB">
      <w:pPr>
        <w:autoSpaceDE w:val="0"/>
        <w:autoSpaceDN w:val="0"/>
        <w:adjustRightInd w:val="0"/>
        <w:spacing w:after="0" w:line="240" w:lineRule="auto"/>
        <w:ind w:firstLine="567"/>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5957BD77"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1020F7D9" w14:textId="77777777" w:rsidTr="00CD33E9">
        <w:tc>
          <w:tcPr>
            <w:tcW w:w="9458" w:type="dxa"/>
            <w:tcBorders>
              <w:top w:val="nil"/>
              <w:left w:val="nil"/>
              <w:bottom w:val="nil"/>
              <w:right w:val="nil"/>
            </w:tcBorders>
            <w:hideMark/>
          </w:tcPr>
          <w:p w14:paraId="4BC2ED93"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lastRenderedPageBreak/>
              <w:drawing>
                <wp:inline distT="0" distB="0" distL="0" distR="0" wp14:anchorId="22C97502" wp14:editId="259A8A32">
                  <wp:extent cx="619125" cy="685800"/>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79ED910D" w14:textId="77777777" w:rsidTr="00CD33E9">
        <w:tc>
          <w:tcPr>
            <w:tcW w:w="9458" w:type="dxa"/>
            <w:tcBorders>
              <w:top w:val="nil"/>
              <w:left w:val="nil"/>
              <w:bottom w:val="nil"/>
              <w:right w:val="nil"/>
            </w:tcBorders>
            <w:hideMark/>
          </w:tcPr>
          <w:p w14:paraId="5BD0F255"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7294A181" w14:textId="77777777" w:rsidTr="00CD33E9">
        <w:tc>
          <w:tcPr>
            <w:tcW w:w="9458" w:type="dxa"/>
            <w:tcBorders>
              <w:top w:val="nil"/>
              <w:left w:val="nil"/>
              <w:bottom w:val="nil"/>
              <w:right w:val="nil"/>
            </w:tcBorders>
            <w:hideMark/>
          </w:tcPr>
          <w:p w14:paraId="29E28853"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11FBD383" w14:textId="77777777" w:rsidTr="00CD33E9">
        <w:tc>
          <w:tcPr>
            <w:tcW w:w="9458" w:type="dxa"/>
            <w:tcBorders>
              <w:top w:val="nil"/>
              <w:left w:val="nil"/>
              <w:bottom w:val="nil"/>
              <w:right w:val="nil"/>
            </w:tcBorders>
            <w:hideMark/>
          </w:tcPr>
          <w:p w14:paraId="4B04CB66"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386A8FAB" w14:textId="77777777" w:rsidTr="00CD33E9">
        <w:tc>
          <w:tcPr>
            <w:tcW w:w="9458" w:type="dxa"/>
            <w:tcBorders>
              <w:top w:val="nil"/>
              <w:left w:val="nil"/>
              <w:bottom w:val="single" w:sz="4" w:space="0" w:color="auto"/>
              <w:right w:val="nil"/>
            </w:tcBorders>
            <w:hideMark/>
          </w:tcPr>
          <w:p w14:paraId="04EDF8B3"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6B166624"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555956CF"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5F64140C"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1D61E9D4"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439A1595" w14:textId="77777777" w:rsidTr="00CD33E9">
        <w:tc>
          <w:tcPr>
            <w:tcW w:w="5920" w:type="dxa"/>
            <w:hideMark/>
          </w:tcPr>
          <w:p w14:paraId="505418D8"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454A0477"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GND/2022/786</w:t>
            </w:r>
          </w:p>
        </w:tc>
      </w:tr>
      <w:tr w:rsidR="00F74CBB" w:rsidRPr="00F74CBB" w14:paraId="01C39675" w14:textId="77777777" w:rsidTr="00CD33E9">
        <w:tc>
          <w:tcPr>
            <w:tcW w:w="5920" w:type="dxa"/>
          </w:tcPr>
          <w:p w14:paraId="093AD27E"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30A9EBB0"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35.p)</w:t>
            </w:r>
          </w:p>
        </w:tc>
      </w:tr>
    </w:tbl>
    <w:p w14:paraId="476FBFF9"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25249983" w14:textId="77777777" w:rsidR="00F74CBB" w:rsidRPr="00F74CBB" w:rsidRDefault="00F74CBB" w:rsidP="00F74CBB">
      <w:pPr>
        <w:spacing w:after="0" w:line="360" w:lineRule="auto"/>
        <w:jc w:val="center"/>
        <w:rPr>
          <w:rFonts w:ascii="Times New Roman" w:eastAsia="Calibri" w:hAnsi="Times New Roman" w:cs="Times New Roman"/>
          <w:b/>
          <w:sz w:val="24"/>
          <w:szCs w:val="24"/>
          <w:lang w:eastAsia="lv-LV"/>
        </w:rPr>
      </w:pPr>
      <w:r w:rsidRPr="00F74CBB">
        <w:rPr>
          <w:rFonts w:ascii="Times New Roman" w:eastAsia="Calibri" w:hAnsi="Times New Roman" w:cs="Times New Roman"/>
          <w:b/>
          <w:sz w:val="24"/>
          <w:szCs w:val="24"/>
          <w:lang w:eastAsia="lv-LV"/>
        </w:rPr>
        <w:t>Par dzīvojamās telpas Upes iela 2-23, Gulbene, Gulbenes novads, izīrēšanu</w:t>
      </w:r>
    </w:p>
    <w:p w14:paraId="08221035" w14:textId="3FB90474"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9.augustā ar reģistrācijas numuru GND/5.5/22/1880-M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9.augusta iesniegums, kurā izteikts lūgums izīrēt dzīvojamo istabu Nr.23, Gulbenes novada veco ļaužu dzīvojamā mājā Upes ielā 2, Gulbenē, Gulbenes novadā. </w:t>
      </w:r>
    </w:p>
    <w:p w14:paraId="1DD47E0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7BF36B91"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44728D24"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799D747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 xml:space="preserve">un </w:t>
      </w:r>
      <w:r w:rsidRPr="00F74CBB">
        <w:rPr>
          <w:rFonts w:ascii="Times New Roman" w:eastAsia="Times New Roman" w:hAnsi="Times New Roman" w:cs="Times New Roman"/>
          <w:sz w:val="24"/>
          <w:szCs w:val="24"/>
          <w:lang w:eastAsia="lv-LV"/>
        </w:rPr>
        <w:t>Sociālo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288A09FE" w14:textId="4F255A7C" w:rsidR="00F74CBB" w:rsidRPr="00F74CBB" w:rsidRDefault="00F74CBB" w:rsidP="00F74CBB">
      <w:pPr>
        <w:widowControl w:val="0"/>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sz w:val="24"/>
          <w:szCs w:val="24"/>
          <w:lang w:eastAsia="lv-LV"/>
        </w:rPr>
        <w:t xml:space="preserve">1. NOSLĒGT dzīvojamās telpas Nr.23, kas atrodas Upes ielā 2, Gulbenē, Gulbenes novadā, LV-4401, īres līgumu ar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bCs/>
          <w:sz w:val="24"/>
          <w:szCs w:val="24"/>
          <w:lang w:eastAsia="lv-LV"/>
        </w:rPr>
        <w:t>, uz laiku līdz 2022.gada 31.decembrim.</w:t>
      </w:r>
    </w:p>
    <w:p w14:paraId="52AE2C6A" w14:textId="790765AE" w:rsidR="00F74CBB" w:rsidRPr="00F74CBB" w:rsidRDefault="00F74CBB" w:rsidP="00F74CBB">
      <w:pPr>
        <w:widowControl w:val="0"/>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2. NOTEIKT </w:t>
      </w:r>
      <w:r w:rsidR="008B0BD2">
        <w:rPr>
          <w:rFonts w:ascii="RimKorinna" w:eastAsia="Times New Roman" w:hAnsi="RimKorinna" w:cs="Times New Roman"/>
          <w:bCs/>
          <w:sz w:val="24"/>
          <w:szCs w:val="24"/>
          <w:lang w:eastAsia="lv-LV"/>
        </w:rPr>
        <w:t>..</w:t>
      </w:r>
      <w:r w:rsidRPr="00F74CBB">
        <w:rPr>
          <w:rFonts w:ascii="Times New Roman" w:eastAsia="Times New Roman" w:hAnsi="Times New Roman" w:cs="Times New Roman"/>
          <w:bCs/>
          <w:sz w:val="24"/>
          <w:szCs w:val="24"/>
          <w:lang w:eastAsia="lv-LV"/>
        </w:rPr>
        <w:t xml:space="preserve"> viena mēneša termiņu dzīvojamās telpas īres līguma ar Gulbenes novada sociālo dienestu noslēgšanai.</w:t>
      </w:r>
    </w:p>
    <w:p w14:paraId="7EEAC1DC"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3. UZDOT Gulbenes novada sociālajam dienestam, reģistrācijas numurs 90009224490, juridiskā adrese: Dīķa iela 1, Gulbene, Gulbenes novads, LV-4401, sagatavot un noslēgt dzīvojamās telpas īres līgumu.</w:t>
      </w:r>
    </w:p>
    <w:p w14:paraId="0F1C0F95" w14:textId="061DB472" w:rsidR="00F74CBB" w:rsidRPr="00F74CBB" w:rsidRDefault="00F74CBB" w:rsidP="00F74CBB">
      <w:pPr>
        <w:widowControl w:val="0"/>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4. Lēmuma izrakstu nosūtīt: </w:t>
      </w:r>
      <w:r w:rsidR="008B0BD2">
        <w:rPr>
          <w:rFonts w:ascii="Times New Roman" w:eastAsia="Times New Roman" w:hAnsi="Times New Roman" w:cs="Times New Roman"/>
          <w:bCs/>
          <w:sz w:val="24"/>
          <w:szCs w:val="24"/>
          <w:lang w:eastAsia="lv-LV"/>
        </w:rPr>
        <w:t>..</w:t>
      </w:r>
    </w:p>
    <w:p w14:paraId="75D1E01C" w14:textId="77777777" w:rsidR="00F74CBB" w:rsidRPr="00F74CBB" w:rsidRDefault="00F74CBB" w:rsidP="00F74CBB">
      <w:pPr>
        <w:spacing w:after="0" w:line="240" w:lineRule="auto"/>
        <w:rPr>
          <w:rFonts w:ascii="Times New Roman" w:eastAsia="Times New Roman" w:hAnsi="Times New Roman" w:cs="Times New Roman"/>
          <w:bCs/>
          <w:sz w:val="24"/>
          <w:szCs w:val="24"/>
          <w:lang w:eastAsia="lv-LV"/>
        </w:rPr>
      </w:pPr>
      <w:bookmarkStart w:id="20" w:name="_Hlk82421104"/>
      <w:r w:rsidRPr="00F74CBB">
        <w:rPr>
          <w:rFonts w:ascii="Times New Roman" w:eastAsia="Times New Roman" w:hAnsi="Times New Roman" w:cs="Times New Roman"/>
          <w:bCs/>
          <w:sz w:val="24"/>
          <w:szCs w:val="24"/>
          <w:lang w:eastAsia="lv-LV"/>
        </w:rPr>
        <w:t>Gulbenes novada domes priekšsēdētājs</w:t>
      </w:r>
      <w:r w:rsidRPr="00F74CBB">
        <w:rPr>
          <w:rFonts w:ascii="Times New Roman" w:eastAsia="Times New Roman" w:hAnsi="Times New Roman" w:cs="Times New Roman"/>
          <w:bCs/>
          <w:sz w:val="24"/>
          <w:szCs w:val="24"/>
          <w:lang w:eastAsia="lv-LV"/>
        </w:rPr>
        <w:tab/>
      </w:r>
      <w:r w:rsidRPr="00F74CBB">
        <w:rPr>
          <w:rFonts w:ascii="Times New Roman" w:eastAsia="Times New Roman" w:hAnsi="Times New Roman" w:cs="Times New Roman"/>
          <w:bCs/>
          <w:sz w:val="24"/>
          <w:szCs w:val="24"/>
          <w:lang w:eastAsia="lv-LV"/>
        </w:rPr>
        <w:tab/>
      </w:r>
      <w:r w:rsidRPr="00F74CBB">
        <w:rPr>
          <w:rFonts w:ascii="Times New Roman" w:eastAsia="Times New Roman" w:hAnsi="Times New Roman" w:cs="Times New Roman"/>
          <w:bCs/>
          <w:sz w:val="24"/>
          <w:szCs w:val="24"/>
          <w:lang w:eastAsia="lv-LV"/>
        </w:rPr>
        <w:tab/>
      </w:r>
      <w:r w:rsidRPr="00F74CBB">
        <w:rPr>
          <w:rFonts w:ascii="Times New Roman" w:eastAsia="Times New Roman" w:hAnsi="Times New Roman" w:cs="Times New Roman"/>
          <w:bCs/>
          <w:sz w:val="24"/>
          <w:szCs w:val="24"/>
          <w:lang w:eastAsia="lv-LV"/>
        </w:rPr>
        <w:tab/>
        <w:t>A.Caunītis</w:t>
      </w:r>
    </w:p>
    <w:bookmarkEnd w:id="20"/>
    <w:p w14:paraId="0EB363DF" w14:textId="77777777" w:rsidR="00F74CBB" w:rsidRPr="00F74CBB" w:rsidRDefault="00F74CBB" w:rsidP="00F74CBB">
      <w:pPr>
        <w:autoSpaceDE w:val="0"/>
        <w:autoSpaceDN w:val="0"/>
        <w:adjustRightInd w:val="0"/>
        <w:spacing w:after="0" w:line="240" w:lineRule="auto"/>
        <w:rPr>
          <w:rFonts w:ascii="Times New Roman" w:hAnsi="Times New Roman" w:cs="Times New Roman"/>
          <w:bCs/>
          <w:color w:val="000000"/>
          <w:sz w:val="24"/>
          <w:szCs w:val="24"/>
        </w:rPr>
      </w:pPr>
      <w:r w:rsidRPr="00F74CBB">
        <w:rPr>
          <w:rFonts w:ascii="Times New Roman" w:hAnsi="Times New Roman" w:cs="Times New Roman"/>
          <w:bCs/>
          <w:sz w:val="24"/>
          <w:szCs w:val="24"/>
        </w:rPr>
        <w:t>Sagatavoja: Ligita Slaidiņa</w:t>
      </w:r>
    </w:p>
    <w:p w14:paraId="130B199D" w14:textId="77777777" w:rsidR="00F74CBB" w:rsidRPr="00F74CBB" w:rsidRDefault="00F74CBB" w:rsidP="00F74CBB">
      <w:pPr>
        <w:autoSpaceDE w:val="0"/>
        <w:autoSpaceDN w:val="0"/>
        <w:adjustRightInd w:val="0"/>
        <w:spacing w:after="0" w:line="240" w:lineRule="auto"/>
        <w:rPr>
          <w:rFonts w:ascii="Times New Roman" w:hAnsi="Times New Roman" w:cs="Times New Roman"/>
          <w:bCs/>
          <w:color w:val="000000"/>
          <w:sz w:val="24"/>
          <w:szCs w:val="24"/>
        </w:rPr>
      </w:pPr>
    </w:p>
    <w:p w14:paraId="2BE246F8"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0F5F52E4" w14:textId="77777777" w:rsidTr="00CD33E9">
        <w:tc>
          <w:tcPr>
            <w:tcW w:w="9458" w:type="dxa"/>
            <w:tcBorders>
              <w:top w:val="nil"/>
              <w:left w:val="nil"/>
              <w:bottom w:val="nil"/>
              <w:right w:val="nil"/>
            </w:tcBorders>
            <w:hideMark/>
          </w:tcPr>
          <w:p w14:paraId="03A94240"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drawing>
                <wp:inline distT="0" distB="0" distL="0" distR="0" wp14:anchorId="3FB155AF" wp14:editId="1130F637">
                  <wp:extent cx="619125" cy="68580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10210240" w14:textId="77777777" w:rsidTr="00CD33E9">
        <w:tc>
          <w:tcPr>
            <w:tcW w:w="9458" w:type="dxa"/>
            <w:tcBorders>
              <w:top w:val="nil"/>
              <w:left w:val="nil"/>
              <w:bottom w:val="nil"/>
              <w:right w:val="nil"/>
            </w:tcBorders>
            <w:hideMark/>
          </w:tcPr>
          <w:p w14:paraId="56FBACCC"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4AC1414A" w14:textId="77777777" w:rsidTr="00CD33E9">
        <w:tc>
          <w:tcPr>
            <w:tcW w:w="9458" w:type="dxa"/>
            <w:tcBorders>
              <w:top w:val="nil"/>
              <w:left w:val="nil"/>
              <w:bottom w:val="nil"/>
              <w:right w:val="nil"/>
            </w:tcBorders>
            <w:hideMark/>
          </w:tcPr>
          <w:p w14:paraId="5D60198E"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5EEBBB9A" w14:textId="77777777" w:rsidTr="00CD33E9">
        <w:tc>
          <w:tcPr>
            <w:tcW w:w="9458" w:type="dxa"/>
            <w:tcBorders>
              <w:top w:val="nil"/>
              <w:left w:val="nil"/>
              <w:bottom w:val="nil"/>
              <w:right w:val="nil"/>
            </w:tcBorders>
            <w:hideMark/>
          </w:tcPr>
          <w:p w14:paraId="72F29284"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623754EE" w14:textId="77777777" w:rsidTr="00CD33E9">
        <w:tc>
          <w:tcPr>
            <w:tcW w:w="9458" w:type="dxa"/>
            <w:tcBorders>
              <w:top w:val="nil"/>
              <w:left w:val="nil"/>
              <w:bottom w:val="single" w:sz="4" w:space="0" w:color="auto"/>
              <w:right w:val="nil"/>
            </w:tcBorders>
            <w:hideMark/>
          </w:tcPr>
          <w:p w14:paraId="1488E148"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7FC21D20"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54E45FB1"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5837E7EF"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73C9A578"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2110F294" w14:textId="77777777" w:rsidTr="00CD33E9">
        <w:tc>
          <w:tcPr>
            <w:tcW w:w="5920" w:type="dxa"/>
            <w:hideMark/>
          </w:tcPr>
          <w:p w14:paraId="19DDF125"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7278D85A"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GND/2022/787</w:t>
            </w:r>
          </w:p>
        </w:tc>
      </w:tr>
      <w:tr w:rsidR="00F74CBB" w:rsidRPr="00F74CBB" w14:paraId="7629FDCE" w14:textId="77777777" w:rsidTr="00CD33E9">
        <w:tc>
          <w:tcPr>
            <w:tcW w:w="5920" w:type="dxa"/>
          </w:tcPr>
          <w:p w14:paraId="2236D13D"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2C05D0DA"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36.p)</w:t>
            </w:r>
          </w:p>
        </w:tc>
      </w:tr>
    </w:tbl>
    <w:p w14:paraId="43FAB408"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03D97BD7"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dzīvojamās telpas “Ievlejas”-3, Vecstāmeriena, Stāmerienas pagasts, Gulbenes novads, izīrēšanu</w:t>
      </w:r>
    </w:p>
    <w:p w14:paraId="49708DEB"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p>
    <w:p w14:paraId="7E014DA7" w14:textId="4FE71C6C"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10.augustā ar reģistrācijas numuru GND/5.4/22/1894-Z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10.augusta iesniegums, kurā izteikts lūgums izīrēt dzīvojamo telpu Nr.3, kas atrodas “Ievlejas”, Vecstāmerienā, Stāmerienas pagastā, Gulbenes novadā (turpmāk – iesniegums). </w:t>
      </w:r>
    </w:p>
    <w:p w14:paraId="130D0558" w14:textId="1DBA6E8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Iesniedzējs, pamatojoties uz Gulbenes novada domes 2022.gada 28.jūlija sēdē pieņemto lēmumu Nr. GND/2022/682 “Par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reģistrēšanu Gulbenes novada pašvaldības dzīvokļu jautājumu risināšanas reģistrā” (protokols Nr.14; 27.p.), reģistrēts Gulbenes novada pašvaldības palīdzības dzīvokļa jautājumu risināšanas 3.reģistrā. </w:t>
      </w:r>
    </w:p>
    <w:p w14:paraId="7592B63D"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186647FC"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palīdzību dzīvokļa jautājumu risināšanā”  19.pantā noteikts, ka izīrējot dzīvojamo telpu, pašvaldības dome vai tās deleģēta institūcija nosaka, uz kādu termiņu slēdzams īres līgums. </w:t>
      </w:r>
    </w:p>
    <w:p w14:paraId="26E451E9"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027167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un S</w:t>
      </w:r>
      <w:r w:rsidRPr="00F74CBB">
        <w:rPr>
          <w:rFonts w:ascii="Times New Roman" w:eastAsia="Times New Roman" w:hAnsi="Times New Roman" w:cs="Times New Roman"/>
          <w:sz w:val="24"/>
          <w:szCs w:val="24"/>
          <w:lang w:eastAsia="lv-LV"/>
        </w:rPr>
        <w:t>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16948269" w14:textId="4B26A938"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1. NOSLĒGT dzīvojamās telpas Nr.3,</w:t>
      </w:r>
      <w:r w:rsidRPr="00F74CBB">
        <w:rPr>
          <w:rFonts w:ascii="RimKorinna" w:eastAsia="Times New Roman" w:hAnsi="RimKorinna" w:cs="Times New Roman"/>
          <w:sz w:val="24"/>
          <w:szCs w:val="24"/>
          <w:lang w:eastAsia="lv-LV"/>
        </w:rPr>
        <w:t xml:space="preserve"> kas atrodas “Ievlejas”, Vecstāmerienā, Stāmerienas pagastā, Gulbenes novadā</w:t>
      </w:r>
      <w:r w:rsidRPr="00F74CBB">
        <w:rPr>
          <w:rFonts w:ascii="Times New Roman" w:eastAsia="Times New Roman" w:hAnsi="Times New Roman" w:cs="Times New Roman"/>
          <w:sz w:val="24"/>
          <w:szCs w:val="24"/>
          <w:lang w:eastAsia="lv-LV"/>
        </w:rPr>
        <w:t xml:space="preserve">, īres līgumu ar </w:t>
      </w:r>
      <w:r w:rsidR="008B0BD2">
        <w:rPr>
          <w:rFonts w:ascii="RimKorinna" w:eastAsia="Times New Roman" w:hAnsi="RimKorinna" w:cs="Times New Roman"/>
          <w:bCs/>
          <w:sz w:val="24"/>
          <w:szCs w:val="24"/>
          <w:lang w:eastAsia="lv-LV"/>
        </w:rPr>
        <w:t>…</w:t>
      </w:r>
      <w:r w:rsidRPr="00F74CBB">
        <w:rPr>
          <w:rFonts w:ascii="Times New Roman" w:eastAsia="Times New Roman" w:hAnsi="Times New Roman" w:cs="Times New Roman"/>
          <w:sz w:val="24"/>
          <w:szCs w:val="24"/>
          <w:lang w:eastAsia="lv-LV"/>
        </w:rPr>
        <w:t>, uz laiku līdz 2022.gada 30.novembrim.</w:t>
      </w:r>
    </w:p>
    <w:p w14:paraId="5A5BA0B4" w14:textId="5C71F6C3"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 xml:space="preserve">2.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viena mēneša termiņu dzīvojamās telpas īres līguma ar Gulbenes novada Stāmerienas pagasta pārvaldi noslēgšanai.</w:t>
      </w:r>
    </w:p>
    <w:p w14:paraId="0830F9D4"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UZDOT Gulbenes novada Stāmerienas pagasta pārvaldei, reģistrācijas numurs 40900015520, juridiskā adrese: “Vecstāmeriena”, Stāmerienas pagasts, Gulbenes novads, LV-4406, sagatavot un noslēgt dzīvojamās telpas īres līgumu.</w:t>
      </w:r>
    </w:p>
    <w:p w14:paraId="59ECE4B9" w14:textId="64BF3B90"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4.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pienākumu pēc dzīvojamās telpas īres līguma noslēgšanas nekavējoties noslēgt līgumu ar SIA “Pilsētvides serviss” par atkritumu apsaimniekošanu.</w:t>
      </w:r>
    </w:p>
    <w:p w14:paraId="700F7B93" w14:textId="68FB38B2"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5.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par pienākumu pēc dzīvojamās telpa īres līguma noslēgšanas nekavējoties deklarēt dzīvesvietu lēmuma 1.punktā minētajā dzīvojamā telpā.</w:t>
      </w:r>
    </w:p>
    <w:p w14:paraId="1D04A599" w14:textId="07337FB3"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6. IZSLĒGT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no Gulbenes novada pašvaldības dzīvokļu jautājumu risināšanas 3.reģistra. </w:t>
      </w:r>
    </w:p>
    <w:p w14:paraId="5651A756"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 Lēmuma izrakstu nosūtīt:</w:t>
      </w:r>
    </w:p>
    <w:p w14:paraId="158D7665" w14:textId="3DE7E3A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7.1. </w:t>
      </w:r>
      <w:r w:rsidR="008B0BD2">
        <w:rPr>
          <w:rFonts w:ascii="Times New Roman" w:eastAsia="Times New Roman" w:hAnsi="Times New Roman" w:cs="Times New Roman"/>
          <w:bCs/>
          <w:sz w:val="24"/>
          <w:szCs w:val="24"/>
          <w:lang w:eastAsia="lv-LV"/>
        </w:rPr>
        <w:t>…</w:t>
      </w:r>
    </w:p>
    <w:p w14:paraId="6F03C69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7.2. Gulbenes novada Stāmerienas pagasta pārvaldei, “Vecstāmeriena”, Stāmerienas pagasts, Gulbenes novads, LV-4406.</w:t>
      </w:r>
    </w:p>
    <w:p w14:paraId="7EE6C77A" w14:textId="77777777" w:rsidR="00F74CBB" w:rsidRPr="00F74CBB" w:rsidRDefault="00F74CBB" w:rsidP="00F74CBB">
      <w:pPr>
        <w:autoSpaceDE w:val="0"/>
        <w:autoSpaceDN w:val="0"/>
        <w:adjustRightInd w:val="0"/>
        <w:spacing w:after="0" w:line="240" w:lineRule="auto"/>
        <w:jc w:val="both"/>
        <w:rPr>
          <w:rFonts w:ascii="Times New Roman" w:hAnsi="Times New Roman" w:cs="Times New Roman"/>
          <w:sz w:val="24"/>
          <w:szCs w:val="24"/>
        </w:rPr>
      </w:pPr>
    </w:p>
    <w:p w14:paraId="767F82BC"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p>
    <w:p w14:paraId="14C76A66"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41498786"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3CE0E98F" w14:textId="13391074" w:rsidR="008B0BD2" w:rsidRDefault="00F74CBB" w:rsidP="00F74CBB">
      <w:pPr>
        <w:autoSpaceDE w:val="0"/>
        <w:autoSpaceDN w:val="0"/>
        <w:adjustRightInd w:val="0"/>
        <w:spacing w:after="0" w:line="240" w:lineRule="auto"/>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0F38F9DA"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05A1B27D" w14:textId="77777777" w:rsidTr="00CD33E9">
        <w:tc>
          <w:tcPr>
            <w:tcW w:w="9458" w:type="dxa"/>
            <w:tcBorders>
              <w:top w:val="nil"/>
              <w:left w:val="nil"/>
              <w:bottom w:val="nil"/>
              <w:right w:val="nil"/>
            </w:tcBorders>
            <w:hideMark/>
          </w:tcPr>
          <w:p w14:paraId="7C5FE358"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lastRenderedPageBreak/>
              <w:drawing>
                <wp:inline distT="0" distB="0" distL="0" distR="0" wp14:anchorId="11FE6D87" wp14:editId="68BC7E3A">
                  <wp:extent cx="619125" cy="685800"/>
                  <wp:effectExtent l="0" t="0" r="0"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3B8E7FA7" w14:textId="77777777" w:rsidTr="00CD33E9">
        <w:tc>
          <w:tcPr>
            <w:tcW w:w="9458" w:type="dxa"/>
            <w:tcBorders>
              <w:top w:val="nil"/>
              <w:left w:val="nil"/>
              <w:bottom w:val="nil"/>
              <w:right w:val="nil"/>
            </w:tcBorders>
            <w:hideMark/>
          </w:tcPr>
          <w:p w14:paraId="27492148"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4E8826BE" w14:textId="77777777" w:rsidTr="00CD33E9">
        <w:tc>
          <w:tcPr>
            <w:tcW w:w="9458" w:type="dxa"/>
            <w:tcBorders>
              <w:top w:val="nil"/>
              <w:left w:val="nil"/>
              <w:bottom w:val="nil"/>
              <w:right w:val="nil"/>
            </w:tcBorders>
            <w:hideMark/>
          </w:tcPr>
          <w:p w14:paraId="64C401DB"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2455F8AE" w14:textId="77777777" w:rsidTr="00CD33E9">
        <w:tc>
          <w:tcPr>
            <w:tcW w:w="9458" w:type="dxa"/>
            <w:tcBorders>
              <w:top w:val="nil"/>
              <w:left w:val="nil"/>
              <w:bottom w:val="nil"/>
              <w:right w:val="nil"/>
            </w:tcBorders>
            <w:hideMark/>
          </w:tcPr>
          <w:p w14:paraId="58432E59"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44F8EC6A" w14:textId="77777777" w:rsidTr="00CD33E9">
        <w:tc>
          <w:tcPr>
            <w:tcW w:w="9458" w:type="dxa"/>
            <w:tcBorders>
              <w:top w:val="nil"/>
              <w:left w:val="nil"/>
              <w:bottom w:val="single" w:sz="4" w:space="0" w:color="auto"/>
              <w:right w:val="nil"/>
            </w:tcBorders>
            <w:hideMark/>
          </w:tcPr>
          <w:p w14:paraId="1131F7B7"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1C927C8C"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3AC0B8C3"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0E7CE9A2"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691BA8B1"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56B02196" w14:textId="77777777" w:rsidTr="00CD33E9">
        <w:tc>
          <w:tcPr>
            <w:tcW w:w="5920" w:type="dxa"/>
            <w:hideMark/>
          </w:tcPr>
          <w:p w14:paraId="65237B05"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1D335E2A"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GND/2022/788</w:t>
            </w:r>
          </w:p>
        </w:tc>
      </w:tr>
      <w:tr w:rsidR="00F74CBB" w:rsidRPr="00F74CBB" w14:paraId="30BFAAC2" w14:textId="77777777" w:rsidTr="00CD33E9">
        <w:tc>
          <w:tcPr>
            <w:tcW w:w="5920" w:type="dxa"/>
          </w:tcPr>
          <w:p w14:paraId="3E055767"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6DF6D113"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37.p)</w:t>
            </w:r>
          </w:p>
        </w:tc>
      </w:tr>
    </w:tbl>
    <w:p w14:paraId="44069AD6"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4C6ECCB9"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dzīvojamās telpas “Šķieneri 8”-5, Šķieneri, Stradu pagasts, Gulbenes novads, izīrēšanu</w:t>
      </w:r>
    </w:p>
    <w:p w14:paraId="51B0ABE6"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p>
    <w:p w14:paraId="01BF7678" w14:textId="0998805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1.augustā ar reģistrācijas numuru GND/5.5/22/1811-P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1.augusta iesniegums, kurā izteikts lūgums izīrēt dzīvojamo telpu Nr.5, kas atrodas “Šķieneri 8”, Šķieneros, Stradu pagastā, Gulbenes novadā (turpmāk – iesniegums). </w:t>
      </w:r>
    </w:p>
    <w:p w14:paraId="293079E4" w14:textId="29821263"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Iesniedzējs, pamatojoties uz Gulbenes novada domes 2022.gada 26.maija sēdē pieņemto lēmumu Nr. GND/2022/489 “Par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xml:space="preserve"> reģistrēšanu Gulbenes novada pašvaldības dzīvokļu jautājumu risināšanas reģistrā” (protokols Nr.10; 48.p.), reģistrēts Gulbenes novada pašvaldības palīdzības dzīvokļa jautājumu risināšanas 1.reģistra 1.grupā.</w:t>
      </w:r>
    </w:p>
    <w:p w14:paraId="43C0DE5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26.jūlijā ar reģistrācijas numuru GND/5.5/22/2522 reģistrēts Gulbenes novada pašvaldības paziņojums, kurā iesniedzējam piedāvāts īrēt dzīvojamo telpu Nr.5, kas atrodas “Šķieneri 8”, Šķieneros, Stradu pagastā, Gulbenes novadā. Ievērojot minēto, iesniedzējs ir iesniedzis iesniegumu, tādējādi izsakot piekrišanu izteiktajam piedāvājumam. </w:t>
      </w:r>
    </w:p>
    <w:p w14:paraId="591DCD00"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674E515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palīdzību dzīvokļa jautājumu risināšanā”  19.pantā noteikts, ka izīrējot dzīvojamo telpu, pašvaldības dome vai tās deleģēta institūcija nosaka, uz kādu termiņu slēdzams īres līgums. </w:t>
      </w:r>
    </w:p>
    <w:p w14:paraId="4293565D"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9650CD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un S</w:t>
      </w:r>
      <w:r w:rsidRPr="00F74CBB">
        <w:rPr>
          <w:rFonts w:ascii="Times New Roman" w:eastAsia="Times New Roman" w:hAnsi="Times New Roman" w:cs="Times New Roman"/>
          <w:sz w:val="24"/>
          <w:szCs w:val="24"/>
          <w:lang w:eastAsia="lv-LV"/>
        </w:rPr>
        <w:t>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24AB8DBF" w14:textId="17A0773F"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 xml:space="preserve">1. NOSLĒGT dzīvojamās telpas Nr.5, kas atrodas “Šķieneri 8”, Šķieneros, Stradu pagastā, Gulbenes novadā, īres līgumu ar </w:t>
      </w:r>
      <w:r w:rsidR="008B0BD2">
        <w:rPr>
          <w:rFonts w:ascii="RimKorinna" w:eastAsia="Times New Roman" w:hAnsi="RimKorinna" w:cs="Times New Roman"/>
          <w:bCs/>
          <w:sz w:val="24"/>
          <w:szCs w:val="24"/>
          <w:lang w:eastAsia="lv-LV"/>
        </w:rPr>
        <w:t>…</w:t>
      </w:r>
      <w:r w:rsidRPr="00F74CBB">
        <w:rPr>
          <w:rFonts w:ascii="Times New Roman" w:eastAsia="Times New Roman" w:hAnsi="Times New Roman" w:cs="Times New Roman"/>
          <w:sz w:val="24"/>
          <w:szCs w:val="24"/>
          <w:lang w:eastAsia="lv-LV"/>
        </w:rPr>
        <w:t>, uz laiku līdz 2022.gada 30.novembrim.</w:t>
      </w:r>
    </w:p>
    <w:p w14:paraId="64699DD8" w14:textId="0B806C2B"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viena mēneša termiņu dzīvojamās telpas īres līguma ar SIA “Gulbenes Energo Serviss” noslēgšanai.</w:t>
      </w:r>
    </w:p>
    <w:p w14:paraId="42D94FE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UZDOT SIA “Gulbenes Energo Serviss”, reģistrācijas numurs 546030000121, juridiskā adrese: Blaumaņa iela 56A, Gulbene, Gulbenes novads, LV-4401, sagatavot un noslēgt dzīvojamās telpas īres līgumu un līgumu par siltuma piegādi, ūdens un kanalizācijas pakalpojumu sniegšanu.</w:t>
      </w:r>
    </w:p>
    <w:p w14:paraId="25DBCC28" w14:textId="70D65818"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4.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pienākumu pēc dzīvojamās telpas īres līguma noslēgšanas nekavējoties noslēgt līgumu ar SIA “Pilsētvides serviss” par atkritumu apsaimniekošanu.</w:t>
      </w:r>
    </w:p>
    <w:p w14:paraId="7C33CF94" w14:textId="30255B70"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5.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par pienākumu pēc dzīvojamās telpa īres līguma noslēgšanas nekavējoties deklarēt dzīvesvietu lēmuma 1.punktā minētajā dzīvojamā telpā.</w:t>
      </w:r>
    </w:p>
    <w:p w14:paraId="6AAF51AE" w14:textId="1484B059"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6. IZSLĒGT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no Gulbenes novada pašvaldības dzīvokļu jautājumu risināšanas 1.reģistra 1.grupas.</w:t>
      </w:r>
    </w:p>
    <w:p w14:paraId="62DD763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 Lēmuma izrakstu nosūtīt:</w:t>
      </w:r>
    </w:p>
    <w:p w14:paraId="650D45C4" w14:textId="2CD5E5D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7.1. </w:t>
      </w:r>
      <w:r w:rsidR="008B0BD2">
        <w:rPr>
          <w:rFonts w:ascii="Times New Roman" w:eastAsia="Times New Roman" w:hAnsi="Times New Roman" w:cs="Times New Roman"/>
          <w:bCs/>
          <w:sz w:val="24"/>
          <w:szCs w:val="24"/>
          <w:lang w:eastAsia="lv-LV"/>
        </w:rPr>
        <w:t>…</w:t>
      </w:r>
    </w:p>
    <w:p w14:paraId="493A60F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7.2. Gulbenes novada Stradu pagasta pārvaldei, Brīvības iela 8, Gulbene, Gulbenes novads, LV-4401;</w:t>
      </w:r>
    </w:p>
    <w:p w14:paraId="5FA6F21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7.3. SIA “Gulbenes Energo Serviss”, Blaumaņa iela 56A, Gulbene, Gulbenes novads, LV-4401.</w:t>
      </w:r>
    </w:p>
    <w:p w14:paraId="22A2610E" w14:textId="77777777" w:rsidR="00F74CBB" w:rsidRPr="00F74CBB" w:rsidRDefault="00F74CBB" w:rsidP="00F74CBB">
      <w:pPr>
        <w:autoSpaceDE w:val="0"/>
        <w:autoSpaceDN w:val="0"/>
        <w:adjustRightInd w:val="0"/>
        <w:spacing w:after="0" w:line="240" w:lineRule="auto"/>
        <w:jc w:val="both"/>
        <w:rPr>
          <w:rFonts w:ascii="Times New Roman" w:hAnsi="Times New Roman" w:cs="Times New Roman"/>
          <w:sz w:val="24"/>
          <w:szCs w:val="24"/>
        </w:rPr>
      </w:pPr>
    </w:p>
    <w:p w14:paraId="4A7223DC"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17D69D98"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1F688E90" w14:textId="4A1AC6E2" w:rsidR="008B0BD2" w:rsidRDefault="00F74CBB" w:rsidP="00F74CBB">
      <w:pPr>
        <w:autoSpaceDE w:val="0"/>
        <w:autoSpaceDN w:val="0"/>
        <w:adjustRightInd w:val="0"/>
        <w:spacing w:after="0" w:line="240" w:lineRule="auto"/>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004C9A55"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74CBB" w:rsidRPr="00F74CBB" w14:paraId="72639A25" w14:textId="77777777" w:rsidTr="00CD33E9">
        <w:tc>
          <w:tcPr>
            <w:tcW w:w="9458" w:type="dxa"/>
            <w:tcBorders>
              <w:top w:val="nil"/>
              <w:left w:val="nil"/>
              <w:bottom w:val="nil"/>
              <w:right w:val="nil"/>
            </w:tcBorders>
            <w:hideMark/>
          </w:tcPr>
          <w:p w14:paraId="1F2F3DD3"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noProof/>
                <w:sz w:val="24"/>
                <w:szCs w:val="24"/>
              </w:rPr>
              <w:lastRenderedPageBreak/>
              <w:drawing>
                <wp:inline distT="0" distB="0" distL="0" distR="0" wp14:anchorId="3B313289" wp14:editId="696C913A">
                  <wp:extent cx="619125" cy="685800"/>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4CBB" w:rsidRPr="00F74CBB" w14:paraId="7055D584" w14:textId="77777777" w:rsidTr="00CD33E9">
        <w:tc>
          <w:tcPr>
            <w:tcW w:w="9458" w:type="dxa"/>
            <w:tcBorders>
              <w:top w:val="nil"/>
              <w:left w:val="nil"/>
              <w:bottom w:val="nil"/>
              <w:right w:val="nil"/>
            </w:tcBorders>
            <w:hideMark/>
          </w:tcPr>
          <w:p w14:paraId="721D7D1E"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b/>
                <w:bCs/>
                <w:sz w:val="28"/>
                <w:szCs w:val="28"/>
              </w:rPr>
              <w:t>GULBENES NOVADA PAŠVALDĪBA</w:t>
            </w:r>
          </w:p>
        </w:tc>
      </w:tr>
      <w:tr w:rsidR="00F74CBB" w:rsidRPr="00F74CBB" w14:paraId="4ED54659" w14:textId="77777777" w:rsidTr="00CD33E9">
        <w:tc>
          <w:tcPr>
            <w:tcW w:w="9458" w:type="dxa"/>
            <w:tcBorders>
              <w:top w:val="nil"/>
              <w:left w:val="nil"/>
              <w:bottom w:val="nil"/>
              <w:right w:val="nil"/>
            </w:tcBorders>
            <w:hideMark/>
          </w:tcPr>
          <w:p w14:paraId="27ED1F44"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Reģ.Nr.90009116327</w:t>
            </w:r>
          </w:p>
        </w:tc>
      </w:tr>
      <w:tr w:rsidR="00F74CBB" w:rsidRPr="00F74CBB" w14:paraId="6CDB5881" w14:textId="77777777" w:rsidTr="00CD33E9">
        <w:tc>
          <w:tcPr>
            <w:tcW w:w="9458" w:type="dxa"/>
            <w:tcBorders>
              <w:top w:val="nil"/>
              <w:left w:val="nil"/>
              <w:bottom w:val="nil"/>
              <w:right w:val="nil"/>
            </w:tcBorders>
            <w:hideMark/>
          </w:tcPr>
          <w:p w14:paraId="66F8AB95"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Ābeļu iela 2, Gulbene, Gulbenes nov., LV-4401</w:t>
            </w:r>
          </w:p>
        </w:tc>
      </w:tr>
      <w:tr w:rsidR="00F74CBB" w:rsidRPr="00F74CBB" w14:paraId="513AC6C1" w14:textId="77777777" w:rsidTr="00CD33E9">
        <w:tc>
          <w:tcPr>
            <w:tcW w:w="9458" w:type="dxa"/>
            <w:tcBorders>
              <w:top w:val="nil"/>
              <w:left w:val="nil"/>
              <w:bottom w:val="single" w:sz="4" w:space="0" w:color="auto"/>
              <w:right w:val="nil"/>
            </w:tcBorders>
            <w:hideMark/>
          </w:tcPr>
          <w:p w14:paraId="35DF43DA" w14:textId="77777777" w:rsidR="00F74CBB" w:rsidRPr="00F74CBB" w:rsidRDefault="00F74CBB" w:rsidP="00F74CBB">
            <w:pPr>
              <w:spacing w:line="240" w:lineRule="auto"/>
              <w:jc w:val="center"/>
              <w:rPr>
                <w:rFonts w:ascii="Times New Roman" w:eastAsia="Times New Roman" w:hAnsi="Times New Roman" w:cs="Times New Roman"/>
                <w:sz w:val="24"/>
                <w:szCs w:val="24"/>
              </w:rPr>
            </w:pPr>
            <w:r w:rsidRPr="00F74CBB">
              <w:rPr>
                <w:rFonts w:ascii="Times New Roman" w:eastAsia="Times New Roman" w:hAnsi="Times New Roman" w:cs="Times New Roman"/>
                <w:sz w:val="24"/>
                <w:szCs w:val="24"/>
              </w:rPr>
              <w:t>Tālrunis 64497710, mob.26595362, e-pasts; dome@gulbene.lv, www.gulbene.lv</w:t>
            </w:r>
          </w:p>
        </w:tc>
      </w:tr>
    </w:tbl>
    <w:p w14:paraId="56E7BBAB" w14:textId="77777777" w:rsidR="00F74CBB" w:rsidRPr="00F74CBB" w:rsidRDefault="00F74CBB" w:rsidP="00F74CBB">
      <w:pPr>
        <w:spacing w:after="0" w:line="240" w:lineRule="auto"/>
        <w:rPr>
          <w:rFonts w:ascii="Times New Roman" w:eastAsia="Times New Roman" w:hAnsi="Times New Roman" w:cs="Times New Roman"/>
          <w:sz w:val="4"/>
          <w:szCs w:val="4"/>
          <w:lang w:eastAsia="lv-LV"/>
        </w:rPr>
      </w:pPr>
    </w:p>
    <w:p w14:paraId="13177BFF" w14:textId="77777777" w:rsidR="00F74CBB" w:rsidRPr="00F74CBB" w:rsidRDefault="00F74CBB" w:rsidP="00F74CBB">
      <w:pPr>
        <w:spacing w:after="0" w:line="240" w:lineRule="auto"/>
        <w:jc w:val="center"/>
        <w:rPr>
          <w:rFonts w:ascii="Times New Roman" w:eastAsia="Times New Roman" w:hAnsi="Times New Roman" w:cs="Times New Roman"/>
          <w:b/>
          <w:bCs/>
          <w:sz w:val="24"/>
          <w:szCs w:val="24"/>
          <w:lang w:eastAsia="lv-LV"/>
        </w:rPr>
      </w:pPr>
      <w:r w:rsidRPr="00F74CBB">
        <w:rPr>
          <w:rFonts w:ascii="Times New Roman" w:eastAsia="Times New Roman" w:hAnsi="Times New Roman" w:cs="Times New Roman"/>
          <w:b/>
          <w:bCs/>
          <w:sz w:val="24"/>
          <w:szCs w:val="24"/>
          <w:lang w:eastAsia="lv-LV"/>
        </w:rPr>
        <w:t>GULBENES NOVADA DOMES LĒMUMS</w:t>
      </w:r>
    </w:p>
    <w:p w14:paraId="06FC9632"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Gulbenē</w:t>
      </w:r>
    </w:p>
    <w:p w14:paraId="231AA441" w14:textId="77777777" w:rsidR="00F74CBB" w:rsidRPr="00F74CBB" w:rsidRDefault="00F74CBB" w:rsidP="00F74CB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F74CBB" w:rsidRPr="00F74CBB" w14:paraId="5DC72AFB" w14:textId="77777777" w:rsidTr="00CD33E9">
        <w:tc>
          <w:tcPr>
            <w:tcW w:w="5920" w:type="dxa"/>
            <w:hideMark/>
          </w:tcPr>
          <w:p w14:paraId="501C0BE8"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2022.gada 25.augustā</w:t>
            </w:r>
          </w:p>
        </w:tc>
        <w:tc>
          <w:tcPr>
            <w:tcW w:w="4729" w:type="dxa"/>
            <w:hideMark/>
          </w:tcPr>
          <w:p w14:paraId="5F01A942"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Nr. GND/2022/789</w:t>
            </w:r>
          </w:p>
        </w:tc>
      </w:tr>
      <w:tr w:rsidR="00F74CBB" w:rsidRPr="00F74CBB" w14:paraId="240557C9" w14:textId="77777777" w:rsidTr="00CD33E9">
        <w:tc>
          <w:tcPr>
            <w:tcW w:w="5920" w:type="dxa"/>
          </w:tcPr>
          <w:p w14:paraId="3CC8CF80" w14:textId="77777777" w:rsidR="00F74CBB" w:rsidRPr="00F74CBB" w:rsidRDefault="00F74CBB" w:rsidP="00F74CBB">
            <w:pPr>
              <w:spacing w:line="240" w:lineRule="auto"/>
              <w:rPr>
                <w:rFonts w:ascii="Times New Roman" w:eastAsia="Times New Roman" w:hAnsi="Times New Roman" w:cs="Times New Roman"/>
                <w:sz w:val="24"/>
                <w:szCs w:val="24"/>
              </w:rPr>
            </w:pPr>
          </w:p>
        </w:tc>
        <w:tc>
          <w:tcPr>
            <w:tcW w:w="4729" w:type="dxa"/>
            <w:hideMark/>
          </w:tcPr>
          <w:p w14:paraId="7ECD460D" w14:textId="77777777" w:rsidR="00F74CBB" w:rsidRPr="00F74CBB" w:rsidRDefault="00F74CBB" w:rsidP="00F74CBB">
            <w:pPr>
              <w:spacing w:line="240" w:lineRule="auto"/>
              <w:rPr>
                <w:rFonts w:ascii="Times New Roman" w:eastAsia="Times New Roman" w:hAnsi="Times New Roman" w:cs="Times New Roman"/>
                <w:b/>
                <w:bCs/>
                <w:sz w:val="24"/>
                <w:szCs w:val="24"/>
              </w:rPr>
            </w:pPr>
            <w:r w:rsidRPr="00F74CBB">
              <w:rPr>
                <w:rFonts w:ascii="Times New Roman" w:eastAsia="Times New Roman" w:hAnsi="Times New Roman" w:cs="Times New Roman"/>
                <w:b/>
                <w:bCs/>
                <w:sz w:val="24"/>
                <w:szCs w:val="24"/>
              </w:rPr>
              <w:t>(protokols Nr.16; 38.p)</w:t>
            </w:r>
          </w:p>
        </w:tc>
      </w:tr>
    </w:tbl>
    <w:p w14:paraId="7C05859E"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r w:rsidRPr="00F74CBB">
        <w:rPr>
          <w:rFonts w:ascii="Times New Roman" w:hAnsi="Times New Roman" w:cs="Times New Roman"/>
          <w:color w:val="000000"/>
          <w:sz w:val="24"/>
          <w:szCs w:val="24"/>
        </w:rPr>
        <w:tab/>
      </w:r>
    </w:p>
    <w:p w14:paraId="7AE4092A" w14:textId="77777777" w:rsidR="00F74CBB" w:rsidRPr="00F74CBB" w:rsidRDefault="00F74CBB" w:rsidP="00F74CBB">
      <w:pPr>
        <w:spacing w:after="0" w:line="240" w:lineRule="auto"/>
        <w:jc w:val="center"/>
        <w:rPr>
          <w:rFonts w:ascii="Times New Roman" w:eastAsia="Times New Roman" w:hAnsi="Times New Roman" w:cs="Times New Roman"/>
          <w:b/>
          <w:sz w:val="24"/>
          <w:szCs w:val="24"/>
          <w:lang w:eastAsia="lv-LV"/>
        </w:rPr>
      </w:pPr>
      <w:r w:rsidRPr="00F74CBB">
        <w:rPr>
          <w:rFonts w:ascii="Times New Roman" w:eastAsia="Times New Roman" w:hAnsi="Times New Roman" w:cs="Times New Roman"/>
          <w:b/>
          <w:sz w:val="24"/>
          <w:szCs w:val="24"/>
          <w:lang w:eastAsia="lv-LV"/>
        </w:rPr>
        <w:t>Par dzīvojamās telpas “Apogi”-1, Tirza, Tirzas pagasts, Gulbenes novads, izīrēšanu</w:t>
      </w:r>
    </w:p>
    <w:p w14:paraId="19407963" w14:textId="77777777" w:rsidR="00F74CBB" w:rsidRPr="00F74CBB" w:rsidRDefault="00F74CBB" w:rsidP="00F74CBB">
      <w:pPr>
        <w:autoSpaceDE w:val="0"/>
        <w:autoSpaceDN w:val="0"/>
        <w:adjustRightInd w:val="0"/>
        <w:spacing w:after="0" w:line="240" w:lineRule="auto"/>
        <w:rPr>
          <w:rFonts w:ascii="Times New Roman" w:hAnsi="Times New Roman" w:cs="Times New Roman"/>
          <w:color w:val="000000"/>
          <w:sz w:val="24"/>
          <w:szCs w:val="24"/>
        </w:rPr>
      </w:pPr>
    </w:p>
    <w:p w14:paraId="597D7872" w14:textId="3BDF5E0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29.jūlijā ar reģistrācijas numuru GND/5.4/22/1802-K reģistrēts </w:t>
      </w:r>
      <w:r w:rsidR="008B0BD2">
        <w:rPr>
          <w:rFonts w:ascii="Times New Roman" w:eastAsia="Times New Roman" w:hAnsi="Times New Roman" w:cs="Times New Roman"/>
          <w:b/>
          <w:sz w:val="24"/>
          <w:szCs w:val="24"/>
          <w:lang w:eastAsia="lv-LV"/>
        </w:rPr>
        <w:t>…</w:t>
      </w:r>
      <w:r w:rsidRPr="00F74CBB">
        <w:rPr>
          <w:rFonts w:ascii="Times New Roman" w:eastAsia="Times New Roman" w:hAnsi="Times New Roman" w:cs="Times New Roman"/>
          <w:sz w:val="24"/>
          <w:szCs w:val="24"/>
          <w:lang w:eastAsia="lv-LV"/>
        </w:rPr>
        <w:t xml:space="preserve">, 2022.gada 29.jūlija iesniegums, kurā izteikts lūgums izīrēt dzīvojamo telpu Nr.1, kas atrodas “Apogi”, Tirzā, Tirzas pagastā, Gulbenes novadā (turpmāk – iesniegums). </w:t>
      </w:r>
    </w:p>
    <w:p w14:paraId="3D829112"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Iesniedzējs, pamatojoties uz Gulbenes novada domes 2022.gada 30.jūnija sēdē pieņemto lēmumu GND/2022/599 “Par reģistrēšanu Gulbenes novada pašvaldības dzīvokļu jautājumu risināšanas reģistrā” (protokols Nr.12 56.p. ), reģistrēts Gulbenes novada pašvaldības palīdzības dzīvokļa jautājumu risināšanas 3.reģistrā</w:t>
      </w:r>
    </w:p>
    <w:p w14:paraId="5504295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Gulbenes novada pašvaldības dokumentu vadības sistēmā 2022.gada 26.jūlijā ar reģistrācijas numuru GND/5.4/22/2532 reģistrēts Gulbenes novada pašvaldības paziņojums, kurā iesniedzējam piedāvāts īrēt dzīvojamo telpu Nr.1, kas atrodas “Apogi”, Tirzā, Tirzas pagastā, Gulbenes novadā. Ievērojot minēto, iesniedzējs ir iesniedzis iesniegumu, tādējādi izsakot piekrišanu izteiktajam piedāvājumam. </w:t>
      </w:r>
    </w:p>
    <w:p w14:paraId="1BB2EB97"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3A04B26F"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Likuma “Par palīdzību dzīvokļa jautājumu risināšanā”  19.pantā noteikts, ka izīrējot dzīvojamo telpu, pašvaldības dome vai tās deleģēta institūcija nosaka, uz kādu termiņu slēdzams īres līgums. </w:t>
      </w:r>
    </w:p>
    <w:p w14:paraId="613E171A"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60924ED"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Ņemot vērā minēto, pamatojoties uz Dzīvojamo telpu īres likuma  7. un 9.pantu, likuma “Par palīdzību dzīvokļa jautājumu risināšanā” 19.pantu, likuma “Par pašvaldībām” 15.panta pirmās daļas 9.punktu </w:t>
      </w:r>
      <w:r w:rsidRPr="00F74CBB">
        <w:rPr>
          <w:rFonts w:ascii="Times New Roman" w:eastAsia="Times New Roman" w:hAnsi="Times New Roman" w:cs="Times New Roman"/>
          <w:bCs/>
          <w:sz w:val="24"/>
          <w:szCs w:val="24"/>
          <w:lang w:eastAsia="lv-LV"/>
        </w:rPr>
        <w:t>un S</w:t>
      </w:r>
      <w:r w:rsidRPr="00F74CBB">
        <w:rPr>
          <w:rFonts w:ascii="Times New Roman" w:eastAsia="Times New Roman" w:hAnsi="Times New Roman" w:cs="Times New Roman"/>
          <w:sz w:val="24"/>
          <w:szCs w:val="24"/>
          <w:lang w:eastAsia="lv-LV"/>
        </w:rPr>
        <w:t>ociālo un veselības jautājumu</w:t>
      </w:r>
      <w:r w:rsidRPr="00F74CBB">
        <w:rPr>
          <w:rFonts w:ascii="Times New Roman" w:eastAsia="Times New Roman" w:hAnsi="Times New Roman" w:cs="Times New Roman"/>
          <w:bCs/>
          <w:sz w:val="24"/>
          <w:szCs w:val="24"/>
          <w:lang w:eastAsia="lv-LV"/>
        </w:rPr>
        <w:t xml:space="preserve"> komitejas ieteikumu, </w:t>
      </w:r>
      <w:r w:rsidRPr="00F74CBB">
        <w:rPr>
          <w:rFonts w:ascii="Times New Roman" w:eastAsia="Times New Roman" w:hAnsi="Times New Roman" w:cs="Times New Roman"/>
          <w:sz w:val="24"/>
          <w:szCs w:val="24"/>
          <w:lang w:eastAsia="lv-LV"/>
        </w:rPr>
        <w:t xml:space="preserve">atklāti balsojot: </w:t>
      </w:r>
      <w:r w:rsidRPr="00F74CBB">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74CBB">
        <w:rPr>
          <w:rFonts w:ascii="Times New Roman" w:eastAsia="Times New Roman" w:hAnsi="Times New Roman" w:cs="Times New Roman"/>
          <w:sz w:val="24"/>
          <w:szCs w:val="24"/>
        </w:rPr>
        <w:t xml:space="preserve">, Gulbenes novada dome </w:t>
      </w:r>
      <w:r w:rsidRPr="00F74CBB">
        <w:rPr>
          <w:rFonts w:ascii="Times New Roman" w:eastAsia="Times New Roman" w:hAnsi="Times New Roman" w:cs="Times New Roman"/>
          <w:sz w:val="24"/>
          <w:szCs w:val="24"/>
          <w:lang w:eastAsia="lv-LV"/>
        </w:rPr>
        <w:t>NOLEMJ:</w:t>
      </w:r>
    </w:p>
    <w:p w14:paraId="47DA61D4" w14:textId="3237CB5D"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lastRenderedPageBreak/>
        <w:t xml:space="preserve">1. NOSLĒGT dzīvojamās telpas Nr.1, kas atrodas “Apogi”, Tirzā, Tirzas pagastā, Gulbenes novadā, īres līgumu ar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uz laiku līdz 2022.gada 30.novembrim.</w:t>
      </w:r>
    </w:p>
    <w:p w14:paraId="1FE7D1AB" w14:textId="6D8CC668"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2. NOTEIKT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sz w:val="24"/>
          <w:szCs w:val="24"/>
          <w:lang w:eastAsia="lv-LV"/>
        </w:rPr>
        <w:t xml:space="preserve"> viena mēneša termiņu dzīvojamās telpas īres līguma ar Gulbenes novada Tirzas pagasta pārvaldi noslēgšanai.</w:t>
      </w:r>
    </w:p>
    <w:p w14:paraId="1B6343D2" w14:textId="77777777" w:rsidR="00F74CBB" w:rsidRPr="00F74CBB" w:rsidRDefault="00F74CBB" w:rsidP="00F74CBB">
      <w:pPr>
        <w:widowControl w:val="0"/>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3. UZDOT Gulbenes novada Tirzas pagasta pārvaldei, reģistrācijas numurs 40900015573, juridiskā adrese: “Biedrības nams”, Tirza, Tirzas pagasts, Gulbenes novads, LV-4424, sagatavot un noslēgt dzīvojamās telpas īres līgumu.</w:t>
      </w:r>
    </w:p>
    <w:p w14:paraId="4A2D99B1"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4. NOTEIKT par pienākumu pēc dzīvojamās telpas īres līguma noslēgšanas nekavējoties noslēgt līgumu ar SIA “Pilsētvides serviss” par atkritumu apsaimniekošanu.</w:t>
      </w:r>
    </w:p>
    <w:p w14:paraId="526E034D" w14:textId="74749C04" w:rsidR="00F74CBB" w:rsidRPr="00F74CBB" w:rsidRDefault="00F74CBB" w:rsidP="00F74CBB">
      <w:pPr>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sz w:val="24"/>
          <w:szCs w:val="24"/>
          <w:lang w:eastAsia="lv-LV"/>
        </w:rPr>
        <w:t xml:space="preserve">5. NOTEIKT par pienākumu pēc dzīvojamās telpa īres līguma noslēgšanas nekavējoties deklarēt dzīvesvietu lēmuma 1.punktā minētajā dzīvojamā telpā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bCs/>
          <w:sz w:val="24"/>
          <w:szCs w:val="24"/>
          <w:lang w:eastAsia="lv-LV"/>
        </w:rPr>
        <w:t xml:space="preserve"> un </w:t>
      </w:r>
      <w:r w:rsidRPr="00F74CBB">
        <w:rPr>
          <w:rFonts w:ascii="Times New Roman" w:eastAsia="Times New Roman" w:hAnsi="Times New Roman" w:cs="Times New Roman"/>
          <w:sz w:val="24"/>
          <w:szCs w:val="24"/>
          <w:lang w:eastAsia="lv-LV"/>
        </w:rPr>
        <w:t>ģimenes locekļiem</w:t>
      </w:r>
      <w:r w:rsidRPr="00F74CBB">
        <w:rPr>
          <w:rFonts w:ascii="Times New Roman" w:eastAsia="Times New Roman" w:hAnsi="Times New Roman" w:cs="Times New Roman"/>
          <w:bCs/>
          <w:sz w:val="24"/>
          <w:szCs w:val="24"/>
          <w:lang w:eastAsia="lv-LV"/>
        </w:rPr>
        <w:t>:</w:t>
      </w:r>
    </w:p>
    <w:p w14:paraId="61817F4E" w14:textId="41E01AF5" w:rsidR="00F74CBB" w:rsidRPr="00F74CBB" w:rsidRDefault="00F74CBB" w:rsidP="00F74CBB">
      <w:pPr>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vīram -  </w:t>
      </w:r>
      <w:r w:rsidR="008B0BD2">
        <w:rPr>
          <w:rFonts w:ascii="Times New Roman" w:eastAsia="Times New Roman" w:hAnsi="Times New Roman" w:cs="Times New Roman"/>
          <w:bCs/>
          <w:sz w:val="24"/>
          <w:szCs w:val="24"/>
          <w:lang w:eastAsia="lv-LV"/>
        </w:rPr>
        <w:t>…</w:t>
      </w:r>
    </w:p>
    <w:p w14:paraId="3FFDC77A" w14:textId="011245B0" w:rsidR="00F74CBB" w:rsidRPr="00F74CBB" w:rsidRDefault="00F74CBB" w:rsidP="00F74CBB">
      <w:pPr>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meitai – </w:t>
      </w:r>
      <w:r w:rsidR="008B0BD2">
        <w:rPr>
          <w:rFonts w:ascii="Times New Roman" w:eastAsia="Times New Roman" w:hAnsi="Times New Roman" w:cs="Times New Roman"/>
          <w:bCs/>
          <w:sz w:val="24"/>
          <w:szCs w:val="24"/>
          <w:lang w:eastAsia="lv-LV"/>
        </w:rPr>
        <w:t>…</w:t>
      </w:r>
    </w:p>
    <w:p w14:paraId="05DA5BA1" w14:textId="0CFF77BC" w:rsidR="00F74CBB" w:rsidRPr="00F74CBB" w:rsidRDefault="00F74CBB" w:rsidP="00F74CBB">
      <w:pPr>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meitai – </w:t>
      </w:r>
      <w:r w:rsidR="008B0BD2">
        <w:rPr>
          <w:rFonts w:ascii="Times New Roman" w:eastAsia="Times New Roman" w:hAnsi="Times New Roman" w:cs="Times New Roman"/>
          <w:bCs/>
          <w:sz w:val="24"/>
          <w:szCs w:val="24"/>
          <w:lang w:eastAsia="lv-LV"/>
        </w:rPr>
        <w:t>…</w:t>
      </w:r>
    </w:p>
    <w:p w14:paraId="24F9EDD5" w14:textId="4A8D0F0F" w:rsidR="00F74CBB" w:rsidRPr="00F74CBB" w:rsidRDefault="00F74CBB" w:rsidP="00F74CBB">
      <w:pPr>
        <w:spacing w:after="0" w:line="360" w:lineRule="auto"/>
        <w:ind w:firstLine="567"/>
        <w:jc w:val="both"/>
        <w:rPr>
          <w:rFonts w:ascii="Times New Roman" w:eastAsia="Times New Roman" w:hAnsi="Times New Roman" w:cs="Times New Roman"/>
          <w:bCs/>
          <w:sz w:val="24"/>
          <w:szCs w:val="24"/>
          <w:lang w:eastAsia="lv-LV"/>
        </w:rPr>
      </w:pPr>
      <w:r w:rsidRPr="00F74CBB">
        <w:rPr>
          <w:rFonts w:ascii="Times New Roman" w:eastAsia="Times New Roman" w:hAnsi="Times New Roman" w:cs="Times New Roman"/>
          <w:bCs/>
          <w:sz w:val="24"/>
          <w:szCs w:val="24"/>
          <w:lang w:eastAsia="lv-LV"/>
        </w:rPr>
        <w:t xml:space="preserve">dēlam – </w:t>
      </w:r>
      <w:r w:rsidR="008B0BD2">
        <w:rPr>
          <w:rFonts w:ascii="Times New Roman" w:eastAsia="Times New Roman" w:hAnsi="Times New Roman" w:cs="Times New Roman"/>
          <w:bCs/>
          <w:sz w:val="24"/>
          <w:szCs w:val="24"/>
          <w:lang w:eastAsia="lv-LV"/>
        </w:rPr>
        <w:t>…</w:t>
      </w:r>
    </w:p>
    <w:p w14:paraId="2325BCA7" w14:textId="409FFF3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6. PIEKRIST </w:t>
      </w:r>
      <w:r w:rsidR="008B0BD2">
        <w:rPr>
          <w:rFonts w:ascii="Times New Roman" w:eastAsia="Times New Roman" w:hAnsi="Times New Roman" w:cs="Times New Roman"/>
          <w:sz w:val="24"/>
          <w:szCs w:val="24"/>
          <w:lang w:eastAsia="lv-LV"/>
        </w:rPr>
        <w:t>…</w:t>
      </w:r>
      <w:r w:rsidRPr="00F74CBB">
        <w:rPr>
          <w:rFonts w:ascii="Times New Roman" w:eastAsia="Times New Roman" w:hAnsi="Times New Roman" w:cs="Times New Roman"/>
          <w:sz w:val="24"/>
          <w:szCs w:val="24"/>
          <w:lang w:eastAsia="lv-LV"/>
        </w:rPr>
        <w:t>, iemitināšanai dzīvojamā telpā.</w:t>
      </w:r>
    </w:p>
    <w:p w14:paraId="79C315F3" w14:textId="1727EF0E"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7. IZSLĒGT </w:t>
      </w:r>
      <w:r w:rsidR="008B0BD2">
        <w:rPr>
          <w:rFonts w:ascii="Times New Roman" w:eastAsia="Times New Roman" w:hAnsi="Times New Roman" w:cs="Times New Roman"/>
          <w:bCs/>
          <w:sz w:val="24"/>
          <w:szCs w:val="24"/>
          <w:lang w:eastAsia="lv-LV"/>
        </w:rPr>
        <w:t>…</w:t>
      </w:r>
      <w:r w:rsidRPr="00F74CBB">
        <w:rPr>
          <w:rFonts w:ascii="Times New Roman" w:eastAsia="Times New Roman" w:hAnsi="Times New Roman" w:cs="Times New Roman"/>
          <w:bCs/>
          <w:sz w:val="24"/>
          <w:szCs w:val="24"/>
          <w:lang w:eastAsia="lv-LV"/>
        </w:rPr>
        <w:t xml:space="preserve"> </w:t>
      </w:r>
      <w:r w:rsidRPr="00F74CBB">
        <w:rPr>
          <w:rFonts w:ascii="Times New Roman" w:eastAsia="Times New Roman" w:hAnsi="Times New Roman" w:cs="Times New Roman"/>
          <w:sz w:val="24"/>
          <w:szCs w:val="24"/>
          <w:lang w:eastAsia="lv-LV"/>
        </w:rPr>
        <w:t>no Gulbenes novada pašvaldības dzīvokļu jautājumu risināšanas 3.reģistra.</w:t>
      </w:r>
    </w:p>
    <w:p w14:paraId="4C2E0FD3"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 Lēmuma izrakstu nosūtīt:</w:t>
      </w:r>
    </w:p>
    <w:p w14:paraId="1E21F7EF" w14:textId="441DC225"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 xml:space="preserve">8.1. </w:t>
      </w:r>
      <w:r w:rsidR="008B0BD2">
        <w:rPr>
          <w:rFonts w:ascii="Times New Roman" w:eastAsia="Times New Roman" w:hAnsi="Times New Roman" w:cs="Times New Roman"/>
          <w:bCs/>
          <w:sz w:val="24"/>
          <w:szCs w:val="24"/>
          <w:lang w:eastAsia="lv-LV"/>
        </w:rPr>
        <w:t>…</w:t>
      </w:r>
    </w:p>
    <w:p w14:paraId="18313CFB"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8.2. Gulbenes novada Tirzas pagasta pārvaldei, “Biedrības nams”, Tirza, Tirzas pagasts, Gulbenes novads, LV-4424.</w:t>
      </w:r>
    </w:p>
    <w:p w14:paraId="33FD22A8"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112746B9" w14:textId="77777777" w:rsidR="00F74CBB" w:rsidRPr="00F74CBB" w:rsidRDefault="00F74CBB" w:rsidP="00F74CBB">
      <w:pPr>
        <w:spacing w:after="0" w:line="360" w:lineRule="auto"/>
        <w:ind w:firstLine="567"/>
        <w:jc w:val="both"/>
        <w:rPr>
          <w:rFonts w:ascii="Times New Roman" w:eastAsia="Times New Roman" w:hAnsi="Times New Roman" w:cs="Times New Roman"/>
          <w:sz w:val="24"/>
          <w:szCs w:val="24"/>
          <w:lang w:eastAsia="lv-LV"/>
        </w:rPr>
      </w:pPr>
    </w:p>
    <w:p w14:paraId="2AD0E9D2" w14:textId="77777777" w:rsidR="00F74CBB" w:rsidRPr="00F74CBB" w:rsidRDefault="00F74CBB" w:rsidP="00F74CBB">
      <w:pPr>
        <w:spacing w:after="0" w:line="240" w:lineRule="auto"/>
        <w:rPr>
          <w:rFonts w:ascii="Times New Roman" w:eastAsia="Times New Roman" w:hAnsi="Times New Roman" w:cs="Times New Roman"/>
          <w:sz w:val="24"/>
          <w:szCs w:val="24"/>
          <w:lang w:eastAsia="lv-LV"/>
        </w:rPr>
      </w:pPr>
      <w:r w:rsidRPr="00F74CBB">
        <w:rPr>
          <w:rFonts w:ascii="Times New Roman" w:eastAsia="Times New Roman" w:hAnsi="Times New Roman" w:cs="Times New Roman"/>
          <w:sz w:val="24"/>
          <w:szCs w:val="24"/>
          <w:lang w:eastAsia="lv-LV"/>
        </w:rPr>
        <w:t>Gulbenes novada domes priekšsēdētājs</w:t>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r>
      <w:r w:rsidRPr="00F74CBB">
        <w:rPr>
          <w:rFonts w:ascii="Times New Roman" w:eastAsia="Times New Roman" w:hAnsi="Times New Roman" w:cs="Times New Roman"/>
          <w:sz w:val="24"/>
          <w:szCs w:val="24"/>
          <w:lang w:eastAsia="lv-LV"/>
        </w:rPr>
        <w:tab/>
        <w:t>A.Caunītis</w:t>
      </w:r>
    </w:p>
    <w:p w14:paraId="2BA6E320" w14:textId="77777777" w:rsidR="00F74CBB" w:rsidRPr="00F74CBB" w:rsidRDefault="00F74CBB" w:rsidP="00F74CBB">
      <w:pPr>
        <w:autoSpaceDE w:val="0"/>
        <w:autoSpaceDN w:val="0"/>
        <w:adjustRightInd w:val="0"/>
        <w:spacing w:after="0" w:line="240" w:lineRule="auto"/>
        <w:rPr>
          <w:rFonts w:ascii="Times New Roman" w:hAnsi="Times New Roman" w:cs="Times New Roman"/>
          <w:sz w:val="24"/>
          <w:szCs w:val="24"/>
        </w:rPr>
      </w:pPr>
    </w:p>
    <w:p w14:paraId="3C640131" w14:textId="4BBF87D6" w:rsidR="008B0BD2" w:rsidRDefault="00F74CBB" w:rsidP="00F74CBB">
      <w:pPr>
        <w:autoSpaceDE w:val="0"/>
        <w:autoSpaceDN w:val="0"/>
        <w:adjustRightInd w:val="0"/>
        <w:spacing w:after="0" w:line="240" w:lineRule="auto"/>
        <w:rPr>
          <w:rFonts w:ascii="Times New Roman" w:hAnsi="Times New Roman" w:cs="Times New Roman"/>
          <w:sz w:val="24"/>
          <w:szCs w:val="24"/>
        </w:rPr>
      </w:pPr>
      <w:r w:rsidRPr="00F74CBB">
        <w:rPr>
          <w:rFonts w:ascii="Times New Roman" w:hAnsi="Times New Roman" w:cs="Times New Roman"/>
          <w:sz w:val="24"/>
          <w:szCs w:val="24"/>
        </w:rPr>
        <w:t>Sagatavoja: Ligita Slaidiņa</w:t>
      </w:r>
    </w:p>
    <w:p w14:paraId="0DCAF948"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8FDF6ED"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4D3C49E8" w14:textId="77777777" w:rsidTr="00CD33E9">
        <w:tc>
          <w:tcPr>
            <w:tcW w:w="9457" w:type="dxa"/>
          </w:tcPr>
          <w:p w14:paraId="61F69EF0"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bookmarkStart w:id="21" w:name="_Hlk54961433"/>
            <w:r w:rsidRPr="00D1365F">
              <w:rPr>
                <w:rFonts w:ascii="Times New Roman" w:eastAsia="Times New Roman" w:hAnsi="Times New Roman" w:cs="Times New Roman"/>
                <w:noProof/>
                <w:sz w:val="24"/>
                <w:szCs w:val="24"/>
                <w:lang w:eastAsia="lv-LV"/>
              </w:rPr>
              <w:drawing>
                <wp:inline distT="0" distB="0" distL="0" distR="0" wp14:anchorId="32867F2F" wp14:editId="6CC9E991">
                  <wp:extent cx="619125" cy="685800"/>
                  <wp:effectExtent l="0" t="0" r="9525" b="0"/>
                  <wp:docPr id="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D4528D2" w14:textId="77777777" w:rsidTr="00CD33E9">
        <w:tc>
          <w:tcPr>
            <w:tcW w:w="9457" w:type="dxa"/>
          </w:tcPr>
          <w:p w14:paraId="1CEC38A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B550D65" w14:textId="77777777" w:rsidTr="00CD33E9">
        <w:tc>
          <w:tcPr>
            <w:tcW w:w="9457" w:type="dxa"/>
          </w:tcPr>
          <w:p w14:paraId="513BB9D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767A3F00" w14:textId="77777777" w:rsidTr="00CD33E9">
        <w:tc>
          <w:tcPr>
            <w:tcW w:w="9457" w:type="dxa"/>
          </w:tcPr>
          <w:p w14:paraId="08EFE6E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21C550D0" w14:textId="77777777" w:rsidTr="00CD33E9">
        <w:tc>
          <w:tcPr>
            <w:tcW w:w="9457" w:type="dxa"/>
          </w:tcPr>
          <w:p w14:paraId="4ACFD25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29BA030C"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6013A1C6"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6C320E88"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57645CEF"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GND/2022/790</w:t>
      </w:r>
    </w:p>
    <w:p w14:paraId="404E1B75"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39.p) </w:t>
      </w:r>
    </w:p>
    <w:p w14:paraId="0F804128"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4650535A"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Brīvības iela 5-6, Gulbene, Gulbenes novads, īres līguma termiņa pagarināšanu</w:t>
      </w:r>
    </w:p>
    <w:p w14:paraId="129A89E7"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p>
    <w:p w14:paraId="4DA90D1A" w14:textId="1BA2612C"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27.jūlijā ar reģistrācijas numuru GND/5.5/22/1788-S reģistrēts </w:t>
      </w:r>
      <w:r w:rsidR="008B0B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27.jūlija iesniegums, kurā izteikts lūgums pagarināt dzīvojamās telpas Nr.6, kas atrodas Brīvības ielā 5, Gulbenē, Gulbenes novadā, īres līguma darbības termiņu. </w:t>
      </w:r>
    </w:p>
    <w:p w14:paraId="69688266"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695F68B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30.jūnijam.</w:t>
      </w:r>
    </w:p>
    <w:p w14:paraId="0C41BA6F"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099E86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3B75741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bookmarkEnd w:id="21"/>
    <w:p w14:paraId="23F434F5" w14:textId="424D913A"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Nr.6, kas atrodas Brīvības ielā 5, Gulbenē, Gulbenes novadā, īres līgumu ar </w:t>
      </w:r>
      <w:r w:rsidR="008B0B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2023.gada 28.februārim.</w:t>
      </w:r>
    </w:p>
    <w:p w14:paraId="6AA06C39" w14:textId="66DFBC88"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8B0B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w:t>
      </w:r>
      <w:bookmarkStart w:id="22" w:name="_Hlk111030696"/>
      <w:r w:rsidRPr="00D1365F">
        <w:rPr>
          <w:rFonts w:ascii="Times New Roman" w:eastAsia="Times New Roman" w:hAnsi="Times New Roman" w:cs="Times New Roman"/>
          <w:sz w:val="24"/>
          <w:szCs w:val="24"/>
          <w:lang w:eastAsia="lv-LV"/>
        </w:rPr>
        <w:t>viena mēneša termiņu vienošanās par dzīvojamās telpas īres līguma darbības termiņa pagarināšanu noslēgšanai.</w:t>
      </w:r>
    </w:p>
    <w:bookmarkEnd w:id="22"/>
    <w:p w14:paraId="2764C30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3. UZDOT SIA “Gulbenes Energo Serviss”, reģistrācijas numurs 54603000121, juridiskā adrese: Blaumaņa iela 56A, Gulbene, Gulbenes novads, LV-4401, </w:t>
      </w:r>
      <w:bookmarkStart w:id="23" w:name="_Hlk111030717"/>
      <w:r w:rsidRPr="00D1365F">
        <w:rPr>
          <w:rFonts w:ascii="Times New Roman" w:eastAsia="Times New Roman" w:hAnsi="Times New Roman" w:cs="Times New Roman"/>
          <w:sz w:val="24"/>
          <w:szCs w:val="24"/>
          <w:lang w:eastAsia="lv-LV"/>
        </w:rPr>
        <w:t>sagatavot un noslēgt vienošanos par dzīvojamās telpas īres līguma darbības termiņa pagarināšanu.</w:t>
      </w:r>
    </w:p>
    <w:bookmarkEnd w:id="23"/>
    <w:p w14:paraId="5F9A310A" w14:textId="77777777" w:rsidR="00D1365F" w:rsidRPr="00D1365F" w:rsidRDefault="00D1365F" w:rsidP="00D1365F">
      <w:pPr>
        <w:widowControl w:val="0"/>
        <w:spacing w:after="0" w:line="360" w:lineRule="auto"/>
        <w:ind w:firstLine="425"/>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4. Lēmuma izrakstu nosūtīt:</w:t>
      </w:r>
    </w:p>
    <w:p w14:paraId="39583C80" w14:textId="4661D8A5"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8B0BD2">
        <w:rPr>
          <w:rFonts w:ascii="Times New Roman" w:eastAsia="Times New Roman" w:hAnsi="Times New Roman" w:cs="Times New Roman"/>
          <w:bCs/>
          <w:sz w:val="24"/>
          <w:szCs w:val="24"/>
          <w:lang w:eastAsia="lv-LV"/>
        </w:rPr>
        <w:t>…</w:t>
      </w:r>
    </w:p>
    <w:p w14:paraId="0915DB9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2696B2B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7E539F9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691DBCF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34E74598"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2765A758" w14:textId="65C7E829" w:rsidR="008B0B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412257AB"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1FE3CBC"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098C5A99" w14:textId="77777777" w:rsidTr="00CD33E9">
        <w:tc>
          <w:tcPr>
            <w:tcW w:w="9457" w:type="dxa"/>
          </w:tcPr>
          <w:p w14:paraId="416CE4A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378F739E" wp14:editId="15533703">
                  <wp:extent cx="619125" cy="685800"/>
                  <wp:effectExtent l="0" t="0" r="9525" b="0"/>
                  <wp:docPr id="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037FE427" w14:textId="77777777" w:rsidTr="00CD33E9">
        <w:tc>
          <w:tcPr>
            <w:tcW w:w="9457" w:type="dxa"/>
          </w:tcPr>
          <w:p w14:paraId="687C4C1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8227008" w14:textId="77777777" w:rsidTr="00CD33E9">
        <w:tc>
          <w:tcPr>
            <w:tcW w:w="9457" w:type="dxa"/>
          </w:tcPr>
          <w:p w14:paraId="5C605ED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5B7F8FBE" w14:textId="77777777" w:rsidTr="00CD33E9">
        <w:tc>
          <w:tcPr>
            <w:tcW w:w="9457" w:type="dxa"/>
          </w:tcPr>
          <w:p w14:paraId="5C30E9A0"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501FA092" w14:textId="77777777" w:rsidTr="00CD33E9">
        <w:tc>
          <w:tcPr>
            <w:tcW w:w="9457" w:type="dxa"/>
          </w:tcPr>
          <w:p w14:paraId="47BA461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685FCE10"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3E713186"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1785C93C"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0285B753"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GND/2022/791</w:t>
      </w:r>
    </w:p>
    <w:p w14:paraId="5ED6AB4A"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40.p) </w:t>
      </w:r>
    </w:p>
    <w:p w14:paraId="6C76224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0B0EF4D0"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Līkā iela 28-21,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57D28762"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42A0A0CE" w14:textId="1BCB5556"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1.augustā ar reģistrācijas numuru GND/5.5/22/1812-D reģistrēts </w:t>
      </w:r>
      <w:r w:rsidR="008B0B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1.augusta iesniegums, kurā izteikts lūgums pagarināt dzīvojamās telpas Nr.21, kas atrodas Līkā iela 28, Gulbenē, Gulbenes novadā, īres līguma darbības termiņu. </w:t>
      </w:r>
    </w:p>
    <w:p w14:paraId="2745CF63"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3C31C68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31.maijam.</w:t>
      </w:r>
    </w:p>
    <w:p w14:paraId="5C9B1B4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571C5D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38BF7D2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253230C5" w14:textId="1FC7BB26"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Nr.21, kas atrodas Līkā iela 28, Gulbenē, Gulbenes novadā, īres līgumu ar </w:t>
      </w:r>
      <w:r w:rsidR="008B0B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2027.gada 31.augustam.</w:t>
      </w:r>
    </w:p>
    <w:p w14:paraId="1185ADFE" w14:textId="04110FA2"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8B0B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5070942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vienošanos par dzīvojamās telpas īres līguma darbības termiņa pagarināšanu.</w:t>
      </w:r>
    </w:p>
    <w:p w14:paraId="09EFB24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4. Lēmuma izrakstu nosūtīt:</w:t>
      </w:r>
    </w:p>
    <w:p w14:paraId="4B97CE32" w14:textId="55FC693D"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8B0BD2">
        <w:rPr>
          <w:rFonts w:ascii="Times New Roman" w:eastAsia="Times New Roman" w:hAnsi="Times New Roman" w:cs="Times New Roman"/>
          <w:bCs/>
          <w:sz w:val="24"/>
          <w:szCs w:val="24"/>
          <w:lang w:eastAsia="lv-LV"/>
        </w:rPr>
        <w:t>…</w:t>
      </w:r>
    </w:p>
    <w:p w14:paraId="19CE440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1914C804"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D4A048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2B9C053C"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1B819B00" w14:textId="242DDE00" w:rsidR="008B0B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0EAA5F40" w14:textId="77777777" w:rsidR="008B0BD2" w:rsidRDefault="008B0B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7C24C32"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266F41FD" w14:textId="77777777" w:rsidTr="00CD33E9">
        <w:tc>
          <w:tcPr>
            <w:tcW w:w="9457" w:type="dxa"/>
          </w:tcPr>
          <w:p w14:paraId="73F2032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0F2F4E9" wp14:editId="63AA6EB3">
                  <wp:extent cx="619125" cy="685800"/>
                  <wp:effectExtent l="0" t="0" r="9525" b="0"/>
                  <wp:docPr id="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51DB5A57" w14:textId="77777777" w:rsidTr="00CD33E9">
        <w:tc>
          <w:tcPr>
            <w:tcW w:w="9457" w:type="dxa"/>
          </w:tcPr>
          <w:p w14:paraId="15434C8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27D7889B" w14:textId="77777777" w:rsidTr="00CD33E9">
        <w:tc>
          <w:tcPr>
            <w:tcW w:w="9457" w:type="dxa"/>
          </w:tcPr>
          <w:p w14:paraId="6725952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2E6EF604" w14:textId="77777777" w:rsidTr="00CD33E9">
        <w:tc>
          <w:tcPr>
            <w:tcW w:w="9457" w:type="dxa"/>
          </w:tcPr>
          <w:p w14:paraId="12A065D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58C9FBEB" w14:textId="77777777" w:rsidTr="00CD33E9">
        <w:tc>
          <w:tcPr>
            <w:tcW w:w="9457" w:type="dxa"/>
          </w:tcPr>
          <w:p w14:paraId="71E0D14A"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57D23FE9"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37EAA9CF"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40812DB6"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36C36BD8"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GND/2022/792</w:t>
      </w:r>
    </w:p>
    <w:p w14:paraId="020D1750"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41.p) </w:t>
      </w:r>
    </w:p>
    <w:p w14:paraId="4B44035F"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0B422CE8"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Nākotnes iela 2 k-1-41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04C17F26"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0E37977F" w14:textId="2F6A3160"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9.augustā ar reģistrācijas numuru GND/5.5/22/1882-T reģistrēts </w:t>
      </w:r>
      <w:r w:rsidR="008B0B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9.augusta iesniegums, kurā izteikts lūgums pagarināt dzīvojamās telpas Nr.41, kas atrodas Nākotnes ielā 2 k-1, Gulbenē, Gulbenes novadā, īres līguma darbības termiņu. </w:t>
      </w:r>
    </w:p>
    <w:p w14:paraId="05BB8994"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0699AD3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28.februārim.</w:t>
      </w:r>
    </w:p>
    <w:p w14:paraId="5096BE2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20A516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0E10DA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74D636A1" w14:textId="0A64BF2D"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Nr.41, kas atrodas Nākotnes ielā 2 k-1,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2025.gada 31.augustam.</w:t>
      </w:r>
    </w:p>
    <w:p w14:paraId="58FAB2B3" w14:textId="55349EF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4A672B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3. UZDOT SIA “Gulbenes Energo Serviss”, reģistrācijas numurs 54603000121, juridiskā adrese: Blaumaņa iela 56A, Gulbene, Gulbenes novads, LV-4401, sagatavot un noslēgt vienošanos par dzīvojamās telpas īres līguma darbības termiņa pagarināšanu.</w:t>
      </w:r>
    </w:p>
    <w:p w14:paraId="208CA43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4E848681" w14:textId="2C1A82C9"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4D28E95D" w14:textId="7ED4FE7B"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4.2.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w:t>
      </w:r>
    </w:p>
    <w:p w14:paraId="358D813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4.3 SIA “Gulbenes Energo Serviss”, Blaumaņa iela 56A, Gulbene, Gulbenes novads, LV-4401.</w:t>
      </w:r>
    </w:p>
    <w:p w14:paraId="10A2A1BA"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A231D62"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402B1703"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501EA2D5" w14:textId="21A68C4B"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0D60D09F"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64650BF"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1B43DB13" w14:textId="77777777" w:rsidTr="00CD33E9">
        <w:tc>
          <w:tcPr>
            <w:tcW w:w="9457" w:type="dxa"/>
          </w:tcPr>
          <w:p w14:paraId="0294A32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01763F11" wp14:editId="305E158A">
                  <wp:extent cx="619125" cy="685800"/>
                  <wp:effectExtent l="0" t="0" r="9525" b="0"/>
                  <wp:docPr id="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48220C9" w14:textId="77777777" w:rsidTr="00CD33E9">
        <w:tc>
          <w:tcPr>
            <w:tcW w:w="9457" w:type="dxa"/>
          </w:tcPr>
          <w:p w14:paraId="15381B7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459D921" w14:textId="77777777" w:rsidTr="00CD33E9">
        <w:tc>
          <w:tcPr>
            <w:tcW w:w="9457" w:type="dxa"/>
          </w:tcPr>
          <w:p w14:paraId="2F308B3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2E9F1312" w14:textId="77777777" w:rsidTr="00CD33E9">
        <w:tc>
          <w:tcPr>
            <w:tcW w:w="9457" w:type="dxa"/>
          </w:tcPr>
          <w:p w14:paraId="35EBB58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74B5E198" w14:textId="77777777" w:rsidTr="00CD33E9">
        <w:tc>
          <w:tcPr>
            <w:tcW w:w="9457" w:type="dxa"/>
          </w:tcPr>
          <w:p w14:paraId="27AB610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009C69D3"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0B9482D2"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5B6B6A7C"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42E1053B"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GND/2022/793</w:t>
      </w:r>
    </w:p>
    <w:p w14:paraId="4D927310"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42.p) </w:t>
      </w:r>
    </w:p>
    <w:p w14:paraId="0655035C"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066E8C09"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O.Kalpaka iela 17A-23,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59FEDDCE"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p>
    <w:p w14:paraId="21900BF1" w14:textId="7C821996"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8.augustā ar reģistrācijas numuru GND/5.5/22/1859-S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8.augusta iesniegums, kurā izteikts lūgums pagarināt dzīvojamās telpas Nr.23, kas atrodas O.Kalpaka ielā 17A, Gulbenē, Gulbenes novadā, īres līguma darbības termiņu. </w:t>
      </w:r>
    </w:p>
    <w:p w14:paraId="2E26E9CE"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25E441B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31.maijam.</w:t>
      </w:r>
    </w:p>
    <w:p w14:paraId="40BA57C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7C5897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0385C5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 xml:space="preserve">ar 14 balsīm "Par" (Ainārs Brezinskis, Aivars Circens, Anatolijs Savickis, Andis Caunītis, Atis Jencītis, Daumants Dreiškens, Guna Pūcīte, Guna Švika, Gunārs Ciglis, Intars Liepiņš, Ivars Kupčs, Mudīte Motivāne, Normunds Audzišs, Normunds Mazūrs), "Pret" – nav, "Atturas" – nav, </w:t>
      </w:r>
      <w:r w:rsidRPr="00D1365F">
        <w:rPr>
          <w:rFonts w:ascii="Times New Roman" w:eastAsia="Times New Roman" w:hAnsi="Times New Roman" w:cs="Times New Roman"/>
          <w:sz w:val="24"/>
          <w:szCs w:val="24"/>
        </w:rPr>
        <w:t xml:space="preserve">Gulbenes novada dome </w:t>
      </w:r>
      <w:r w:rsidRPr="00D1365F">
        <w:rPr>
          <w:rFonts w:ascii="Times New Roman" w:eastAsia="Times New Roman" w:hAnsi="Times New Roman" w:cs="Times New Roman"/>
          <w:sz w:val="24"/>
          <w:szCs w:val="24"/>
          <w:lang w:eastAsia="lv-LV"/>
        </w:rPr>
        <w:t>NOLEMJ:</w:t>
      </w:r>
    </w:p>
    <w:p w14:paraId="0D3B974E" w14:textId="363E5E21"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Nr.23, kas atrodas O.Kalpaka ielā 17A,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2032.gada 31.augustam.</w:t>
      </w:r>
    </w:p>
    <w:p w14:paraId="42283E10" w14:textId="2E150A2B"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CE1D2E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3. UZDOT SIA “Gulbenes Energo Serviss”, reģistrācijas numurs 54603000121, juridiskā adrese: Blaumaņa iela 56A, Gulbene, Gulbenes novads, LV-4401, sagatavot un noslēgt vienošanos par dzīvojamās telpas īres līguma darbības termiņa pagarināšanu.</w:t>
      </w:r>
    </w:p>
    <w:p w14:paraId="1E64D671"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1D835D75" w14:textId="6AD3B800"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53A5120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7EB10C59"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6933BDEC"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0109EFDD"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75439EB0" w14:textId="036D29A5"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0DE35E42"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4FE5BB8"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65383DEC" w14:textId="77777777" w:rsidTr="00CD33E9">
        <w:tc>
          <w:tcPr>
            <w:tcW w:w="9457" w:type="dxa"/>
          </w:tcPr>
          <w:p w14:paraId="3D118C1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30541913" wp14:editId="2552C904">
                  <wp:extent cx="619125" cy="685800"/>
                  <wp:effectExtent l="0" t="0" r="9525" b="0"/>
                  <wp:docPr id="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7AAFA6D" w14:textId="77777777" w:rsidTr="00CD33E9">
        <w:tc>
          <w:tcPr>
            <w:tcW w:w="9457" w:type="dxa"/>
          </w:tcPr>
          <w:p w14:paraId="39AC725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2CCD3687" w14:textId="77777777" w:rsidTr="00CD33E9">
        <w:tc>
          <w:tcPr>
            <w:tcW w:w="9457" w:type="dxa"/>
          </w:tcPr>
          <w:p w14:paraId="6555EF6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567341EB" w14:textId="77777777" w:rsidTr="00CD33E9">
        <w:tc>
          <w:tcPr>
            <w:tcW w:w="9457" w:type="dxa"/>
          </w:tcPr>
          <w:p w14:paraId="57B1AE2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18E48D3E" w14:textId="77777777" w:rsidTr="00CD33E9">
        <w:tc>
          <w:tcPr>
            <w:tcW w:w="9457" w:type="dxa"/>
          </w:tcPr>
          <w:p w14:paraId="1EB4CB3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130B46F6"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32AE1120"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5AD3D695"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0BDC09CB"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GND/2022/794</w:t>
      </w:r>
    </w:p>
    <w:p w14:paraId="1370674C"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43.p) </w:t>
      </w:r>
    </w:p>
    <w:p w14:paraId="5A378B1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1FDF4826"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Pils iela 6-6, Gulbene, Gulbenes novads, īres līguma termiņa pagarināšanu</w:t>
      </w:r>
    </w:p>
    <w:p w14:paraId="53DF9107"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p>
    <w:p w14:paraId="42CB8E5D" w14:textId="77777777" w:rsidR="00D1365F" w:rsidRPr="00D1365F" w:rsidRDefault="00D1365F" w:rsidP="00D1365F">
      <w:pPr>
        <w:autoSpaceDE w:val="0"/>
        <w:autoSpaceDN w:val="0"/>
        <w:adjustRightInd w:val="0"/>
        <w:spacing w:after="0" w:line="240" w:lineRule="auto"/>
        <w:rPr>
          <w:rFonts w:ascii="Times New Roman" w:hAnsi="Times New Roman" w:cs="Times New Roman"/>
          <w:b/>
          <w:strike/>
          <w:sz w:val="24"/>
          <w:szCs w:val="24"/>
        </w:rPr>
      </w:pPr>
    </w:p>
    <w:p w14:paraId="162150F1" w14:textId="745498B1"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2.augustā ar reģistrācijas numuru GND/5.5/22/1825-G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2.augusta iesniegums, kurā izteikts lūgums pagarināt dzīvojamās telpas Nr.6, kas atrodas Pils ielā 6, Gulbenē, Gulbenes novadā, īres līguma darbības termiņu. </w:t>
      </w:r>
    </w:p>
    <w:p w14:paraId="172AE826"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6418AEE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31.augustam.</w:t>
      </w:r>
    </w:p>
    <w:p w14:paraId="21FBB1F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FE7DC00"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CEFC27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65044098" w14:textId="54714B0C"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Nr.6, kas atrodas Pils ielā 6,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2023.gada 31.augustam.</w:t>
      </w:r>
    </w:p>
    <w:p w14:paraId="6F2F009A" w14:textId="26F9EA5E"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7936F7AC"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3. UZDOT SIA “Gulbenes Energo Serviss”, reģistrācijas numurs 54603000121, juridiskā adrese: Blaumaņa iela 56A, Gulbene, Gulbenes novads, LV-4401, sagatavot un noslēgt vienošanos </w:t>
      </w:r>
      <w:r w:rsidRPr="00D1365F">
        <w:rPr>
          <w:rFonts w:ascii="Times New Roman" w:eastAsia="Times New Roman" w:hAnsi="Times New Roman" w:cs="Times New Roman"/>
          <w:sz w:val="24"/>
          <w:szCs w:val="24"/>
          <w:lang w:eastAsia="lv-LV"/>
        </w:rPr>
        <w:lastRenderedPageBreak/>
        <w:t>par dzīvojamās telpas īres līguma darbības termiņa pagarināšanu.</w:t>
      </w:r>
    </w:p>
    <w:p w14:paraId="4CC878B2"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41CB1E34" w14:textId="77DF6586"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28528D0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01FA159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721B5B4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1E8ABF8B"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4BE2F9CF"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5D964A85" w14:textId="531A482D"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324FD205"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73FCE42"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5D756F95" w14:textId="77777777" w:rsidTr="00CD33E9">
        <w:tc>
          <w:tcPr>
            <w:tcW w:w="9457" w:type="dxa"/>
          </w:tcPr>
          <w:p w14:paraId="05D87E6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5AADE80" wp14:editId="6726D201">
                  <wp:extent cx="619125" cy="685800"/>
                  <wp:effectExtent l="0" t="0" r="9525" b="0"/>
                  <wp:docPr id="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18E4CCB2" w14:textId="77777777" w:rsidTr="00CD33E9">
        <w:tc>
          <w:tcPr>
            <w:tcW w:w="9457" w:type="dxa"/>
          </w:tcPr>
          <w:p w14:paraId="7D469C3D"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A3F49FD" w14:textId="77777777" w:rsidTr="00CD33E9">
        <w:tc>
          <w:tcPr>
            <w:tcW w:w="9457" w:type="dxa"/>
          </w:tcPr>
          <w:p w14:paraId="1C8D77F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36E73D06" w14:textId="77777777" w:rsidTr="00CD33E9">
        <w:tc>
          <w:tcPr>
            <w:tcW w:w="9457" w:type="dxa"/>
          </w:tcPr>
          <w:p w14:paraId="69066F4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4FE21976" w14:textId="77777777" w:rsidTr="00CD33E9">
        <w:tc>
          <w:tcPr>
            <w:tcW w:w="9457" w:type="dxa"/>
          </w:tcPr>
          <w:p w14:paraId="601CE74B"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2FF7AF51"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4C0D7C09"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3C5C354B"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387557C9"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GND/2022/795</w:t>
      </w:r>
    </w:p>
    <w:p w14:paraId="08B5962F"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44.p) </w:t>
      </w:r>
    </w:p>
    <w:p w14:paraId="394F4C96"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3239E338"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Rīgas iela 58-12,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71CEB52E" w14:textId="77777777" w:rsidR="00D1365F" w:rsidRPr="00D1365F" w:rsidRDefault="00D1365F" w:rsidP="00D1365F">
      <w:pPr>
        <w:autoSpaceDE w:val="0"/>
        <w:autoSpaceDN w:val="0"/>
        <w:adjustRightInd w:val="0"/>
        <w:spacing w:after="0" w:line="240" w:lineRule="auto"/>
        <w:rPr>
          <w:rFonts w:ascii="Times New Roman" w:hAnsi="Times New Roman" w:cs="Times New Roman"/>
          <w:b/>
          <w:strike/>
          <w:sz w:val="24"/>
          <w:szCs w:val="24"/>
        </w:rPr>
      </w:pPr>
    </w:p>
    <w:p w14:paraId="22099DC0" w14:textId="11036DFD"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29.jūlijā ar reģistrācijas numuru GND/5.5/22/1799-L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29.jūlija iesniegums, kurā izteikts lūgums pagarināt dzīvojamās telpas Nr.12, kas atrodas Rīgas ielā 58, Gulbenē, Gulbenes novadā, īres līguma darbības termiņu. </w:t>
      </w:r>
    </w:p>
    <w:p w14:paraId="65F581ED"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16863D4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30.jūnijam.</w:t>
      </w:r>
    </w:p>
    <w:p w14:paraId="36E8F6D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2252D5E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5EE5989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291B1113" w14:textId="057CCB10"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Nr.12, kas atrodas Rīgas ielā 58,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2027.gada 31.augustam.</w:t>
      </w:r>
    </w:p>
    <w:p w14:paraId="0E6ADF4C" w14:textId="730CF4E8"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5050E7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vienošanos par dzīvojamās telpas īres līguma darbības termiņa pagarināšanu.</w:t>
      </w:r>
    </w:p>
    <w:p w14:paraId="1E0903B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4. Lēmuma izrakstu nosūtīt:</w:t>
      </w:r>
    </w:p>
    <w:p w14:paraId="5AE02918" w14:textId="7BB9A8D2"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64955E9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515B0E7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2D46C0E0"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0E621C75"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64EA6821" w14:textId="5AA76210"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6269DC33"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390813B7"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59A560B0" w14:textId="77777777" w:rsidTr="00CD33E9">
        <w:tc>
          <w:tcPr>
            <w:tcW w:w="9457" w:type="dxa"/>
          </w:tcPr>
          <w:p w14:paraId="05E913B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00BC0B0" wp14:editId="3DEC0458">
                  <wp:extent cx="619125" cy="685800"/>
                  <wp:effectExtent l="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69C608DA" w14:textId="77777777" w:rsidTr="00CD33E9">
        <w:tc>
          <w:tcPr>
            <w:tcW w:w="9457" w:type="dxa"/>
          </w:tcPr>
          <w:p w14:paraId="387B35A7"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AA1BFEA" w14:textId="77777777" w:rsidTr="00CD33E9">
        <w:tc>
          <w:tcPr>
            <w:tcW w:w="9457" w:type="dxa"/>
          </w:tcPr>
          <w:p w14:paraId="6D4E947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4F1C2F81" w14:textId="77777777" w:rsidTr="00CD33E9">
        <w:tc>
          <w:tcPr>
            <w:tcW w:w="9457" w:type="dxa"/>
          </w:tcPr>
          <w:p w14:paraId="2A4C606E"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3C8B6504" w14:textId="77777777" w:rsidTr="00CD33E9">
        <w:tc>
          <w:tcPr>
            <w:tcW w:w="9457" w:type="dxa"/>
          </w:tcPr>
          <w:p w14:paraId="0757560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4AAF1F92"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3B5B0B11"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2EC45BA6"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3DFCCC4B"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GND/2022/796</w:t>
      </w:r>
    </w:p>
    <w:p w14:paraId="26361CAF"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45.p) </w:t>
      </w:r>
    </w:p>
    <w:p w14:paraId="04F72B56"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194639D7"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Robežu iela 10-1, Gulbene, Gulbenes novads, īres līguma termiņa pagarināšanu</w:t>
      </w:r>
    </w:p>
    <w:p w14:paraId="3625BE67"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p>
    <w:p w14:paraId="61065254" w14:textId="04A0E78C"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25.jūlijā ar reģistrācijas numuru GND/5.5/22/1768-K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25.jūlija iesniegums, kurā izteikts lūgums pagarināt dzīvojamās telpas Nr.1, kas atrodas Robežu ielā 10, Gulbenē, Gulbenes novadā, īres līguma darbības termiņu. </w:t>
      </w:r>
    </w:p>
    <w:p w14:paraId="4A914359"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41D1773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30.aprīlim.</w:t>
      </w:r>
    </w:p>
    <w:p w14:paraId="1BD7303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SIA “Gulbenes Energo Serviss” sniegtajai informācijai iesniedzējam ir nenokārtotas maksājumu saistības par dzīvojamās telpas īri un komunālajiem pakalpojumiem 126,08 EUR apmērā. </w:t>
      </w:r>
    </w:p>
    <w:p w14:paraId="29610FB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BA4844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41732C06" w14:textId="6621896D"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 kas atrodas Robežu ielā 10,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2022.gada 30.novembrim.</w:t>
      </w:r>
    </w:p>
    <w:p w14:paraId="7A6CBDAA" w14:textId="49F9B9F1"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8B51AA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vienošanos par dzīvojamās telpas īres līguma darbības termiņa pagarināšanu.</w:t>
      </w:r>
    </w:p>
    <w:p w14:paraId="16CBF76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29DEB429" w14:textId="14180C69"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 xml:space="preserve">4.1. </w:t>
      </w:r>
      <w:r w:rsidR="009127D2">
        <w:rPr>
          <w:rFonts w:ascii="Times New Roman" w:eastAsia="Times New Roman" w:hAnsi="Times New Roman" w:cs="Times New Roman"/>
          <w:bCs/>
          <w:sz w:val="24"/>
          <w:szCs w:val="24"/>
          <w:lang w:eastAsia="lv-LV"/>
        </w:rPr>
        <w:t>…</w:t>
      </w:r>
    </w:p>
    <w:p w14:paraId="5FB253E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5749719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3796F822"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35BA0120"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3BC9FB1F" w14:textId="7E4A386E"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0063D3CB"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A93AE61"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7FEFB9F7" w14:textId="77777777" w:rsidTr="00CD33E9">
        <w:tc>
          <w:tcPr>
            <w:tcW w:w="9457" w:type="dxa"/>
          </w:tcPr>
          <w:p w14:paraId="6E95B28D"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7BA747B0" wp14:editId="5B7628D1">
                  <wp:extent cx="619125" cy="685800"/>
                  <wp:effectExtent l="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5B8D1DBF" w14:textId="77777777" w:rsidTr="00CD33E9">
        <w:tc>
          <w:tcPr>
            <w:tcW w:w="9457" w:type="dxa"/>
          </w:tcPr>
          <w:p w14:paraId="2ABE248E"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568D4301" w14:textId="77777777" w:rsidTr="00CD33E9">
        <w:tc>
          <w:tcPr>
            <w:tcW w:w="9457" w:type="dxa"/>
          </w:tcPr>
          <w:p w14:paraId="4FBB112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1CB1EF16" w14:textId="77777777" w:rsidTr="00CD33E9">
        <w:tc>
          <w:tcPr>
            <w:tcW w:w="9457" w:type="dxa"/>
          </w:tcPr>
          <w:p w14:paraId="04506EA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08099F16" w14:textId="77777777" w:rsidTr="00CD33E9">
        <w:tc>
          <w:tcPr>
            <w:tcW w:w="9457" w:type="dxa"/>
          </w:tcPr>
          <w:p w14:paraId="712DE07A"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7428BEB8"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5A298DBB"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072F2690"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36E71DCE"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GND/2022/797</w:t>
      </w:r>
    </w:p>
    <w:p w14:paraId="5B6F4A37"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46.p) </w:t>
      </w:r>
    </w:p>
    <w:p w14:paraId="577F0CC6"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019FE3E"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Skolas iela 5 k-4-23,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403B6318"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p>
    <w:p w14:paraId="41557000" w14:textId="0AC942F0"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26.jūlijā ar reģistrācijas numuru GND/5.5/22/1783-M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26.jūlija iesniegums, kurā izteikts lūgums pagarināt dzīvojamās telpas Nr.23, kas atrodas Skolas ielā 5 k-4, Gulbenē, Gulbenes novadā, īres līguma darbības termiņu. </w:t>
      </w:r>
    </w:p>
    <w:p w14:paraId="05B69981"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492B93BF"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31.jūlijam.</w:t>
      </w:r>
    </w:p>
    <w:p w14:paraId="27CFF4D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SIA “Gulbenes Energo Serviss” sniegtajai informācijai iesniedzējam ir nenokārtotas maksājumu saistības par dzīvojamās telpas īri un komunālajiem pakalpojumiem 410,89 EUR apmērā. </w:t>
      </w:r>
    </w:p>
    <w:p w14:paraId="6FF05F2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73802C5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1732147F" w14:textId="215804F6"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Nr.23, kas atrodas Skolas ielā 5 k-4,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2022.gada 30.novembrim.</w:t>
      </w:r>
    </w:p>
    <w:p w14:paraId="77490E98" w14:textId="52870620"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48C1E1D7"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vienošanos par dzīvojamās telpas īres līguma darbības termiņa pagarināšanu.</w:t>
      </w:r>
    </w:p>
    <w:p w14:paraId="5101E26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4. Lēmuma izrakstu nosūtīt:</w:t>
      </w:r>
    </w:p>
    <w:p w14:paraId="505849F6" w14:textId="77CEEB98"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661A3E7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17DACB0C"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3FAC5C35"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525A36B8"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69F20609" w14:textId="2B68E1E6"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71AF0D0B"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A5F6803"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65AFF81D" w14:textId="77777777" w:rsidTr="00CD33E9">
        <w:tc>
          <w:tcPr>
            <w:tcW w:w="9457" w:type="dxa"/>
          </w:tcPr>
          <w:p w14:paraId="1926199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A9E850D" wp14:editId="5E634246">
                  <wp:extent cx="619125" cy="685800"/>
                  <wp:effectExtent l="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48EB00D2" w14:textId="77777777" w:rsidTr="00CD33E9">
        <w:tc>
          <w:tcPr>
            <w:tcW w:w="9457" w:type="dxa"/>
          </w:tcPr>
          <w:p w14:paraId="2ACE56F7"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4D84518A" w14:textId="77777777" w:rsidTr="00CD33E9">
        <w:tc>
          <w:tcPr>
            <w:tcW w:w="9457" w:type="dxa"/>
          </w:tcPr>
          <w:p w14:paraId="7A8B4FE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6D513829" w14:textId="77777777" w:rsidTr="00CD33E9">
        <w:tc>
          <w:tcPr>
            <w:tcW w:w="9457" w:type="dxa"/>
          </w:tcPr>
          <w:p w14:paraId="6838FD10"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58196270" w14:textId="77777777" w:rsidTr="00CD33E9">
        <w:tc>
          <w:tcPr>
            <w:tcW w:w="9457" w:type="dxa"/>
          </w:tcPr>
          <w:p w14:paraId="5FE4659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60E238B4"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61A63F4F"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41D7A572"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08F2E7E6"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GND/2022/798</w:t>
      </w:r>
    </w:p>
    <w:p w14:paraId="69B72217"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47.p) </w:t>
      </w:r>
    </w:p>
    <w:p w14:paraId="31A3CDC2"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7419598D"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Skolas iela 5 k-6-18,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0B8D5A68" w14:textId="77777777" w:rsidR="00D1365F" w:rsidRPr="00D1365F" w:rsidRDefault="00D1365F" w:rsidP="00D1365F">
      <w:pPr>
        <w:autoSpaceDE w:val="0"/>
        <w:autoSpaceDN w:val="0"/>
        <w:adjustRightInd w:val="0"/>
        <w:spacing w:after="0" w:line="240" w:lineRule="auto"/>
        <w:rPr>
          <w:rFonts w:ascii="Times New Roman" w:hAnsi="Times New Roman" w:cs="Times New Roman"/>
          <w:b/>
          <w:strike/>
          <w:sz w:val="24"/>
          <w:szCs w:val="24"/>
        </w:rPr>
      </w:pPr>
    </w:p>
    <w:p w14:paraId="48D1F5B6" w14:textId="0D8B186D"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3.augustā ar reģistrācijas numuru GND/5.5/22/1845-A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3.augusta iesniegums, kurā izteikts lūgums pagarināt dzīvojamās telpas Nr.18, kas atrodas Skolas ielā 5 k-6, Gulbenē, Gulbenes novadā, īres līguma darbības termiņu. </w:t>
      </w:r>
    </w:p>
    <w:p w14:paraId="39CC2E38"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6915F1C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31.augustam.</w:t>
      </w:r>
    </w:p>
    <w:p w14:paraId="09E984E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Atbilstoši SIA “Gulbenes Energo Serviss”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“BIOENINVEST” sniegto pakalpojumu 162,10 EUR apmērā.</w:t>
      </w:r>
    </w:p>
    <w:p w14:paraId="5E9BBC4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1792B20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71C4A642" w14:textId="5311B7A2"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Nr.18, kas atrodas Skolas ielā 5 k-6,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2022.gada 30.novembrim.</w:t>
      </w:r>
    </w:p>
    <w:p w14:paraId="202B2B83" w14:textId="26876891"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3310C0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vienošanos par dzīvojamās telpas īres līguma darbības termiņa pagarināšanu.</w:t>
      </w:r>
    </w:p>
    <w:p w14:paraId="7BA7D87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7128183B" w14:textId="30BF324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2A3688E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092E7D9B"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57955090"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1640996E"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474AC0C4" w14:textId="71645A01"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31DDD771"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6EBAC34C"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5EB92D50" w14:textId="77777777" w:rsidTr="00CD33E9">
        <w:tc>
          <w:tcPr>
            <w:tcW w:w="9457" w:type="dxa"/>
          </w:tcPr>
          <w:p w14:paraId="0DE3296F"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2E5358AB" wp14:editId="4E7D5BC8">
                  <wp:extent cx="619125" cy="685800"/>
                  <wp:effectExtent l="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4C1D9C83" w14:textId="77777777" w:rsidTr="00CD33E9">
        <w:tc>
          <w:tcPr>
            <w:tcW w:w="9457" w:type="dxa"/>
          </w:tcPr>
          <w:p w14:paraId="010C336D"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4B3E681B" w14:textId="77777777" w:rsidTr="00CD33E9">
        <w:tc>
          <w:tcPr>
            <w:tcW w:w="9457" w:type="dxa"/>
          </w:tcPr>
          <w:p w14:paraId="270A251C"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31AF83BC" w14:textId="77777777" w:rsidTr="00CD33E9">
        <w:tc>
          <w:tcPr>
            <w:tcW w:w="9457" w:type="dxa"/>
          </w:tcPr>
          <w:p w14:paraId="342CB1D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6339DB32" w14:textId="77777777" w:rsidTr="00CD33E9">
        <w:tc>
          <w:tcPr>
            <w:tcW w:w="9457" w:type="dxa"/>
          </w:tcPr>
          <w:p w14:paraId="355D9C1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3D9AF9E3"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7D714271"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7D0EE61A"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3F9E79CB"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GND/2022/799</w:t>
      </w:r>
    </w:p>
    <w:p w14:paraId="3DB32E72"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48.p) </w:t>
      </w:r>
    </w:p>
    <w:p w14:paraId="1E09B31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7529485B"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Skolas iela 5 k-7-53, Gulbene,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4BC9CFAE"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18313389" w14:textId="028C8E75"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1.augustā ar reģistrācijas numuru GND/5.5/22/1808-P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1.augusta iesniegums, kurā izteikts lūgums pagarināt dzīvojamās telpas Nr.53, kas atrodas Skolas ielā 5 k-7, Gulbenē, Gulbenes novadā, īres līguma darbības termiņu. </w:t>
      </w:r>
    </w:p>
    <w:p w14:paraId="3292C2C5"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4346DBA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31.martam.</w:t>
      </w:r>
    </w:p>
    <w:p w14:paraId="1065789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FCF7041"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741220B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767DE1AC" w14:textId="052B1F4D"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Nr.53, kas atrodas Skolas ielā 5 k-7, Gulbenē,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2027.gada 31.augustam.</w:t>
      </w:r>
    </w:p>
    <w:p w14:paraId="5647718E" w14:textId="3397D8D1"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0DDC27F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3. UZDOT SIA “Gulbenes Energo Serviss”, reģistrācijas numurs 54603000121, juridiskā adrese: Blaumaņa iela 56A, Gulbene, Gulbenes novads, LV-4401, sagatavot un noslēgt vienošanos par dzīvojamās telpas īres līguma darbības termiņa pagarināšanu.</w:t>
      </w:r>
    </w:p>
    <w:p w14:paraId="51F6A86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7EA6E6DB" w14:textId="75733C7F"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w:t>
      </w:r>
    </w:p>
    <w:p w14:paraId="63F35A4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09DBB71B"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D0C41B4"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6A416763"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6A28285D" w14:textId="1B9C7420" w:rsidR="009127D2"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5C1FACD7" w14:textId="77777777" w:rsidR="009127D2" w:rsidRDefault="009127D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845DAF3"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0D6FACE9" w14:textId="77777777" w:rsidTr="00CD33E9">
        <w:tc>
          <w:tcPr>
            <w:tcW w:w="9457" w:type="dxa"/>
          </w:tcPr>
          <w:p w14:paraId="4AED5200"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2FF989DA" wp14:editId="132A4A43">
                  <wp:extent cx="619125" cy="685800"/>
                  <wp:effectExtent l="0" t="0" r="952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5E22F873" w14:textId="77777777" w:rsidTr="00CD33E9">
        <w:tc>
          <w:tcPr>
            <w:tcW w:w="9457" w:type="dxa"/>
          </w:tcPr>
          <w:p w14:paraId="1049112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33CA5DE0" w14:textId="77777777" w:rsidTr="00CD33E9">
        <w:tc>
          <w:tcPr>
            <w:tcW w:w="9457" w:type="dxa"/>
          </w:tcPr>
          <w:p w14:paraId="7EA24F5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505A8AEE" w14:textId="77777777" w:rsidTr="00CD33E9">
        <w:tc>
          <w:tcPr>
            <w:tcW w:w="9457" w:type="dxa"/>
          </w:tcPr>
          <w:p w14:paraId="758026B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162B93EC" w14:textId="77777777" w:rsidTr="00CD33E9">
        <w:tc>
          <w:tcPr>
            <w:tcW w:w="9457" w:type="dxa"/>
          </w:tcPr>
          <w:p w14:paraId="3C90B2E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20D675F7"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5E78452B"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4702648D"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41D85E92"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GND/2022/800</w:t>
      </w:r>
    </w:p>
    <w:p w14:paraId="24B0EFB7"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49.p) </w:t>
      </w:r>
    </w:p>
    <w:p w14:paraId="32E90FC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321020E3"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Dārza iela 1-1, Stari, Daukstu pagasts,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2FCA7025"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sz w:val="24"/>
          <w:szCs w:val="24"/>
        </w:rPr>
      </w:pPr>
    </w:p>
    <w:p w14:paraId="043D0074" w14:textId="02F21CC4" w:rsidR="00D1365F" w:rsidRPr="00D1365F" w:rsidRDefault="00D1365F" w:rsidP="00D1365F">
      <w:pPr>
        <w:spacing w:after="0" w:line="360" w:lineRule="auto"/>
        <w:ind w:firstLine="567"/>
        <w:jc w:val="both"/>
        <w:rPr>
          <w:rFonts w:ascii="Times New Roman" w:eastAsia="Times New Roman" w:hAnsi="Times New Roman" w:cs="Arial"/>
          <w:sz w:val="24"/>
          <w:szCs w:val="24"/>
          <w:lang w:eastAsia="lv-LV"/>
        </w:rPr>
      </w:pPr>
      <w:bookmarkStart w:id="24" w:name="_Hlk71552777"/>
      <w:r w:rsidRPr="00D1365F">
        <w:rPr>
          <w:rFonts w:ascii="Times New Roman" w:eastAsia="Times New Roman" w:hAnsi="Times New Roman" w:cs="Times New Roman"/>
          <w:sz w:val="24"/>
          <w:szCs w:val="24"/>
          <w:lang w:eastAsia="lv-LV"/>
        </w:rPr>
        <w:t xml:space="preserve">Gulbenes novada pašvaldības dokumentu vadības sistēmā 2022.gada 25.jūlijā ar reģistrācijas numuru GND/5.5/22/1763-K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25.jūlija iesniegums, kurā izteikts lūgums pagarināt dzīvojamās telpas Nr.1, kas atrodas Dārza ielā 1, Staros, Daukstu pagastā, Gulbenes novadā, īres līguma darbības termiņu. </w:t>
      </w:r>
    </w:p>
    <w:p w14:paraId="334720C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bookmarkEnd w:id="24"/>
    <w:p w14:paraId="4AC16CCD" w14:textId="77777777" w:rsidR="00D1365F" w:rsidRPr="00D1365F" w:rsidRDefault="00D1365F" w:rsidP="00D1365F">
      <w:pPr>
        <w:spacing w:after="0" w:line="360" w:lineRule="auto"/>
        <w:ind w:firstLine="567"/>
        <w:jc w:val="both"/>
        <w:rPr>
          <w:rFonts w:ascii="Times New Roman" w:eastAsia="Times New Roman" w:hAnsi="Times New Roman" w:cs="Times New Roman"/>
          <w:color w:val="FF0000"/>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31.augustam.</w:t>
      </w:r>
    </w:p>
    <w:p w14:paraId="7977CDA2"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0418C5E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56CE0BF"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7CF6D134" w14:textId="6EEBC61E"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 kas atrodas Dārza iela 1, Stari, Daukstu pagastā, Gulbenes novadā, īres līgumu ar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uz laiku līdz 2023.gada 28.februārim.</w:t>
      </w:r>
    </w:p>
    <w:p w14:paraId="23C4C595" w14:textId="3E4ACF20" w:rsidR="00D1365F" w:rsidRPr="00D1365F" w:rsidRDefault="00D1365F" w:rsidP="00D1365F">
      <w:pPr>
        <w:spacing w:after="0" w:line="360" w:lineRule="auto"/>
        <w:ind w:firstLine="425"/>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4EDCAB30" w14:textId="77777777" w:rsidR="00D1365F" w:rsidRPr="00D1365F" w:rsidRDefault="00D1365F" w:rsidP="00D1365F">
      <w:pPr>
        <w:spacing w:after="0" w:line="360" w:lineRule="auto"/>
        <w:ind w:firstLine="567"/>
        <w:contextualSpacing/>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lang w:eastAsia="lv-LV"/>
        </w:rPr>
        <w:lastRenderedPageBreak/>
        <w:t xml:space="preserve">3. UZDOT </w:t>
      </w:r>
      <w:r w:rsidRPr="00D1365F">
        <w:rPr>
          <w:rFonts w:ascii="Times New Roman" w:eastAsia="Times New Roman" w:hAnsi="Times New Roman" w:cs="Times New Roman"/>
          <w:sz w:val="24"/>
          <w:szCs w:val="24"/>
        </w:rPr>
        <w:t>Gulbenes novada Daukstu pagasta pārvaldei, reģistrācijas Nr.40900015412, juridiskā adrese: Dārza iela 10, Stari, Daukstu pagasts, Gulbenes novads, LV-4417, sagatavot un noslēgt vienošanos par dzīvojamās telpas īres līguma darbības termiņa pagarināšanu.</w:t>
      </w:r>
    </w:p>
    <w:p w14:paraId="02A023E9" w14:textId="77777777" w:rsidR="00D1365F" w:rsidRPr="00D1365F" w:rsidRDefault="00D1365F" w:rsidP="00D1365F">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548E6275" w14:textId="77AA2145"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sz w:val="24"/>
          <w:szCs w:val="24"/>
          <w:lang w:eastAsia="lv-LV"/>
        </w:rPr>
        <w:t>….</w:t>
      </w:r>
    </w:p>
    <w:p w14:paraId="756400EA"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4.2. Gulbenes novada </w:t>
      </w:r>
      <w:r w:rsidRPr="00D1365F">
        <w:rPr>
          <w:rFonts w:ascii="Times New Roman" w:eastAsia="Times New Roman" w:hAnsi="Times New Roman" w:cs="Times New Roman"/>
          <w:sz w:val="24"/>
          <w:szCs w:val="24"/>
        </w:rPr>
        <w:t>Daukstu pagasta pārvaldei</w:t>
      </w:r>
      <w:r w:rsidRPr="00D1365F">
        <w:rPr>
          <w:rFonts w:ascii="Times New Roman" w:eastAsia="Times New Roman" w:hAnsi="Times New Roman" w:cs="Times New Roman"/>
          <w:sz w:val="24"/>
          <w:szCs w:val="24"/>
          <w:lang w:eastAsia="lv-LV"/>
        </w:rPr>
        <w:t xml:space="preserve">, juridiskā adrese: </w:t>
      </w:r>
      <w:r w:rsidRPr="00D1365F">
        <w:rPr>
          <w:rFonts w:ascii="Times New Roman" w:eastAsia="Times New Roman" w:hAnsi="Times New Roman" w:cs="Times New Roman"/>
          <w:sz w:val="24"/>
          <w:szCs w:val="24"/>
        </w:rPr>
        <w:t>Dārza iela 10, Stari, Daukstu pagasts, Gulbenes novads, LV-4417</w:t>
      </w:r>
      <w:r w:rsidRPr="00D1365F">
        <w:rPr>
          <w:rFonts w:ascii="Times New Roman" w:eastAsia="Times New Roman" w:hAnsi="Times New Roman" w:cs="Times New Roman"/>
          <w:i/>
          <w:sz w:val="24"/>
          <w:szCs w:val="24"/>
          <w:lang w:eastAsia="lv-LV"/>
        </w:rPr>
        <w:t>.</w:t>
      </w:r>
    </w:p>
    <w:p w14:paraId="1883FCC2" w14:textId="77777777" w:rsidR="00D1365F" w:rsidRPr="00D1365F" w:rsidRDefault="00D1365F" w:rsidP="00D1365F">
      <w:pPr>
        <w:spacing w:after="0" w:line="360" w:lineRule="auto"/>
        <w:ind w:left="567"/>
        <w:jc w:val="both"/>
        <w:rPr>
          <w:rFonts w:ascii="Times New Roman" w:eastAsia="Times New Roman" w:hAnsi="Times New Roman" w:cs="Times New Roman"/>
          <w:sz w:val="24"/>
          <w:szCs w:val="24"/>
          <w:lang w:eastAsia="lv-LV"/>
        </w:rPr>
      </w:pPr>
    </w:p>
    <w:p w14:paraId="1A8459BF"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 xml:space="preserve">A. Caunītis </w:t>
      </w:r>
    </w:p>
    <w:p w14:paraId="6273C1DC"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rPr>
      </w:pPr>
    </w:p>
    <w:p w14:paraId="0DE10E16" w14:textId="7293834A" w:rsidR="009127D2"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rPr>
      </w:pPr>
      <w:r w:rsidRPr="00D1365F">
        <w:rPr>
          <w:rFonts w:ascii="Times New Roman" w:eastAsia="Times New Roman" w:hAnsi="Times New Roman" w:cs="Times New Roman"/>
          <w:sz w:val="24"/>
          <w:szCs w:val="24"/>
        </w:rPr>
        <w:t>Sagatavoja: Sandra Otlane</w:t>
      </w:r>
      <w:r w:rsidRPr="00D1365F">
        <w:rPr>
          <w:rFonts w:ascii="Times New Roman" w:eastAsia="Times New Roman" w:hAnsi="Times New Roman" w:cs="Times New Roman"/>
          <w:color w:val="000000"/>
          <w:sz w:val="24"/>
          <w:szCs w:val="24"/>
        </w:rPr>
        <w:t xml:space="preserve"> </w:t>
      </w:r>
    </w:p>
    <w:p w14:paraId="20209DC1" w14:textId="77777777" w:rsidR="009127D2" w:rsidRDefault="009127D2">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FABB9F8"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7D411DF8" w14:textId="77777777" w:rsidTr="00CD33E9">
        <w:tc>
          <w:tcPr>
            <w:tcW w:w="9457" w:type="dxa"/>
          </w:tcPr>
          <w:p w14:paraId="7A0A6E9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1A1AB6C0" wp14:editId="0DE1B041">
                  <wp:extent cx="619125" cy="685800"/>
                  <wp:effectExtent l="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7D91AB48" w14:textId="77777777" w:rsidTr="00CD33E9">
        <w:tc>
          <w:tcPr>
            <w:tcW w:w="9457" w:type="dxa"/>
          </w:tcPr>
          <w:p w14:paraId="4627BD30"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324AE0E4" w14:textId="77777777" w:rsidTr="00CD33E9">
        <w:tc>
          <w:tcPr>
            <w:tcW w:w="9457" w:type="dxa"/>
          </w:tcPr>
          <w:p w14:paraId="5864E8FC"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5958ED2A" w14:textId="77777777" w:rsidTr="00CD33E9">
        <w:tc>
          <w:tcPr>
            <w:tcW w:w="9457" w:type="dxa"/>
          </w:tcPr>
          <w:p w14:paraId="7DA2606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69F4CF40" w14:textId="77777777" w:rsidTr="00CD33E9">
        <w:tc>
          <w:tcPr>
            <w:tcW w:w="9457" w:type="dxa"/>
          </w:tcPr>
          <w:p w14:paraId="438F427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6FBFC129"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2A6225DA"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1252DBAA"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0FC1B678"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GND/2022/801</w:t>
      </w:r>
    </w:p>
    <w:p w14:paraId="1581C56E"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50.p) </w:t>
      </w:r>
    </w:p>
    <w:p w14:paraId="2E7FCA6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7784A928"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 xml:space="preserve">Par dzīvokļa Dārza iela 2-8, Stari, Daukstu pagasts, Gulbenes novads, īres līguma </w:t>
      </w:r>
      <w:r w:rsidRPr="00D1365F">
        <w:rPr>
          <w:rFonts w:ascii="Times New Roman" w:eastAsia="Times New Roman" w:hAnsi="Times New Roman" w:cs="Times New Roman"/>
          <w:b/>
          <w:color w:val="000000" w:themeColor="text1"/>
          <w:sz w:val="24"/>
          <w:szCs w:val="24"/>
          <w:lang w:eastAsia="lv-LV"/>
        </w:rPr>
        <w:t>termiņa pagarināšanu</w:t>
      </w:r>
    </w:p>
    <w:p w14:paraId="375A5845"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sz w:val="24"/>
          <w:szCs w:val="24"/>
        </w:rPr>
      </w:pPr>
    </w:p>
    <w:p w14:paraId="1FF928E8" w14:textId="31330129" w:rsidR="00D1365F" w:rsidRPr="00D1365F" w:rsidRDefault="00D1365F" w:rsidP="00D1365F">
      <w:pPr>
        <w:spacing w:after="0" w:line="360" w:lineRule="auto"/>
        <w:ind w:firstLine="567"/>
        <w:jc w:val="both"/>
        <w:rPr>
          <w:rFonts w:ascii="Times New Roman" w:eastAsia="Times New Roman" w:hAnsi="Times New Roman" w:cs="Arial"/>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3.augustā ar reģistrācijas numuru GND/5.5/22/1844-P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2.augusta iesniegums, kurā izteikts lūgums pagarināt dzīvojamās telpas Nr.8, kas atrodas Dārza ielā 2, Staros, Daukstu pagastā, Gulbenes novadā, īres līguma darbības termiņu. </w:t>
      </w:r>
    </w:p>
    <w:p w14:paraId="34A31DF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70C0F30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31.jūlijam.</w:t>
      </w:r>
    </w:p>
    <w:p w14:paraId="35384822"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4B340C1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6C133C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5CEC86E6" w14:textId="645A4736"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Nr.8, kas atrodas Dārza ielā 2, Staros, Daukstu pagastā, Gulbenes novadā, īres līgumu ar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uz laiku līdz 2023.gada 31.augustam.</w:t>
      </w:r>
    </w:p>
    <w:p w14:paraId="7900206F" w14:textId="0A22271F"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9127D2">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4E93E55" w14:textId="77777777" w:rsidR="00D1365F" w:rsidRPr="00D1365F" w:rsidRDefault="00D1365F" w:rsidP="00D1365F">
      <w:pPr>
        <w:spacing w:after="0" w:line="360" w:lineRule="auto"/>
        <w:ind w:left="142" w:firstLine="425"/>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lang w:eastAsia="lv-LV"/>
        </w:rPr>
        <w:lastRenderedPageBreak/>
        <w:t xml:space="preserve">3. UZDOT </w:t>
      </w:r>
      <w:r w:rsidRPr="00D1365F">
        <w:rPr>
          <w:rFonts w:ascii="Times New Roman" w:eastAsia="Times New Roman" w:hAnsi="Times New Roman" w:cs="Times New Roman"/>
          <w:sz w:val="24"/>
          <w:szCs w:val="24"/>
        </w:rPr>
        <w:t>Gulbenes novada Daukstu pagasta pārvaldei, reģistrācijas Nr.40900015412, juridiskā adrese: Dārza iela 10, Stari, Daukstu pagasts, Gulbenes novads, LV-4417, sagatavot un noslēgt vienošanos par dzīvojamās telpas īres līguma darbības termiņa pagarināšanu.</w:t>
      </w:r>
    </w:p>
    <w:p w14:paraId="53090E08" w14:textId="77777777" w:rsidR="00D1365F" w:rsidRPr="00D1365F" w:rsidRDefault="00D1365F" w:rsidP="00D1365F">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1D6C29DE" w14:textId="1BB188BB"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9127D2">
        <w:rPr>
          <w:rFonts w:ascii="Times New Roman" w:eastAsia="Times New Roman" w:hAnsi="Times New Roman" w:cs="Times New Roman"/>
          <w:bCs/>
          <w:sz w:val="24"/>
          <w:szCs w:val="24"/>
          <w:lang w:eastAsia="lv-LV"/>
        </w:rPr>
        <w:t>..</w:t>
      </w:r>
    </w:p>
    <w:p w14:paraId="598EDEC5"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4.2. Gulbenes novada </w:t>
      </w:r>
      <w:r w:rsidRPr="00D1365F">
        <w:rPr>
          <w:rFonts w:ascii="Times New Roman" w:eastAsia="Times New Roman" w:hAnsi="Times New Roman" w:cs="Times New Roman"/>
          <w:sz w:val="24"/>
          <w:szCs w:val="24"/>
        </w:rPr>
        <w:t>Daukstu pagasta pārvaldei</w:t>
      </w:r>
      <w:r w:rsidRPr="00D1365F">
        <w:rPr>
          <w:rFonts w:ascii="Times New Roman" w:eastAsia="Times New Roman" w:hAnsi="Times New Roman" w:cs="Times New Roman"/>
          <w:sz w:val="24"/>
          <w:szCs w:val="24"/>
          <w:lang w:eastAsia="lv-LV"/>
        </w:rPr>
        <w:t xml:space="preserve">, juridiskā adrese: </w:t>
      </w:r>
      <w:r w:rsidRPr="00D1365F">
        <w:rPr>
          <w:rFonts w:ascii="Times New Roman" w:eastAsia="Times New Roman" w:hAnsi="Times New Roman" w:cs="Times New Roman"/>
          <w:sz w:val="24"/>
          <w:szCs w:val="24"/>
        </w:rPr>
        <w:t>Dārza iela 10, Stari, Daukstu pagasts, Gulbenes novads, LV-4417</w:t>
      </w:r>
      <w:r w:rsidRPr="00D1365F">
        <w:rPr>
          <w:rFonts w:ascii="Times New Roman" w:eastAsia="Times New Roman" w:hAnsi="Times New Roman" w:cs="Times New Roman"/>
          <w:i/>
          <w:sz w:val="24"/>
          <w:szCs w:val="24"/>
          <w:lang w:eastAsia="lv-LV"/>
        </w:rPr>
        <w:t>.</w:t>
      </w:r>
    </w:p>
    <w:p w14:paraId="59052373" w14:textId="77777777" w:rsidR="00D1365F" w:rsidRPr="00D1365F" w:rsidRDefault="00D1365F" w:rsidP="00D1365F">
      <w:pPr>
        <w:spacing w:after="0" w:line="360" w:lineRule="auto"/>
        <w:ind w:left="567"/>
        <w:jc w:val="both"/>
        <w:rPr>
          <w:rFonts w:ascii="Times New Roman" w:eastAsia="Times New Roman" w:hAnsi="Times New Roman" w:cs="Times New Roman"/>
          <w:sz w:val="24"/>
          <w:szCs w:val="24"/>
          <w:lang w:eastAsia="lv-LV"/>
        </w:rPr>
      </w:pPr>
    </w:p>
    <w:p w14:paraId="352DE498"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 xml:space="preserve"> </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 xml:space="preserve">A. Caunītis </w:t>
      </w:r>
    </w:p>
    <w:p w14:paraId="3CA771B0"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rPr>
      </w:pPr>
    </w:p>
    <w:p w14:paraId="7EC137F0"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rPr>
      </w:pPr>
      <w:r w:rsidRPr="00D1365F">
        <w:rPr>
          <w:rFonts w:ascii="Times New Roman" w:eastAsia="Times New Roman" w:hAnsi="Times New Roman" w:cs="Times New Roman"/>
          <w:sz w:val="24"/>
          <w:szCs w:val="24"/>
        </w:rPr>
        <w:t>Sagatavoja: Sandra Otlane</w:t>
      </w:r>
      <w:r w:rsidRPr="00D1365F">
        <w:rPr>
          <w:rFonts w:ascii="Times New Roman" w:eastAsia="Times New Roman" w:hAnsi="Times New Roman" w:cs="Times New Roman"/>
          <w:color w:val="000000"/>
          <w:sz w:val="24"/>
          <w:szCs w:val="24"/>
        </w:rPr>
        <w:t xml:space="preserve"> </w:t>
      </w:r>
    </w:p>
    <w:p w14:paraId="558BEB9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73D923C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6C3E0D5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23929541"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9749F93" w14:textId="04D72143" w:rsidR="009127D2" w:rsidRDefault="009127D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C23CB1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4BED9045"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55109043" w14:textId="77777777" w:rsidTr="00CD33E9">
        <w:tc>
          <w:tcPr>
            <w:tcW w:w="9457" w:type="dxa"/>
          </w:tcPr>
          <w:p w14:paraId="73C4843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37578577" wp14:editId="33A7FC40">
                  <wp:extent cx="619125" cy="685800"/>
                  <wp:effectExtent l="0" t="0" r="952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4E1488CB" w14:textId="77777777" w:rsidTr="00CD33E9">
        <w:tc>
          <w:tcPr>
            <w:tcW w:w="9457" w:type="dxa"/>
          </w:tcPr>
          <w:p w14:paraId="777B3E5E"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56D38BD1" w14:textId="77777777" w:rsidTr="00CD33E9">
        <w:tc>
          <w:tcPr>
            <w:tcW w:w="9457" w:type="dxa"/>
          </w:tcPr>
          <w:p w14:paraId="04D0BC46"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16ED3746" w14:textId="77777777" w:rsidTr="00CD33E9">
        <w:tc>
          <w:tcPr>
            <w:tcW w:w="9457" w:type="dxa"/>
          </w:tcPr>
          <w:p w14:paraId="0CA7A83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12460A8A" w14:textId="77777777" w:rsidTr="00CD33E9">
        <w:tc>
          <w:tcPr>
            <w:tcW w:w="9457" w:type="dxa"/>
          </w:tcPr>
          <w:p w14:paraId="256E447C"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240EFA2B"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6DA019A3"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32047023"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6F4EB42C"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GND/2022/802</w:t>
      </w:r>
    </w:p>
    <w:p w14:paraId="3962E46F"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51.p) </w:t>
      </w:r>
    </w:p>
    <w:p w14:paraId="21E25842" w14:textId="77777777" w:rsidR="00D1365F" w:rsidRPr="00D1365F" w:rsidRDefault="00D1365F" w:rsidP="00D1365F">
      <w:pPr>
        <w:autoSpaceDE w:val="0"/>
        <w:autoSpaceDN w:val="0"/>
        <w:adjustRightInd w:val="0"/>
        <w:spacing w:after="0" w:line="240" w:lineRule="auto"/>
        <w:rPr>
          <w:rFonts w:ascii="Times New Roman" w:hAnsi="Times New Roman" w:cs="Times New Roman"/>
          <w:color w:val="000000"/>
          <w:sz w:val="24"/>
          <w:szCs w:val="24"/>
        </w:rPr>
      </w:pP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r w:rsidRPr="00D1365F">
        <w:rPr>
          <w:rFonts w:ascii="Times New Roman" w:hAnsi="Times New Roman" w:cs="Times New Roman"/>
          <w:color w:val="000000"/>
          <w:sz w:val="24"/>
          <w:szCs w:val="24"/>
        </w:rPr>
        <w:tab/>
      </w:r>
    </w:p>
    <w:p w14:paraId="03609EF7"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“Gulbīša internāts” - 1, Gulbītis, Jaungulbenes pagasts, Gulbenes novads, īres līguma termiņa pagarināšanu</w:t>
      </w:r>
    </w:p>
    <w:p w14:paraId="2CBF2C0B" w14:textId="77777777" w:rsidR="00D1365F" w:rsidRPr="00D1365F" w:rsidRDefault="00D1365F" w:rsidP="00D1365F">
      <w:pPr>
        <w:autoSpaceDE w:val="0"/>
        <w:autoSpaceDN w:val="0"/>
        <w:adjustRightInd w:val="0"/>
        <w:spacing w:after="0" w:line="240" w:lineRule="auto"/>
        <w:rPr>
          <w:rFonts w:ascii="Times New Roman" w:hAnsi="Times New Roman" w:cs="Times New Roman"/>
          <w:color w:val="000000"/>
          <w:sz w:val="24"/>
          <w:szCs w:val="24"/>
        </w:rPr>
      </w:pPr>
    </w:p>
    <w:p w14:paraId="3D097252" w14:textId="008C6211"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8.augustā ar reģistrācijas numuru GND/5.5/22/1860-P reģistrēts </w:t>
      </w:r>
      <w:r w:rsidR="009127D2">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5.augusta iesniegums, kurā izteikts lūgums pagarināt dzīvojamās telpas Nr.1, kas atrodas “Gulbīša internāts”, Gulbītī, Jaungulbenes pagastā, Gulbenes novadā, īres līguma darbības termiņu. </w:t>
      </w:r>
    </w:p>
    <w:p w14:paraId="2E7382D7"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206F3DC9"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31.jūlijam.</w:t>
      </w:r>
    </w:p>
    <w:p w14:paraId="66A20D07"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ir parāds par dzīvojamās telpas īri 4,56 EUR apmērā un par apsaimniekošanu 13,38 EUR apmērā.  </w:t>
      </w:r>
    </w:p>
    <w:p w14:paraId="71DAAA8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CCD9100"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2540AC9B" w14:textId="5AAC562F"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 kas atrodas “Gulbīša internāts”, Gulbītī, Jaungulbenes pagastā, Gulbenes novadā, īres līgumu ar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uz laiku līdz 2022.gada 31.decembrim.</w:t>
      </w:r>
    </w:p>
    <w:p w14:paraId="3D2A76AC" w14:textId="0C2460FF" w:rsidR="00D1365F" w:rsidRPr="00D1365F" w:rsidRDefault="00D1365F" w:rsidP="00D1365F">
      <w:pPr>
        <w:spacing w:after="0" w:line="360" w:lineRule="auto"/>
        <w:ind w:firstLine="425"/>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1177F7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3. UZDOT Gulbenes novada Jaungulbenes pagasta pārvaldei, reģistrācijas numurs 40900015450, juridiskā adrese: “Gulbīts”, Gulbītis, Jaungulbenes pagasts, Gulbenes novads, LV-4420, sagatavot un noslēgt vienošanos par dzīvojamās telpas īres līguma darbības termiņa pagarināšanu.</w:t>
      </w:r>
    </w:p>
    <w:p w14:paraId="1D8125E3" w14:textId="49C58CE5"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 NOTEIKT </w:t>
      </w:r>
      <w:r w:rsidR="009127D2">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pienākumu nekavējoties deklarēt dzīvesvietu lēmuma 1. punktā minētajā dzīvojamajā telpā. </w:t>
      </w:r>
    </w:p>
    <w:p w14:paraId="7E973766" w14:textId="77777777" w:rsidR="00D1365F" w:rsidRPr="00D1365F" w:rsidRDefault="00D1365F" w:rsidP="00D1365F">
      <w:pPr>
        <w:spacing w:after="0" w:line="360" w:lineRule="auto"/>
        <w:ind w:left="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5. Lēmuma izrakstu nosūtīt:</w:t>
      </w:r>
    </w:p>
    <w:p w14:paraId="0A353E44" w14:textId="368D90EA"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5.1. </w:t>
      </w:r>
      <w:r w:rsidR="009127D2">
        <w:rPr>
          <w:rFonts w:ascii="Times New Roman" w:eastAsia="Times New Roman" w:hAnsi="Times New Roman" w:cs="Times New Roman"/>
          <w:sz w:val="24"/>
          <w:szCs w:val="24"/>
          <w:lang w:eastAsia="lv-LV"/>
        </w:rPr>
        <w:t>…</w:t>
      </w:r>
    </w:p>
    <w:p w14:paraId="37A2741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5.2. Gulbenes novada Jaungulbenes pagasta pārvaldei, “Gulbīts”, Gulbītis, Jaungulbenes pagasts, Gulbenes novads, LV-4420.</w:t>
      </w:r>
    </w:p>
    <w:p w14:paraId="6E4BA74F"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675E7A8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2E90995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7C576CD4" w14:textId="77777777" w:rsidR="00D1365F" w:rsidRPr="00D1365F" w:rsidRDefault="00D1365F" w:rsidP="00D1365F">
      <w:pPr>
        <w:autoSpaceDE w:val="0"/>
        <w:autoSpaceDN w:val="0"/>
        <w:adjustRightInd w:val="0"/>
        <w:spacing w:after="0" w:line="240" w:lineRule="auto"/>
        <w:rPr>
          <w:rFonts w:ascii="Times New Roman" w:hAnsi="Times New Roman" w:cs="Times New Roman"/>
          <w:color w:val="000000"/>
          <w:sz w:val="24"/>
          <w:szCs w:val="24"/>
        </w:rPr>
      </w:pPr>
    </w:p>
    <w:p w14:paraId="40F6F322" w14:textId="77777777" w:rsidR="00D1365F" w:rsidRPr="00D1365F" w:rsidRDefault="00D1365F" w:rsidP="00D1365F">
      <w:pPr>
        <w:autoSpaceDE w:val="0"/>
        <w:autoSpaceDN w:val="0"/>
        <w:adjustRightInd w:val="0"/>
        <w:spacing w:after="0" w:line="240" w:lineRule="auto"/>
        <w:rPr>
          <w:rFonts w:ascii="Times New Roman" w:hAnsi="Times New Roman" w:cs="Times New Roman"/>
          <w:color w:val="000000"/>
          <w:sz w:val="24"/>
          <w:szCs w:val="24"/>
        </w:rPr>
      </w:pPr>
    </w:p>
    <w:p w14:paraId="5CDA2B67" w14:textId="10A870FF" w:rsidR="00694555"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Dita Laure</w:t>
      </w:r>
    </w:p>
    <w:p w14:paraId="2903A222" w14:textId="77777777" w:rsidR="00694555" w:rsidRDefault="00694555">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90E9CF7"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38BFF645"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6057E263"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397B428E" w14:textId="77777777" w:rsidTr="00CD33E9">
        <w:tc>
          <w:tcPr>
            <w:tcW w:w="9457" w:type="dxa"/>
          </w:tcPr>
          <w:p w14:paraId="2694E75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6F13235" wp14:editId="4E200D38">
                  <wp:extent cx="619125" cy="685800"/>
                  <wp:effectExtent l="0" t="0" r="952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64FB8C83" w14:textId="77777777" w:rsidTr="00CD33E9">
        <w:tc>
          <w:tcPr>
            <w:tcW w:w="9457" w:type="dxa"/>
          </w:tcPr>
          <w:p w14:paraId="48B50E89"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3EB509DB" w14:textId="77777777" w:rsidTr="00CD33E9">
        <w:tc>
          <w:tcPr>
            <w:tcW w:w="9457" w:type="dxa"/>
          </w:tcPr>
          <w:p w14:paraId="214A694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598B7101" w14:textId="77777777" w:rsidTr="00CD33E9">
        <w:tc>
          <w:tcPr>
            <w:tcW w:w="9457" w:type="dxa"/>
          </w:tcPr>
          <w:p w14:paraId="4247DA38"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7139E192" w14:textId="77777777" w:rsidTr="00CD33E9">
        <w:tc>
          <w:tcPr>
            <w:tcW w:w="9457" w:type="dxa"/>
          </w:tcPr>
          <w:p w14:paraId="557B2B53"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548F96BF"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23970F34"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752F145B"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2A2CD86D"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GND/2022/803</w:t>
      </w:r>
    </w:p>
    <w:p w14:paraId="1577A0B2"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52.p) </w:t>
      </w:r>
    </w:p>
    <w:p w14:paraId="295C9100"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5F3379A6"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dzīvojamās telpas “Egles” - 2, Līgo, Līgo pagasts, Gulbenes novads, īres līguma termiņa pagarināšanu</w:t>
      </w:r>
    </w:p>
    <w:p w14:paraId="54CECE8A" w14:textId="77777777" w:rsidR="00D1365F" w:rsidRPr="00D1365F" w:rsidRDefault="00D1365F" w:rsidP="00D1365F">
      <w:pPr>
        <w:autoSpaceDE w:val="0"/>
        <w:autoSpaceDN w:val="0"/>
        <w:adjustRightInd w:val="0"/>
        <w:spacing w:after="0" w:line="240" w:lineRule="auto"/>
        <w:jc w:val="center"/>
        <w:rPr>
          <w:rFonts w:ascii="Times New Roman" w:eastAsia="Times New Roman" w:hAnsi="Times New Roman" w:cs="Times New Roman"/>
          <w:sz w:val="24"/>
          <w:szCs w:val="24"/>
          <w:lang w:eastAsia="lv-LV"/>
        </w:rPr>
      </w:pPr>
    </w:p>
    <w:p w14:paraId="1CD659EE" w14:textId="3921F59B"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15.augustā ar reģistrācijas numuru GND/5.5/22/1916-L reģistrēts </w:t>
      </w:r>
      <w:r w:rsidR="00694555">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2022.gada 15.augusta iesniegums, kurā izteikts lūgums pagarināt dzīvojamās telpas Nr.2, kas atrodas “Egles”, Līgo, Līgo pagastā, Gulbenes novadā (turpmāk – dzīvojamā telpa), īres līguma darbības termiņu.</w:t>
      </w:r>
    </w:p>
    <w:p w14:paraId="6644B21C"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 pants nosaka, ka dzīvojamās telpas īres līgumu rakstveidā slēdz izīrētājs un īrnieks, savukārt 9. pants nosaka, ka dzīvojamās telpas īres līgumu slēdz uz noteiktu termiņu.</w:t>
      </w:r>
    </w:p>
    <w:p w14:paraId="7471D447"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 gada 31.augustam.</w:t>
      </w:r>
    </w:p>
    <w:p w14:paraId="4DE9AE83"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Atbilstoši Gulbenes novada pašvaldības grāmatvedības uzskaites datiem uz iesnieguma izskatīšanas dienu iesniedzējam ir parāds par dzīvojamās telpas īri 17,24 EUR apmērā un apsaimniekošanu 29,80 EUR apmērā. Pēc SIA “Gulbenes Energo Serviss” sniegtās informācijas iesniedzējam ir nenokārtotas maksājumu saistības par ūdens un kanalizācijas sniegto pakalpojumu 122,26 EUR apmērā.</w:t>
      </w:r>
    </w:p>
    <w:p w14:paraId="18D8C83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 panta pirmās daļas 9.punkts nosaka, ka viena no pašvaldības autonomajām funkcijām ir sniegt palīdzību iedzīvotājiem dzīvokļa jautājumu risināšanā.</w:t>
      </w:r>
    </w:p>
    <w:p w14:paraId="4F857351"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 pantu un 9. pantu, likuma “Par pašvaldībām” 15. 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lang w:eastAsia="lv-LV"/>
        </w:rPr>
        <w:t>, Gulbenes novada dome NOLEMJ:</w:t>
      </w:r>
    </w:p>
    <w:p w14:paraId="4DA5D101" w14:textId="0279E55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Nr.2, kas atrodas “Egles”, Līgo, Līgo pagastā, Gulbenes novadā, īres līgumu ar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uz laiku līdz 2022. gada 30.novembrim. </w:t>
      </w:r>
    </w:p>
    <w:p w14:paraId="6D4FE063" w14:textId="3C9B92EA"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 xml:space="preserve">2. NOTEIKT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C602BA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3. UZDOT Gulbenes novada Līgo pagasta pārvaldei, reģistrācijas Nr. 40900015501, juridiskā adrese: “Jaunstukmaņi”, Līgo, Līgo pagasts, Gulbenes novads, LV-4421, sagatavot un noslēgt vienošanos par dzīvojamās telpas īres līguma darbības termiņa pagarināšanu. </w:t>
      </w:r>
    </w:p>
    <w:p w14:paraId="0078737A"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27F2CAD1" w14:textId="6A58D11B"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694555">
        <w:rPr>
          <w:rFonts w:ascii="Times New Roman" w:eastAsia="Times New Roman" w:hAnsi="Times New Roman" w:cs="Times New Roman"/>
          <w:sz w:val="24"/>
          <w:szCs w:val="24"/>
          <w:lang w:eastAsia="lv-LV"/>
        </w:rPr>
        <w:t>…</w:t>
      </w:r>
    </w:p>
    <w:p w14:paraId="285B6FF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Gulbenes novada Līgo pagasta pārvaldei, “Jaunstukmaņi”, Līgo, Līgo pagasts, Gulbenes novads, LV-4421.</w:t>
      </w:r>
    </w:p>
    <w:p w14:paraId="56E268D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46DD2B6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2DD7EDFC"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p>
    <w:p w14:paraId="4FD199EA" w14:textId="77777777" w:rsidR="00D1365F" w:rsidRPr="00D1365F" w:rsidRDefault="00D1365F" w:rsidP="00D1365F">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sz w:val="24"/>
          <w:szCs w:val="24"/>
          <w:lang w:eastAsia="lv-LV"/>
        </w:rPr>
        <w:t>Sagatavoja: Ilze Brice</w:t>
      </w:r>
      <w:r w:rsidRPr="00D1365F">
        <w:rPr>
          <w:rFonts w:ascii="Times New Roman" w:eastAsia="Times New Roman" w:hAnsi="Times New Roman" w:cs="Times New Roman"/>
          <w:color w:val="000000"/>
          <w:sz w:val="24"/>
          <w:szCs w:val="24"/>
          <w:lang w:eastAsia="lv-LV"/>
        </w:rPr>
        <w:t xml:space="preserve"> </w:t>
      </w:r>
    </w:p>
    <w:p w14:paraId="370A76C8"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277BA92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p>
    <w:p w14:paraId="4E15167B"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1A0C5A4E" w14:textId="6C5AD80A" w:rsidR="00694555" w:rsidRDefault="00694555">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41EF2AA"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1F8ECFBF"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46D6ACD7" w14:textId="77777777" w:rsidTr="00CD33E9">
        <w:tc>
          <w:tcPr>
            <w:tcW w:w="9457" w:type="dxa"/>
          </w:tcPr>
          <w:p w14:paraId="44C4A40F"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0AF8BDD8" wp14:editId="0397B375">
                  <wp:extent cx="619125" cy="685800"/>
                  <wp:effectExtent l="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18E1C2A2" w14:textId="77777777" w:rsidTr="00CD33E9">
        <w:tc>
          <w:tcPr>
            <w:tcW w:w="9457" w:type="dxa"/>
          </w:tcPr>
          <w:p w14:paraId="34B1825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6BCB81E5" w14:textId="77777777" w:rsidTr="00CD33E9">
        <w:tc>
          <w:tcPr>
            <w:tcW w:w="9457" w:type="dxa"/>
          </w:tcPr>
          <w:p w14:paraId="27F48CD5"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208B938C" w14:textId="77777777" w:rsidTr="00CD33E9">
        <w:tc>
          <w:tcPr>
            <w:tcW w:w="9457" w:type="dxa"/>
          </w:tcPr>
          <w:p w14:paraId="7943291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3FD3AD0C" w14:textId="77777777" w:rsidTr="00CD33E9">
        <w:tc>
          <w:tcPr>
            <w:tcW w:w="9457" w:type="dxa"/>
          </w:tcPr>
          <w:p w14:paraId="25A82D0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36A280D9"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1335D65B"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136D2C84"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5E51740E"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GND/2022/804</w:t>
      </w:r>
    </w:p>
    <w:p w14:paraId="75DE2E73"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53.p) </w:t>
      </w:r>
    </w:p>
    <w:p w14:paraId="67A8EB29"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565267A0" w14:textId="77777777" w:rsidR="00D1365F" w:rsidRPr="00D1365F" w:rsidRDefault="00D1365F" w:rsidP="00D1365F">
      <w:pPr>
        <w:autoSpaceDE w:val="0"/>
        <w:autoSpaceDN w:val="0"/>
        <w:adjustRightInd w:val="0"/>
        <w:spacing w:after="0" w:line="240" w:lineRule="auto"/>
        <w:jc w:val="center"/>
        <w:rPr>
          <w:rFonts w:ascii="Times New Roman" w:hAnsi="Times New Roman" w:cs="Times New Roman"/>
          <w:b/>
          <w:bCs/>
          <w:color w:val="000000"/>
          <w:sz w:val="24"/>
          <w:szCs w:val="24"/>
        </w:rPr>
      </w:pPr>
      <w:r w:rsidRPr="00D1365F">
        <w:rPr>
          <w:rFonts w:ascii="Times New Roman" w:hAnsi="Times New Roman" w:cs="Times New Roman"/>
          <w:b/>
          <w:bCs/>
          <w:color w:val="000000"/>
          <w:sz w:val="24"/>
          <w:szCs w:val="24"/>
        </w:rPr>
        <w:t>Par dzīvokļa “Šķieneri 8”-32, Šķieneri, Stradu pagasts, Gulbenes novads, īres līguma termiņa pagarināšanu</w:t>
      </w:r>
    </w:p>
    <w:p w14:paraId="325E35E6" w14:textId="77777777" w:rsidR="00D1365F" w:rsidRPr="00D1365F" w:rsidRDefault="00D1365F" w:rsidP="00D1365F">
      <w:pPr>
        <w:autoSpaceDE w:val="0"/>
        <w:autoSpaceDN w:val="0"/>
        <w:adjustRightInd w:val="0"/>
        <w:spacing w:after="0" w:line="240" w:lineRule="auto"/>
        <w:rPr>
          <w:rFonts w:ascii="Times New Roman" w:hAnsi="Times New Roman" w:cs="Times New Roman"/>
          <w:color w:val="000000"/>
          <w:sz w:val="24"/>
          <w:szCs w:val="24"/>
        </w:rPr>
      </w:pPr>
    </w:p>
    <w:p w14:paraId="63468B0D" w14:textId="613AAEAB"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2.augustā ar reģistrācijas numuru GND/5.5/22/1835-A reģistrēts </w:t>
      </w:r>
      <w:r w:rsidR="00694555">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29.jūlija iesniegums, kurā izteikts lūgums pagarināt dzīvojamās telpas Nr.32, kas atrodas “Šķieneri 8”, Šķieneros, Stradu pagastā, Gulbenes novadā, īres līguma darbības termiņu. </w:t>
      </w:r>
    </w:p>
    <w:p w14:paraId="24514B0A"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5DB885E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31.augustam.</w:t>
      </w:r>
    </w:p>
    <w:p w14:paraId="0AF54BB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Atbilstoši SIA “Gulbenes Energo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F6603F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7B40BAE"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lang w:eastAsia="lv-LV"/>
        </w:rPr>
        <w:t>, Gulbenes novada dome NOLEMJ:</w:t>
      </w:r>
    </w:p>
    <w:p w14:paraId="2130D4F9" w14:textId="42070F42"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Nr.32, kas atrodas “Šķieneri 8”, Šķieneros, Stradu pagastā, Gulbenes novadā, īres līguma darbības termiņu ar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uz laiku līdz 2024.gada 31.augustam.</w:t>
      </w:r>
    </w:p>
    <w:p w14:paraId="6967283A" w14:textId="43126322"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NOTEIKT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w:t>
      </w:r>
      <w:r w:rsidRPr="00D1365F">
        <w:rPr>
          <w:rFonts w:ascii="Times New Roman" w:eastAsia="Times New Roman" w:hAnsi="Times New Roman" w:cs="Times New Roman"/>
          <w:sz w:val="24"/>
          <w:szCs w:val="24"/>
          <w:lang w:eastAsia="lv-LV"/>
        </w:rPr>
        <w:lastRenderedPageBreak/>
        <w:t>termiņa pagarināšanu noslēgšanai.</w:t>
      </w:r>
    </w:p>
    <w:p w14:paraId="357F15C2"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546030000121, juridiskā adrese: Blaumaņa iela 56A, Gulbene, Gulbenes novads, LV-4401, sagatavot un noslēgt vienošanos par dzīvojamās telpas īres līguma darbības termiņa pagarināšanu.</w:t>
      </w:r>
    </w:p>
    <w:p w14:paraId="6772816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2EDB22A9" w14:textId="4077F5C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694555">
        <w:rPr>
          <w:rFonts w:ascii="Times New Roman" w:eastAsia="Times New Roman" w:hAnsi="Times New Roman" w:cs="Times New Roman"/>
          <w:sz w:val="24"/>
          <w:szCs w:val="24"/>
          <w:lang w:eastAsia="lv-LV"/>
        </w:rPr>
        <w:t>…</w:t>
      </w:r>
    </w:p>
    <w:p w14:paraId="27CD89D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juridiskā adrese: Blaumaņa iela 56A, Gulbene, Gulbenes novads, LV-4401;</w:t>
      </w:r>
    </w:p>
    <w:p w14:paraId="132E75F2"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4.3. Gulbenes novada Stradu pagasta pārvaldei, juridiskā adrese: Brīvības iela 8, Gulbene, Gulbenes novads, LV-4401.</w:t>
      </w:r>
    </w:p>
    <w:p w14:paraId="786F8127" w14:textId="77777777" w:rsidR="00D1365F" w:rsidRPr="00D1365F" w:rsidRDefault="00D1365F" w:rsidP="00D1365F">
      <w:pPr>
        <w:spacing w:after="0" w:line="360" w:lineRule="auto"/>
        <w:ind w:left="567"/>
        <w:jc w:val="both"/>
        <w:rPr>
          <w:rFonts w:ascii="Times New Roman" w:eastAsia="Times New Roman" w:hAnsi="Times New Roman" w:cs="Times New Roman"/>
          <w:sz w:val="24"/>
          <w:szCs w:val="24"/>
          <w:lang w:eastAsia="lv-LV"/>
        </w:rPr>
      </w:pPr>
    </w:p>
    <w:p w14:paraId="68BAB6DE"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5E064CAC"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32B83D26" w14:textId="4AB1863B" w:rsidR="00694555"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Sagatavoja Sintija Smagare</w:t>
      </w:r>
    </w:p>
    <w:p w14:paraId="177772FB" w14:textId="77777777" w:rsidR="00694555" w:rsidRDefault="00694555">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A416AF8"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610EAC66"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093F38C5"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73D9300C" w14:textId="77777777" w:rsidTr="00CD33E9">
        <w:tc>
          <w:tcPr>
            <w:tcW w:w="9457" w:type="dxa"/>
          </w:tcPr>
          <w:p w14:paraId="59718A7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3F9A0E61" wp14:editId="14266C0B">
                  <wp:extent cx="619125" cy="685800"/>
                  <wp:effectExtent l="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3C8B170C" w14:textId="77777777" w:rsidTr="00CD33E9">
        <w:tc>
          <w:tcPr>
            <w:tcW w:w="9457" w:type="dxa"/>
          </w:tcPr>
          <w:p w14:paraId="6E152721"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7D9F9A2E" w14:textId="77777777" w:rsidTr="00CD33E9">
        <w:tc>
          <w:tcPr>
            <w:tcW w:w="9457" w:type="dxa"/>
          </w:tcPr>
          <w:p w14:paraId="3EFFFD27"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410D2EB9" w14:textId="77777777" w:rsidTr="00CD33E9">
        <w:tc>
          <w:tcPr>
            <w:tcW w:w="9457" w:type="dxa"/>
          </w:tcPr>
          <w:p w14:paraId="6EEACED2"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1D9FB209" w14:textId="77777777" w:rsidTr="00CD33E9">
        <w:tc>
          <w:tcPr>
            <w:tcW w:w="9457" w:type="dxa"/>
          </w:tcPr>
          <w:p w14:paraId="31C6405B"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127DC7FB"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7E6DB14F"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51382EB1"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7364140A"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GND/2022/805</w:t>
      </w:r>
    </w:p>
    <w:p w14:paraId="6161B85F"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54.p) </w:t>
      </w:r>
    </w:p>
    <w:p w14:paraId="7CEAEE59"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5BC6C45E"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“Virānes skola”-1, Tirzas pagasts, Gulbenes novads, īres līguma termiņa pagarināšanu</w:t>
      </w:r>
    </w:p>
    <w:p w14:paraId="736823AF" w14:textId="77777777" w:rsidR="00D1365F" w:rsidRPr="00D1365F" w:rsidRDefault="00D1365F" w:rsidP="00D1365F">
      <w:pPr>
        <w:autoSpaceDE w:val="0"/>
        <w:autoSpaceDN w:val="0"/>
        <w:adjustRightInd w:val="0"/>
        <w:spacing w:after="0" w:line="240" w:lineRule="auto"/>
        <w:rPr>
          <w:rFonts w:ascii="Times New Roman" w:eastAsia="Calibri" w:hAnsi="Times New Roman" w:cs="Times New Roman"/>
          <w:sz w:val="24"/>
          <w:szCs w:val="24"/>
          <w:lang w:eastAsia="lv-LV"/>
        </w:rPr>
      </w:pPr>
    </w:p>
    <w:p w14:paraId="7D2DF319" w14:textId="2D939EB5"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3.augustā ar reģistrācijas numuru GND/5.5/22/1839-G reģistrēts </w:t>
      </w:r>
      <w:r w:rsidR="00694555">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3.augusta iesniegums, kurā izteikts lūgums pagarināt dzīvojamās telpas Nr.1, kas atrodas “Virānes skola”, Tirzas pagastā, Gulbenes novadā, īres līguma darbības termiņu. </w:t>
      </w:r>
    </w:p>
    <w:p w14:paraId="66D3F01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6BAF168B"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2022.gada 31.jūlijam.</w:t>
      </w:r>
    </w:p>
    <w:p w14:paraId="3700D16D"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Atbilstoši Gulbenes novada pašvaldības grāmatvedības uzskaites datiem uz iesnieguma izskatīšanas dienu iesniedzējam ir nenokārtotas maksājumu saistības par dzīvojamās telpas īri un pamatpakalpojumiem 118,78 EUR</w:t>
      </w:r>
      <w:r w:rsidRPr="00D1365F">
        <w:rPr>
          <w:rFonts w:ascii="Times New Roman" w:eastAsia="Times New Roman" w:hAnsi="Times New Roman" w:cs="Times New Roman"/>
          <w:i/>
          <w:iCs/>
          <w:sz w:val="24"/>
          <w:szCs w:val="24"/>
          <w:lang w:eastAsia="lv-LV"/>
        </w:rPr>
        <w:t xml:space="preserve"> </w:t>
      </w:r>
      <w:r w:rsidRPr="00D1365F">
        <w:rPr>
          <w:rFonts w:ascii="Times New Roman" w:eastAsia="Times New Roman" w:hAnsi="Times New Roman" w:cs="Times New Roman"/>
          <w:sz w:val="24"/>
          <w:szCs w:val="24"/>
          <w:lang w:eastAsia="lv-LV"/>
        </w:rPr>
        <w:t>apmērā. Iesniedzējs apņemas līdz 2022.gada 16.augustam samaksāt 59,39 EUR un līdz 2022.gada 30.augustam nomaksāt atlikušo parāda summu.</w:t>
      </w:r>
    </w:p>
    <w:p w14:paraId="356F110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0EDDA0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3FD1B16E" w14:textId="459A2184"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PAGARINĀT dzīvojamās telpas Nr.1, kas atrodas “Virānes skola”, Tirzas pagastā, Gulbenes novadā, īres līgumu ar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uz laiku līdz 2022.gada 30.novembrim.</w:t>
      </w:r>
    </w:p>
    <w:p w14:paraId="6A90AAF7" w14:textId="5AA7EE10" w:rsidR="00D1365F" w:rsidRPr="00D1365F" w:rsidRDefault="00D1365F" w:rsidP="00D1365F">
      <w:pPr>
        <w:spacing w:after="0" w:line="360" w:lineRule="auto"/>
        <w:ind w:firstLine="425"/>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694555">
        <w:rPr>
          <w:rFonts w:ascii="Times New Roman" w:eastAsia="Times New Roman" w:hAnsi="Times New Roman" w:cs="Times New Roman"/>
          <w:sz w:val="24"/>
          <w:szCs w:val="24"/>
          <w:lang w:eastAsia="lv-LV"/>
        </w:rPr>
        <w:t>…</w:t>
      </w:r>
      <w:r w:rsidRPr="00D1365F">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4AFBC183"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3.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373B9B21" w14:textId="77777777" w:rsidR="00D1365F" w:rsidRPr="00D1365F" w:rsidRDefault="00D1365F" w:rsidP="00D1365F">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Lēmuma izrakstu nosūtīt:</w:t>
      </w:r>
    </w:p>
    <w:p w14:paraId="04BB00FB" w14:textId="2812FACF"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694555">
        <w:rPr>
          <w:rFonts w:ascii="Times New Roman" w:eastAsia="Times New Roman" w:hAnsi="Times New Roman" w:cs="Times New Roman"/>
          <w:sz w:val="24"/>
          <w:szCs w:val="24"/>
          <w:lang w:eastAsia="lv-LV"/>
        </w:rPr>
        <w:t>…</w:t>
      </w:r>
    </w:p>
    <w:p w14:paraId="1521554F" w14:textId="77777777" w:rsidR="00D1365F" w:rsidRPr="00D1365F" w:rsidRDefault="00D1365F" w:rsidP="00D1365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Gulbenes novada Tirzas pagasta pārvaldei, juridiskā adrese: “Biedrības nams”, Tirza, Tirzas pagasts, Gulbenes novads, LV-4424</w:t>
      </w:r>
      <w:r w:rsidRPr="00D1365F">
        <w:rPr>
          <w:rFonts w:ascii="Times New Roman" w:eastAsia="Times New Roman" w:hAnsi="Times New Roman" w:cs="Times New Roman"/>
          <w:i/>
          <w:sz w:val="24"/>
          <w:szCs w:val="24"/>
          <w:lang w:eastAsia="lv-LV"/>
        </w:rPr>
        <w:t>.</w:t>
      </w:r>
    </w:p>
    <w:p w14:paraId="3AD26D0C" w14:textId="77777777" w:rsidR="00D1365F" w:rsidRPr="00D1365F" w:rsidRDefault="00D1365F" w:rsidP="00D1365F">
      <w:pPr>
        <w:spacing w:after="0" w:line="360" w:lineRule="auto"/>
        <w:ind w:left="567"/>
        <w:jc w:val="both"/>
        <w:rPr>
          <w:rFonts w:ascii="Times New Roman" w:eastAsia="Times New Roman" w:hAnsi="Times New Roman" w:cs="Times New Roman"/>
          <w:sz w:val="24"/>
          <w:szCs w:val="24"/>
          <w:lang w:eastAsia="lv-LV"/>
        </w:rPr>
      </w:pPr>
    </w:p>
    <w:p w14:paraId="35AE4BCA" w14:textId="77777777" w:rsidR="00D1365F" w:rsidRPr="00D1365F" w:rsidRDefault="00D1365F" w:rsidP="00D1365F">
      <w:pPr>
        <w:spacing w:after="0" w:line="48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 xml:space="preserve">                                A.Caunītis</w:t>
      </w:r>
    </w:p>
    <w:p w14:paraId="7A9E4378" w14:textId="77777777" w:rsidR="00D1365F" w:rsidRPr="00D1365F" w:rsidRDefault="00D1365F" w:rsidP="00D1365F">
      <w:pPr>
        <w:autoSpaceDE w:val="0"/>
        <w:autoSpaceDN w:val="0"/>
        <w:adjustRightInd w:val="0"/>
        <w:spacing w:after="0" w:line="240" w:lineRule="auto"/>
        <w:rPr>
          <w:rFonts w:ascii="Times New Roman" w:eastAsia="Calibri" w:hAnsi="Times New Roman" w:cs="Times New Roman"/>
          <w:color w:val="000000"/>
          <w:sz w:val="24"/>
          <w:szCs w:val="24"/>
          <w:lang w:eastAsia="lv-LV"/>
        </w:rPr>
      </w:pPr>
    </w:p>
    <w:p w14:paraId="248F508D" w14:textId="77777777" w:rsidR="00D1365F" w:rsidRPr="00D1365F" w:rsidRDefault="00D1365F" w:rsidP="00D1365F">
      <w:pPr>
        <w:autoSpaceDE w:val="0"/>
        <w:autoSpaceDN w:val="0"/>
        <w:adjustRightInd w:val="0"/>
        <w:spacing w:after="0" w:line="240" w:lineRule="auto"/>
        <w:rPr>
          <w:rFonts w:ascii="Times New Roman" w:eastAsia="Calibri" w:hAnsi="Times New Roman" w:cs="Times New Roman"/>
          <w:color w:val="000000"/>
          <w:sz w:val="24"/>
          <w:szCs w:val="24"/>
          <w:lang w:eastAsia="lv-LV"/>
        </w:rPr>
      </w:pPr>
      <w:r w:rsidRPr="00D1365F">
        <w:rPr>
          <w:rFonts w:ascii="Times New Roman" w:eastAsia="Calibri" w:hAnsi="Times New Roman" w:cs="Times New Roman"/>
          <w:sz w:val="24"/>
          <w:szCs w:val="24"/>
          <w:lang w:eastAsia="lv-LV"/>
        </w:rPr>
        <w:t>Sagatavoja: Baiba</w:t>
      </w:r>
      <w:r w:rsidRPr="00D1365F">
        <w:rPr>
          <w:rFonts w:ascii="Times New Roman" w:eastAsia="Calibri" w:hAnsi="Times New Roman" w:cs="Times New Roman"/>
          <w:color w:val="000000"/>
          <w:sz w:val="24"/>
          <w:szCs w:val="24"/>
          <w:lang w:eastAsia="lv-LV"/>
        </w:rPr>
        <w:t xml:space="preserve"> Zvirbule </w:t>
      </w:r>
    </w:p>
    <w:tbl>
      <w:tblPr>
        <w:tblW w:w="0" w:type="auto"/>
        <w:tblInd w:w="-108" w:type="dxa"/>
        <w:tblLayout w:type="fixed"/>
        <w:tblLook w:val="04A0" w:firstRow="1" w:lastRow="0" w:firstColumn="1" w:lastColumn="0" w:noHBand="0" w:noVBand="1"/>
      </w:tblPr>
      <w:tblGrid>
        <w:gridCol w:w="236"/>
      </w:tblGrid>
      <w:tr w:rsidR="00D1365F" w:rsidRPr="00D1365F" w14:paraId="3073A233" w14:textId="77777777" w:rsidTr="00CD33E9">
        <w:trPr>
          <w:trHeight w:val="104"/>
        </w:trPr>
        <w:tc>
          <w:tcPr>
            <w:tcW w:w="236" w:type="dxa"/>
            <w:tcBorders>
              <w:top w:val="nil"/>
              <w:left w:val="nil"/>
              <w:bottom w:val="nil"/>
              <w:right w:val="nil"/>
            </w:tcBorders>
          </w:tcPr>
          <w:p w14:paraId="2911F1BD" w14:textId="77777777" w:rsidR="00D1365F" w:rsidRPr="00D1365F" w:rsidRDefault="00D1365F" w:rsidP="00D1365F">
            <w:pPr>
              <w:autoSpaceDE w:val="0"/>
              <w:autoSpaceDN w:val="0"/>
              <w:adjustRightInd w:val="0"/>
              <w:spacing w:after="0"/>
              <w:rPr>
                <w:rFonts w:ascii="Times New Roman" w:hAnsi="Times New Roman" w:cs="Times New Roman"/>
                <w:sz w:val="23"/>
                <w:szCs w:val="23"/>
              </w:rPr>
            </w:pPr>
          </w:p>
        </w:tc>
      </w:tr>
    </w:tbl>
    <w:p w14:paraId="5F223D64" w14:textId="208AC02E" w:rsidR="00694555" w:rsidRDefault="00694555" w:rsidP="00D1365F">
      <w:pPr>
        <w:spacing w:after="0" w:line="240" w:lineRule="auto"/>
        <w:rPr>
          <w:rFonts w:ascii="Times New Roman" w:eastAsia="Times New Roman" w:hAnsi="Times New Roman" w:cs="Times New Roman"/>
          <w:sz w:val="24"/>
          <w:szCs w:val="24"/>
          <w:lang w:eastAsia="lv-LV"/>
        </w:rPr>
      </w:pPr>
    </w:p>
    <w:p w14:paraId="05FB6993" w14:textId="77777777" w:rsidR="00694555" w:rsidRDefault="00694555">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89FABB2"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79FEABE1" w14:textId="77777777" w:rsidR="00D1365F" w:rsidRPr="00D1365F" w:rsidRDefault="00D1365F" w:rsidP="00D1365F">
      <w:pPr>
        <w:spacing w:after="0" w:line="240" w:lineRule="auto"/>
        <w:jc w:val="right"/>
        <w:rPr>
          <w:rFonts w:ascii="Times New Roman" w:eastAsia="Times New Roman" w:hAnsi="Times New Roman" w:cs="Times New Roman"/>
          <w:b/>
          <w:bCs/>
          <w:sz w:val="8"/>
          <w:szCs w:val="8"/>
          <w:lang w:eastAsia="lv-LV"/>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1365F" w:rsidRPr="00D1365F" w14:paraId="4ACC0137" w14:textId="77777777" w:rsidTr="00CD33E9">
        <w:tc>
          <w:tcPr>
            <w:tcW w:w="9457" w:type="dxa"/>
          </w:tcPr>
          <w:p w14:paraId="3A14CB67"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6364AA2F" wp14:editId="27E1CB41">
                  <wp:extent cx="619125" cy="685800"/>
                  <wp:effectExtent l="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782E0F9" w14:textId="77777777" w:rsidTr="00CD33E9">
        <w:tc>
          <w:tcPr>
            <w:tcW w:w="9457" w:type="dxa"/>
          </w:tcPr>
          <w:p w14:paraId="0F5769CF"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8"/>
                <w:szCs w:val="28"/>
                <w:lang w:eastAsia="lv-LV"/>
              </w:rPr>
              <w:t>GULBENES NOVADA PAŠVALDĪBA</w:t>
            </w:r>
          </w:p>
        </w:tc>
      </w:tr>
      <w:tr w:rsidR="00D1365F" w:rsidRPr="00D1365F" w14:paraId="326A85E5" w14:textId="77777777" w:rsidTr="00CD33E9">
        <w:tc>
          <w:tcPr>
            <w:tcW w:w="9457" w:type="dxa"/>
          </w:tcPr>
          <w:p w14:paraId="62FD81D4"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Reģ.Nr.90009116327</w:t>
            </w:r>
          </w:p>
        </w:tc>
      </w:tr>
      <w:tr w:rsidR="00D1365F" w:rsidRPr="00D1365F" w14:paraId="7120E82B" w14:textId="77777777" w:rsidTr="00CD33E9">
        <w:tc>
          <w:tcPr>
            <w:tcW w:w="9457" w:type="dxa"/>
          </w:tcPr>
          <w:p w14:paraId="3B9F80E7"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0A294517" w14:textId="77777777" w:rsidTr="00CD33E9">
        <w:tc>
          <w:tcPr>
            <w:tcW w:w="9457" w:type="dxa"/>
          </w:tcPr>
          <w:p w14:paraId="1677BA0D" w14:textId="77777777" w:rsidR="00D1365F" w:rsidRPr="00D1365F" w:rsidRDefault="00D1365F" w:rsidP="00D1365F">
            <w:pPr>
              <w:spacing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tc>
      </w:tr>
    </w:tbl>
    <w:p w14:paraId="6C4C37F4"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430B791C"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2A320F8C" w14:textId="77777777" w:rsidR="00D1365F" w:rsidRPr="00D1365F" w:rsidRDefault="00D1365F" w:rsidP="00D1365F">
      <w:pPr>
        <w:spacing w:after="0" w:line="240" w:lineRule="auto"/>
        <w:jc w:val="center"/>
        <w:rPr>
          <w:rFonts w:ascii="Times New Roman" w:eastAsia="Calibri" w:hAnsi="Times New Roman" w:cs="Times New Roman"/>
          <w:sz w:val="24"/>
          <w:szCs w:val="24"/>
        </w:rPr>
      </w:pPr>
    </w:p>
    <w:p w14:paraId="5D8B48AC"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GND/2022/806</w:t>
      </w:r>
    </w:p>
    <w:p w14:paraId="436FCE05"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 xml:space="preserve">(protokols Nr.16; 55.p) </w:t>
      </w:r>
    </w:p>
    <w:p w14:paraId="333F5FFF"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p>
    <w:p w14:paraId="21528CBC" w14:textId="77777777" w:rsidR="00D1365F" w:rsidRPr="00D1365F" w:rsidRDefault="00D1365F" w:rsidP="00D1365F">
      <w:pPr>
        <w:spacing w:after="0" w:line="240" w:lineRule="auto"/>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Par dzīvokļa Viestura iela 43-6, Gulbene, Gulbenes novads, īres līguma slēgšanu</w:t>
      </w:r>
    </w:p>
    <w:p w14:paraId="76EDCCA1"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p>
    <w:p w14:paraId="1BD02F81" w14:textId="14C3C8C5"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Gulbenes novada pašvaldības dokumentu vadības sistēmā 2022.gada 22.jūlijā ar reģistrācijas numuru GND/5.5/22/1756-D reģistrēts </w:t>
      </w:r>
      <w:r w:rsidR="00694555">
        <w:rPr>
          <w:rFonts w:ascii="Times New Roman" w:eastAsia="Times New Roman" w:hAnsi="Times New Roman" w:cs="Times New Roman"/>
          <w:b/>
          <w:sz w:val="24"/>
          <w:szCs w:val="24"/>
          <w:lang w:eastAsia="lv-LV"/>
        </w:rPr>
        <w:t>…</w:t>
      </w:r>
      <w:r w:rsidRPr="00D1365F">
        <w:rPr>
          <w:rFonts w:ascii="Times New Roman" w:eastAsia="Times New Roman" w:hAnsi="Times New Roman" w:cs="Times New Roman"/>
          <w:sz w:val="24"/>
          <w:szCs w:val="24"/>
          <w:lang w:eastAsia="lv-LV"/>
        </w:rPr>
        <w:t xml:space="preserve">, 2022.gada 21.jūlija iesniegums, kurā izteikts lūgums pagarināt dzīvojamās telpas Nr.6, kas atrodas Viestura ielā 43, Gulbenē, Gulbenes novadā, īres līguma darbības termiņu. </w:t>
      </w:r>
    </w:p>
    <w:p w14:paraId="1CBB3AD0" w14:textId="77777777" w:rsidR="00D1365F" w:rsidRPr="00D1365F" w:rsidRDefault="00D1365F" w:rsidP="00D1365F">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Dzīvojamo telpu īres likuma 7.pants nosaka, ka dzīvojamās telpas īres līgumu rakstveidā slēdz izīrētājs un īrnieks, savukārt 9.pants nosaka, ka dzīvojamās telpas īres līgumu slēdz uz noteiktu termiņu.</w:t>
      </w:r>
    </w:p>
    <w:p w14:paraId="55CBF3F6"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Dzīvojamās telpas īres līgums ar iesniedzēju noslēgts uz noteiktu laiku, tas ir, līdz 2016.gada 31.decembrim.</w:t>
      </w:r>
    </w:p>
    <w:p w14:paraId="0C5AF94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9195177"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7B56F8B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Sociālo un veselības jautājumu komitejas 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xml:space="preserve">, Gulbenes novada dome </w:t>
      </w:r>
      <w:r w:rsidRPr="00D1365F">
        <w:rPr>
          <w:rFonts w:ascii="Times New Roman" w:eastAsia="Times New Roman" w:hAnsi="Times New Roman" w:cs="Times New Roman"/>
          <w:sz w:val="24"/>
          <w:szCs w:val="24"/>
          <w:lang w:eastAsia="lv-LV"/>
        </w:rPr>
        <w:t>NOLEMJ:</w:t>
      </w:r>
    </w:p>
    <w:p w14:paraId="528FED40" w14:textId="2C8AB101"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1. SLĒGT dzīvojamās telpas Nr.6, kas atrodas Viestura ielā 43, Gulbenē, Gulbenes novadā, īres līgumu ar </w:t>
      </w:r>
      <w:r w:rsidR="00694555">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uz laiku līdz 2032.gada 31.augustam.</w:t>
      </w:r>
    </w:p>
    <w:p w14:paraId="768DA4C3" w14:textId="63FBB618" w:rsidR="00D1365F" w:rsidRPr="00D1365F" w:rsidRDefault="00D1365F" w:rsidP="00D1365F">
      <w:pPr>
        <w:widowControl w:val="0"/>
        <w:spacing w:after="0" w:line="360" w:lineRule="auto"/>
        <w:ind w:firstLine="425"/>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  2. NOTEIKT </w:t>
      </w:r>
      <w:r w:rsidR="00694555">
        <w:rPr>
          <w:rFonts w:ascii="Times New Roman" w:eastAsia="Times New Roman" w:hAnsi="Times New Roman" w:cs="Times New Roman"/>
          <w:bCs/>
          <w:sz w:val="24"/>
          <w:szCs w:val="24"/>
          <w:lang w:eastAsia="lv-LV"/>
        </w:rPr>
        <w:t>…</w:t>
      </w:r>
      <w:r w:rsidRPr="00D1365F">
        <w:rPr>
          <w:rFonts w:ascii="Times New Roman" w:eastAsia="Times New Roman" w:hAnsi="Times New Roman" w:cs="Times New Roman"/>
          <w:sz w:val="24"/>
          <w:szCs w:val="24"/>
          <w:lang w:eastAsia="lv-LV"/>
        </w:rPr>
        <w:t xml:space="preserve"> viena mēneša termiņu dzīvojamās telpas īres līguma noslēgšanai.</w:t>
      </w:r>
    </w:p>
    <w:p w14:paraId="32F6B7F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 UZDOT SIA “Gulbenes Energo Serviss”, reģistrācijas numurs 54603000121, juridiskā adrese: Blaumaņa iela 56A, Gulbene, Gulbenes novads, LV-4401, sagatavot un noslēgt dzīvojamās telpas īres līgumu.</w:t>
      </w:r>
    </w:p>
    <w:p w14:paraId="3DFD352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4. Lēmuma izrakstu nosūtīt:</w:t>
      </w:r>
    </w:p>
    <w:p w14:paraId="35ED2DFA" w14:textId="7D2D46B8"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4.1. </w:t>
      </w:r>
      <w:r w:rsidR="00694555">
        <w:rPr>
          <w:rFonts w:ascii="Times New Roman" w:eastAsia="Times New Roman" w:hAnsi="Times New Roman" w:cs="Times New Roman"/>
          <w:bCs/>
          <w:sz w:val="24"/>
          <w:szCs w:val="24"/>
          <w:lang w:eastAsia="lv-LV"/>
        </w:rPr>
        <w:t>…</w:t>
      </w:r>
    </w:p>
    <w:p w14:paraId="67099F9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4.2. SIA “Gulbenes Energo Serviss”, Blaumaņa iela 56A, Gulbene, Gulbenes novads, LV-4401.</w:t>
      </w:r>
    </w:p>
    <w:p w14:paraId="773D5B65"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07E81A38"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6E4298CD"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0BECF519" w14:textId="6308D3CD" w:rsidR="00694555" w:rsidRDefault="00D1365F" w:rsidP="00D1365F">
      <w:pPr>
        <w:autoSpaceDE w:val="0"/>
        <w:autoSpaceDN w:val="0"/>
        <w:adjustRightInd w:val="0"/>
        <w:spacing w:after="0" w:line="240" w:lineRule="auto"/>
        <w:rPr>
          <w:rFonts w:ascii="Times New Roman" w:hAnsi="Times New Roman" w:cs="Times New Roman"/>
          <w:sz w:val="24"/>
          <w:szCs w:val="24"/>
        </w:rPr>
      </w:pPr>
      <w:r w:rsidRPr="00D1365F">
        <w:rPr>
          <w:rFonts w:ascii="Times New Roman" w:hAnsi="Times New Roman" w:cs="Times New Roman"/>
          <w:sz w:val="24"/>
          <w:szCs w:val="24"/>
        </w:rPr>
        <w:t>Sagatavoja: Ligita Slaidiņa</w:t>
      </w:r>
    </w:p>
    <w:p w14:paraId="64B23843" w14:textId="77777777" w:rsidR="00694555" w:rsidRDefault="00694555">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78F66B9"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1365F" w:rsidRPr="00D1365F" w14:paraId="0852538A" w14:textId="77777777" w:rsidTr="00CD33E9">
        <w:tc>
          <w:tcPr>
            <w:tcW w:w="9458" w:type="dxa"/>
          </w:tcPr>
          <w:p w14:paraId="0EC72139" w14:textId="77777777" w:rsidR="00D1365F" w:rsidRPr="00D1365F" w:rsidRDefault="00D1365F" w:rsidP="00D1365F">
            <w:pPr>
              <w:spacing w:line="240" w:lineRule="auto"/>
              <w:jc w:val="center"/>
            </w:pPr>
            <w:r w:rsidRPr="00D1365F">
              <w:rPr>
                <w:rFonts w:ascii="Times New Roman" w:hAnsi="Times New Roman" w:cs="Times New Roman"/>
                <w:noProof/>
                <w:lang w:val="en-US"/>
              </w:rPr>
              <w:drawing>
                <wp:inline distT="0" distB="0" distL="0" distR="0" wp14:anchorId="3062D5BA" wp14:editId="5AAE1D2E">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68C263E" w14:textId="77777777" w:rsidTr="00CD33E9">
        <w:tc>
          <w:tcPr>
            <w:tcW w:w="9458" w:type="dxa"/>
          </w:tcPr>
          <w:p w14:paraId="595B81B7" w14:textId="77777777" w:rsidR="00D1365F" w:rsidRPr="00D1365F" w:rsidRDefault="00D1365F" w:rsidP="00D1365F">
            <w:pPr>
              <w:spacing w:line="240" w:lineRule="auto"/>
              <w:jc w:val="center"/>
            </w:pPr>
            <w:r w:rsidRPr="00D1365F">
              <w:rPr>
                <w:rFonts w:ascii="Times New Roman" w:hAnsi="Times New Roman" w:cs="Times New Roman"/>
                <w:b/>
                <w:bCs/>
                <w:sz w:val="28"/>
                <w:szCs w:val="28"/>
              </w:rPr>
              <w:t>GULBENES NOVADA PAŠVALDĪBA</w:t>
            </w:r>
          </w:p>
        </w:tc>
      </w:tr>
      <w:tr w:rsidR="00D1365F" w:rsidRPr="00D1365F" w14:paraId="50D7F3FE" w14:textId="77777777" w:rsidTr="00CD33E9">
        <w:tc>
          <w:tcPr>
            <w:tcW w:w="9458" w:type="dxa"/>
          </w:tcPr>
          <w:p w14:paraId="69A3ED6A" w14:textId="77777777" w:rsidR="00D1365F" w:rsidRPr="00D1365F" w:rsidRDefault="00D1365F" w:rsidP="00D1365F">
            <w:pPr>
              <w:spacing w:line="240" w:lineRule="auto"/>
              <w:jc w:val="center"/>
            </w:pPr>
            <w:r w:rsidRPr="00D1365F">
              <w:rPr>
                <w:rFonts w:ascii="Times New Roman" w:hAnsi="Times New Roman" w:cs="Times New Roman"/>
                <w:sz w:val="24"/>
                <w:szCs w:val="24"/>
              </w:rPr>
              <w:t>Reģ.Nr.90009116327</w:t>
            </w:r>
          </w:p>
        </w:tc>
      </w:tr>
      <w:tr w:rsidR="00D1365F" w:rsidRPr="00D1365F" w14:paraId="40B3F209" w14:textId="77777777" w:rsidTr="00CD33E9">
        <w:tc>
          <w:tcPr>
            <w:tcW w:w="9458" w:type="dxa"/>
          </w:tcPr>
          <w:p w14:paraId="07B8341D" w14:textId="77777777" w:rsidR="00D1365F" w:rsidRPr="00D1365F" w:rsidRDefault="00D1365F" w:rsidP="00D1365F">
            <w:pPr>
              <w:spacing w:line="240" w:lineRule="auto"/>
              <w:jc w:val="center"/>
            </w:pPr>
            <w:r w:rsidRPr="00D1365F">
              <w:rPr>
                <w:rFonts w:ascii="Times New Roman" w:hAnsi="Times New Roman" w:cs="Times New Roman"/>
                <w:sz w:val="24"/>
                <w:szCs w:val="24"/>
              </w:rPr>
              <w:t>Ābeļu iela 2, Gulbene, Gulbenes nov., LV-4401</w:t>
            </w:r>
          </w:p>
        </w:tc>
      </w:tr>
      <w:tr w:rsidR="00D1365F" w:rsidRPr="00D1365F" w14:paraId="3DF86147" w14:textId="77777777" w:rsidTr="00CD33E9">
        <w:tc>
          <w:tcPr>
            <w:tcW w:w="9458" w:type="dxa"/>
          </w:tcPr>
          <w:p w14:paraId="52591145" w14:textId="77777777" w:rsidR="00D1365F" w:rsidRPr="00D1365F" w:rsidRDefault="00D1365F" w:rsidP="00D1365F">
            <w:pPr>
              <w:spacing w:line="240" w:lineRule="auto"/>
              <w:jc w:val="center"/>
            </w:pPr>
            <w:r w:rsidRPr="00D1365F">
              <w:rPr>
                <w:rFonts w:ascii="Times New Roman" w:hAnsi="Times New Roman" w:cs="Times New Roman"/>
                <w:sz w:val="24"/>
                <w:szCs w:val="24"/>
              </w:rPr>
              <w:t>Tālrunis 64497710, mob.26595362, e-pasts; dome@gulbene.lv, www.gulbene.lv</w:t>
            </w:r>
          </w:p>
        </w:tc>
      </w:tr>
    </w:tbl>
    <w:p w14:paraId="7CB8B921" w14:textId="77777777" w:rsidR="00D1365F" w:rsidRPr="00D1365F" w:rsidRDefault="00D1365F" w:rsidP="00D1365F">
      <w:pPr>
        <w:spacing w:after="0" w:line="240" w:lineRule="auto"/>
        <w:jc w:val="center"/>
        <w:rPr>
          <w:rFonts w:ascii="Times New Roman" w:hAnsi="Times New Roman" w:cs="Times New Roman"/>
          <w:b/>
          <w:bCs/>
          <w:sz w:val="4"/>
          <w:szCs w:val="4"/>
          <w:highlight w:val="yellow"/>
        </w:rPr>
      </w:pPr>
    </w:p>
    <w:p w14:paraId="55A32D1C" w14:textId="77777777" w:rsidR="00D1365F" w:rsidRPr="00D1365F" w:rsidRDefault="00D1365F" w:rsidP="00D1365F">
      <w:pPr>
        <w:spacing w:after="0" w:line="240" w:lineRule="auto"/>
        <w:jc w:val="center"/>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GULBENES NOVADA DOMES LĒMUMS</w:t>
      </w:r>
    </w:p>
    <w:p w14:paraId="70066A67" w14:textId="77777777" w:rsidR="00D1365F" w:rsidRPr="00D1365F" w:rsidRDefault="00D1365F" w:rsidP="00D1365F">
      <w:pPr>
        <w:spacing w:after="0" w:line="240" w:lineRule="auto"/>
        <w:jc w:val="center"/>
        <w:rPr>
          <w:rFonts w:ascii="Times New Roman" w:hAnsi="Times New Roman" w:cs="Times New Roman"/>
          <w:sz w:val="24"/>
          <w:szCs w:val="24"/>
        </w:rPr>
      </w:pPr>
      <w:r w:rsidRPr="00D1365F">
        <w:rPr>
          <w:rFonts w:ascii="Times New Roman" w:hAnsi="Times New Roman" w:cs="Times New Roman"/>
          <w:sz w:val="24"/>
          <w:szCs w:val="24"/>
        </w:rPr>
        <w:t>Gulbenē</w:t>
      </w:r>
    </w:p>
    <w:p w14:paraId="412CEC73" w14:textId="77777777" w:rsidR="00D1365F" w:rsidRPr="00D1365F" w:rsidRDefault="00D1365F" w:rsidP="00D1365F">
      <w:pPr>
        <w:spacing w:after="0" w:line="240"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1365F" w:rsidRPr="00D1365F" w14:paraId="4BDA61A5" w14:textId="77777777" w:rsidTr="00CD33E9">
        <w:tc>
          <w:tcPr>
            <w:tcW w:w="4729" w:type="dxa"/>
          </w:tcPr>
          <w:p w14:paraId="7377DB81" w14:textId="77777777" w:rsidR="00D1365F" w:rsidRPr="00D1365F" w:rsidRDefault="00D1365F" w:rsidP="00D1365F">
            <w:pPr>
              <w:spacing w:line="240" w:lineRule="auto"/>
              <w:rPr>
                <w:rFonts w:ascii="Times New Roman" w:hAnsi="Times New Roman" w:cs="Times New Roman"/>
                <w:b/>
                <w:bCs/>
                <w:sz w:val="24"/>
                <w:szCs w:val="24"/>
              </w:rPr>
            </w:pPr>
            <w:r w:rsidRPr="00D1365F">
              <w:rPr>
                <w:rFonts w:ascii="Times New Roman" w:hAnsi="Times New Roman" w:cs="Times New Roman"/>
                <w:b/>
                <w:bCs/>
                <w:sz w:val="24"/>
                <w:szCs w:val="24"/>
              </w:rPr>
              <w:t>2022.gada 25.augustā</w:t>
            </w:r>
          </w:p>
        </w:tc>
        <w:tc>
          <w:tcPr>
            <w:tcW w:w="4729" w:type="dxa"/>
          </w:tcPr>
          <w:p w14:paraId="582CDB00" w14:textId="77777777" w:rsidR="00D1365F" w:rsidRPr="00D1365F" w:rsidRDefault="00D1365F" w:rsidP="00D1365F">
            <w:pPr>
              <w:spacing w:line="240"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 xml:space="preserve">   Nr. GND/2022/807</w:t>
            </w:r>
          </w:p>
        </w:tc>
      </w:tr>
      <w:tr w:rsidR="00D1365F" w:rsidRPr="00D1365F" w14:paraId="1FE1A3CE" w14:textId="77777777" w:rsidTr="00CD33E9">
        <w:tc>
          <w:tcPr>
            <w:tcW w:w="4729" w:type="dxa"/>
          </w:tcPr>
          <w:p w14:paraId="13E0DE32" w14:textId="77777777" w:rsidR="00D1365F" w:rsidRPr="00D1365F" w:rsidRDefault="00D1365F" w:rsidP="00D1365F">
            <w:pPr>
              <w:spacing w:line="240" w:lineRule="auto"/>
              <w:rPr>
                <w:rFonts w:ascii="Times New Roman" w:hAnsi="Times New Roman" w:cs="Times New Roman"/>
                <w:sz w:val="24"/>
                <w:szCs w:val="24"/>
              </w:rPr>
            </w:pPr>
          </w:p>
        </w:tc>
        <w:tc>
          <w:tcPr>
            <w:tcW w:w="4729" w:type="dxa"/>
          </w:tcPr>
          <w:p w14:paraId="34B8E32E" w14:textId="77777777" w:rsidR="00D1365F" w:rsidRPr="00D1365F" w:rsidRDefault="00D1365F" w:rsidP="00D1365F">
            <w:pPr>
              <w:spacing w:line="240"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 xml:space="preserve">        (</w:t>
            </w:r>
            <w:bookmarkStart w:id="25" w:name="_Hlk50661741"/>
            <w:r w:rsidRPr="00D1365F">
              <w:rPr>
                <w:rFonts w:ascii="Times New Roman" w:hAnsi="Times New Roman" w:cs="Times New Roman"/>
                <w:b/>
                <w:bCs/>
                <w:sz w:val="24"/>
                <w:szCs w:val="24"/>
              </w:rPr>
              <w:t>protokols Nr.16, 56.p.)</w:t>
            </w:r>
            <w:bookmarkEnd w:id="25"/>
          </w:p>
          <w:p w14:paraId="33F02C56" w14:textId="77777777" w:rsidR="00D1365F" w:rsidRPr="00D1365F" w:rsidRDefault="00D1365F" w:rsidP="00D1365F">
            <w:pPr>
              <w:spacing w:line="240" w:lineRule="auto"/>
              <w:jc w:val="center"/>
              <w:rPr>
                <w:rFonts w:ascii="Times New Roman" w:hAnsi="Times New Roman" w:cs="Times New Roman"/>
                <w:b/>
                <w:bCs/>
                <w:sz w:val="24"/>
                <w:szCs w:val="24"/>
              </w:rPr>
            </w:pPr>
          </w:p>
        </w:tc>
      </w:tr>
    </w:tbl>
    <w:p w14:paraId="2E55D108" w14:textId="77777777" w:rsidR="00D1365F" w:rsidRPr="00D1365F" w:rsidRDefault="00D1365F" w:rsidP="00D1365F">
      <w:pPr>
        <w:spacing w:after="0" w:line="240" w:lineRule="auto"/>
        <w:jc w:val="center"/>
        <w:rPr>
          <w:rFonts w:ascii="Times New Roman" w:eastAsia="Times New Roman" w:hAnsi="Times New Roman" w:cs="Times New Roman"/>
          <w:b/>
          <w:noProof/>
          <w:sz w:val="24"/>
          <w:szCs w:val="24"/>
          <w:lang w:eastAsia="lv-LV"/>
        </w:rPr>
      </w:pPr>
      <w:r w:rsidRPr="00D1365F">
        <w:rPr>
          <w:rFonts w:ascii="Times New Roman" w:eastAsia="Times New Roman" w:hAnsi="Times New Roman" w:cs="Times New Roman"/>
          <w:b/>
          <w:noProof/>
          <w:sz w:val="24"/>
          <w:szCs w:val="24"/>
          <w:lang w:eastAsia="lv-LV"/>
        </w:rPr>
        <w:t>Par Gulbenes novada Bērnu tiesību aizsardzības programmas 2023.-2025.gadam izstrādes darba grupas sastāva grozīšanu</w:t>
      </w:r>
    </w:p>
    <w:p w14:paraId="2D40E66A" w14:textId="77777777" w:rsidR="00D1365F" w:rsidRPr="00D1365F" w:rsidRDefault="00D1365F" w:rsidP="00D1365F">
      <w:pPr>
        <w:spacing w:after="0" w:line="240" w:lineRule="auto"/>
        <w:jc w:val="both"/>
        <w:rPr>
          <w:rFonts w:ascii="Times New Roman" w:eastAsia="Times New Roman" w:hAnsi="Times New Roman" w:cs="Times New Roman"/>
          <w:bCs/>
          <w:noProof/>
          <w:sz w:val="24"/>
          <w:szCs w:val="24"/>
          <w:lang w:eastAsia="lv-LV"/>
        </w:rPr>
      </w:pPr>
    </w:p>
    <w:p w14:paraId="2DD4476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2022.gada 30.jūnijā ar Gulbenes novada domes lēmumu Nr.</w:t>
      </w:r>
      <w:r w:rsidRPr="00D1365F">
        <w:rPr>
          <w:rFonts w:ascii="Arial" w:eastAsia="Times New Roman" w:hAnsi="Arial" w:cs="Arial"/>
          <w:lang w:eastAsia="lv-LV"/>
        </w:rPr>
        <w:t xml:space="preserve"> </w:t>
      </w:r>
      <w:r w:rsidRPr="00D1365F">
        <w:rPr>
          <w:rFonts w:ascii="Times New Roman" w:eastAsia="Times New Roman" w:hAnsi="Times New Roman" w:cs="Times New Roman"/>
          <w:sz w:val="24"/>
          <w:szCs w:val="24"/>
          <w:lang w:eastAsia="lv-LV"/>
        </w:rPr>
        <w:t>GND/2022/635 “</w:t>
      </w:r>
      <w:r w:rsidRPr="00D1365F">
        <w:rPr>
          <w:rFonts w:ascii="Times New Roman" w:eastAsia="Times New Roman" w:hAnsi="Times New Roman" w:cs="Times New Roman"/>
          <w:bCs/>
          <w:noProof/>
          <w:sz w:val="24"/>
          <w:szCs w:val="24"/>
          <w:lang w:eastAsia="lv-LV"/>
        </w:rPr>
        <w:t xml:space="preserve">Par Gulbenes novada Bērnu tiesību aizsardzības programmas 2023.-2025.gadam izstrādes uzsākšanu” </w:t>
      </w:r>
      <w:r w:rsidRPr="00D1365F">
        <w:rPr>
          <w:rFonts w:ascii="Times New Roman" w:eastAsia="Times New Roman" w:hAnsi="Times New Roman" w:cs="Times New Roman"/>
          <w:sz w:val="24"/>
          <w:szCs w:val="24"/>
          <w:lang w:eastAsia="lv-LV"/>
        </w:rPr>
        <w:t>(protokols Nr.12, 92.p.) tika apstiprināta Gulbenes novada Bērnu tiesību aizsardzības programmas 2023.-2025.gadam izstrādes darba grupa (turpmāk – darba grupa) šādā sastāvā:</w:t>
      </w:r>
    </w:p>
    <w:p w14:paraId="43C4EF0C"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u w:val="single"/>
        </w:rPr>
        <w:t>Darba grupas vadītāja:</w:t>
      </w:r>
      <w:r w:rsidRPr="00D1365F">
        <w:rPr>
          <w:rFonts w:ascii="Times New Roman" w:eastAsia="Calibri" w:hAnsi="Times New Roman" w:cs="Times New Roman"/>
          <w:sz w:val="24"/>
          <w:szCs w:val="24"/>
        </w:rPr>
        <w:t xml:space="preserve"> Inga Krastiņa – Gulbenes novada bāriņtiesas priekšsēdētāja, Bērnu tiesību aizsardzības sadarbības grupas vadītāja.</w:t>
      </w:r>
    </w:p>
    <w:p w14:paraId="75138004"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u w:val="single"/>
        </w:rPr>
        <w:t>Darba grupas vadītājas vietniece:</w:t>
      </w:r>
      <w:r w:rsidRPr="00D1365F">
        <w:rPr>
          <w:rFonts w:ascii="Times New Roman" w:eastAsia="Calibri" w:hAnsi="Times New Roman" w:cs="Times New Roman"/>
          <w:sz w:val="24"/>
          <w:szCs w:val="24"/>
        </w:rPr>
        <w:t xml:space="preserve"> Līna Bušujeva – Gulbenes novada bāriņtiesas priekšsēdētājas vietniece.</w:t>
      </w:r>
    </w:p>
    <w:p w14:paraId="0822FF6F"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u w:val="single"/>
        </w:rPr>
      </w:pPr>
      <w:r w:rsidRPr="00D1365F">
        <w:rPr>
          <w:rFonts w:ascii="Times New Roman" w:eastAsia="Calibri" w:hAnsi="Times New Roman" w:cs="Times New Roman"/>
          <w:sz w:val="24"/>
          <w:szCs w:val="24"/>
          <w:u w:val="single"/>
        </w:rPr>
        <w:t>Darba grupas locekļi:</w:t>
      </w:r>
    </w:p>
    <w:p w14:paraId="41AE010B"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Guna Švika - Gulbenes novada domes priekšsēdētāja vietniece;</w:t>
      </w:r>
    </w:p>
    <w:p w14:paraId="4B6AD3EB"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Aiga Vanaga – Gulbenes novada sociālā dienesta sociālais darbinieks darbam ar ģimenēm un bērniem; </w:t>
      </w:r>
    </w:p>
    <w:p w14:paraId="5C50BECD"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Ilze Biseniece – Gulbenes novada sociālā dienesta sabiedrības veselības speciāliste;</w:t>
      </w:r>
    </w:p>
    <w:p w14:paraId="20B4B5E9"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Times New Roman" w:hAnsi="Times New Roman" w:cs="Times New Roman"/>
          <w:sz w:val="24"/>
          <w:szCs w:val="24"/>
          <w:shd w:val="clear" w:color="auto" w:fill="FFFFFF"/>
          <w:lang w:eastAsia="lv-LV"/>
        </w:rPr>
        <w:t>Mārtiņš Didrihsons-Linards</w:t>
      </w:r>
      <w:r w:rsidRPr="00D1365F">
        <w:rPr>
          <w:rFonts w:ascii="Times New Roman" w:eastAsia="Calibri" w:hAnsi="Times New Roman" w:cs="Times New Roman"/>
          <w:sz w:val="24"/>
          <w:szCs w:val="24"/>
        </w:rPr>
        <w:t xml:space="preserve"> – Gulbenes novada Pašvaldības </w:t>
      </w:r>
      <w:r w:rsidRPr="00D1365F">
        <w:rPr>
          <w:rFonts w:ascii="Times New Roman" w:eastAsia="Calibri" w:hAnsi="Times New Roman" w:cs="Times New Roman"/>
          <w:sz w:val="24"/>
          <w:szCs w:val="24"/>
          <w:shd w:val="clear" w:color="auto" w:fill="FFFFFF"/>
        </w:rPr>
        <w:t>policijas priekšnieks</w:t>
      </w:r>
      <w:r w:rsidRPr="00D1365F">
        <w:rPr>
          <w:rFonts w:ascii="Times New Roman" w:eastAsia="Calibri" w:hAnsi="Times New Roman" w:cs="Times New Roman"/>
          <w:sz w:val="24"/>
          <w:szCs w:val="24"/>
        </w:rPr>
        <w:t>;</w:t>
      </w:r>
    </w:p>
    <w:p w14:paraId="4FB373A6"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Kristīne Sidorova – Valsts policijas Vidzemes reģiona pārvaldes Gulbenes iecirkņa Kārtības policijas vecākā inspektore;</w:t>
      </w:r>
    </w:p>
    <w:p w14:paraId="32689680"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Vija Medne- Gulbenes novada Izglītības pārvaldes izglītības metodiķe;</w:t>
      </w:r>
    </w:p>
    <w:p w14:paraId="71627541" w14:textId="77777777" w:rsidR="00D1365F" w:rsidRPr="00D1365F" w:rsidRDefault="00D1365F" w:rsidP="00D1365F">
      <w:pPr>
        <w:spacing w:after="20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Lelde Bašķere – Gulbenes novada Jauniešu centra “Bāze” vadītājas pienākumu izpildītāja.</w:t>
      </w:r>
    </w:p>
    <w:p w14:paraId="693926C3" w14:textId="77777777" w:rsidR="00D1365F" w:rsidRPr="00D1365F" w:rsidRDefault="00D1365F" w:rsidP="00D1365F">
      <w:pPr>
        <w:spacing w:after="0" w:line="360" w:lineRule="auto"/>
        <w:ind w:left="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u w:val="single"/>
        </w:rPr>
        <w:t>Darba grupas locekle - sekretāre:</w:t>
      </w:r>
      <w:r w:rsidRPr="00D1365F">
        <w:rPr>
          <w:rFonts w:ascii="Times New Roman" w:eastAsia="Calibri" w:hAnsi="Times New Roman" w:cs="Times New Roman"/>
          <w:sz w:val="24"/>
          <w:szCs w:val="24"/>
        </w:rPr>
        <w:t xml:space="preserve"> Selga Kravale – Gulbenes novada bāriņtiesas priekšsēdētājas palīdze.</w:t>
      </w:r>
    </w:p>
    <w:p w14:paraId="5090F343" w14:textId="77777777" w:rsidR="00D1365F" w:rsidRPr="00D1365F" w:rsidRDefault="00D1365F" w:rsidP="00D1365F">
      <w:pPr>
        <w:spacing w:after="0" w:line="360" w:lineRule="auto"/>
        <w:ind w:firstLine="567"/>
        <w:contextualSpacing/>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Ņemot vērā, ka darba grupas locekle Lelde Bašķere izbeigusi darba tiesiskās attiecības ar Gulbenes novada Jauniešu centru “Bāze”, nepieciešams mainīt darba grupas locekli, kas pārstāv Gulbenes novada Jauniešu centru “Bāze”. </w:t>
      </w:r>
    </w:p>
    <w:p w14:paraId="63D124CF"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heme="majorBidi" w:eastAsia="Times New Roman" w:hAnsiTheme="majorBidi" w:cstheme="majorBidi"/>
          <w:sz w:val="24"/>
          <w:szCs w:val="24"/>
          <w:shd w:val="clear" w:color="auto" w:fill="FFFFFF"/>
          <w:lang w:eastAsia="lv-LV"/>
        </w:rPr>
        <w:t>Ņemot vēra minēto</w:t>
      </w:r>
      <w:r w:rsidRPr="00D1365F">
        <w:rPr>
          <w:rFonts w:ascii="Times New Roman" w:eastAsia="Times New Roman" w:hAnsi="Times New Roman" w:cs="Times New Roman"/>
          <w:sz w:val="24"/>
          <w:szCs w:val="24"/>
          <w:lang w:eastAsia="lv-LV"/>
        </w:rPr>
        <w:t xml:space="preserve"> un pamatojoties uz likuma “Par pašvaldībām” 15.panta pirmās daļas 23.punktu, 21.panta pirmās daļas 23.punktu un Sociālo un veselības jautājumu komitejas ieteikumu, atklāti balsojot: </w:t>
      </w:r>
      <w:r w:rsidRPr="00D1365F">
        <w:rPr>
          <w:rFonts w:ascii="Times New Roman" w:eastAsia="Times New Roman" w:hAnsi="Times New Roman" w:cs="Times New Roman"/>
          <w:noProof/>
          <w:sz w:val="24"/>
          <w:szCs w:val="24"/>
          <w:lang w:eastAsia="lv-LV"/>
        </w:rPr>
        <w:t xml:space="preserve">ar 14 balsīm "Par" (Ainārs Brezinskis, Aivars Circens, Anatolijs Savickis, Andis </w:t>
      </w:r>
      <w:r w:rsidRPr="00D1365F">
        <w:rPr>
          <w:rFonts w:ascii="Times New Roman" w:eastAsia="Times New Roman" w:hAnsi="Times New Roman" w:cs="Times New Roman"/>
          <w:noProof/>
          <w:sz w:val="24"/>
          <w:szCs w:val="24"/>
          <w:lang w:eastAsia="lv-LV"/>
        </w:rPr>
        <w:lastRenderedPageBreak/>
        <w:t>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lang w:eastAsia="lv-LV"/>
        </w:rPr>
        <w:t>, Gulbenes novada dome NOLEMJ:</w:t>
      </w:r>
    </w:p>
    <w:p w14:paraId="697E0060" w14:textId="77777777" w:rsidR="00D1365F" w:rsidRPr="00D1365F" w:rsidRDefault="00D1365F" w:rsidP="00D1365F">
      <w:pPr>
        <w:widowControl w:val="0"/>
        <w:numPr>
          <w:ilvl w:val="0"/>
          <w:numId w:val="10"/>
        </w:numPr>
        <w:suppressAutoHyphens/>
        <w:autoSpaceDN w:val="0"/>
        <w:spacing w:after="0" w:line="360" w:lineRule="auto"/>
        <w:jc w:val="both"/>
        <w:rPr>
          <w:rFonts w:ascii="Times New Roman" w:eastAsia="Calibri" w:hAnsi="Times New Roman" w:cs="Times New Roman"/>
          <w:kern w:val="3"/>
          <w:sz w:val="24"/>
          <w:szCs w:val="24"/>
          <w:lang w:bidi="hi-IN"/>
        </w:rPr>
      </w:pPr>
      <w:r w:rsidRPr="00D1365F">
        <w:rPr>
          <w:rFonts w:ascii="Times New Roman" w:eastAsia="Calibri" w:hAnsi="Times New Roman" w:cs="Times New Roman"/>
          <w:kern w:val="3"/>
          <w:sz w:val="24"/>
          <w:szCs w:val="24"/>
          <w:lang w:bidi="hi-IN"/>
        </w:rPr>
        <w:t>IZSLĒGT Leldi Bašķeri no darba grupas sastāva.</w:t>
      </w:r>
    </w:p>
    <w:p w14:paraId="21E14149" w14:textId="77777777" w:rsidR="00D1365F" w:rsidRPr="00D1365F" w:rsidRDefault="00D1365F" w:rsidP="00D1365F">
      <w:pPr>
        <w:widowControl w:val="0"/>
        <w:numPr>
          <w:ilvl w:val="0"/>
          <w:numId w:val="10"/>
        </w:numPr>
        <w:suppressAutoHyphens/>
        <w:autoSpaceDN w:val="0"/>
        <w:spacing w:after="0" w:line="360" w:lineRule="auto"/>
        <w:jc w:val="both"/>
        <w:rPr>
          <w:rFonts w:ascii="Times New Roman" w:eastAsia="Calibri" w:hAnsi="Times New Roman" w:cs="Times New Roman"/>
          <w:kern w:val="3"/>
          <w:sz w:val="24"/>
          <w:szCs w:val="24"/>
          <w:lang w:bidi="hi-IN"/>
        </w:rPr>
      </w:pPr>
      <w:r w:rsidRPr="00D1365F">
        <w:rPr>
          <w:rFonts w:ascii="Times New Roman" w:eastAsia="Calibri" w:hAnsi="Times New Roman" w:cs="Times New Roman"/>
          <w:kern w:val="3"/>
          <w:sz w:val="24"/>
          <w:szCs w:val="24"/>
          <w:lang w:bidi="hi-IN"/>
        </w:rPr>
        <w:t>APSTIPRINĀT Gulbenes novada Jauniešu centra “Bāze” vadītāju Valēriju Stībeli par darba grupas locekli.</w:t>
      </w:r>
    </w:p>
    <w:p w14:paraId="59926243" w14:textId="77777777" w:rsidR="00D1365F" w:rsidRPr="00D1365F" w:rsidRDefault="00D1365F" w:rsidP="00D1365F">
      <w:pPr>
        <w:spacing w:after="0" w:line="360" w:lineRule="auto"/>
        <w:jc w:val="both"/>
        <w:rPr>
          <w:rFonts w:ascii="Times New Roman" w:eastAsia="Times New Roman" w:hAnsi="Times New Roman" w:cs="Times New Roman"/>
          <w:sz w:val="24"/>
          <w:szCs w:val="24"/>
          <w:lang w:eastAsia="lv-LV"/>
        </w:rPr>
      </w:pPr>
    </w:p>
    <w:p w14:paraId="5FD08EE3"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5F067F8B" w14:textId="77777777" w:rsidR="00D1365F" w:rsidRPr="00D1365F" w:rsidRDefault="00D1365F" w:rsidP="00D1365F">
      <w:pPr>
        <w:spacing w:after="0" w:line="276" w:lineRule="auto"/>
        <w:rPr>
          <w:rFonts w:ascii="Times New Roman" w:eastAsia="Times New Roman" w:hAnsi="Times New Roman" w:cs="Arial"/>
          <w:sz w:val="24"/>
          <w:szCs w:val="24"/>
          <w:lang w:eastAsia="lv-LV"/>
        </w:rPr>
      </w:pPr>
    </w:p>
    <w:p w14:paraId="1757D29D" w14:textId="77777777" w:rsidR="00D1365F" w:rsidRPr="00D1365F" w:rsidRDefault="00D1365F" w:rsidP="00D1365F">
      <w:pPr>
        <w:spacing w:after="0" w:line="276" w:lineRule="auto"/>
        <w:rPr>
          <w:rFonts w:ascii="Times New Roman" w:eastAsia="Times New Roman" w:hAnsi="Times New Roman" w:cs="Arial"/>
          <w:sz w:val="24"/>
          <w:szCs w:val="24"/>
          <w:lang w:eastAsia="lv-LV"/>
        </w:rPr>
      </w:pPr>
    </w:p>
    <w:p w14:paraId="1F377FB8" w14:textId="77777777" w:rsidR="00D1365F" w:rsidRPr="00D1365F" w:rsidRDefault="00D1365F" w:rsidP="00D1365F">
      <w:pPr>
        <w:spacing w:after="0" w:line="276" w:lineRule="auto"/>
        <w:rPr>
          <w:rFonts w:ascii="Times New Roman" w:eastAsia="Times New Roman" w:hAnsi="Times New Roman" w:cs="Arial"/>
          <w:sz w:val="24"/>
          <w:szCs w:val="24"/>
          <w:lang w:eastAsia="lv-LV"/>
        </w:rPr>
      </w:pPr>
      <w:r w:rsidRPr="00D1365F">
        <w:rPr>
          <w:rFonts w:ascii="Times New Roman" w:eastAsia="Times New Roman" w:hAnsi="Times New Roman" w:cs="Arial"/>
          <w:sz w:val="24"/>
          <w:szCs w:val="24"/>
          <w:lang w:eastAsia="lv-LV"/>
        </w:rPr>
        <w:t>Sagatavoja: I.Krastiņa</w:t>
      </w:r>
    </w:p>
    <w:p w14:paraId="2F2B6F8A" w14:textId="001881D9" w:rsidR="00694555" w:rsidRDefault="00694555">
      <w:pPr>
        <w:spacing w:line="259"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473A1B60" w14:textId="77777777" w:rsidR="00D1365F" w:rsidRPr="00D1365F" w:rsidRDefault="00D1365F" w:rsidP="00D1365F">
      <w:pPr>
        <w:spacing w:line="259" w:lineRule="auto"/>
        <w:rPr>
          <w:rFonts w:ascii="Times New Roman" w:eastAsia="Times New Roman" w:hAnsi="Times New Roman" w:cs="Times New Roman"/>
          <w:b/>
          <w:sz w:val="24"/>
          <w:szCs w:val="24"/>
          <w:lang w:eastAsia="ar-SA"/>
        </w:rPr>
      </w:pPr>
    </w:p>
    <w:tbl>
      <w:tblPr>
        <w:tblW w:w="0" w:type="auto"/>
        <w:tblBorders>
          <w:bottom w:val="single" w:sz="4" w:space="0" w:color="auto"/>
        </w:tblBorders>
        <w:tblLook w:val="04A0" w:firstRow="1" w:lastRow="0" w:firstColumn="1" w:lastColumn="0" w:noHBand="0" w:noVBand="1"/>
      </w:tblPr>
      <w:tblGrid>
        <w:gridCol w:w="9458"/>
      </w:tblGrid>
      <w:tr w:rsidR="00D1365F" w:rsidRPr="00D1365F" w14:paraId="7B87F21F" w14:textId="77777777" w:rsidTr="00CD33E9">
        <w:tc>
          <w:tcPr>
            <w:tcW w:w="9458" w:type="dxa"/>
            <w:shd w:val="clear" w:color="auto" w:fill="auto"/>
          </w:tcPr>
          <w:p w14:paraId="256DACB9" w14:textId="77777777" w:rsidR="00D1365F" w:rsidRPr="00D1365F" w:rsidRDefault="00D1365F" w:rsidP="00D1365F">
            <w:pPr>
              <w:spacing w:after="0" w:line="240" w:lineRule="auto"/>
              <w:jc w:val="center"/>
              <w:rPr>
                <w:rFonts w:ascii="Calibri" w:eastAsia="Calibri" w:hAnsi="Calibri" w:cs="Times New Roman"/>
              </w:rPr>
            </w:pPr>
            <w:bookmarkStart w:id="26" w:name="_Hlk111816452"/>
            <w:r w:rsidRPr="00D1365F">
              <w:rPr>
                <w:rFonts w:ascii="Times New Roman" w:eastAsia="Calibri" w:hAnsi="Times New Roman" w:cs="Times New Roman"/>
                <w:noProof/>
              </w:rPr>
              <w:drawing>
                <wp:inline distT="0" distB="0" distL="0" distR="0" wp14:anchorId="7D394473" wp14:editId="1903E9D7">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768C8F7F" w14:textId="77777777" w:rsidTr="00CD33E9">
        <w:tc>
          <w:tcPr>
            <w:tcW w:w="9458" w:type="dxa"/>
            <w:shd w:val="clear" w:color="auto" w:fill="auto"/>
          </w:tcPr>
          <w:p w14:paraId="296082F4"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b/>
                <w:bCs/>
                <w:sz w:val="28"/>
                <w:szCs w:val="28"/>
              </w:rPr>
              <w:t>GULBENES NOVADA PAŠVALDĪBA</w:t>
            </w:r>
          </w:p>
        </w:tc>
      </w:tr>
      <w:tr w:rsidR="00D1365F" w:rsidRPr="00D1365F" w14:paraId="4171AF36" w14:textId="77777777" w:rsidTr="00CD33E9">
        <w:tc>
          <w:tcPr>
            <w:tcW w:w="9458" w:type="dxa"/>
            <w:shd w:val="clear" w:color="auto" w:fill="auto"/>
          </w:tcPr>
          <w:p w14:paraId="0969F892"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Reģ.Nr.90009116327</w:t>
            </w:r>
          </w:p>
        </w:tc>
      </w:tr>
      <w:tr w:rsidR="00D1365F" w:rsidRPr="00D1365F" w14:paraId="70D55893" w14:textId="77777777" w:rsidTr="00CD33E9">
        <w:tc>
          <w:tcPr>
            <w:tcW w:w="9458" w:type="dxa"/>
            <w:shd w:val="clear" w:color="auto" w:fill="auto"/>
          </w:tcPr>
          <w:p w14:paraId="415B90F8"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Ābeļu iela 2, Gulbene, Gulbenes nov., LV-4401</w:t>
            </w:r>
          </w:p>
        </w:tc>
      </w:tr>
      <w:tr w:rsidR="00D1365F" w:rsidRPr="00D1365F" w14:paraId="6BA98BBF" w14:textId="77777777" w:rsidTr="00CD33E9">
        <w:tc>
          <w:tcPr>
            <w:tcW w:w="9458" w:type="dxa"/>
            <w:shd w:val="clear" w:color="auto" w:fill="auto"/>
          </w:tcPr>
          <w:p w14:paraId="43B4017A"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Tālrunis 64497710, mob.26595362, e-pasts; dome@gulbene.lv, www.gulbene.lv</w:t>
            </w:r>
          </w:p>
        </w:tc>
      </w:tr>
    </w:tbl>
    <w:p w14:paraId="626303D6"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0B9726DA"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40BA2135" w14:textId="77777777" w:rsidR="00D1365F" w:rsidRPr="00D1365F" w:rsidRDefault="00D1365F" w:rsidP="00D1365F">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729"/>
        <w:gridCol w:w="4729"/>
      </w:tblGrid>
      <w:tr w:rsidR="00D1365F" w:rsidRPr="00D1365F" w14:paraId="75DE8BEF" w14:textId="77777777" w:rsidTr="00CD33E9">
        <w:tc>
          <w:tcPr>
            <w:tcW w:w="4729" w:type="dxa"/>
            <w:shd w:val="clear" w:color="auto" w:fill="auto"/>
          </w:tcPr>
          <w:p w14:paraId="3F98C7F2"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2022.gada 25.augustā</w:t>
            </w:r>
          </w:p>
        </w:tc>
        <w:tc>
          <w:tcPr>
            <w:tcW w:w="4729" w:type="dxa"/>
            <w:shd w:val="clear" w:color="auto" w:fill="auto"/>
          </w:tcPr>
          <w:p w14:paraId="633B52A6" w14:textId="77777777" w:rsidR="00D1365F" w:rsidRPr="00D1365F" w:rsidRDefault="00D1365F" w:rsidP="00D1365F">
            <w:pPr>
              <w:spacing w:after="0" w:line="240" w:lineRule="auto"/>
              <w:jc w:val="both"/>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 xml:space="preserve">                      Nr. GND/2022/808</w:t>
            </w:r>
          </w:p>
        </w:tc>
      </w:tr>
      <w:tr w:rsidR="00D1365F" w:rsidRPr="00D1365F" w14:paraId="78480D39" w14:textId="77777777" w:rsidTr="00CD33E9">
        <w:tc>
          <w:tcPr>
            <w:tcW w:w="4729" w:type="dxa"/>
            <w:shd w:val="clear" w:color="auto" w:fill="auto"/>
          </w:tcPr>
          <w:p w14:paraId="75AB43A9" w14:textId="77777777" w:rsidR="00D1365F" w:rsidRPr="00D1365F" w:rsidRDefault="00D1365F" w:rsidP="00D1365F">
            <w:pPr>
              <w:spacing w:after="0" w:line="240" w:lineRule="auto"/>
              <w:rPr>
                <w:rFonts w:ascii="Times New Roman" w:eastAsia="Calibri" w:hAnsi="Times New Roman" w:cs="Times New Roman"/>
                <w:sz w:val="24"/>
                <w:szCs w:val="24"/>
              </w:rPr>
            </w:pPr>
          </w:p>
        </w:tc>
        <w:tc>
          <w:tcPr>
            <w:tcW w:w="4729" w:type="dxa"/>
            <w:shd w:val="clear" w:color="auto" w:fill="auto"/>
          </w:tcPr>
          <w:p w14:paraId="464FA3B4" w14:textId="77777777" w:rsidR="00D1365F" w:rsidRPr="00D1365F" w:rsidRDefault="00D1365F" w:rsidP="00D1365F">
            <w:pPr>
              <w:spacing w:after="0" w:line="240" w:lineRule="auto"/>
              <w:jc w:val="both"/>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 xml:space="preserve">                      (protokols Nr.16; 57.p)</w:t>
            </w:r>
          </w:p>
        </w:tc>
      </w:tr>
    </w:tbl>
    <w:p w14:paraId="7F3045EE" w14:textId="77777777" w:rsidR="00D1365F" w:rsidRPr="00D1365F" w:rsidRDefault="00D1365F" w:rsidP="00D1365F">
      <w:pPr>
        <w:spacing w:line="259" w:lineRule="auto"/>
        <w:rPr>
          <w:rFonts w:ascii="Times New Roman" w:eastAsia="Calibri" w:hAnsi="Times New Roman" w:cs="Times New Roman"/>
          <w:sz w:val="24"/>
          <w:szCs w:val="24"/>
        </w:rPr>
      </w:pPr>
    </w:p>
    <w:p w14:paraId="79F7AFF9" w14:textId="77777777" w:rsidR="00D1365F" w:rsidRPr="00D1365F" w:rsidRDefault="00D1365F" w:rsidP="00D1365F">
      <w:pPr>
        <w:spacing w:after="0" w:line="259"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Par Gulbenes novada domes 2022.gada 25.augusta saistošo noteikumu Nr.15</w:t>
      </w:r>
    </w:p>
    <w:p w14:paraId="2E26CEAE" w14:textId="77777777" w:rsidR="00D1365F" w:rsidRPr="00D1365F" w:rsidRDefault="00D1365F" w:rsidP="00D1365F">
      <w:pPr>
        <w:spacing w:after="0" w:line="259"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“Par Gulbenes novada pašvaldībai piederošo un tās nomāto dzīvojamo telpu īres maksas noteikšanas kārtību” izdošanu</w:t>
      </w:r>
    </w:p>
    <w:p w14:paraId="21D3C05B" w14:textId="77777777" w:rsidR="00D1365F" w:rsidRPr="00D1365F" w:rsidRDefault="00D1365F" w:rsidP="00D1365F">
      <w:pPr>
        <w:spacing w:after="0" w:line="360" w:lineRule="auto"/>
        <w:jc w:val="both"/>
        <w:rPr>
          <w:rFonts w:ascii="Times New Roman" w:eastAsia="Calibri" w:hAnsi="Times New Roman" w:cs="Times New Roman"/>
          <w:sz w:val="24"/>
          <w:szCs w:val="24"/>
        </w:rPr>
      </w:pPr>
    </w:p>
    <w:p w14:paraId="5387200D"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Likuma “Par pašvaldībām” 21.panta pirmās daļas 14.punkta “b” apakšpunkts nosaka, ka dome var izskatīt jebkuru jautājumu, kas ir attiecīgās pašvaldības pārziņā, turklāt tikai dome var noteikt, ja tas nav aizliegts vai noteikts ar likumiem vai Ministru kabineta noteikumiem, maksu par pašvaldības dzīvojamā un nedzīvojamā fonda īri (nomu). Līdz šim Gulbenes novada pašvaldības dzīvojamā fonda īres maksa tika noteikta pamatojoties uz Gulbenes novada domes 2010.gada 29.decembra lēmumu “Par Gulbenes novada pašvaldības dzīvojamā fonda īres maksas noteikšanu”. </w:t>
      </w:r>
    </w:p>
    <w:p w14:paraId="01E56705"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2021.gada 1.maijā spēkā stājās jauns Dzīvojamo telpu īres likums. Dzīvojamo telpu īres likuma 31.panta pirmā daļa nosaka, ka pašvaldībai piederošas vai tās nomātas dzīvojamās telpas īres maksas apmēru nosaka pašvaldība, ņemot vērā tās saistošos noteikumus par īres maksas noteikšanu. Likuma “Par pašvaldībām”</w:t>
      </w:r>
      <w:r w:rsidRPr="00D1365F">
        <w:rPr>
          <w:rFonts w:ascii="Calibri" w:eastAsia="Calibri" w:hAnsi="Calibri" w:cs="Times New Roman"/>
        </w:rPr>
        <w:t xml:space="preserve"> </w:t>
      </w:r>
      <w:r w:rsidRPr="00D1365F">
        <w:rPr>
          <w:rFonts w:ascii="Times New Roman" w:eastAsia="Calibri" w:hAnsi="Times New Roman" w:cs="Times New Roman"/>
          <w:sz w:val="24"/>
          <w:szCs w:val="24"/>
        </w:rPr>
        <w:t xml:space="preserve">14.panta trešā daļa nosaka, ka savu funkciju izpildes nodrošināšanai likumā noteiktajos gadījumos pašvaldības izdod saistošus noteikumus. </w:t>
      </w:r>
    </w:p>
    <w:p w14:paraId="58ADEB8E"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u w:val="single"/>
        </w:rPr>
      </w:pPr>
      <w:r w:rsidRPr="00D1365F">
        <w:rPr>
          <w:rFonts w:ascii="Times New Roman" w:eastAsia="Calibri" w:hAnsi="Times New Roman" w:cs="Times New Roman"/>
          <w:sz w:val="24"/>
          <w:szCs w:val="24"/>
        </w:rPr>
        <w:t>Ņemot vērā minēto, ir izstrādāts jaunu saistošo noteikumu, kas noteiks</w:t>
      </w:r>
      <w:r w:rsidRPr="00D1365F">
        <w:rPr>
          <w:rFonts w:ascii="Calibri" w:eastAsia="Calibri" w:hAnsi="Calibri" w:cs="Times New Roman"/>
        </w:rPr>
        <w:t xml:space="preserve"> </w:t>
      </w:r>
      <w:r w:rsidRPr="00D1365F">
        <w:rPr>
          <w:rFonts w:ascii="Times New Roman" w:eastAsia="Calibri" w:hAnsi="Times New Roman" w:cs="Times New Roman"/>
          <w:sz w:val="24"/>
          <w:szCs w:val="24"/>
        </w:rPr>
        <w:t xml:space="preserve">Gulbenes novada pašvaldībai piederošo un tās nomāto dzīvojamo telpu īres maksas noteikšanas kārtību, projekts. </w:t>
      </w:r>
    </w:p>
    <w:p w14:paraId="23327E08"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Ievērojot minēto un pamatojoties uz likuma “Par pašvaldībām” 21.panta pirmās daļas 14.punkta “b” apakšpunktu un 14.panta trešo daļu, Dzīvojamo telpu īres likuma 31.panta pirmo daļu, Finanšu komitejas un Sociālo un veselības jautājumu komitejas ieteikumu, atklāti balsojot: </w:t>
      </w:r>
      <w:r w:rsidRPr="00D1365F">
        <w:rPr>
          <w:rFonts w:ascii="Times New Roman" w:eastAsia="Calibri" w:hAnsi="Times New Roman" w:cs="Times New Roman"/>
          <w:noProof/>
          <w:sz w:val="24"/>
          <w:szCs w:val="24"/>
        </w:rPr>
        <w:t>ar 11 balsīm "Par" (Aivars Circens, Anatolijs Savickis, Andis Caunītis, Atis Jencītis, Daumants Dreiškens, Guna Pūcīte, Guna Švika, Gunārs Ciglis, Intars Liepiņš, Ivars Kupčs, Mudīte Motivāne), "Pret" – 1 (Normunds Audzišs), "Atturas" – 2 (Ainārs Brezinskis, Normunds Mazūrs)</w:t>
      </w:r>
      <w:r w:rsidRPr="00D1365F">
        <w:rPr>
          <w:rFonts w:ascii="Times New Roman" w:eastAsia="Calibri" w:hAnsi="Times New Roman" w:cs="Times New Roman"/>
          <w:sz w:val="24"/>
          <w:szCs w:val="24"/>
        </w:rPr>
        <w:t>,, Gulbenes novada dome NOLEMJ:</w:t>
      </w:r>
    </w:p>
    <w:p w14:paraId="6319C269" w14:textId="77777777" w:rsidR="00D1365F" w:rsidRPr="00D1365F" w:rsidRDefault="00D1365F" w:rsidP="00D1365F">
      <w:pPr>
        <w:numPr>
          <w:ilvl w:val="0"/>
          <w:numId w:val="11"/>
        </w:numPr>
        <w:spacing w:after="0" w:line="360" w:lineRule="auto"/>
        <w:ind w:left="0"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IZDOT Gulbenes novada domes 2022.gada 25.augusta saistošos noteikumus Nr. 15 “Par</w:t>
      </w:r>
      <w:r w:rsidRPr="00D1365F">
        <w:rPr>
          <w:rFonts w:ascii="Calibri" w:eastAsia="Calibri" w:hAnsi="Calibri" w:cs="Times New Roman"/>
        </w:rPr>
        <w:t xml:space="preserve"> </w:t>
      </w:r>
      <w:r w:rsidRPr="00D1365F">
        <w:rPr>
          <w:rFonts w:ascii="Times New Roman" w:eastAsia="Calibri" w:hAnsi="Times New Roman" w:cs="Times New Roman"/>
          <w:sz w:val="24"/>
          <w:szCs w:val="24"/>
        </w:rPr>
        <w:t xml:space="preserve">Gulbenes novada pašvaldībai piederošo un tās nomāto dzīvojamo telpu īres maksas noteikšanas kārtību”. </w:t>
      </w:r>
    </w:p>
    <w:p w14:paraId="6E441740" w14:textId="77777777" w:rsidR="00D1365F" w:rsidRPr="00D1365F" w:rsidRDefault="00D1365F" w:rsidP="00D1365F">
      <w:pPr>
        <w:numPr>
          <w:ilvl w:val="0"/>
          <w:numId w:val="11"/>
        </w:numPr>
        <w:spacing w:after="0" w:line="360" w:lineRule="auto"/>
        <w:ind w:left="0"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lastRenderedPageBreak/>
        <w:t>NOSŪTĪT Vides aizsardzības un reģionālās attīstības ministrijai atzinuma sniegšanai lēmuma 1.punktā minētos saistošos noteikumus un paskaidrojuma rakstu triju darbdienu laikā pēc to parakstīšanas (rakstveidā un elektroniskā veidā).</w:t>
      </w:r>
    </w:p>
    <w:p w14:paraId="453CDBAD" w14:textId="77777777" w:rsidR="00D1365F" w:rsidRPr="00D1365F" w:rsidRDefault="00D1365F" w:rsidP="00D1365F">
      <w:pPr>
        <w:numPr>
          <w:ilvl w:val="0"/>
          <w:numId w:val="11"/>
        </w:numPr>
        <w:spacing w:after="0" w:line="360" w:lineRule="auto"/>
        <w:ind w:left="0"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AC44534" w14:textId="77777777" w:rsidR="00D1365F" w:rsidRPr="00D1365F" w:rsidRDefault="00D1365F" w:rsidP="00D1365F">
      <w:pPr>
        <w:numPr>
          <w:ilvl w:val="0"/>
          <w:numId w:val="11"/>
        </w:numPr>
        <w:spacing w:after="0" w:line="360" w:lineRule="auto"/>
        <w:ind w:left="0"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t>
      </w:r>
      <w:hyperlink r:id="rId60" w:history="1">
        <w:r w:rsidRPr="00D1365F">
          <w:rPr>
            <w:rFonts w:ascii="Times New Roman" w:eastAsia="Calibri" w:hAnsi="Times New Roman" w:cs="Times New Roman"/>
            <w:color w:val="0000FF"/>
            <w:sz w:val="24"/>
            <w:szCs w:val="24"/>
            <w:u w:val="single"/>
          </w:rPr>
          <w:t>www.gulbene.lv</w:t>
        </w:r>
      </w:hyperlink>
      <w:r w:rsidRPr="00D1365F">
        <w:rPr>
          <w:rFonts w:ascii="Times New Roman" w:eastAsia="Calibri" w:hAnsi="Times New Roman" w:cs="Times New Roman"/>
          <w:sz w:val="24"/>
          <w:szCs w:val="24"/>
        </w:rPr>
        <w:t>.</w:t>
      </w:r>
    </w:p>
    <w:p w14:paraId="669FAF0F" w14:textId="77777777" w:rsidR="00D1365F" w:rsidRPr="00D1365F" w:rsidRDefault="00D1365F" w:rsidP="00D1365F">
      <w:pPr>
        <w:numPr>
          <w:ilvl w:val="0"/>
          <w:numId w:val="11"/>
        </w:numPr>
        <w:spacing w:after="0" w:line="360" w:lineRule="auto"/>
        <w:ind w:left="0"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UZDOT Gulbenes novada pagastu pārvalžu vadītājiem nodrošināt lēmuma 1.punktā minēto saistošo noteikumu un paskaidrojuma raksta pieejamību pagastu pārvalžu administratīvajās ēkās.</w:t>
      </w:r>
    </w:p>
    <w:p w14:paraId="170BC41E" w14:textId="77777777" w:rsidR="00D1365F" w:rsidRPr="00D1365F" w:rsidRDefault="00D1365F" w:rsidP="00D1365F">
      <w:pPr>
        <w:spacing w:line="259" w:lineRule="auto"/>
        <w:rPr>
          <w:rFonts w:ascii="Times New Roman" w:eastAsia="Calibri" w:hAnsi="Times New Roman" w:cs="Times New Roman"/>
          <w:sz w:val="24"/>
          <w:szCs w:val="24"/>
        </w:rPr>
      </w:pPr>
    </w:p>
    <w:p w14:paraId="396F7B6E"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novada domes priekšsēdētājs</w:t>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t>A.Caunītis</w:t>
      </w:r>
    </w:p>
    <w:p w14:paraId="04DEFE36" w14:textId="6C42E707" w:rsidR="00694555"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Sagatavoja: Lauma Silauniece</w:t>
      </w:r>
    </w:p>
    <w:p w14:paraId="5DA5EA42" w14:textId="77777777" w:rsidR="00694555" w:rsidRDefault="00694555">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96329AE" w14:textId="77777777" w:rsidR="00D1365F" w:rsidRPr="00D1365F" w:rsidRDefault="00D1365F" w:rsidP="00D1365F">
      <w:pPr>
        <w:spacing w:line="259" w:lineRule="auto"/>
        <w:rPr>
          <w:rFonts w:ascii="Times New Roman" w:eastAsia="Calibri" w:hAnsi="Times New Roman" w:cs="Times New Roman"/>
          <w:sz w:val="24"/>
          <w:szCs w:val="24"/>
        </w:rPr>
      </w:pPr>
    </w:p>
    <w:bookmarkEnd w:id="26"/>
    <w:p w14:paraId="79CB0986" w14:textId="77777777" w:rsidR="00D1365F" w:rsidRPr="00D1365F" w:rsidRDefault="00D1365F" w:rsidP="00D1365F">
      <w:pPr>
        <w:spacing w:line="259" w:lineRule="auto"/>
        <w:rPr>
          <w:rFonts w:ascii="Calibri" w:eastAsia="Calibri" w:hAnsi="Calibri" w:cs="Times New Roman"/>
        </w:rPr>
      </w:pPr>
    </w:p>
    <w:tbl>
      <w:tblPr>
        <w:tblW w:w="0" w:type="auto"/>
        <w:tblLook w:val="01E0" w:firstRow="1" w:lastRow="1" w:firstColumn="1" w:lastColumn="1" w:noHBand="0" w:noVBand="0"/>
      </w:tblPr>
      <w:tblGrid>
        <w:gridCol w:w="9354"/>
      </w:tblGrid>
      <w:tr w:rsidR="00D1365F" w:rsidRPr="00C82549" w14:paraId="207A6EE5" w14:textId="77777777" w:rsidTr="00CD33E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D1365F" w:rsidRPr="00C82549" w14:paraId="24E3CC94" w14:textId="77777777" w:rsidTr="00CD33E9">
              <w:tc>
                <w:tcPr>
                  <w:tcW w:w="9458" w:type="dxa"/>
                </w:tcPr>
                <w:p w14:paraId="1B18E3B1" w14:textId="77777777" w:rsidR="00D1365F" w:rsidRPr="00C82549" w:rsidRDefault="00D1365F" w:rsidP="00CD33E9">
                  <w:pPr>
                    <w:spacing w:line="240" w:lineRule="auto"/>
                    <w:jc w:val="center"/>
                  </w:pPr>
                  <w:r w:rsidRPr="00C82549">
                    <w:rPr>
                      <w:rFonts w:ascii="Times New Roman" w:hAnsi="Times New Roman" w:cs="Times New Roman"/>
                      <w:noProof/>
                    </w:rPr>
                    <w:drawing>
                      <wp:inline distT="0" distB="0" distL="0" distR="0" wp14:anchorId="6C533D50" wp14:editId="50641CE6">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C82549" w14:paraId="7DA1B98D" w14:textId="77777777" w:rsidTr="00CD33E9">
              <w:tc>
                <w:tcPr>
                  <w:tcW w:w="9458" w:type="dxa"/>
                </w:tcPr>
                <w:p w14:paraId="522C03FC" w14:textId="77777777" w:rsidR="00D1365F" w:rsidRPr="00C82549" w:rsidRDefault="00D1365F" w:rsidP="00CD33E9">
                  <w:pPr>
                    <w:spacing w:line="240" w:lineRule="auto"/>
                    <w:jc w:val="center"/>
                  </w:pPr>
                  <w:r w:rsidRPr="00C82549">
                    <w:rPr>
                      <w:rFonts w:ascii="Times New Roman" w:hAnsi="Times New Roman" w:cs="Times New Roman"/>
                      <w:b/>
                      <w:bCs/>
                      <w:sz w:val="28"/>
                      <w:szCs w:val="28"/>
                    </w:rPr>
                    <w:t>GULBENES NOVADA PAŠVALDĪBA</w:t>
                  </w:r>
                </w:p>
              </w:tc>
            </w:tr>
            <w:tr w:rsidR="00D1365F" w:rsidRPr="00C82549" w14:paraId="19CFD023" w14:textId="77777777" w:rsidTr="00CD33E9">
              <w:tc>
                <w:tcPr>
                  <w:tcW w:w="9458" w:type="dxa"/>
                </w:tcPr>
                <w:p w14:paraId="405862B7" w14:textId="77777777" w:rsidR="00D1365F" w:rsidRPr="00C82549" w:rsidRDefault="00D1365F" w:rsidP="00CD33E9">
                  <w:pPr>
                    <w:spacing w:line="240" w:lineRule="auto"/>
                    <w:jc w:val="center"/>
                  </w:pPr>
                  <w:r w:rsidRPr="00C82549">
                    <w:rPr>
                      <w:rFonts w:ascii="Times New Roman" w:hAnsi="Times New Roman" w:cs="Times New Roman"/>
                      <w:sz w:val="24"/>
                      <w:szCs w:val="24"/>
                    </w:rPr>
                    <w:t>Reģ.Nr.90009116327</w:t>
                  </w:r>
                </w:p>
              </w:tc>
            </w:tr>
            <w:tr w:rsidR="00D1365F" w:rsidRPr="00C82549" w14:paraId="7E6CDEDF" w14:textId="77777777" w:rsidTr="00CD33E9">
              <w:tc>
                <w:tcPr>
                  <w:tcW w:w="9458" w:type="dxa"/>
                </w:tcPr>
                <w:p w14:paraId="54709765" w14:textId="77777777" w:rsidR="00D1365F" w:rsidRPr="00C82549" w:rsidRDefault="00D1365F" w:rsidP="00CD33E9">
                  <w:pPr>
                    <w:spacing w:line="240" w:lineRule="auto"/>
                    <w:jc w:val="center"/>
                  </w:pPr>
                  <w:r w:rsidRPr="00C82549">
                    <w:rPr>
                      <w:rFonts w:ascii="Times New Roman" w:hAnsi="Times New Roman" w:cs="Times New Roman"/>
                      <w:sz w:val="24"/>
                      <w:szCs w:val="24"/>
                    </w:rPr>
                    <w:t>Ābeļu iela 2, Gulbene, Gulbenes nov., LV-4401</w:t>
                  </w:r>
                </w:p>
              </w:tc>
            </w:tr>
            <w:tr w:rsidR="00D1365F" w:rsidRPr="00C82549" w14:paraId="21D5B7F1" w14:textId="77777777" w:rsidTr="00CD33E9">
              <w:tc>
                <w:tcPr>
                  <w:tcW w:w="9458" w:type="dxa"/>
                </w:tcPr>
                <w:p w14:paraId="31AF0168" w14:textId="77777777" w:rsidR="00D1365F" w:rsidRPr="00C82549" w:rsidRDefault="00D1365F" w:rsidP="00CD33E9">
                  <w:pPr>
                    <w:spacing w:line="240" w:lineRule="auto"/>
                    <w:jc w:val="center"/>
                  </w:pPr>
                  <w:r w:rsidRPr="00C82549">
                    <w:rPr>
                      <w:rFonts w:ascii="Times New Roman" w:hAnsi="Times New Roman" w:cs="Times New Roman"/>
                      <w:sz w:val="24"/>
                      <w:szCs w:val="24"/>
                    </w:rPr>
                    <w:t>Tālrunis 64497710, mob.26595362, e-pasts: dome@gulbene.lv, www.gulbene.lv</w:t>
                  </w:r>
                </w:p>
              </w:tc>
            </w:tr>
          </w:tbl>
          <w:p w14:paraId="1EFE6521" w14:textId="77777777" w:rsidR="00D1365F" w:rsidRPr="00C82549" w:rsidRDefault="00D1365F" w:rsidP="00CD33E9">
            <w:pPr>
              <w:spacing w:after="0" w:line="360" w:lineRule="auto"/>
              <w:jc w:val="center"/>
              <w:rPr>
                <w:rFonts w:ascii="Times New Roman" w:eastAsia="Calibri" w:hAnsi="Times New Roman" w:cs="Times New Roman"/>
                <w:sz w:val="24"/>
                <w:szCs w:val="24"/>
                <w:lang w:eastAsia="lv-LV"/>
              </w:rPr>
            </w:pPr>
          </w:p>
        </w:tc>
      </w:tr>
      <w:tr w:rsidR="00D1365F" w:rsidRPr="00C82549" w14:paraId="6B2C23A9" w14:textId="77777777" w:rsidTr="00CD33E9">
        <w:tc>
          <w:tcPr>
            <w:tcW w:w="9354" w:type="dxa"/>
          </w:tcPr>
          <w:p w14:paraId="13FCFABF" w14:textId="77777777" w:rsidR="00D1365F" w:rsidRPr="00C82549" w:rsidRDefault="00D1365F" w:rsidP="00CD33E9">
            <w:pPr>
              <w:spacing w:after="0" w:line="240" w:lineRule="auto"/>
              <w:jc w:val="center"/>
              <w:rPr>
                <w:rFonts w:ascii="Times New Roman" w:eastAsia="Calibri" w:hAnsi="Times New Roman" w:cs="Times New Roman"/>
                <w:sz w:val="4"/>
                <w:szCs w:val="4"/>
                <w:lang w:eastAsia="lv-LV"/>
              </w:rPr>
            </w:pPr>
          </w:p>
        </w:tc>
      </w:tr>
    </w:tbl>
    <w:p w14:paraId="17610607" w14:textId="77777777" w:rsidR="00D1365F" w:rsidRPr="00C82549" w:rsidRDefault="00D1365F" w:rsidP="00D1365F">
      <w:pPr>
        <w:spacing w:after="0" w:line="240" w:lineRule="auto"/>
        <w:jc w:val="center"/>
        <w:rPr>
          <w:rFonts w:ascii="Times New Roman" w:eastAsia="Calibri" w:hAnsi="Times New Roman" w:cs="Times New Roman"/>
          <w:sz w:val="24"/>
          <w:szCs w:val="24"/>
          <w:lang w:eastAsia="lv-LV"/>
        </w:rPr>
      </w:pPr>
      <w:r w:rsidRPr="00C82549">
        <w:rPr>
          <w:rFonts w:ascii="Times New Roman" w:eastAsia="Calibri" w:hAnsi="Times New Roman" w:cs="Times New Roman"/>
          <w:sz w:val="24"/>
          <w:szCs w:val="24"/>
          <w:lang w:eastAsia="lv-LV"/>
        </w:rPr>
        <w:t>Gulbenē</w:t>
      </w:r>
    </w:p>
    <w:p w14:paraId="0031094C" w14:textId="77777777" w:rsidR="00D1365F" w:rsidRPr="00C82549" w:rsidRDefault="00D1365F" w:rsidP="00D1365F">
      <w:pPr>
        <w:spacing w:after="0" w:line="240" w:lineRule="auto"/>
        <w:jc w:val="center"/>
        <w:rPr>
          <w:rFonts w:ascii="Times New Roman" w:eastAsia="Calibri" w:hAnsi="Times New Roman" w:cs="Times New Roman"/>
          <w:sz w:val="24"/>
          <w:szCs w:val="24"/>
          <w:lang w:eastAsia="lv-LV"/>
        </w:rPr>
      </w:pPr>
    </w:p>
    <w:p w14:paraId="743E5869" w14:textId="77777777" w:rsidR="00D1365F" w:rsidRPr="00C82549" w:rsidRDefault="00D1365F" w:rsidP="00D1365F">
      <w:pPr>
        <w:spacing w:after="0" w:line="240" w:lineRule="auto"/>
        <w:rPr>
          <w:rFonts w:ascii="Times New Roman" w:eastAsia="Calibri" w:hAnsi="Times New Roman" w:cs="Times New Roman"/>
          <w:b/>
          <w:sz w:val="24"/>
          <w:szCs w:val="24"/>
          <w:lang w:eastAsia="lv-LV"/>
        </w:rPr>
      </w:pPr>
      <w:r w:rsidRPr="00C82549">
        <w:rPr>
          <w:rFonts w:ascii="Times New Roman" w:eastAsia="Calibri" w:hAnsi="Times New Roman" w:cs="Times New Roman"/>
          <w:b/>
          <w:sz w:val="24"/>
          <w:szCs w:val="24"/>
          <w:lang w:eastAsia="lv-LV"/>
        </w:rPr>
        <w:t>202</w:t>
      </w:r>
      <w:r>
        <w:rPr>
          <w:rFonts w:ascii="Times New Roman" w:eastAsia="Calibri" w:hAnsi="Times New Roman" w:cs="Times New Roman"/>
          <w:b/>
          <w:sz w:val="24"/>
          <w:szCs w:val="24"/>
          <w:lang w:eastAsia="lv-LV"/>
        </w:rPr>
        <w:t>2</w:t>
      </w:r>
      <w:r w:rsidRPr="00C82549">
        <w:rPr>
          <w:rFonts w:ascii="Times New Roman" w:eastAsia="Calibri" w:hAnsi="Times New Roman" w:cs="Times New Roman"/>
          <w:b/>
          <w:sz w:val="24"/>
          <w:szCs w:val="24"/>
          <w:lang w:eastAsia="lv-LV"/>
        </w:rPr>
        <w:t>.gada</w:t>
      </w:r>
      <w:r>
        <w:rPr>
          <w:rFonts w:ascii="Times New Roman" w:eastAsia="Calibri" w:hAnsi="Times New Roman" w:cs="Times New Roman"/>
          <w:b/>
          <w:sz w:val="24"/>
          <w:szCs w:val="24"/>
          <w:lang w:eastAsia="lv-LV"/>
        </w:rPr>
        <w:t xml:space="preserve"> 25.augustā </w:t>
      </w:r>
      <w:r w:rsidRPr="00C82549">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Saistošie noteikumi Nr.</w:t>
      </w:r>
      <w:r>
        <w:rPr>
          <w:rFonts w:ascii="Times New Roman" w:eastAsia="Calibri" w:hAnsi="Times New Roman" w:cs="Times New Roman"/>
          <w:b/>
          <w:sz w:val="24"/>
          <w:szCs w:val="24"/>
          <w:lang w:eastAsia="lv-LV"/>
        </w:rPr>
        <w:t>15</w:t>
      </w:r>
    </w:p>
    <w:p w14:paraId="16D2B001" w14:textId="77777777" w:rsidR="00D1365F" w:rsidRPr="00C82549" w:rsidRDefault="00D1365F" w:rsidP="00D1365F">
      <w:pPr>
        <w:widowControl w:val="0"/>
        <w:spacing w:after="0" w:line="240" w:lineRule="auto"/>
        <w:ind w:left="6480" w:right="27"/>
        <w:rPr>
          <w:rFonts w:ascii="Times New Roman" w:eastAsia="Calibri" w:hAnsi="Times New Roman" w:cs="Times New Roman"/>
          <w:b/>
          <w:sz w:val="24"/>
          <w:szCs w:val="24"/>
          <w:lang w:eastAsia="lv-LV"/>
        </w:rPr>
      </w:pPr>
      <w:r w:rsidRPr="00C82549">
        <w:rPr>
          <w:rFonts w:ascii="Times New Roman" w:eastAsia="Calibri" w:hAnsi="Times New Roman" w:cs="Times New Roman"/>
          <w:b/>
          <w:sz w:val="24"/>
          <w:szCs w:val="24"/>
          <w:lang w:eastAsia="lv-LV"/>
        </w:rPr>
        <w:t>(prot. Nr.</w:t>
      </w:r>
      <w:r>
        <w:rPr>
          <w:rFonts w:ascii="Times New Roman" w:eastAsia="Calibri" w:hAnsi="Times New Roman" w:cs="Times New Roman"/>
          <w:b/>
          <w:sz w:val="24"/>
          <w:szCs w:val="24"/>
          <w:lang w:eastAsia="lv-LV"/>
        </w:rPr>
        <w:t>16</w:t>
      </w:r>
      <w:r w:rsidRPr="00C82549">
        <w:rPr>
          <w:rFonts w:ascii="Times New Roman" w:eastAsia="Calibri" w:hAnsi="Times New Roman" w:cs="Times New Roman"/>
          <w:b/>
          <w:sz w:val="24"/>
          <w:szCs w:val="24"/>
          <w:lang w:eastAsia="lv-LV"/>
        </w:rPr>
        <w:t xml:space="preserve">, </w:t>
      </w:r>
      <w:r>
        <w:rPr>
          <w:rFonts w:ascii="Times New Roman" w:eastAsia="Calibri" w:hAnsi="Times New Roman" w:cs="Times New Roman"/>
          <w:b/>
          <w:sz w:val="24"/>
          <w:szCs w:val="24"/>
          <w:lang w:eastAsia="lv-LV"/>
        </w:rPr>
        <w:t>57</w:t>
      </w:r>
      <w:r w:rsidRPr="00C82549">
        <w:rPr>
          <w:rFonts w:ascii="Times New Roman" w:eastAsia="Calibri" w:hAnsi="Times New Roman" w:cs="Times New Roman"/>
          <w:b/>
          <w:sz w:val="24"/>
          <w:szCs w:val="24"/>
          <w:lang w:eastAsia="lv-LV"/>
        </w:rPr>
        <w:t>.p.)</w:t>
      </w:r>
    </w:p>
    <w:p w14:paraId="2BB6E1F8" w14:textId="77777777" w:rsidR="00D1365F" w:rsidRPr="00C82549" w:rsidRDefault="00D1365F" w:rsidP="00D1365F">
      <w:pPr>
        <w:spacing w:after="0" w:line="240" w:lineRule="auto"/>
        <w:rPr>
          <w:rFonts w:ascii="Arial" w:eastAsia="Calibri" w:hAnsi="Arial" w:cs="Arial"/>
          <w:b/>
          <w:sz w:val="24"/>
          <w:szCs w:val="24"/>
          <w:lang w:eastAsia="lv-LV"/>
        </w:rPr>
      </w:pPr>
    </w:p>
    <w:p w14:paraId="2207A523" w14:textId="77777777" w:rsidR="00D1365F" w:rsidRPr="00C82549" w:rsidRDefault="00D1365F" w:rsidP="00D1365F">
      <w:pPr>
        <w:spacing w:after="0" w:line="240" w:lineRule="auto"/>
        <w:jc w:val="right"/>
        <w:rPr>
          <w:rFonts w:ascii="Arial" w:eastAsia="Calibri" w:hAnsi="Arial" w:cs="Arial"/>
          <w:b/>
          <w:sz w:val="24"/>
          <w:szCs w:val="24"/>
          <w:lang w:eastAsia="lv-LV"/>
        </w:rPr>
      </w:pPr>
      <w:r w:rsidRPr="00C82549">
        <w:rPr>
          <w:rFonts w:ascii="Arial" w:eastAsia="Calibri" w:hAnsi="Arial" w:cs="Arial"/>
          <w:b/>
          <w:sz w:val="24"/>
          <w:szCs w:val="24"/>
          <w:lang w:eastAsia="lv-LV"/>
        </w:rPr>
        <w:t xml:space="preserve">   </w:t>
      </w:r>
    </w:p>
    <w:p w14:paraId="1A56F27B" w14:textId="77777777" w:rsidR="00D1365F" w:rsidRPr="00C82549" w:rsidRDefault="00D1365F" w:rsidP="00D1365F">
      <w:pPr>
        <w:spacing w:after="0" w:line="240" w:lineRule="auto"/>
        <w:ind w:right="566"/>
        <w:jc w:val="center"/>
        <w:rPr>
          <w:rFonts w:ascii="Times New Roman" w:eastAsia="Calibri" w:hAnsi="Times New Roman" w:cs="Times New Roman"/>
          <w:b/>
          <w:sz w:val="24"/>
          <w:szCs w:val="24"/>
          <w:lang w:eastAsia="lv-LV"/>
        </w:rPr>
      </w:pPr>
      <w:bookmarkStart w:id="27" w:name="_Hlk108520122"/>
      <w:r w:rsidRPr="00C82549">
        <w:rPr>
          <w:rFonts w:ascii="Times New Roman" w:eastAsia="Calibri" w:hAnsi="Times New Roman" w:cs="Times New Roman"/>
          <w:b/>
          <w:sz w:val="24"/>
          <w:szCs w:val="24"/>
          <w:lang w:eastAsia="lv-LV"/>
        </w:rPr>
        <w:t xml:space="preserve">Par </w:t>
      </w:r>
      <w:r>
        <w:rPr>
          <w:rFonts w:ascii="Times New Roman" w:eastAsia="Calibri" w:hAnsi="Times New Roman" w:cs="Times New Roman"/>
          <w:b/>
          <w:sz w:val="24"/>
          <w:szCs w:val="24"/>
          <w:lang w:eastAsia="lv-LV"/>
        </w:rPr>
        <w:t>Gulbenes novada pašvaldībai piederošo un tās nomāto dzīvojamo telpu īres maksas noteikšanas kārtību</w:t>
      </w:r>
      <w:bookmarkEnd w:id="27"/>
    </w:p>
    <w:p w14:paraId="14A10618" w14:textId="77777777" w:rsidR="00D1365F" w:rsidRPr="00C82549" w:rsidRDefault="00D1365F" w:rsidP="00D1365F">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0737D0C" w14:textId="77777777" w:rsidR="00D1365F" w:rsidRPr="00D15FCE" w:rsidRDefault="00D1365F" w:rsidP="00D1365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C82549">
        <w:rPr>
          <w:rFonts w:ascii="Times New Roman" w:eastAsia="Times New Roman" w:hAnsi="Times New Roman" w:cs="Times New Roman"/>
          <w:i/>
          <w:iCs/>
          <w:sz w:val="24"/>
          <w:szCs w:val="24"/>
          <w:lang w:eastAsia="lv-LV"/>
        </w:rPr>
        <w:t xml:space="preserve">Izdoti saskaņā ar likuma </w:t>
      </w:r>
      <w:r>
        <w:rPr>
          <w:rFonts w:ascii="Times New Roman" w:eastAsia="Times New Roman" w:hAnsi="Times New Roman" w:cs="Times New Roman"/>
          <w:i/>
          <w:iCs/>
          <w:sz w:val="24"/>
          <w:szCs w:val="24"/>
          <w:lang w:eastAsia="lv-LV"/>
        </w:rPr>
        <w:t>“Par pašvaldībām” 21. panta pirmās daļas 14. punkta “b” apakšpunktu, Dzīvojamo telpu īres likuma 31.panta pirmo daļu</w:t>
      </w:r>
    </w:p>
    <w:p w14:paraId="6990DCEB" w14:textId="77777777" w:rsidR="00D1365F" w:rsidRDefault="00D1365F" w:rsidP="00D1365F">
      <w:pPr>
        <w:pStyle w:val="Sarakstarindkopa"/>
        <w:widowControl w:val="0"/>
        <w:numPr>
          <w:ilvl w:val="0"/>
          <w:numId w:val="12"/>
        </w:numPr>
        <w:suppressAutoHyphens/>
        <w:spacing w:before="240" w:after="0" w:line="360" w:lineRule="auto"/>
        <w:ind w:left="0" w:firstLine="567"/>
        <w:jc w:val="both"/>
        <w:rPr>
          <w:rFonts w:ascii="Times New Roman" w:eastAsia="Calibri" w:hAnsi="Times New Roman" w:cs="Times New Roman"/>
          <w:sz w:val="24"/>
          <w:szCs w:val="24"/>
          <w:lang w:eastAsia="lv-LV" w:bidi="hi-IN"/>
        </w:rPr>
      </w:pPr>
      <w:r w:rsidRPr="00AD754A">
        <w:rPr>
          <w:rFonts w:ascii="Times New Roman" w:eastAsia="Calibri" w:hAnsi="Times New Roman" w:cs="Times New Roman"/>
          <w:sz w:val="24"/>
          <w:szCs w:val="24"/>
          <w:lang w:eastAsia="lv-LV" w:bidi="hi-IN"/>
        </w:rPr>
        <w:t xml:space="preserve">Saistošie noteikumi </w:t>
      </w:r>
      <w:r>
        <w:rPr>
          <w:rFonts w:ascii="Times New Roman" w:eastAsia="Calibri" w:hAnsi="Times New Roman" w:cs="Times New Roman"/>
          <w:sz w:val="24"/>
          <w:szCs w:val="24"/>
          <w:lang w:eastAsia="lv-LV" w:bidi="hi-IN"/>
        </w:rPr>
        <w:t xml:space="preserve">(turpmāk – noteikumi) </w:t>
      </w:r>
      <w:r w:rsidRPr="00AD754A">
        <w:rPr>
          <w:rFonts w:ascii="Times New Roman" w:eastAsia="Calibri" w:hAnsi="Times New Roman" w:cs="Times New Roman"/>
          <w:sz w:val="24"/>
          <w:szCs w:val="24"/>
          <w:lang w:eastAsia="lv-LV" w:bidi="hi-IN"/>
        </w:rPr>
        <w:t xml:space="preserve">nosaka Gulbenes novada pašvaldībai piederošo un tās nomāto dzīvojamo telpu (turpmāk – </w:t>
      </w:r>
      <w:r>
        <w:rPr>
          <w:rFonts w:ascii="Times New Roman" w:eastAsia="Calibri" w:hAnsi="Times New Roman" w:cs="Times New Roman"/>
          <w:sz w:val="24"/>
          <w:szCs w:val="24"/>
          <w:lang w:eastAsia="lv-LV" w:bidi="hi-IN"/>
        </w:rPr>
        <w:t>d</w:t>
      </w:r>
      <w:r w:rsidRPr="00AD754A">
        <w:rPr>
          <w:rFonts w:ascii="Times New Roman" w:eastAsia="Calibri" w:hAnsi="Times New Roman" w:cs="Times New Roman"/>
          <w:sz w:val="24"/>
          <w:szCs w:val="24"/>
          <w:lang w:eastAsia="lv-LV" w:bidi="hi-IN"/>
        </w:rPr>
        <w:t xml:space="preserve">zīvojamās telpas) klasifikāciju, īres maksas apmēru un īres maksas aprēķināšanas metodiku. </w:t>
      </w:r>
    </w:p>
    <w:p w14:paraId="75781FFA" w14:textId="77777777" w:rsidR="00D1365F" w:rsidRDefault="00D1365F" w:rsidP="00D1365F">
      <w:pPr>
        <w:pStyle w:val="Sarakstarindkopa"/>
        <w:widowControl w:val="0"/>
        <w:numPr>
          <w:ilvl w:val="0"/>
          <w:numId w:val="12"/>
        </w:numPr>
        <w:suppressAutoHyphens/>
        <w:spacing w:before="240"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tiek klasificētas:</w:t>
      </w:r>
    </w:p>
    <w:p w14:paraId="1C6FA1C0"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labiekārtota dzīvojamā telpa – </w:t>
      </w:r>
      <w:r w:rsidRPr="00884015">
        <w:rPr>
          <w:rFonts w:ascii="Times New Roman" w:eastAsia="Calibri" w:hAnsi="Times New Roman" w:cs="Times New Roman"/>
          <w:sz w:val="24"/>
          <w:szCs w:val="24"/>
          <w:lang w:eastAsia="lv-LV" w:bidi="hi-IN"/>
        </w:rPr>
        <w:t xml:space="preserve">dzīvojamā telpa, kurā ir pieejama centralizēta siltumapgāde, </w:t>
      </w:r>
      <w:r w:rsidRPr="006D3FC7">
        <w:rPr>
          <w:rFonts w:ascii="Times New Roman" w:eastAsia="Calibri" w:hAnsi="Times New Roman" w:cs="Times New Roman"/>
          <w:sz w:val="24"/>
          <w:szCs w:val="24"/>
          <w:lang w:eastAsia="lv-LV" w:bidi="hi-IN"/>
        </w:rPr>
        <w:t>centralizēta vai individuāla</w:t>
      </w:r>
      <w:r>
        <w:rPr>
          <w:rFonts w:ascii="Times New Roman" w:eastAsia="Calibri" w:hAnsi="Times New Roman" w:cs="Times New Roman"/>
          <w:sz w:val="24"/>
          <w:szCs w:val="24"/>
          <w:lang w:eastAsia="lv-LV" w:bidi="hi-IN"/>
        </w:rPr>
        <w:t xml:space="preserve"> </w:t>
      </w:r>
      <w:r w:rsidRPr="00884015">
        <w:rPr>
          <w:rFonts w:ascii="Times New Roman" w:eastAsia="Calibri" w:hAnsi="Times New Roman" w:cs="Times New Roman"/>
          <w:sz w:val="24"/>
          <w:szCs w:val="24"/>
          <w:lang w:eastAsia="lv-LV" w:bidi="hi-IN"/>
        </w:rPr>
        <w:t>karstā ūdens apgāde un aukstā ūdens apgāde, kanalizācija, vanna</w:t>
      </w:r>
      <w:r>
        <w:rPr>
          <w:rFonts w:ascii="Times New Roman" w:eastAsia="Calibri" w:hAnsi="Times New Roman" w:cs="Times New Roman"/>
          <w:sz w:val="24"/>
          <w:szCs w:val="24"/>
          <w:lang w:eastAsia="lv-LV" w:bidi="hi-IN"/>
        </w:rPr>
        <w:t xml:space="preserve"> vai </w:t>
      </w:r>
      <w:r w:rsidRPr="00884015">
        <w:rPr>
          <w:rFonts w:ascii="Times New Roman" w:eastAsia="Calibri" w:hAnsi="Times New Roman" w:cs="Times New Roman"/>
          <w:sz w:val="24"/>
          <w:szCs w:val="24"/>
          <w:lang w:eastAsia="lv-LV" w:bidi="hi-IN"/>
        </w:rPr>
        <w:t>duša un tualete</w:t>
      </w:r>
      <w:r>
        <w:rPr>
          <w:rFonts w:ascii="Times New Roman" w:eastAsia="Calibri" w:hAnsi="Times New Roman" w:cs="Times New Roman"/>
          <w:sz w:val="24"/>
          <w:szCs w:val="24"/>
          <w:lang w:eastAsia="lv-LV" w:bidi="hi-IN"/>
        </w:rPr>
        <w:t>;</w:t>
      </w:r>
    </w:p>
    <w:p w14:paraId="019CF3D5" w14:textId="77777777" w:rsidR="00D1365F" w:rsidRPr="006D5EC3"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daļēji labiekārtota dzīvojamā telpa – </w:t>
      </w:r>
      <w:r w:rsidRPr="00884015">
        <w:rPr>
          <w:rFonts w:ascii="Times New Roman" w:eastAsia="Calibri" w:hAnsi="Times New Roman" w:cs="Times New Roman"/>
          <w:sz w:val="24"/>
          <w:szCs w:val="24"/>
          <w:lang w:eastAsia="lv-LV" w:bidi="hi-IN"/>
        </w:rPr>
        <w:t>dzīvojamā telpa, kurā ir pieejama individuālā siltumapgāde, aukstā ūdens apgāde un kanalizācija, tualete atrodas dzīvojamajā telpā vai dzīvojamajā ēkā</w:t>
      </w:r>
      <w:r>
        <w:rPr>
          <w:rFonts w:ascii="Times New Roman" w:eastAsia="Calibri" w:hAnsi="Times New Roman" w:cs="Times New Roman"/>
          <w:sz w:val="24"/>
          <w:szCs w:val="24"/>
          <w:lang w:eastAsia="lv-LV" w:bidi="hi-IN"/>
        </w:rPr>
        <w:t xml:space="preserve">; </w:t>
      </w:r>
    </w:p>
    <w:p w14:paraId="7D42E4E1"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dzīvojamā telpa bez ērtībām - </w:t>
      </w:r>
      <w:r w:rsidRPr="00884015">
        <w:rPr>
          <w:rFonts w:ascii="Times New Roman" w:eastAsia="Calibri" w:hAnsi="Times New Roman" w:cs="Times New Roman"/>
          <w:sz w:val="24"/>
          <w:szCs w:val="24"/>
          <w:lang w:eastAsia="lv-LV" w:bidi="hi-IN"/>
        </w:rPr>
        <w:t>dzīvojamā telpa, kurā ir pieejama individuālā siltumapgāde,</w:t>
      </w:r>
      <w:r>
        <w:rPr>
          <w:rFonts w:ascii="Times New Roman" w:eastAsia="Calibri" w:hAnsi="Times New Roman" w:cs="Times New Roman"/>
          <w:sz w:val="24"/>
          <w:szCs w:val="24"/>
          <w:lang w:eastAsia="lv-LV" w:bidi="hi-IN"/>
        </w:rPr>
        <w:t xml:space="preserve"> </w:t>
      </w:r>
      <w:r w:rsidRPr="00884015">
        <w:rPr>
          <w:rFonts w:ascii="Times New Roman" w:eastAsia="Calibri" w:hAnsi="Times New Roman" w:cs="Times New Roman"/>
          <w:sz w:val="24"/>
          <w:szCs w:val="24"/>
          <w:lang w:eastAsia="lv-LV" w:bidi="hi-IN"/>
        </w:rPr>
        <w:t>aukstā ūdens apgāde ārpus dzīvojamās telpas un tualete ārpus dzīvojamās ēkas</w:t>
      </w:r>
      <w:r>
        <w:rPr>
          <w:rFonts w:ascii="Times New Roman" w:eastAsia="Calibri" w:hAnsi="Times New Roman" w:cs="Times New Roman"/>
          <w:sz w:val="24"/>
          <w:szCs w:val="24"/>
          <w:lang w:eastAsia="lv-LV" w:bidi="hi-IN"/>
        </w:rPr>
        <w:t xml:space="preserve">. </w:t>
      </w:r>
    </w:p>
    <w:p w14:paraId="0A5375EB" w14:textId="77777777" w:rsidR="00D1365F"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 telpa tiek klasificēta zemāka labiekārtojuma līmenī, ja tā neatbilst visiem konkrētā labiekārtojuma līmeņa nosacījumiem. </w:t>
      </w:r>
    </w:p>
    <w:p w14:paraId="3EDF5FDC" w14:textId="77777777" w:rsidR="00D1365F"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Noteikt, ka dzīvojamās telpas īres maksu veido:</w:t>
      </w:r>
    </w:p>
    <w:p w14:paraId="1A6D4A33"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ī</w:t>
      </w:r>
      <w:r w:rsidRPr="005C616C">
        <w:rPr>
          <w:rFonts w:ascii="Times New Roman" w:eastAsia="Calibri" w:hAnsi="Times New Roman" w:cs="Times New Roman"/>
          <w:sz w:val="24"/>
          <w:szCs w:val="24"/>
          <w:lang w:eastAsia="lv-LV" w:bidi="hi-IN"/>
        </w:rPr>
        <w:t>res maksas daļa, ko īrnieks maksā par dzīvojamās telpas lietošanu;</w:t>
      </w:r>
    </w:p>
    <w:p w14:paraId="6DC440BF"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ī</w:t>
      </w:r>
      <w:r w:rsidRPr="005C616C">
        <w:rPr>
          <w:rFonts w:ascii="Times New Roman" w:eastAsia="Calibri" w:hAnsi="Times New Roman" w:cs="Times New Roman"/>
          <w:sz w:val="24"/>
          <w:szCs w:val="24"/>
          <w:lang w:eastAsia="lv-LV" w:bidi="hi-IN"/>
        </w:rPr>
        <w:t>res maksas daļa par dzīvojamās mājas pārvaldīšanu un apsaimniekošanu, kas ir proporcionāla attiecīgās izīrētās dzīvojamās telpas platībai un kuru nosaka attiecīgās dzīvojamās mājas pārvaldnieks</w:t>
      </w:r>
      <w:r>
        <w:rPr>
          <w:rFonts w:ascii="Times New Roman" w:eastAsia="Calibri" w:hAnsi="Times New Roman" w:cs="Times New Roman"/>
          <w:sz w:val="24"/>
          <w:szCs w:val="24"/>
          <w:lang w:eastAsia="lv-LV" w:bidi="hi-IN"/>
        </w:rPr>
        <w:t>;</w:t>
      </w:r>
    </w:p>
    <w:p w14:paraId="1CF4BE66" w14:textId="77777777" w:rsidR="00D1365F" w:rsidRPr="00781682"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w:t>
      </w:r>
      <w:r w:rsidRPr="00781682">
        <w:rPr>
          <w:rFonts w:ascii="Times New Roman" w:eastAsia="Calibri" w:hAnsi="Times New Roman" w:cs="Times New Roman"/>
          <w:sz w:val="24"/>
          <w:szCs w:val="24"/>
          <w:lang w:eastAsia="lv-LV" w:bidi="hi-IN"/>
        </w:rPr>
        <w:t>īres maksas daļa par Gulbenes novada pašvaldības veikto finansiālo ieguldījum</w:t>
      </w:r>
      <w:r>
        <w:rPr>
          <w:rFonts w:ascii="Times New Roman" w:eastAsia="Calibri" w:hAnsi="Times New Roman" w:cs="Times New Roman"/>
          <w:sz w:val="24"/>
          <w:szCs w:val="24"/>
          <w:lang w:eastAsia="lv-LV" w:bidi="hi-IN"/>
        </w:rPr>
        <w:t>u</w:t>
      </w:r>
      <w:r w:rsidRPr="00781682">
        <w:rPr>
          <w:rFonts w:ascii="Times New Roman" w:eastAsia="Calibri" w:hAnsi="Times New Roman" w:cs="Times New Roman"/>
          <w:sz w:val="24"/>
          <w:szCs w:val="24"/>
          <w:lang w:eastAsia="lv-LV" w:bidi="hi-IN"/>
        </w:rPr>
        <w:t xml:space="preserve"> apmēru dzīvojamās ēkas vai dzīvojamās telpas pārbūvē, atjaunošanas darbos vai remontā. </w:t>
      </w:r>
    </w:p>
    <w:p w14:paraId="74390ED1" w14:textId="77777777" w:rsidR="00D1365F" w:rsidRPr="005C616C"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sidRPr="005C616C">
        <w:rPr>
          <w:rFonts w:ascii="Times New Roman" w:eastAsia="Calibri" w:hAnsi="Times New Roman" w:cs="Times New Roman"/>
          <w:sz w:val="24"/>
          <w:szCs w:val="24"/>
          <w:lang w:eastAsia="lv-LV" w:bidi="hi-IN"/>
        </w:rPr>
        <w:lastRenderedPageBreak/>
        <w:t>Noteikt, ka dzīvojamo telpu īres maksa mēnesī tiek aprēķināta, izmantojot šādu formulu:</w:t>
      </w:r>
    </w:p>
    <w:p w14:paraId="4BFA57DE" w14:textId="77777777" w:rsidR="00D1365F" w:rsidRPr="00E43190" w:rsidRDefault="00D1365F" w:rsidP="00D1365F">
      <w:pPr>
        <w:ind w:firstLine="567"/>
        <w:rPr>
          <w:rFonts w:ascii="Times New Roman" w:hAnsi="Times New Roman" w:cs="Times New Roman"/>
          <w:iCs/>
        </w:rPr>
      </w:pPr>
      <m:oMathPara>
        <m:oMathParaPr>
          <m:jc m:val="center"/>
        </m:oMathParaPr>
        <m:oMath>
          <m:r>
            <m:rPr>
              <m:sty m:val="b"/>
            </m:rPr>
            <w:rPr>
              <w:rFonts w:ascii="Cambria Math" w:hAnsi="Cambria Math" w:cs="Times New Roman"/>
            </w:rPr>
            <m:t>ĪM=</m:t>
          </m:r>
          <m:d>
            <m:dPr>
              <m:ctrlPr>
                <w:rPr>
                  <w:rFonts w:ascii="Cambria Math" w:hAnsi="Cambria Math" w:cs="Times New Roman"/>
                  <w:b/>
                  <w:bCs/>
                  <w:iCs/>
                </w:rPr>
              </m:ctrlPr>
            </m:dPr>
            <m:e>
              <m:r>
                <m:rPr>
                  <m:sty m:val="b"/>
                </m:rPr>
                <w:rPr>
                  <w:rFonts w:ascii="Cambria Math" w:hAnsi="Cambria Math" w:cs="Times New Roman"/>
                </w:rPr>
                <m:t>Liet+Aps+</m:t>
              </m:r>
              <m:f>
                <m:fPr>
                  <m:ctrlPr>
                    <w:rPr>
                      <w:rFonts w:ascii="Cambria Math" w:hAnsi="Cambria Math" w:cs="Times New Roman"/>
                      <w:b/>
                      <w:bCs/>
                      <w:iCs/>
                    </w:rPr>
                  </m:ctrlPr>
                </m:fPr>
                <m:num>
                  <m:r>
                    <m:rPr>
                      <m:sty m:val="b"/>
                    </m:rPr>
                    <w:rPr>
                      <w:rFonts w:ascii="Cambria Math" w:hAnsi="Cambria Math" w:cs="Times New Roman"/>
                    </w:rPr>
                    <m:t>R</m:t>
                  </m:r>
                </m:num>
                <m:den>
                  <m:r>
                    <m:rPr>
                      <m:sty m:val="b"/>
                    </m:rPr>
                    <w:rPr>
                      <w:rFonts w:ascii="Cambria Math" w:hAnsi="Cambria Math" w:cs="Times New Roman"/>
                    </w:rPr>
                    <m:t>10 gadi×12 mēneši×Pl</m:t>
                  </m:r>
                </m:den>
              </m:f>
              <m:r>
                <m:rPr>
                  <m:sty m:val="b"/>
                </m:rPr>
                <w:rPr>
                  <w:rFonts w:ascii="Cambria Math" w:hAnsi="Cambria Math" w:cs="Times New Roman"/>
                </w:rPr>
                <m:t>+</m:t>
              </m:r>
              <m:f>
                <m:fPr>
                  <m:ctrlPr>
                    <w:rPr>
                      <w:rFonts w:ascii="Cambria Math" w:hAnsi="Cambria Math" w:cs="Times New Roman"/>
                      <w:b/>
                      <w:bCs/>
                      <w:iCs/>
                    </w:rPr>
                  </m:ctrlPr>
                </m:fPr>
                <m:num>
                  <m:r>
                    <m:rPr>
                      <m:sty m:val="b"/>
                    </m:rPr>
                    <w:rPr>
                      <w:rFonts w:ascii="Cambria Math" w:hAnsi="Cambria Math" w:cs="Times New Roman"/>
                    </w:rPr>
                    <m:t>Fi</m:t>
                  </m:r>
                </m:num>
                <m:den>
                  <m:r>
                    <m:rPr>
                      <m:sty m:val="b"/>
                    </m:rPr>
                    <w:rPr>
                      <w:rFonts w:ascii="Cambria Math" w:hAnsi="Cambria Math" w:cs="Times New Roman"/>
                    </w:rPr>
                    <m:t>30 gadi×12 mēneši×Pl</m:t>
                  </m:r>
                </m:den>
              </m:f>
              <m:r>
                <m:rPr>
                  <m:sty m:val="bi"/>
                </m:rPr>
                <w:rPr>
                  <w:rFonts w:ascii="Cambria Math" w:hAnsi="Cambria Math" w:cs="Times New Roman"/>
                </w:rPr>
                <m:t xml:space="preserve"> </m:t>
              </m:r>
            </m:e>
          </m:d>
          <m:r>
            <m:rPr>
              <m:sty m:val="b"/>
            </m:rPr>
            <w:rPr>
              <w:rFonts w:ascii="Cambria Math" w:hAnsi="Cambria Math" w:cs="Times New Roman"/>
            </w:rPr>
            <m:t>×Pl</m:t>
          </m:r>
          <m:r>
            <m:rPr>
              <m:sty m:val="p"/>
            </m:rPr>
            <w:rPr>
              <w:rFonts w:ascii="Cambria Math" w:hAnsi="Cambria Math" w:cs="Times New Roman"/>
            </w:rPr>
            <m:t xml:space="preserve">, kur </m:t>
          </m:r>
        </m:oMath>
      </m:oMathPara>
    </w:p>
    <w:p w14:paraId="5E09C7DF" w14:textId="77777777" w:rsidR="00D1365F" w:rsidRPr="00DD3D9D"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sidRPr="005C616C">
        <w:rPr>
          <w:rFonts w:ascii="Times New Roman" w:eastAsia="Calibri" w:hAnsi="Times New Roman" w:cs="Times New Roman"/>
          <w:b/>
          <w:bCs/>
          <w:sz w:val="24"/>
          <w:szCs w:val="24"/>
          <w:lang w:eastAsia="lv-LV" w:bidi="hi-IN"/>
        </w:rPr>
        <w:t>ĪM</w:t>
      </w:r>
      <w:r w:rsidRPr="005C616C">
        <w:rPr>
          <w:rFonts w:ascii="Times New Roman" w:eastAsia="Calibri" w:hAnsi="Times New Roman" w:cs="Times New Roman"/>
          <w:sz w:val="24"/>
          <w:szCs w:val="24"/>
          <w:lang w:eastAsia="lv-LV" w:bidi="hi-IN"/>
        </w:rPr>
        <w:t xml:space="preserve"> – īres maksas apmērs (euro mēnesī par dzīvojamās telpas kopējo platību);</w:t>
      </w:r>
    </w:p>
    <w:p w14:paraId="3845A941" w14:textId="77777777" w:rsidR="00D1365F" w:rsidRPr="00DD3D9D"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sidRPr="005C616C">
        <w:rPr>
          <w:rFonts w:ascii="Times New Roman" w:eastAsia="Calibri" w:hAnsi="Times New Roman" w:cs="Times New Roman"/>
          <w:b/>
          <w:bCs/>
          <w:sz w:val="24"/>
          <w:szCs w:val="24"/>
          <w:lang w:eastAsia="lv-LV" w:bidi="hi-IN"/>
        </w:rPr>
        <w:t>Liet</w:t>
      </w:r>
      <w:r w:rsidRPr="005C616C">
        <w:rPr>
          <w:rFonts w:ascii="Times New Roman" w:eastAsia="Calibri" w:hAnsi="Times New Roman" w:cs="Times New Roman"/>
          <w:sz w:val="24"/>
          <w:szCs w:val="24"/>
          <w:lang w:eastAsia="lv-LV" w:bidi="hi-IN"/>
        </w:rPr>
        <w:t xml:space="preserve"> – īres maksas peļņas daļa, ko īrnieks maksā par dzīvojamās telpas lietošanu (euro mēnesī par dzīvojamās telpas kopējās platības vienu kvadrātmetru);</w:t>
      </w:r>
    </w:p>
    <w:p w14:paraId="637AE406" w14:textId="77777777" w:rsidR="00D1365F" w:rsidRPr="00DD3D9D"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sidRPr="005C616C">
        <w:rPr>
          <w:rFonts w:ascii="Times New Roman" w:eastAsia="Calibri" w:hAnsi="Times New Roman" w:cs="Times New Roman"/>
          <w:b/>
          <w:bCs/>
          <w:sz w:val="24"/>
          <w:szCs w:val="24"/>
          <w:lang w:eastAsia="lv-LV" w:bidi="hi-IN"/>
        </w:rPr>
        <w:t>Aps</w:t>
      </w:r>
      <w:r w:rsidRPr="005C616C">
        <w:rPr>
          <w:rFonts w:ascii="Times New Roman" w:eastAsia="Calibri" w:hAnsi="Times New Roman" w:cs="Times New Roman"/>
          <w:sz w:val="24"/>
          <w:szCs w:val="24"/>
          <w:lang w:eastAsia="lv-LV" w:bidi="hi-IN"/>
        </w:rPr>
        <w:t xml:space="preserve"> – dzīvojamās mājas pārvaldīšanas izdevumi un maksājum</w:t>
      </w:r>
      <w:r>
        <w:rPr>
          <w:rFonts w:ascii="Times New Roman" w:eastAsia="Calibri" w:hAnsi="Times New Roman" w:cs="Times New Roman"/>
          <w:sz w:val="24"/>
          <w:szCs w:val="24"/>
          <w:lang w:eastAsia="lv-LV" w:bidi="hi-IN"/>
        </w:rPr>
        <w:t>i</w:t>
      </w:r>
      <w:r w:rsidRPr="005C616C">
        <w:rPr>
          <w:rFonts w:ascii="Times New Roman" w:eastAsia="Calibri" w:hAnsi="Times New Roman" w:cs="Times New Roman"/>
          <w:sz w:val="24"/>
          <w:szCs w:val="24"/>
          <w:lang w:eastAsia="lv-LV" w:bidi="hi-IN"/>
        </w:rPr>
        <w:t xml:space="preserve"> dzīvojamās mājas uzkrājumu fondā, kas noteikti atbilstoši normatīvajos aktos noteiktajām prasībām (euro mēnesī par dzīvojamās telpas kopējās platības vienu kvadrātmetru);</w:t>
      </w:r>
    </w:p>
    <w:p w14:paraId="7C8AA9F8" w14:textId="77777777" w:rsidR="00D1365F"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sidRPr="00AF732F">
        <w:rPr>
          <w:rFonts w:ascii="Times New Roman" w:eastAsia="Calibri" w:hAnsi="Times New Roman" w:cs="Times New Roman"/>
          <w:b/>
          <w:bCs/>
          <w:sz w:val="24"/>
          <w:szCs w:val="24"/>
          <w:lang w:eastAsia="lv-LV" w:bidi="hi-IN"/>
        </w:rPr>
        <w:t>R</w:t>
      </w:r>
      <w:r>
        <w:rPr>
          <w:rFonts w:ascii="Times New Roman" w:eastAsia="Calibri" w:hAnsi="Times New Roman" w:cs="Times New Roman"/>
          <w:b/>
          <w:bCs/>
          <w:sz w:val="24"/>
          <w:szCs w:val="24"/>
          <w:lang w:eastAsia="lv-LV" w:bidi="hi-IN"/>
        </w:rPr>
        <w:t xml:space="preserve"> </w:t>
      </w:r>
      <w:r w:rsidRPr="00781682">
        <w:rPr>
          <w:rFonts w:ascii="Times New Roman" w:eastAsia="Calibri" w:hAnsi="Times New Roman" w:cs="Times New Roman"/>
          <w:sz w:val="24"/>
          <w:szCs w:val="24"/>
          <w:lang w:eastAsia="lv-LV" w:bidi="hi-IN"/>
        </w:rPr>
        <w:t>-</w:t>
      </w:r>
      <w:r>
        <w:rPr>
          <w:rFonts w:ascii="Times New Roman" w:eastAsia="Calibri" w:hAnsi="Times New Roman" w:cs="Times New Roman"/>
          <w:sz w:val="24"/>
          <w:szCs w:val="24"/>
          <w:lang w:eastAsia="lv-LV" w:bidi="hi-IN"/>
        </w:rPr>
        <w:t xml:space="preserve"> </w:t>
      </w:r>
      <w:r w:rsidRPr="00781682">
        <w:rPr>
          <w:rFonts w:ascii="Times New Roman" w:eastAsia="Calibri" w:hAnsi="Times New Roman" w:cs="Times New Roman"/>
          <w:sz w:val="24"/>
          <w:szCs w:val="24"/>
          <w:lang w:eastAsia="lv-LV" w:bidi="hi-IN"/>
        </w:rPr>
        <w:t>Gulbenes novada pašvaldības finansiāl</w:t>
      </w:r>
      <w:r>
        <w:rPr>
          <w:rFonts w:ascii="Times New Roman" w:eastAsia="Calibri" w:hAnsi="Times New Roman" w:cs="Times New Roman"/>
          <w:sz w:val="24"/>
          <w:szCs w:val="24"/>
          <w:lang w:eastAsia="lv-LV" w:bidi="hi-IN"/>
        </w:rPr>
        <w:t>o</w:t>
      </w:r>
      <w:r w:rsidRPr="00781682">
        <w:rPr>
          <w:rFonts w:ascii="Times New Roman" w:eastAsia="Calibri" w:hAnsi="Times New Roman" w:cs="Times New Roman"/>
          <w:sz w:val="24"/>
          <w:szCs w:val="24"/>
          <w:lang w:eastAsia="lv-LV" w:bidi="hi-IN"/>
        </w:rPr>
        <w:t xml:space="preserve"> ieguldījum</w:t>
      </w:r>
      <w:r>
        <w:rPr>
          <w:rFonts w:ascii="Times New Roman" w:eastAsia="Calibri" w:hAnsi="Times New Roman" w:cs="Times New Roman"/>
          <w:sz w:val="24"/>
          <w:szCs w:val="24"/>
          <w:lang w:eastAsia="lv-LV" w:bidi="hi-IN"/>
        </w:rPr>
        <w:t>u</w:t>
      </w:r>
      <w:r w:rsidRPr="00781682">
        <w:rPr>
          <w:rFonts w:ascii="Times New Roman" w:eastAsia="Calibri" w:hAnsi="Times New Roman" w:cs="Times New Roman"/>
          <w:sz w:val="24"/>
          <w:szCs w:val="24"/>
          <w:lang w:eastAsia="lv-LV" w:bidi="hi-IN"/>
        </w:rPr>
        <w:t xml:space="preserve"> apmērs dzīvojamās ēkas vai dzīvojamās telpas</w:t>
      </w:r>
      <w:r>
        <w:rPr>
          <w:rFonts w:ascii="Times New Roman" w:eastAsia="Calibri" w:hAnsi="Times New Roman" w:cs="Times New Roman"/>
          <w:sz w:val="24"/>
          <w:szCs w:val="24"/>
          <w:lang w:eastAsia="lv-LV" w:bidi="hi-IN"/>
        </w:rPr>
        <w:t xml:space="preserve"> </w:t>
      </w:r>
      <w:r w:rsidRPr="00781682">
        <w:rPr>
          <w:rFonts w:ascii="Times New Roman" w:eastAsia="Calibri" w:hAnsi="Times New Roman" w:cs="Times New Roman"/>
          <w:sz w:val="24"/>
          <w:szCs w:val="24"/>
          <w:lang w:eastAsia="lv-LV" w:bidi="hi-IN"/>
        </w:rPr>
        <w:t>remontā (euro)</w:t>
      </w:r>
      <w:r>
        <w:rPr>
          <w:rFonts w:ascii="Times New Roman" w:eastAsia="Calibri" w:hAnsi="Times New Roman" w:cs="Times New Roman"/>
          <w:sz w:val="24"/>
          <w:szCs w:val="24"/>
          <w:lang w:eastAsia="lv-LV" w:bidi="hi-IN"/>
        </w:rPr>
        <w:t xml:space="preserve">, kas tiek piemērots no brīža, kad kopējās remontu izmaksas pārsniedz 100 euro, līdz brīdim, kad </w:t>
      </w:r>
      <w:r w:rsidRPr="000E1FE5">
        <w:rPr>
          <w:rFonts w:ascii="Times New Roman" w:eastAsia="Calibri" w:hAnsi="Times New Roman" w:cs="Times New Roman"/>
          <w:sz w:val="24"/>
          <w:szCs w:val="24"/>
          <w:lang w:eastAsia="lv-LV" w:bidi="hi-IN"/>
        </w:rPr>
        <w:t>dzīvojam</w:t>
      </w:r>
      <w:r>
        <w:rPr>
          <w:rFonts w:ascii="Times New Roman" w:eastAsia="Calibri" w:hAnsi="Times New Roman" w:cs="Times New Roman"/>
          <w:sz w:val="24"/>
          <w:szCs w:val="24"/>
          <w:lang w:eastAsia="lv-LV" w:bidi="hi-IN"/>
        </w:rPr>
        <w:t>ās</w:t>
      </w:r>
      <w:r w:rsidRPr="000E1FE5">
        <w:rPr>
          <w:rFonts w:ascii="Times New Roman" w:eastAsia="Calibri" w:hAnsi="Times New Roman" w:cs="Times New Roman"/>
          <w:sz w:val="24"/>
          <w:szCs w:val="24"/>
          <w:lang w:eastAsia="lv-LV" w:bidi="hi-IN"/>
        </w:rPr>
        <w:t xml:space="preserve"> telp</w:t>
      </w:r>
      <w:r>
        <w:rPr>
          <w:rFonts w:ascii="Times New Roman" w:eastAsia="Calibri" w:hAnsi="Times New Roman" w:cs="Times New Roman"/>
          <w:sz w:val="24"/>
          <w:szCs w:val="24"/>
          <w:lang w:eastAsia="lv-LV" w:bidi="hi-IN"/>
        </w:rPr>
        <w:t>as</w:t>
      </w:r>
      <w:r w:rsidRPr="000E1FE5">
        <w:rPr>
          <w:rFonts w:ascii="Times New Roman" w:eastAsia="Calibri" w:hAnsi="Times New Roman" w:cs="Times New Roman"/>
          <w:sz w:val="24"/>
          <w:szCs w:val="24"/>
          <w:lang w:eastAsia="lv-LV" w:bidi="hi-IN"/>
        </w:rPr>
        <w:t xml:space="preserve"> īrniek</w:t>
      </w:r>
      <w:r>
        <w:rPr>
          <w:rFonts w:ascii="Times New Roman" w:eastAsia="Calibri" w:hAnsi="Times New Roman" w:cs="Times New Roman"/>
          <w:sz w:val="24"/>
          <w:szCs w:val="24"/>
          <w:lang w:eastAsia="lv-LV" w:bidi="hi-IN"/>
        </w:rPr>
        <w:t>a</w:t>
      </w:r>
      <w:r w:rsidRPr="000E1FE5">
        <w:rPr>
          <w:rFonts w:ascii="Times New Roman" w:eastAsia="Calibri" w:hAnsi="Times New Roman" w:cs="Times New Roman"/>
          <w:sz w:val="24"/>
          <w:szCs w:val="24"/>
          <w:lang w:eastAsia="lv-LV" w:bidi="hi-IN"/>
        </w:rPr>
        <w:t xml:space="preserve"> veiktie maksājumi sasniedz Gulbenes novada pašvaldības veikto finansiālo ieguldījumu apmēru dzīvojamās ēkas vai dzīvojamās telpas</w:t>
      </w:r>
      <w:r>
        <w:rPr>
          <w:rFonts w:ascii="Times New Roman" w:eastAsia="Calibri" w:hAnsi="Times New Roman" w:cs="Times New Roman"/>
          <w:sz w:val="24"/>
          <w:szCs w:val="24"/>
          <w:lang w:eastAsia="lv-LV" w:bidi="hi-IN"/>
        </w:rPr>
        <w:t xml:space="preserve"> </w:t>
      </w:r>
      <w:r w:rsidRPr="000E1FE5">
        <w:rPr>
          <w:rFonts w:ascii="Times New Roman" w:eastAsia="Calibri" w:hAnsi="Times New Roman" w:cs="Times New Roman"/>
          <w:sz w:val="24"/>
          <w:szCs w:val="24"/>
          <w:lang w:eastAsia="lv-LV" w:bidi="hi-IN"/>
        </w:rPr>
        <w:t>remontā</w:t>
      </w:r>
      <w:r>
        <w:rPr>
          <w:rFonts w:ascii="Times New Roman" w:eastAsia="Calibri" w:hAnsi="Times New Roman" w:cs="Times New Roman"/>
          <w:sz w:val="24"/>
          <w:szCs w:val="24"/>
          <w:lang w:eastAsia="lv-LV" w:bidi="hi-IN"/>
        </w:rPr>
        <w:t>;</w:t>
      </w:r>
    </w:p>
    <w:p w14:paraId="6EA78F98" w14:textId="77777777" w:rsidR="00D1365F"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bookmarkStart w:id="28" w:name="_Hlk111018498"/>
      <w:r w:rsidRPr="00AF732F">
        <w:rPr>
          <w:rFonts w:ascii="Times New Roman" w:eastAsia="Calibri" w:hAnsi="Times New Roman" w:cs="Times New Roman"/>
          <w:b/>
          <w:bCs/>
          <w:sz w:val="24"/>
          <w:szCs w:val="24"/>
          <w:lang w:eastAsia="lv-LV" w:bidi="hi-IN"/>
        </w:rPr>
        <w:t>Fi</w:t>
      </w:r>
      <w:r w:rsidRPr="00B767AA">
        <w:rPr>
          <w:rFonts w:ascii="Times New Roman" w:eastAsia="Calibri" w:hAnsi="Times New Roman" w:cs="Times New Roman"/>
          <w:sz w:val="24"/>
          <w:szCs w:val="24"/>
          <w:lang w:eastAsia="lv-LV" w:bidi="hi-IN"/>
        </w:rPr>
        <w:t xml:space="preserve"> - Gulbenes novada pašvaldības finansiāl</w:t>
      </w:r>
      <w:r>
        <w:rPr>
          <w:rFonts w:ascii="Times New Roman" w:eastAsia="Calibri" w:hAnsi="Times New Roman" w:cs="Times New Roman"/>
          <w:sz w:val="24"/>
          <w:szCs w:val="24"/>
          <w:lang w:eastAsia="lv-LV" w:bidi="hi-IN"/>
        </w:rPr>
        <w:t>o</w:t>
      </w:r>
      <w:r w:rsidRPr="00B767AA">
        <w:rPr>
          <w:rFonts w:ascii="Times New Roman" w:eastAsia="Calibri" w:hAnsi="Times New Roman" w:cs="Times New Roman"/>
          <w:sz w:val="24"/>
          <w:szCs w:val="24"/>
          <w:lang w:eastAsia="lv-LV" w:bidi="hi-IN"/>
        </w:rPr>
        <w:t xml:space="preserve"> ieguldījum</w:t>
      </w:r>
      <w:r>
        <w:rPr>
          <w:rFonts w:ascii="Times New Roman" w:eastAsia="Calibri" w:hAnsi="Times New Roman" w:cs="Times New Roman"/>
          <w:sz w:val="24"/>
          <w:szCs w:val="24"/>
          <w:lang w:eastAsia="lv-LV" w:bidi="hi-IN"/>
        </w:rPr>
        <w:t>u</w:t>
      </w:r>
      <w:r w:rsidRPr="00B767AA">
        <w:rPr>
          <w:rFonts w:ascii="Times New Roman" w:eastAsia="Calibri" w:hAnsi="Times New Roman" w:cs="Times New Roman"/>
          <w:sz w:val="24"/>
          <w:szCs w:val="24"/>
          <w:lang w:eastAsia="lv-LV" w:bidi="hi-IN"/>
        </w:rPr>
        <w:t xml:space="preserve"> apmērs dzīvojamās ēkas vai dzīvojamās telpas pārbūvē</w:t>
      </w:r>
      <w:r>
        <w:rPr>
          <w:rFonts w:ascii="Times New Roman" w:eastAsia="Calibri" w:hAnsi="Times New Roman" w:cs="Times New Roman"/>
          <w:sz w:val="24"/>
          <w:szCs w:val="24"/>
          <w:lang w:eastAsia="lv-LV" w:bidi="hi-IN"/>
        </w:rPr>
        <w:t xml:space="preserve"> vai </w:t>
      </w:r>
      <w:r w:rsidRPr="00B767AA">
        <w:rPr>
          <w:rFonts w:ascii="Times New Roman" w:eastAsia="Calibri" w:hAnsi="Times New Roman" w:cs="Times New Roman"/>
          <w:sz w:val="24"/>
          <w:szCs w:val="24"/>
          <w:lang w:eastAsia="lv-LV" w:bidi="hi-IN"/>
        </w:rPr>
        <w:t>atjaunošanas darbos</w:t>
      </w:r>
      <w:r>
        <w:rPr>
          <w:rFonts w:ascii="Times New Roman" w:eastAsia="Calibri" w:hAnsi="Times New Roman" w:cs="Times New Roman"/>
          <w:sz w:val="24"/>
          <w:szCs w:val="24"/>
          <w:lang w:eastAsia="lv-LV" w:bidi="hi-IN"/>
        </w:rPr>
        <w:t xml:space="preserve"> </w:t>
      </w:r>
      <w:r w:rsidRPr="000D21E9">
        <w:rPr>
          <w:rFonts w:ascii="Times New Roman" w:eastAsia="Calibri" w:hAnsi="Times New Roman" w:cs="Times New Roman"/>
          <w:sz w:val="24"/>
          <w:szCs w:val="24"/>
          <w:lang w:eastAsia="lv-LV" w:bidi="hi-IN"/>
        </w:rPr>
        <w:t>(euro</w:t>
      </w:r>
      <w:r>
        <w:rPr>
          <w:rFonts w:ascii="Times New Roman" w:eastAsia="Calibri" w:hAnsi="Times New Roman" w:cs="Times New Roman"/>
          <w:sz w:val="24"/>
          <w:szCs w:val="24"/>
          <w:lang w:eastAsia="lv-LV" w:bidi="hi-IN"/>
        </w:rPr>
        <w:t xml:space="preserve">), kas </w:t>
      </w:r>
      <w:r w:rsidRPr="001D22A3">
        <w:rPr>
          <w:rFonts w:ascii="Times New Roman" w:eastAsia="Calibri" w:hAnsi="Times New Roman" w:cs="Times New Roman"/>
          <w:sz w:val="24"/>
          <w:szCs w:val="24"/>
          <w:lang w:eastAsia="lv-LV" w:bidi="hi-IN"/>
        </w:rPr>
        <w:t xml:space="preserve">tiek piemērots no brīža, kad kopējās </w:t>
      </w:r>
      <w:r>
        <w:rPr>
          <w:rFonts w:ascii="Times New Roman" w:eastAsia="Calibri" w:hAnsi="Times New Roman" w:cs="Times New Roman"/>
          <w:sz w:val="24"/>
          <w:szCs w:val="24"/>
          <w:lang w:eastAsia="lv-LV" w:bidi="hi-IN"/>
        </w:rPr>
        <w:t xml:space="preserve">pārbūves vai atjaunošanas darbu </w:t>
      </w:r>
      <w:r w:rsidRPr="001D22A3">
        <w:rPr>
          <w:rFonts w:ascii="Times New Roman" w:eastAsia="Calibri" w:hAnsi="Times New Roman" w:cs="Times New Roman"/>
          <w:sz w:val="24"/>
          <w:szCs w:val="24"/>
          <w:lang w:eastAsia="lv-LV" w:bidi="hi-IN"/>
        </w:rPr>
        <w:t>izmaksas pārsniedz 100 euro</w:t>
      </w:r>
      <w:r>
        <w:rPr>
          <w:rFonts w:ascii="Times New Roman" w:eastAsia="Calibri" w:hAnsi="Times New Roman" w:cs="Times New Roman"/>
          <w:sz w:val="24"/>
          <w:szCs w:val="24"/>
          <w:lang w:eastAsia="lv-LV" w:bidi="hi-IN"/>
        </w:rPr>
        <w:t xml:space="preserve">, līdz brīdim, kad </w:t>
      </w:r>
      <w:r w:rsidRPr="00BE35F4">
        <w:rPr>
          <w:rFonts w:ascii="Times New Roman" w:eastAsia="Calibri" w:hAnsi="Times New Roman" w:cs="Times New Roman"/>
          <w:sz w:val="24"/>
          <w:szCs w:val="24"/>
          <w:lang w:eastAsia="lv-LV" w:bidi="hi-IN"/>
        </w:rPr>
        <w:t>dzīvojam</w:t>
      </w:r>
      <w:r>
        <w:rPr>
          <w:rFonts w:ascii="Times New Roman" w:eastAsia="Calibri" w:hAnsi="Times New Roman" w:cs="Times New Roman"/>
          <w:sz w:val="24"/>
          <w:szCs w:val="24"/>
          <w:lang w:eastAsia="lv-LV" w:bidi="hi-IN"/>
        </w:rPr>
        <w:t>ās</w:t>
      </w:r>
      <w:r w:rsidRPr="00BE35F4">
        <w:rPr>
          <w:rFonts w:ascii="Times New Roman" w:eastAsia="Calibri" w:hAnsi="Times New Roman" w:cs="Times New Roman"/>
          <w:sz w:val="24"/>
          <w:szCs w:val="24"/>
          <w:lang w:eastAsia="lv-LV" w:bidi="hi-IN"/>
        </w:rPr>
        <w:t xml:space="preserve"> telp</w:t>
      </w:r>
      <w:r>
        <w:rPr>
          <w:rFonts w:ascii="Times New Roman" w:eastAsia="Calibri" w:hAnsi="Times New Roman" w:cs="Times New Roman"/>
          <w:sz w:val="24"/>
          <w:szCs w:val="24"/>
          <w:lang w:eastAsia="lv-LV" w:bidi="hi-IN"/>
        </w:rPr>
        <w:t>as</w:t>
      </w:r>
      <w:r w:rsidRPr="00BE35F4">
        <w:rPr>
          <w:rFonts w:ascii="Times New Roman" w:eastAsia="Calibri" w:hAnsi="Times New Roman" w:cs="Times New Roman"/>
          <w:sz w:val="24"/>
          <w:szCs w:val="24"/>
          <w:lang w:eastAsia="lv-LV" w:bidi="hi-IN"/>
        </w:rPr>
        <w:t xml:space="preserve"> īrniek</w:t>
      </w:r>
      <w:r>
        <w:rPr>
          <w:rFonts w:ascii="Times New Roman" w:eastAsia="Calibri" w:hAnsi="Times New Roman" w:cs="Times New Roman"/>
          <w:sz w:val="24"/>
          <w:szCs w:val="24"/>
          <w:lang w:eastAsia="lv-LV" w:bidi="hi-IN"/>
        </w:rPr>
        <w:t>a</w:t>
      </w:r>
      <w:r w:rsidRPr="00BE35F4">
        <w:rPr>
          <w:rFonts w:ascii="Times New Roman" w:eastAsia="Calibri" w:hAnsi="Times New Roman" w:cs="Times New Roman"/>
          <w:sz w:val="24"/>
          <w:szCs w:val="24"/>
          <w:lang w:eastAsia="lv-LV" w:bidi="hi-IN"/>
        </w:rPr>
        <w:t xml:space="preserve"> veiktie maksājumi sasniedz Gulbenes novada pašvaldības veikto finansiālo ieguldījumu apmēru dzīvojamās ēkas vai dzīvojamās telpas pārbūvē</w:t>
      </w:r>
      <w:r>
        <w:rPr>
          <w:rFonts w:ascii="Times New Roman" w:eastAsia="Calibri" w:hAnsi="Times New Roman" w:cs="Times New Roman"/>
          <w:sz w:val="24"/>
          <w:szCs w:val="24"/>
          <w:lang w:eastAsia="lv-LV" w:bidi="hi-IN"/>
        </w:rPr>
        <w:t xml:space="preserve"> vai </w:t>
      </w:r>
      <w:r w:rsidRPr="00BE35F4">
        <w:rPr>
          <w:rFonts w:ascii="Times New Roman" w:eastAsia="Calibri" w:hAnsi="Times New Roman" w:cs="Times New Roman"/>
          <w:sz w:val="24"/>
          <w:szCs w:val="24"/>
          <w:lang w:eastAsia="lv-LV" w:bidi="hi-IN"/>
        </w:rPr>
        <w:t>atjaunošanas</w:t>
      </w:r>
      <w:r>
        <w:rPr>
          <w:rFonts w:ascii="Times New Roman" w:eastAsia="Calibri" w:hAnsi="Times New Roman" w:cs="Times New Roman"/>
          <w:sz w:val="24"/>
          <w:szCs w:val="24"/>
          <w:lang w:eastAsia="lv-LV" w:bidi="hi-IN"/>
        </w:rPr>
        <w:t xml:space="preserve"> darbos;</w:t>
      </w:r>
    </w:p>
    <w:p w14:paraId="2D3CA7D7" w14:textId="77777777" w:rsidR="00D1365F" w:rsidRPr="00C2478D" w:rsidRDefault="00D1365F" w:rsidP="00D1365F">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sidRPr="005C616C">
        <w:rPr>
          <w:rFonts w:ascii="Times New Roman" w:eastAsia="Calibri" w:hAnsi="Times New Roman" w:cs="Times New Roman"/>
          <w:b/>
          <w:bCs/>
          <w:sz w:val="24"/>
          <w:szCs w:val="24"/>
          <w:lang w:eastAsia="lv-LV" w:bidi="hi-IN"/>
        </w:rPr>
        <w:t>Pl</w:t>
      </w:r>
      <w:r w:rsidRPr="005C616C">
        <w:rPr>
          <w:rFonts w:ascii="Times New Roman" w:eastAsia="Calibri" w:hAnsi="Times New Roman" w:cs="Times New Roman"/>
          <w:sz w:val="24"/>
          <w:szCs w:val="24"/>
          <w:lang w:eastAsia="lv-LV" w:bidi="hi-IN"/>
        </w:rPr>
        <w:t xml:space="preserve"> – dzīvojamās telpas platība – dzīvojamās telpas kopējā platība (noteikta kvadrātmetros), </w:t>
      </w:r>
      <w:r w:rsidRPr="00DD3D9D">
        <w:rPr>
          <w:rFonts w:ascii="Times New Roman" w:eastAsia="Calibri" w:hAnsi="Times New Roman" w:cs="Times New Roman"/>
          <w:sz w:val="24"/>
          <w:szCs w:val="24"/>
          <w:lang w:eastAsia="lv-LV" w:bidi="hi-IN"/>
        </w:rPr>
        <w:t>kas precizēta, ņemot vērā lodžiju platībai piemērojamo koeficientu 0,5 un balkonu un segto terašu platībai – koeficientu 0,3</w:t>
      </w:r>
      <w:r>
        <w:rPr>
          <w:rFonts w:ascii="Times New Roman" w:eastAsia="Calibri" w:hAnsi="Times New Roman" w:cs="Times New Roman"/>
          <w:sz w:val="24"/>
          <w:szCs w:val="24"/>
          <w:lang w:eastAsia="lv-LV" w:bidi="hi-IN"/>
        </w:rPr>
        <w:t xml:space="preserve">. </w:t>
      </w:r>
    </w:p>
    <w:p w14:paraId="0AFFB30F" w14:textId="77777777" w:rsidR="00D1365F"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bookmarkStart w:id="29" w:name="_Hlk107925975"/>
      <w:bookmarkEnd w:id="28"/>
      <w:r>
        <w:rPr>
          <w:rFonts w:ascii="Times New Roman" w:eastAsia="Calibri" w:hAnsi="Times New Roman" w:cs="Times New Roman"/>
          <w:sz w:val="24"/>
          <w:szCs w:val="24"/>
          <w:lang w:eastAsia="lv-LV" w:bidi="hi-IN"/>
        </w:rPr>
        <w:t>Noteikt, ka noteikumu 4.1.apakšpunktā minētā dzīvojamās telpas īres maksas peļņas daļa Gulbenes novada pašvaldības pilsētas administratīvajā teritorijā ir:</w:t>
      </w:r>
    </w:p>
    <w:p w14:paraId="0E84F2A9"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bookmarkStart w:id="30" w:name="_Hlk107926017"/>
      <w:bookmarkEnd w:id="29"/>
      <w:r>
        <w:rPr>
          <w:rFonts w:ascii="Times New Roman" w:eastAsia="Calibri" w:hAnsi="Times New Roman" w:cs="Times New Roman"/>
          <w:sz w:val="24"/>
          <w:szCs w:val="24"/>
          <w:lang w:eastAsia="lv-LV" w:bidi="hi-IN"/>
        </w:rPr>
        <w:t xml:space="preserve"> </w:t>
      </w:r>
      <w:bookmarkStart w:id="31" w:name="_Hlk107925880"/>
      <w:r>
        <w:rPr>
          <w:rFonts w:ascii="Times New Roman" w:eastAsia="Calibri" w:hAnsi="Times New Roman" w:cs="Times New Roman"/>
          <w:sz w:val="24"/>
          <w:szCs w:val="24"/>
          <w:lang w:eastAsia="lv-LV" w:bidi="hi-IN"/>
        </w:rPr>
        <w:t>l</w:t>
      </w:r>
      <w:r w:rsidRPr="00EE6BC1">
        <w:rPr>
          <w:rFonts w:ascii="Times New Roman" w:eastAsia="Calibri" w:hAnsi="Times New Roman" w:cs="Times New Roman"/>
          <w:sz w:val="24"/>
          <w:szCs w:val="24"/>
          <w:lang w:eastAsia="lv-LV" w:bidi="hi-IN"/>
        </w:rPr>
        <w:t>abiekārtot</w:t>
      </w:r>
      <w:r>
        <w:rPr>
          <w:rFonts w:ascii="Times New Roman" w:eastAsia="Calibri" w:hAnsi="Times New Roman" w:cs="Times New Roman"/>
          <w:sz w:val="24"/>
          <w:szCs w:val="24"/>
          <w:lang w:eastAsia="lv-LV" w:bidi="hi-IN"/>
        </w:rPr>
        <w:t>ām</w:t>
      </w:r>
      <w:r w:rsidRPr="00EE6BC1">
        <w:rPr>
          <w:rFonts w:ascii="Times New Roman" w:eastAsia="Calibri" w:hAnsi="Times New Roman" w:cs="Times New Roman"/>
          <w:sz w:val="24"/>
          <w:szCs w:val="24"/>
          <w:lang w:eastAsia="lv-LV" w:bidi="hi-IN"/>
        </w:rPr>
        <w:t xml:space="preserve"> dzīvojamā</w:t>
      </w:r>
      <w:r>
        <w:rPr>
          <w:rFonts w:ascii="Times New Roman" w:eastAsia="Calibri" w:hAnsi="Times New Roman" w:cs="Times New Roman"/>
          <w:sz w:val="24"/>
          <w:szCs w:val="24"/>
          <w:lang w:eastAsia="lv-LV" w:bidi="hi-IN"/>
        </w:rPr>
        <w:t xml:space="preserve">m telpām – </w:t>
      </w:r>
      <w:r w:rsidRPr="00B767AA">
        <w:rPr>
          <w:rFonts w:ascii="Times New Roman" w:eastAsia="Calibri" w:hAnsi="Times New Roman" w:cs="Times New Roman"/>
          <w:sz w:val="24"/>
          <w:szCs w:val="24"/>
          <w:lang w:eastAsia="lv-LV" w:bidi="hi-IN"/>
        </w:rPr>
        <w:t>0,50</w:t>
      </w:r>
      <w:r>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w:t>
      </w:r>
      <w:bookmarkStart w:id="32" w:name="_Hlk111553926"/>
      <w:r>
        <w:rPr>
          <w:rFonts w:ascii="Times New Roman" w:eastAsia="Calibri" w:hAnsi="Times New Roman" w:cs="Times New Roman"/>
          <w:sz w:val="24"/>
          <w:szCs w:val="24"/>
          <w:lang w:eastAsia="lv-LV" w:bidi="hi-IN"/>
        </w:rPr>
        <w:t xml:space="preserve">bez PVN </w:t>
      </w:r>
      <w:bookmarkEnd w:id="32"/>
      <w:r>
        <w:rPr>
          <w:rFonts w:ascii="Times New Roman" w:eastAsia="Calibri" w:hAnsi="Times New Roman" w:cs="Times New Roman"/>
          <w:sz w:val="24"/>
          <w:szCs w:val="24"/>
          <w:lang w:eastAsia="lv-LV" w:bidi="hi-IN"/>
        </w:rPr>
        <w:t>mēnesī;</w:t>
      </w:r>
    </w:p>
    <w:bookmarkEnd w:id="31"/>
    <w:p w14:paraId="1D5DF751" w14:textId="77777777" w:rsidR="00D1365F" w:rsidRPr="00A017DB" w:rsidRDefault="00D1365F" w:rsidP="00D1365F">
      <w:pPr>
        <w:pStyle w:val="Sarakstarindkopa"/>
        <w:numPr>
          <w:ilvl w:val="1"/>
          <w:numId w:val="12"/>
        </w:numPr>
        <w:spacing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daļēji </w:t>
      </w:r>
      <w:r w:rsidRPr="00A017DB">
        <w:rPr>
          <w:rFonts w:ascii="Times New Roman" w:eastAsia="Calibri" w:hAnsi="Times New Roman" w:cs="Times New Roman"/>
          <w:sz w:val="24"/>
          <w:szCs w:val="24"/>
          <w:lang w:eastAsia="lv-LV" w:bidi="hi-IN"/>
        </w:rPr>
        <w:t xml:space="preserve">labiekārtotām dzīvojamām telpām </w:t>
      </w:r>
      <w:r>
        <w:rPr>
          <w:rFonts w:ascii="Times New Roman" w:eastAsia="Calibri" w:hAnsi="Times New Roman" w:cs="Times New Roman"/>
          <w:sz w:val="24"/>
          <w:szCs w:val="24"/>
          <w:lang w:eastAsia="lv-LV" w:bidi="hi-IN"/>
        </w:rPr>
        <w:t>–</w:t>
      </w:r>
      <w:r w:rsidRPr="00A017DB">
        <w:rPr>
          <w:rFonts w:ascii="Times New Roman" w:eastAsia="Calibri" w:hAnsi="Times New Roman" w:cs="Times New Roman"/>
          <w:sz w:val="24"/>
          <w:szCs w:val="24"/>
          <w:lang w:eastAsia="lv-LV" w:bidi="hi-IN"/>
        </w:rPr>
        <w:t xml:space="preserve"> </w:t>
      </w:r>
      <w:r w:rsidRPr="00B767AA">
        <w:rPr>
          <w:rFonts w:ascii="Times New Roman" w:eastAsia="Calibri" w:hAnsi="Times New Roman" w:cs="Times New Roman"/>
          <w:sz w:val="24"/>
          <w:szCs w:val="24"/>
          <w:lang w:eastAsia="lv-LV" w:bidi="hi-IN"/>
        </w:rPr>
        <w:t>0,30</w:t>
      </w:r>
      <w:r w:rsidRPr="00A017DB">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sidRPr="00A017DB">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sidRPr="00A017DB">
        <w:rPr>
          <w:rFonts w:ascii="Times New Roman" w:eastAsia="Calibri" w:hAnsi="Times New Roman" w:cs="Times New Roman"/>
          <w:sz w:val="24"/>
          <w:szCs w:val="24"/>
          <w:lang w:eastAsia="lv-LV" w:bidi="hi-IN"/>
        </w:rPr>
        <w:t xml:space="preserve"> </w:t>
      </w:r>
      <w:r w:rsidRPr="00D35E3F">
        <w:rPr>
          <w:rFonts w:ascii="Times New Roman" w:eastAsia="Calibri" w:hAnsi="Times New Roman" w:cs="Times New Roman"/>
          <w:sz w:val="24"/>
          <w:szCs w:val="24"/>
          <w:lang w:eastAsia="lv-LV" w:bidi="hi-IN"/>
        </w:rPr>
        <w:t xml:space="preserve">bez PVN </w:t>
      </w:r>
      <w:r w:rsidRPr="00A017DB">
        <w:rPr>
          <w:rFonts w:ascii="Times New Roman" w:eastAsia="Calibri" w:hAnsi="Times New Roman" w:cs="Times New Roman"/>
          <w:sz w:val="24"/>
          <w:szCs w:val="24"/>
          <w:lang w:eastAsia="lv-LV" w:bidi="hi-IN"/>
        </w:rPr>
        <w:t>mēnesī;</w:t>
      </w:r>
    </w:p>
    <w:p w14:paraId="38E5A190"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dzīvojamām telpām bez ērtībām – </w:t>
      </w:r>
      <w:r w:rsidRPr="00B767AA">
        <w:rPr>
          <w:rFonts w:ascii="Times New Roman" w:eastAsia="Calibri" w:hAnsi="Times New Roman" w:cs="Times New Roman"/>
          <w:sz w:val="24"/>
          <w:szCs w:val="24"/>
          <w:lang w:eastAsia="lv-LV" w:bidi="hi-IN"/>
        </w:rPr>
        <w:t>0,1</w:t>
      </w:r>
      <w:r>
        <w:rPr>
          <w:rFonts w:ascii="Times New Roman" w:eastAsia="Calibri" w:hAnsi="Times New Roman" w:cs="Times New Roman"/>
          <w:sz w:val="24"/>
          <w:szCs w:val="24"/>
          <w:lang w:eastAsia="lv-LV" w:bidi="hi-IN"/>
        </w:rPr>
        <w:t>5</w:t>
      </w:r>
      <w:r w:rsidRPr="00A017DB">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sidRPr="00A017DB">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sidRPr="00A017DB">
        <w:rPr>
          <w:rFonts w:ascii="Times New Roman" w:eastAsia="Calibri" w:hAnsi="Times New Roman" w:cs="Times New Roman"/>
          <w:sz w:val="24"/>
          <w:szCs w:val="24"/>
          <w:lang w:eastAsia="lv-LV" w:bidi="hi-IN"/>
        </w:rPr>
        <w:t xml:space="preserve"> </w:t>
      </w:r>
      <w:r w:rsidRPr="00D35E3F">
        <w:rPr>
          <w:rFonts w:ascii="Times New Roman" w:eastAsia="Calibri" w:hAnsi="Times New Roman" w:cs="Times New Roman"/>
          <w:sz w:val="24"/>
          <w:szCs w:val="24"/>
          <w:lang w:eastAsia="lv-LV" w:bidi="hi-IN"/>
        </w:rPr>
        <w:t xml:space="preserve">bez PVN </w:t>
      </w:r>
      <w:r w:rsidRPr="00A017DB">
        <w:rPr>
          <w:rFonts w:ascii="Times New Roman" w:eastAsia="Calibri" w:hAnsi="Times New Roman" w:cs="Times New Roman"/>
          <w:sz w:val="24"/>
          <w:szCs w:val="24"/>
          <w:lang w:eastAsia="lv-LV" w:bidi="hi-IN"/>
        </w:rPr>
        <w:t>mēnesī</w:t>
      </w:r>
      <w:r>
        <w:rPr>
          <w:rFonts w:ascii="Times New Roman" w:eastAsia="Calibri" w:hAnsi="Times New Roman" w:cs="Times New Roman"/>
          <w:sz w:val="24"/>
          <w:szCs w:val="24"/>
          <w:lang w:eastAsia="lv-LV" w:bidi="hi-IN"/>
        </w:rPr>
        <w:t>.</w:t>
      </w:r>
    </w:p>
    <w:p w14:paraId="5C73E18F" w14:textId="77777777" w:rsidR="00D1365F" w:rsidRPr="00A017DB" w:rsidRDefault="00D1365F" w:rsidP="00D1365F">
      <w:pPr>
        <w:pStyle w:val="Sarakstarindkopa"/>
        <w:numPr>
          <w:ilvl w:val="0"/>
          <w:numId w:val="12"/>
        </w:numPr>
        <w:spacing w:line="360" w:lineRule="auto"/>
        <w:ind w:left="0" w:firstLine="567"/>
        <w:jc w:val="both"/>
        <w:rPr>
          <w:rFonts w:ascii="Times New Roman" w:eastAsia="Calibri" w:hAnsi="Times New Roman" w:cs="Times New Roman"/>
          <w:sz w:val="24"/>
          <w:szCs w:val="24"/>
          <w:lang w:eastAsia="lv-LV" w:bidi="hi-IN"/>
        </w:rPr>
      </w:pPr>
      <w:bookmarkStart w:id="33" w:name="_Hlk108516899"/>
      <w:bookmarkEnd w:id="30"/>
      <w:r w:rsidRPr="00A017DB">
        <w:rPr>
          <w:rFonts w:ascii="Times New Roman" w:eastAsia="Calibri" w:hAnsi="Times New Roman" w:cs="Times New Roman"/>
          <w:sz w:val="24"/>
          <w:szCs w:val="24"/>
          <w:lang w:eastAsia="lv-LV" w:bidi="hi-IN"/>
        </w:rPr>
        <w:t xml:space="preserve">Noteikt, ka </w:t>
      </w:r>
      <w:r>
        <w:rPr>
          <w:rFonts w:ascii="Times New Roman" w:eastAsia="Calibri" w:hAnsi="Times New Roman" w:cs="Times New Roman"/>
          <w:sz w:val="24"/>
          <w:szCs w:val="24"/>
          <w:lang w:eastAsia="lv-LV" w:bidi="hi-IN"/>
        </w:rPr>
        <w:t>n</w:t>
      </w:r>
      <w:r w:rsidRPr="00A017DB">
        <w:rPr>
          <w:rFonts w:ascii="Times New Roman" w:eastAsia="Calibri" w:hAnsi="Times New Roman" w:cs="Times New Roman"/>
          <w:sz w:val="24"/>
          <w:szCs w:val="24"/>
          <w:lang w:eastAsia="lv-LV" w:bidi="hi-IN"/>
        </w:rPr>
        <w:t>oteikumu 4.1.apakšpunktā minētā dzīvojam</w:t>
      </w:r>
      <w:r>
        <w:rPr>
          <w:rFonts w:ascii="Times New Roman" w:eastAsia="Calibri" w:hAnsi="Times New Roman" w:cs="Times New Roman"/>
          <w:sz w:val="24"/>
          <w:szCs w:val="24"/>
          <w:lang w:eastAsia="lv-LV" w:bidi="hi-IN"/>
        </w:rPr>
        <w:t>ās</w:t>
      </w:r>
      <w:r w:rsidRPr="00A017DB">
        <w:rPr>
          <w:rFonts w:ascii="Times New Roman" w:eastAsia="Calibri" w:hAnsi="Times New Roman" w:cs="Times New Roman"/>
          <w:sz w:val="24"/>
          <w:szCs w:val="24"/>
          <w:lang w:eastAsia="lv-LV" w:bidi="hi-IN"/>
        </w:rPr>
        <w:t xml:space="preserve"> telp</w:t>
      </w:r>
      <w:r>
        <w:rPr>
          <w:rFonts w:ascii="Times New Roman" w:eastAsia="Calibri" w:hAnsi="Times New Roman" w:cs="Times New Roman"/>
          <w:sz w:val="24"/>
          <w:szCs w:val="24"/>
          <w:lang w:eastAsia="lv-LV" w:bidi="hi-IN"/>
        </w:rPr>
        <w:t>as</w:t>
      </w:r>
      <w:r w:rsidRPr="00A017DB">
        <w:rPr>
          <w:rFonts w:ascii="Times New Roman" w:eastAsia="Calibri" w:hAnsi="Times New Roman" w:cs="Times New Roman"/>
          <w:sz w:val="24"/>
          <w:szCs w:val="24"/>
          <w:lang w:eastAsia="lv-LV" w:bidi="hi-IN"/>
        </w:rPr>
        <w:t xml:space="preserve"> īres maksas peļņas daļa Gulbenes novada pašvaldības p</w:t>
      </w:r>
      <w:r>
        <w:rPr>
          <w:rFonts w:ascii="Times New Roman" w:eastAsia="Calibri" w:hAnsi="Times New Roman" w:cs="Times New Roman"/>
          <w:sz w:val="24"/>
          <w:szCs w:val="24"/>
          <w:lang w:eastAsia="lv-LV" w:bidi="hi-IN"/>
        </w:rPr>
        <w:t>agastu</w:t>
      </w:r>
      <w:r w:rsidRPr="00A017DB">
        <w:rPr>
          <w:rFonts w:ascii="Times New Roman" w:eastAsia="Calibri" w:hAnsi="Times New Roman" w:cs="Times New Roman"/>
          <w:sz w:val="24"/>
          <w:szCs w:val="24"/>
          <w:lang w:eastAsia="lv-LV" w:bidi="hi-IN"/>
        </w:rPr>
        <w:t xml:space="preserve"> administratīvajā</w:t>
      </w:r>
      <w:r>
        <w:rPr>
          <w:rFonts w:ascii="Times New Roman" w:eastAsia="Calibri" w:hAnsi="Times New Roman" w:cs="Times New Roman"/>
          <w:sz w:val="24"/>
          <w:szCs w:val="24"/>
          <w:lang w:eastAsia="lv-LV" w:bidi="hi-IN"/>
        </w:rPr>
        <w:t xml:space="preserve">s </w:t>
      </w:r>
      <w:r w:rsidRPr="00A017DB">
        <w:rPr>
          <w:rFonts w:ascii="Times New Roman" w:eastAsia="Calibri" w:hAnsi="Times New Roman" w:cs="Times New Roman"/>
          <w:sz w:val="24"/>
          <w:szCs w:val="24"/>
          <w:lang w:eastAsia="lv-LV" w:bidi="hi-IN"/>
        </w:rPr>
        <w:t>teritorijā</w:t>
      </w:r>
      <w:r>
        <w:rPr>
          <w:rFonts w:ascii="Times New Roman" w:eastAsia="Calibri" w:hAnsi="Times New Roman" w:cs="Times New Roman"/>
          <w:sz w:val="24"/>
          <w:szCs w:val="24"/>
          <w:lang w:eastAsia="lv-LV" w:bidi="hi-IN"/>
        </w:rPr>
        <w:t>s</w:t>
      </w:r>
      <w:r w:rsidRPr="00A017DB">
        <w:rPr>
          <w:rFonts w:ascii="Times New Roman" w:eastAsia="Calibri" w:hAnsi="Times New Roman" w:cs="Times New Roman"/>
          <w:sz w:val="24"/>
          <w:szCs w:val="24"/>
          <w:lang w:eastAsia="lv-LV" w:bidi="hi-IN"/>
        </w:rPr>
        <w:t xml:space="preserve"> ir:</w:t>
      </w:r>
    </w:p>
    <w:bookmarkEnd w:id="33"/>
    <w:p w14:paraId="64A11964"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l</w:t>
      </w:r>
      <w:r w:rsidRPr="00EE6BC1">
        <w:rPr>
          <w:rFonts w:ascii="Times New Roman" w:eastAsia="Calibri" w:hAnsi="Times New Roman" w:cs="Times New Roman"/>
          <w:sz w:val="24"/>
          <w:szCs w:val="24"/>
          <w:lang w:eastAsia="lv-LV" w:bidi="hi-IN"/>
        </w:rPr>
        <w:t>abiekārtot</w:t>
      </w:r>
      <w:r>
        <w:rPr>
          <w:rFonts w:ascii="Times New Roman" w:eastAsia="Calibri" w:hAnsi="Times New Roman" w:cs="Times New Roman"/>
          <w:sz w:val="24"/>
          <w:szCs w:val="24"/>
          <w:lang w:eastAsia="lv-LV" w:bidi="hi-IN"/>
        </w:rPr>
        <w:t>ām</w:t>
      </w:r>
      <w:r w:rsidRPr="00EE6BC1">
        <w:rPr>
          <w:rFonts w:ascii="Times New Roman" w:eastAsia="Calibri" w:hAnsi="Times New Roman" w:cs="Times New Roman"/>
          <w:sz w:val="24"/>
          <w:szCs w:val="24"/>
          <w:lang w:eastAsia="lv-LV" w:bidi="hi-IN"/>
        </w:rPr>
        <w:t xml:space="preserve"> dzīvojamā</w:t>
      </w:r>
      <w:r>
        <w:rPr>
          <w:rFonts w:ascii="Times New Roman" w:eastAsia="Calibri" w:hAnsi="Times New Roman" w:cs="Times New Roman"/>
          <w:sz w:val="24"/>
          <w:szCs w:val="24"/>
          <w:lang w:eastAsia="lv-LV" w:bidi="hi-IN"/>
        </w:rPr>
        <w:t xml:space="preserve">m telpām – </w:t>
      </w:r>
      <w:r w:rsidRPr="00B767AA">
        <w:rPr>
          <w:rFonts w:ascii="Times New Roman" w:eastAsia="Calibri" w:hAnsi="Times New Roman" w:cs="Times New Roman"/>
          <w:sz w:val="24"/>
          <w:szCs w:val="24"/>
          <w:lang w:eastAsia="lv-LV" w:bidi="hi-IN"/>
        </w:rPr>
        <w:t>0,38</w:t>
      </w:r>
      <w:r>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w:t>
      </w:r>
      <w:r w:rsidRPr="00D35E3F">
        <w:rPr>
          <w:rFonts w:ascii="Times New Roman" w:eastAsia="Calibri" w:hAnsi="Times New Roman" w:cs="Times New Roman"/>
          <w:sz w:val="24"/>
          <w:szCs w:val="24"/>
          <w:lang w:eastAsia="lv-LV" w:bidi="hi-IN"/>
        </w:rPr>
        <w:t xml:space="preserve">bez PVN </w:t>
      </w:r>
      <w:r>
        <w:rPr>
          <w:rFonts w:ascii="Times New Roman" w:eastAsia="Calibri" w:hAnsi="Times New Roman" w:cs="Times New Roman"/>
          <w:sz w:val="24"/>
          <w:szCs w:val="24"/>
          <w:lang w:eastAsia="lv-LV" w:bidi="hi-IN"/>
        </w:rPr>
        <w:t>mēnesī;</w:t>
      </w:r>
    </w:p>
    <w:p w14:paraId="1358077E" w14:textId="77777777" w:rsidR="00D1365F" w:rsidRPr="00A017DB" w:rsidRDefault="00D1365F" w:rsidP="00D1365F">
      <w:pPr>
        <w:pStyle w:val="Sarakstarindkopa"/>
        <w:numPr>
          <w:ilvl w:val="1"/>
          <w:numId w:val="12"/>
        </w:numPr>
        <w:spacing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daļēji </w:t>
      </w:r>
      <w:r w:rsidRPr="00A017DB">
        <w:rPr>
          <w:rFonts w:ascii="Times New Roman" w:eastAsia="Calibri" w:hAnsi="Times New Roman" w:cs="Times New Roman"/>
          <w:sz w:val="24"/>
          <w:szCs w:val="24"/>
          <w:lang w:eastAsia="lv-LV" w:bidi="hi-IN"/>
        </w:rPr>
        <w:t xml:space="preserve">labiekārtotām dzīvojamām telpām </w:t>
      </w:r>
      <w:r>
        <w:rPr>
          <w:rFonts w:ascii="Times New Roman" w:eastAsia="Calibri" w:hAnsi="Times New Roman" w:cs="Times New Roman"/>
          <w:sz w:val="24"/>
          <w:szCs w:val="24"/>
          <w:lang w:eastAsia="lv-LV" w:bidi="hi-IN"/>
        </w:rPr>
        <w:t>–</w:t>
      </w:r>
      <w:r w:rsidRPr="00A017DB">
        <w:rPr>
          <w:rFonts w:ascii="Times New Roman" w:eastAsia="Calibri" w:hAnsi="Times New Roman" w:cs="Times New Roman"/>
          <w:sz w:val="24"/>
          <w:szCs w:val="24"/>
          <w:lang w:eastAsia="lv-LV" w:bidi="hi-IN"/>
        </w:rPr>
        <w:t xml:space="preserve"> </w:t>
      </w:r>
      <w:r w:rsidRPr="00B767AA">
        <w:rPr>
          <w:rFonts w:ascii="Times New Roman" w:eastAsia="Calibri" w:hAnsi="Times New Roman" w:cs="Times New Roman"/>
          <w:sz w:val="24"/>
          <w:szCs w:val="24"/>
          <w:lang w:eastAsia="lv-LV" w:bidi="hi-IN"/>
        </w:rPr>
        <w:t>0,23</w:t>
      </w:r>
      <w:r w:rsidRPr="00A017DB">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sidRPr="00A017DB">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sidRPr="00A017DB">
        <w:rPr>
          <w:rFonts w:ascii="Times New Roman" w:eastAsia="Calibri" w:hAnsi="Times New Roman" w:cs="Times New Roman"/>
          <w:sz w:val="24"/>
          <w:szCs w:val="24"/>
          <w:lang w:eastAsia="lv-LV" w:bidi="hi-IN"/>
        </w:rPr>
        <w:t xml:space="preserve"> </w:t>
      </w:r>
      <w:r w:rsidRPr="00D35E3F">
        <w:rPr>
          <w:rFonts w:ascii="Times New Roman" w:eastAsia="Calibri" w:hAnsi="Times New Roman" w:cs="Times New Roman"/>
          <w:sz w:val="24"/>
          <w:szCs w:val="24"/>
          <w:lang w:eastAsia="lv-LV" w:bidi="hi-IN"/>
        </w:rPr>
        <w:t xml:space="preserve">bez PVN </w:t>
      </w:r>
      <w:r w:rsidRPr="00A017DB">
        <w:rPr>
          <w:rFonts w:ascii="Times New Roman" w:eastAsia="Calibri" w:hAnsi="Times New Roman" w:cs="Times New Roman"/>
          <w:sz w:val="24"/>
          <w:szCs w:val="24"/>
          <w:lang w:eastAsia="lv-LV" w:bidi="hi-IN"/>
        </w:rPr>
        <w:t>mēnesī;</w:t>
      </w:r>
    </w:p>
    <w:p w14:paraId="33243169" w14:textId="77777777" w:rsidR="00D1365F" w:rsidRDefault="00D1365F" w:rsidP="00D1365F">
      <w:pPr>
        <w:pStyle w:val="Sarakstarindkopa"/>
        <w:widowControl w:val="0"/>
        <w:numPr>
          <w:ilvl w:val="1"/>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dzīvojamām telpām bez ērtībām – </w:t>
      </w:r>
      <w:bookmarkStart w:id="34" w:name="_Hlk108516989"/>
      <w:r w:rsidRPr="00B767AA">
        <w:rPr>
          <w:rFonts w:ascii="Times New Roman" w:eastAsia="Calibri" w:hAnsi="Times New Roman" w:cs="Times New Roman"/>
          <w:sz w:val="24"/>
          <w:szCs w:val="24"/>
          <w:lang w:eastAsia="lv-LV" w:bidi="hi-IN"/>
        </w:rPr>
        <w:t>0,</w:t>
      </w:r>
      <w:r>
        <w:rPr>
          <w:rFonts w:ascii="Times New Roman" w:eastAsia="Calibri" w:hAnsi="Times New Roman" w:cs="Times New Roman"/>
          <w:sz w:val="24"/>
          <w:szCs w:val="24"/>
          <w:lang w:eastAsia="lv-LV" w:bidi="hi-IN"/>
        </w:rPr>
        <w:t>11</w:t>
      </w:r>
      <w:r w:rsidRPr="00A017DB">
        <w:rPr>
          <w:rFonts w:ascii="Times New Roman" w:eastAsia="Calibri" w:hAnsi="Times New Roman" w:cs="Times New Roman"/>
          <w:sz w:val="24"/>
          <w:szCs w:val="24"/>
          <w:lang w:eastAsia="lv-LV" w:bidi="hi-IN"/>
        </w:rPr>
        <w:t xml:space="preserve"> </w:t>
      </w:r>
      <w:r w:rsidRPr="00A017DB">
        <w:rPr>
          <w:rFonts w:ascii="Times New Roman" w:eastAsia="Calibri" w:hAnsi="Times New Roman" w:cs="Times New Roman"/>
          <w:i/>
          <w:iCs/>
          <w:sz w:val="24"/>
          <w:szCs w:val="24"/>
          <w:lang w:eastAsia="lv-LV" w:bidi="hi-IN"/>
        </w:rPr>
        <w:t>euro</w:t>
      </w:r>
      <w:r w:rsidRPr="00A017DB">
        <w:rPr>
          <w:rFonts w:ascii="Times New Roman" w:eastAsia="Calibri" w:hAnsi="Times New Roman" w:cs="Times New Roman"/>
          <w:sz w:val="24"/>
          <w:szCs w:val="24"/>
          <w:lang w:eastAsia="lv-LV" w:bidi="hi-IN"/>
        </w:rPr>
        <w:t>/m</w:t>
      </w:r>
      <w:r w:rsidRPr="00A017DB">
        <w:rPr>
          <w:rFonts w:ascii="Times New Roman" w:eastAsia="Calibri" w:hAnsi="Times New Roman" w:cs="Times New Roman"/>
          <w:sz w:val="24"/>
          <w:szCs w:val="24"/>
          <w:vertAlign w:val="superscript"/>
          <w:lang w:eastAsia="lv-LV" w:bidi="hi-IN"/>
        </w:rPr>
        <w:t>2</w:t>
      </w:r>
      <w:r w:rsidRPr="00A017DB">
        <w:rPr>
          <w:rFonts w:ascii="Times New Roman" w:eastAsia="Calibri" w:hAnsi="Times New Roman" w:cs="Times New Roman"/>
          <w:sz w:val="24"/>
          <w:szCs w:val="24"/>
          <w:lang w:eastAsia="lv-LV" w:bidi="hi-IN"/>
        </w:rPr>
        <w:t xml:space="preserve"> </w:t>
      </w:r>
      <w:r w:rsidRPr="00D35E3F">
        <w:rPr>
          <w:rFonts w:ascii="Times New Roman" w:eastAsia="Calibri" w:hAnsi="Times New Roman" w:cs="Times New Roman"/>
          <w:sz w:val="24"/>
          <w:szCs w:val="24"/>
          <w:lang w:eastAsia="lv-LV" w:bidi="hi-IN"/>
        </w:rPr>
        <w:t xml:space="preserve">bez PVN </w:t>
      </w:r>
      <w:r w:rsidRPr="00A017DB">
        <w:rPr>
          <w:rFonts w:ascii="Times New Roman" w:eastAsia="Calibri" w:hAnsi="Times New Roman" w:cs="Times New Roman"/>
          <w:sz w:val="24"/>
          <w:szCs w:val="24"/>
          <w:lang w:eastAsia="lv-LV" w:bidi="hi-IN"/>
        </w:rPr>
        <w:t>mēnesī</w:t>
      </w:r>
      <w:r>
        <w:rPr>
          <w:rFonts w:ascii="Times New Roman" w:eastAsia="Calibri" w:hAnsi="Times New Roman" w:cs="Times New Roman"/>
          <w:sz w:val="24"/>
          <w:szCs w:val="24"/>
          <w:lang w:eastAsia="lv-LV" w:bidi="hi-IN"/>
        </w:rPr>
        <w:t>.</w:t>
      </w:r>
    </w:p>
    <w:p w14:paraId="0E884B4F" w14:textId="77777777" w:rsidR="00D1365F" w:rsidRPr="003444A4" w:rsidRDefault="00D1365F" w:rsidP="00D1365F">
      <w:pPr>
        <w:pStyle w:val="Sarakstarindkopa"/>
        <w:numPr>
          <w:ilvl w:val="0"/>
          <w:numId w:val="12"/>
        </w:numPr>
        <w:spacing w:line="360" w:lineRule="auto"/>
        <w:ind w:left="0" w:firstLine="567"/>
        <w:rPr>
          <w:rFonts w:ascii="Times New Roman" w:eastAsia="Calibri" w:hAnsi="Times New Roman" w:cs="Times New Roman"/>
          <w:sz w:val="24"/>
          <w:szCs w:val="24"/>
          <w:lang w:eastAsia="lv-LV" w:bidi="hi-IN"/>
        </w:rPr>
      </w:pPr>
      <w:bookmarkStart w:id="35" w:name="_Hlk111120662"/>
      <w:bookmarkEnd w:id="34"/>
      <w:r>
        <w:rPr>
          <w:rFonts w:ascii="Times New Roman" w:eastAsia="Calibri" w:hAnsi="Times New Roman" w:cs="Times New Roman"/>
          <w:sz w:val="24"/>
          <w:szCs w:val="24"/>
          <w:lang w:eastAsia="lv-LV" w:bidi="hi-IN"/>
        </w:rPr>
        <w:t xml:space="preserve">Noteikt, ka noteikumos noteiktā īres maksa tiek samazināta </w:t>
      </w:r>
      <w:r w:rsidRPr="00135464">
        <w:rPr>
          <w:rFonts w:ascii="Times New Roman" w:eastAsia="Calibri" w:hAnsi="Times New Roman" w:cs="Times New Roman"/>
          <w:sz w:val="24"/>
          <w:szCs w:val="24"/>
          <w:lang w:eastAsia="lv-LV" w:bidi="hi-IN"/>
        </w:rPr>
        <w:t>50 %</w:t>
      </w:r>
      <w:r>
        <w:rPr>
          <w:rFonts w:ascii="Times New Roman" w:eastAsia="Calibri" w:hAnsi="Times New Roman" w:cs="Times New Roman"/>
          <w:sz w:val="24"/>
          <w:szCs w:val="24"/>
          <w:lang w:eastAsia="lv-LV" w:bidi="hi-IN"/>
        </w:rPr>
        <w:t xml:space="preserve"> apmērā dzīvojamai telpai, kas piešķirta kā sociālais dzīvoklis. </w:t>
      </w:r>
    </w:p>
    <w:bookmarkEnd w:id="35"/>
    <w:p w14:paraId="1DBDD817" w14:textId="77777777" w:rsidR="00D1365F"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Īres maksas samaksu pilnā apmērā par kārtējo mēnesi veic attiecīgi līdz katra mēneša 25.datumam. </w:t>
      </w:r>
    </w:p>
    <w:p w14:paraId="17179B49" w14:textId="77777777" w:rsidR="00D1365F" w:rsidRDefault="00D1365F" w:rsidP="00D1365F">
      <w:pPr>
        <w:pStyle w:val="Sarakstarindkopa"/>
        <w:widowControl w:val="0"/>
        <w:numPr>
          <w:ilvl w:val="0"/>
          <w:numId w:val="12"/>
        </w:numPr>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Īrniekam </w:t>
      </w:r>
      <w:r w:rsidRPr="00143D50">
        <w:rPr>
          <w:rFonts w:ascii="Times New Roman" w:eastAsia="Calibri" w:hAnsi="Times New Roman" w:cs="Times New Roman"/>
          <w:sz w:val="24"/>
          <w:szCs w:val="24"/>
          <w:lang w:eastAsia="lv-LV" w:bidi="hi-IN"/>
        </w:rPr>
        <w:t>papildus īres maksai</w:t>
      </w:r>
      <w:r>
        <w:rPr>
          <w:rFonts w:ascii="Times New Roman" w:eastAsia="Calibri" w:hAnsi="Times New Roman" w:cs="Times New Roman"/>
          <w:sz w:val="24"/>
          <w:szCs w:val="24"/>
          <w:lang w:eastAsia="lv-LV" w:bidi="hi-IN"/>
        </w:rPr>
        <w:t xml:space="preserve"> </w:t>
      </w:r>
      <w:r w:rsidRPr="00143D50">
        <w:rPr>
          <w:rFonts w:ascii="Times New Roman" w:eastAsia="Calibri" w:hAnsi="Times New Roman" w:cs="Times New Roman"/>
          <w:sz w:val="24"/>
          <w:szCs w:val="24"/>
          <w:lang w:eastAsia="lv-LV" w:bidi="hi-IN"/>
        </w:rPr>
        <w:t xml:space="preserve">maksājami </w:t>
      </w:r>
      <w:r w:rsidRPr="00A77B03">
        <w:rPr>
          <w:rFonts w:ascii="Times New Roman" w:eastAsia="Calibri" w:hAnsi="Times New Roman" w:cs="Times New Roman"/>
          <w:sz w:val="24"/>
          <w:szCs w:val="24"/>
          <w:lang w:eastAsia="lv-LV" w:bidi="hi-IN"/>
        </w:rPr>
        <w:t xml:space="preserve">ar dzīvojamās telpas lietošanu saistīto </w:t>
      </w:r>
      <w:r w:rsidRPr="00A77B03">
        <w:rPr>
          <w:rFonts w:ascii="Times New Roman" w:eastAsia="Calibri" w:hAnsi="Times New Roman" w:cs="Times New Roman"/>
          <w:sz w:val="24"/>
          <w:szCs w:val="24"/>
          <w:lang w:eastAsia="lv-LV" w:bidi="hi-IN"/>
        </w:rPr>
        <w:lastRenderedPageBreak/>
        <w:t>pakalpojumu maksa saskaņā ar pakalpojuma sniedzēja noteiktajiem tarifiem</w:t>
      </w:r>
      <w:r>
        <w:rPr>
          <w:rFonts w:ascii="Times New Roman" w:eastAsia="Calibri" w:hAnsi="Times New Roman" w:cs="Times New Roman"/>
          <w:sz w:val="24"/>
          <w:szCs w:val="24"/>
          <w:lang w:eastAsia="lv-LV" w:bidi="hi-IN"/>
        </w:rPr>
        <w:t xml:space="preserve"> </w:t>
      </w:r>
      <w:r w:rsidRPr="001948C5">
        <w:rPr>
          <w:rFonts w:ascii="Times New Roman" w:eastAsia="Calibri" w:hAnsi="Times New Roman" w:cs="Times New Roman"/>
          <w:sz w:val="24"/>
          <w:szCs w:val="24"/>
          <w:lang w:eastAsia="lv-LV" w:bidi="hi-IN"/>
        </w:rPr>
        <w:t>un citi maksājumi, kas veicami</w:t>
      </w:r>
      <w:r>
        <w:rPr>
          <w:rFonts w:ascii="Times New Roman" w:eastAsia="Calibri" w:hAnsi="Times New Roman" w:cs="Times New Roman"/>
          <w:sz w:val="24"/>
          <w:szCs w:val="24"/>
          <w:lang w:eastAsia="lv-LV" w:bidi="hi-IN"/>
        </w:rPr>
        <w:t xml:space="preserve"> saskaņā ar </w:t>
      </w:r>
      <w:r w:rsidRPr="001948C5">
        <w:rPr>
          <w:rFonts w:ascii="Times New Roman" w:eastAsia="Calibri" w:hAnsi="Times New Roman" w:cs="Times New Roman"/>
          <w:sz w:val="24"/>
          <w:szCs w:val="24"/>
          <w:lang w:eastAsia="lv-LV" w:bidi="hi-IN"/>
        </w:rPr>
        <w:t>dzīvokļu īpašnieku kopības lēmumiem</w:t>
      </w:r>
      <w:r>
        <w:rPr>
          <w:rFonts w:ascii="Times New Roman" w:eastAsia="Calibri" w:hAnsi="Times New Roman" w:cs="Times New Roman"/>
          <w:sz w:val="24"/>
          <w:szCs w:val="24"/>
          <w:lang w:eastAsia="lv-LV" w:bidi="hi-IN"/>
        </w:rPr>
        <w:t xml:space="preserve">, kā arī </w:t>
      </w:r>
      <w:r w:rsidRPr="001948C5">
        <w:rPr>
          <w:rFonts w:ascii="Times New Roman" w:eastAsia="Calibri" w:hAnsi="Times New Roman" w:cs="Times New Roman"/>
          <w:sz w:val="24"/>
          <w:szCs w:val="24"/>
          <w:lang w:eastAsia="lv-LV" w:bidi="hi-IN"/>
        </w:rPr>
        <w:t>normatīvajos aktos noteikt</w:t>
      </w:r>
      <w:r>
        <w:rPr>
          <w:rFonts w:ascii="Times New Roman" w:eastAsia="Calibri" w:hAnsi="Times New Roman" w:cs="Times New Roman"/>
          <w:sz w:val="24"/>
          <w:szCs w:val="24"/>
          <w:lang w:eastAsia="lv-LV" w:bidi="hi-IN"/>
        </w:rPr>
        <w:t xml:space="preserve">ie </w:t>
      </w:r>
      <w:r w:rsidRPr="001948C5">
        <w:rPr>
          <w:rFonts w:ascii="Times New Roman" w:eastAsia="Calibri" w:hAnsi="Times New Roman" w:cs="Times New Roman"/>
          <w:sz w:val="24"/>
          <w:szCs w:val="24"/>
          <w:lang w:eastAsia="lv-LV" w:bidi="hi-IN"/>
        </w:rPr>
        <w:t>maksājum</w:t>
      </w:r>
      <w:bookmarkStart w:id="36" w:name="_Hlk108526079"/>
      <w:r>
        <w:rPr>
          <w:rFonts w:ascii="Times New Roman" w:eastAsia="Calibri" w:hAnsi="Times New Roman" w:cs="Times New Roman"/>
          <w:sz w:val="24"/>
          <w:szCs w:val="24"/>
          <w:lang w:eastAsia="lv-LV" w:bidi="hi-IN"/>
        </w:rPr>
        <w:t xml:space="preserve">i. </w:t>
      </w:r>
    </w:p>
    <w:p w14:paraId="7FAD0A72" w14:textId="77777777" w:rsidR="00D1365F" w:rsidRPr="005638F6" w:rsidRDefault="00D1365F" w:rsidP="00D1365F">
      <w:pPr>
        <w:pStyle w:val="Sarakstarindkopa"/>
        <w:numPr>
          <w:ilvl w:val="0"/>
          <w:numId w:val="12"/>
        </w:numPr>
        <w:spacing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w:t>
      </w:r>
      <w:r w:rsidRPr="005638F6">
        <w:rPr>
          <w:rFonts w:ascii="Times New Roman" w:eastAsia="Calibri" w:hAnsi="Times New Roman" w:cs="Times New Roman"/>
          <w:sz w:val="24"/>
          <w:szCs w:val="24"/>
          <w:lang w:eastAsia="lv-LV" w:bidi="hi-IN"/>
        </w:rPr>
        <w:t>zīvojamai telpai, kas piešķirta kā sociālais dzīvoklis</w:t>
      </w:r>
      <w:r>
        <w:rPr>
          <w:rFonts w:ascii="Times New Roman" w:eastAsia="Calibri" w:hAnsi="Times New Roman" w:cs="Times New Roman"/>
          <w:sz w:val="24"/>
          <w:szCs w:val="24"/>
          <w:lang w:eastAsia="lv-LV" w:bidi="hi-IN"/>
        </w:rPr>
        <w:t xml:space="preserve">, ar lietošanu saistītos maksājumus </w:t>
      </w:r>
      <w:r w:rsidRPr="0030749D">
        <w:rPr>
          <w:rFonts w:ascii="Times New Roman" w:eastAsia="Calibri" w:hAnsi="Times New Roman" w:cs="Times New Roman"/>
          <w:sz w:val="24"/>
          <w:szCs w:val="24"/>
          <w:lang w:eastAsia="lv-LV" w:bidi="hi-IN"/>
        </w:rPr>
        <w:t>10%</w:t>
      </w:r>
      <w:r>
        <w:rPr>
          <w:rFonts w:ascii="Times New Roman" w:eastAsia="Calibri" w:hAnsi="Times New Roman" w:cs="Times New Roman"/>
          <w:sz w:val="24"/>
          <w:szCs w:val="24"/>
          <w:lang w:eastAsia="lv-LV" w:bidi="hi-IN"/>
        </w:rPr>
        <w:t xml:space="preserve"> apmērā sedz Gulbenes novada pašvaldība. </w:t>
      </w:r>
    </w:p>
    <w:bookmarkEnd w:id="36"/>
    <w:p w14:paraId="2C76A9D5" w14:textId="77777777" w:rsidR="00D1365F" w:rsidRDefault="00D1365F" w:rsidP="00D1365F">
      <w:pPr>
        <w:pStyle w:val="Sarakstarindkopa"/>
        <w:numPr>
          <w:ilvl w:val="0"/>
          <w:numId w:val="12"/>
        </w:numPr>
        <w:spacing w:after="0" w:line="360" w:lineRule="auto"/>
        <w:ind w:left="0" w:right="-1" w:firstLine="567"/>
        <w:jc w:val="both"/>
        <w:rPr>
          <w:rFonts w:ascii="Times New Roman" w:eastAsia="Calibri" w:hAnsi="Times New Roman" w:cs="Times New Roman"/>
          <w:sz w:val="24"/>
          <w:szCs w:val="24"/>
          <w:lang w:eastAsia="lv-LV"/>
        </w:rPr>
      </w:pPr>
      <w:r w:rsidRPr="00EE1113">
        <w:rPr>
          <w:rFonts w:ascii="Times New Roman" w:eastAsia="Calibri" w:hAnsi="Times New Roman" w:cs="Times New Roman"/>
          <w:sz w:val="24"/>
          <w:szCs w:val="24"/>
          <w:lang w:eastAsia="lv-LV"/>
        </w:rPr>
        <w:t xml:space="preserve">Par </w:t>
      </w:r>
      <w:r>
        <w:rPr>
          <w:rFonts w:ascii="Times New Roman" w:eastAsia="Calibri" w:hAnsi="Times New Roman" w:cs="Times New Roman"/>
          <w:sz w:val="24"/>
          <w:szCs w:val="24"/>
          <w:lang w:eastAsia="lv-LV"/>
        </w:rPr>
        <w:t xml:space="preserve">Gulbenes </w:t>
      </w:r>
      <w:r w:rsidRPr="00EE1113">
        <w:rPr>
          <w:rFonts w:ascii="Times New Roman" w:eastAsia="Calibri" w:hAnsi="Times New Roman" w:cs="Times New Roman"/>
          <w:sz w:val="24"/>
          <w:szCs w:val="24"/>
          <w:lang w:eastAsia="lv-LV"/>
        </w:rPr>
        <w:t>novada pašvaldībai piederošo vai tās nomāto dzīvojamo telpu īres maksas noteikšanu</w:t>
      </w:r>
      <w:r>
        <w:rPr>
          <w:rFonts w:ascii="Times New Roman" w:eastAsia="Calibri" w:hAnsi="Times New Roman" w:cs="Times New Roman"/>
          <w:sz w:val="24"/>
          <w:szCs w:val="24"/>
          <w:lang w:eastAsia="lv-LV"/>
        </w:rPr>
        <w:t xml:space="preserve"> Gulbenes novada domes pilnvarotā persona, kas tiesīga slēgt dzīvojamo telpu īres līgumu,</w:t>
      </w:r>
      <w:r w:rsidRPr="00EE1113">
        <w:rPr>
          <w:rFonts w:ascii="Times New Roman" w:eastAsia="Calibri" w:hAnsi="Times New Roman" w:cs="Times New Roman"/>
          <w:sz w:val="24"/>
          <w:szCs w:val="24"/>
          <w:lang w:eastAsia="lv-LV"/>
        </w:rPr>
        <w:t xml:space="preserve"> rakstveidā paziņo īrniekiem un īres maksa stājas spēkā vienu mēnesi pēc paziņošanas dienas.</w:t>
      </w:r>
    </w:p>
    <w:p w14:paraId="5F5E11F1" w14:textId="77777777" w:rsidR="00D1365F" w:rsidRPr="006D3FC7" w:rsidRDefault="00D1365F" w:rsidP="00D1365F">
      <w:pPr>
        <w:pStyle w:val="Sarakstarindkopa"/>
        <w:numPr>
          <w:ilvl w:val="0"/>
          <w:numId w:val="12"/>
        </w:numPr>
        <w:spacing w:after="0" w:line="360" w:lineRule="auto"/>
        <w:ind w:left="0" w:right="-1" w:firstLine="567"/>
        <w:jc w:val="both"/>
        <w:rPr>
          <w:rFonts w:ascii="Times New Roman" w:eastAsia="Calibri" w:hAnsi="Times New Roman" w:cs="Times New Roman"/>
          <w:sz w:val="24"/>
          <w:szCs w:val="24"/>
          <w:lang w:eastAsia="lv-LV"/>
        </w:rPr>
      </w:pPr>
      <w:r w:rsidRPr="006D3FC7">
        <w:rPr>
          <w:rFonts w:ascii="Times New Roman" w:eastAsia="Calibri" w:hAnsi="Times New Roman" w:cs="Times New Roman"/>
          <w:sz w:val="24"/>
          <w:szCs w:val="24"/>
          <w:lang w:eastAsia="lv-LV"/>
        </w:rPr>
        <w:t xml:space="preserve">Dzīvojamās telpas īres līgumiem, kuri noslēgti līdz noteikumu spēkā stāšanās brīdim, noteikumos noteiktā īres maksa pilnā apmērā tiek piemērota ar 2023. gada 1. janvāri. </w:t>
      </w:r>
    </w:p>
    <w:p w14:paraId="36E321EB" w14:textId="77777777" w:rsidR="00D1365F" w:rsidRPr="006D3FC7" w:rsidRDefault="00D1365F" w:rsidP="00D1365F">
      <w:pPr>
        <w:pStyle w:val="Sarakstarindkopa"/>
        <w:numPr>
          <w:ilvl w:val="0"/>
          <w:numId w:val="12"/>
        </w:numPr>
        <w:spacing w:after="0" w:line="360" w:lineRule="auto"/>
        <w:ind w:left="0" w:right="-1" w:firstLine="567"/>
        <w:jc w:val="both"/>
        <w:rPr>
          <w:rFonts w:ascii="Times New Roman" w:eastAsia="Calibri" w:hAnsi="Times New Roman" w:cs="Times New Roman"/>
          <w:sz w:val="24"/>
          <w:szCs w:val="24"/>
          <w:lang w:eastAsia="lv-LV"/>
        </w:rPr>
      </w:pPr>
      <w:r w:rsidRPr="006D3FC7">
        <w:rPr>
          <w:rFonts w:ascii="Times New Roman" w:eastAsia="Calibri" w:hAnsi="Times New Roman" w:cs="Times New Roman"/>
          <w:sz w:val="24"/>
          <w:szCs w:val="24"/>
          <w:lang w:eastAsia="lv-LV"/>
        </w:rPr>
        <w:t xml:space="preserve">No jauna noslēdzamiem dzīvojamās telpas īres līgumiem noteikumos noteiktā īres maksa pilnā apmērā tiek piemērota ar noteikumu spēkā stāšanās brīdi. </w:t>
      </w:r>
    </w:p>
    <w:p w14:paraId="42990645" w14:textId="77777777" w:rsidR="00D1365F" w:rsidRDefault="00D1365F" w:rsidP="00D1365F">
      <w:pPr>
        <w:spacing w:after="0" w:line="240" w:lineRule="auto"/>
        <w:ind w:right="-1"/>
        <w:jc w:val="both"/>
        <w:rPr>
          <w:rFonts w:ascii="Times New Roman" w:eastAsia="Calibri" w:hAnsi="Times New Roman" w:cs="Times New Roman"/>
          <w:color w:val="FF0000"/>
          <w:sz w:val="24"/>
          <w:szCs w:val="24"/>
          <w:lang w:eastAsia="lv-LV"/>
        </w:rPr>
      </w:pPr>
    </w:p>
    <w:p w14:paraId="03924D00" w14:textId="77777777" w:rsidR="00D1365F" w:rsidRDefault="00D1365F" w:rsidP="00D1365F">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A.Caunītis</w:t>
      </w:r>
    </w:p>
    <w:p w14:paraId="1EA0BADD" w14:textId="77777777" w:rsidR="00D1365F" w:rsidRDefault="00D1365F" w:rsidP="00D1365F">
      <w:pPr>
        <w:spacing w:after="0" w:line="240" w:lineRule="auto"/>
        <w:ind w:right="-1"/>
        <w:jc w:val="both"/>
        <w:rPr>
          <w:rFonts w:ascii="Times New Roman" w:eastAsia="Calibri" w:hAnsi="Times New Roman" w:cs="Times New Roman"/>
          <w:sz w:val="24"/>
          <w:szCs w:val="24"/>
          <w:lang w:eastAsia="lv-LV"/>
        </w:rPr>
      </w:pPr>
    </w:p>
    <w:p w14:paraId="172D7D2A" w14:textId="77777777" w:rsidR="00D1365F" w:rsidRDefault="00D1365F" w:rsidP="00D1365F">
      <w:pPr>
        <w:spacing w:after="0" w:line="240" w:lineRule="auto"/>
        <w:ind w:right="-1"/>
        <w:jc w:val="both"/>
        <w:rPr>
          <w:rFonts w:ascii="Times New Roman" w:eastAsia="Calibri" w:hAnsi="Times New Roman" w:cs="Times New Roman"/>
          <w:sz w:val="24"/>
          <w:szCs w:val="24"/>
          <w:lang w:eastAsia="lv-LV"/>
        </w:rPr>
      </w:pPr>
    </w:p>
    <w:p w14:paraId="472775AC" w14:textId="77777777" w:rsidR="00D1365F" w:rsidRPr="00007B21" w:rsidRDefault="00D1365F" w:rsidP="00D1365F">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br w:type="page"/>
      </w:r>
    </w:p>
    <w:p w14:paraId="4FDA10EA" w14:textId="77777777" w:rsidR="00D1365F" w:rsidRDefault="00D1365F" w:rsidP="00D1365F">
      <w:pPr>
        <w:spacing w:after="0"/>
        <w:jc w:val="center"/>
        <w:rPr>
          <w:rFonts w:ascii="Times New Roman" w:hAnsi="Times New Roman"/>
          <w:b/>
          <w:sz w:val="24"/>
          <w:szCs w:val="24"/>
        </w:rPr>
      </w:pPr>
      <w:r>
        <w:rPr>
          <w:rFonts w:ascii="Times New Roman" w:hAnsi="Times New Roman"/>
          <w:b/>
          <w:sz w:val="24"/>
          <w:szCs w:val="24"/>
        </w:rPr>
        <w:lastRenderedPageBreak/>
        <w:t>PASKAIDROJUMA RAKSTS</w:t>
      </w:r>
    </w:p>
    <w:p w14:paraId="7BC7BB25" w14:textId="77777777" w:rsidR="00D1365F" w:rsidRDefault="00D1365F" w:rsidP="00D1365F">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pašvaldības 2022.gada 25</w:t>
      </w:r>
      <w:r w:rsidRPr="00F91157">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augusta saistošajiem noteikumiem Nr.15 “</w:t>
      </w:r>
      <w:r w:rsidRPr="005753E2">
        <w:rPr>
          <w:rFonts w:ascii="Times New Roman" w:eastAsia="Times New Roman" w:hAnsi="Times New Roman" w:cs="Times New Roman"/>
          <w:b/>
          <w:bCs/>
          <w:sz w:val="24"/>
          <w:szCs w:val="24"/>
          <w:lang w:eastAsia="lv-LV"/>
        </w:rPr>
        <w:t>Par Gulbenes novada pašvaldībai piederošo un tās nomāto dzīvojamo telpu īres maksas noteikšanas kārtību</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653"/>
      </w:tblGrid>
      <w:tr w:rsidR="00D1365F" w14:paraId="051F6A65"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386367FD" w14:textId="77777777" w:rsidR="00D1365F" w:rsidRDefault="00D1365F" w:rsidP="00CD33E9">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8991DF7" w14:textId="77777777" w:rsidR="00D1365F" w:rsidRDefault="00D1365F" w:rsidP="00CD33E9">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1365F" w14:paraId="027646CC"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21415A1E" w14:textId="77777777" w:rsidR="00D1365F" w:rsidRDefault="00D1365F" w:rsidP="00CD33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32AF7EE" w14:textId="77777777" w:rsidR="00D1365F" w:rsidRDefault="00D1365F" w:rsidP="00CD33E9">
            <w:pPr>
              <w:spacing w:after="0" w:line="240" w:lineRule="auto"/>
              <w:jc w:val="both"/>
              <w:rPr>
                <w:rFonts w:ascii="Times New Roman" w:eastAsia="Times New Roman" w:hAnsi="Times New Roman" w:cs="Times New Roman"/>
                <w:sz w:val="24"/>
                <w:szCs w:val="24"/>
                <w:lang w:eastAsia="lv-LV"/>
              </w:rPr>
            </w:pPr>
            <w:r w:rsidRPr="00DE2BAE">
              <w:rPr>
                <w:rFonts w:ascii="Times New Roman" w:eastAsia="Times New Roman" w:hAnsi="Times New Roman" w:cs="Times New Roman"/>
                <w:sz w:val="24"/>
                <w:szCs w:val="24"/>
                <w:lang w:eastAsia="lv-LV"/>
              </w:rPr>
              <w:t>Saskaņā ar Dzīvojamo telpu īres likuma 31. panta pirmo daļu pašvaldībai piederošas vai tās nomātas dzīvojamās telpas īres maksas apmēru nosaka pašvaldība, ņemot vērā tās saistošos noteikumus par īres maksas noteikšanu</w:t>
            </w:r>
            <w:r>
              <w:rPr>
                <w:rFonts w:ascii="Times New Roman" w:eastAsia="Times New Roman" w:hAnsi="Times New Roman" w:cs="Times New Roman"/>
                <w:sz w:val="24"/>
                <w:szCs w:val="24"/>
                <w:lang w:eastAsia="lv-LV"/>
              </w:rPr>
              <w:t>.</w:t>
            </w:r>
          </w:p>
        </w:tc>
      </w:tr>
      <w:tr w:rsidR="00D1365F" w14:paraId="56370B62" w14:textId="77777777" w:rsidTr="00CD33E9">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E86B1B7" w14:textId="77777777" w:rsidR="00D1365F" w:rsidRDefault="00D1365F" w:rsidP="00CD33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605C7666" w14:textId="77777777" w:rsidR="00D1365F" w:rsidRPr="00920A97" w:rsidRDefault="00D1365F" w:rsidP="00CD33E9">
            <w:pPr>
              <w:spacing w:line="259" w:lineRule="auto"/>
              <w:jc w:val="both"/>
              <w:rPr>
                <w:rFonts w:ascii="Times New Roman" w:hAnsi="Times New Roman" w:cs="Times New Roman"/>
                <w:sz w:val="24"/>
                <w:szCs w:val="24"/>
              </w:rPr>
            </w:pPr>
            <w:r>
              <w:rPr>
                <w:rFonts w:ascii="Times New Roman" w:hAnsi="Times New Roman" w:cs="Times New Roman"/>
                <w:sz w:val="24"/>
                <w:szCs w:val="24"/>
              </w:rPr>
              <w:t>Saistošie n</w:t>
            </w:r>
            <w:r w:rsidRPr="00DE2BAE">
              <w:rPr>
                <w:rFonts w:ascii="Times New Roman" w:hAnsi="Times New Roman" w:cs="Times New Roman"/>
                <w:sz w:val="24"/>
                <w:szCs w:val="24"/>
              </w:rPr>
              <w:t xml:space="preserve">oteikumi nosaka </w:t>
            </w:r>
            <w:r>
              <w:rPr>
                <w:rFonts w:ascii="Times New Roman" w:hAnsi="Times New Roman" w:cs="Times New Roman"/>
                <w:sz w:val="24"/>
                <w:szCs w:val="24"/>
              </w:rPr>
              <w:t>Gulbenes</w:t>
            </w:r>
            <w:r w:rsidRPr="00DE2BAE">
              <w:rPr>
                <w:rFonts w:ascii="Times New Roman" w:hAnsi="Times New Roman" w:cs="Times New Roman"/>
                <w:sz w:val="24"/>
                <w:szCs w:val="24"/>
              </w:rPr>
              <w:t xml:space="preserve"> novada pašvaldība</w:t>
            </w:r>
            <w:r>
              <w:rPr>
                <w:rFonts w:ascii="Times New Roman" w:hAnsi="Times New Roman" w:cs="Times New Roman"/>
                <w:sz w:val="24"/>
                <w:szCs w:val="24"/>
              </w:rPr>
              <w:t>i</w:t>
            </w:r>
            <w:r w:rsidRPr="00DE2BAE">
              <w:rPr>
                <w:rFonts w:ascii="Times New Roman" w:hAnsi="Times New Roman" w:cs="Times New Roman"/>
                <w:sz w:val="24"/>
                <w:szCs w:val="24"/>
              </w:rPr>
              <w:t xml:space="preserve"> </w:t>
            </w:r>
            <w:r w:rsidRPr="001F3305">
              <w:rPr>
                <w:rFonts w:ascii="Times New Roman" w:hAnsi="Times New Roman" w:cs="Times New Roman"/>
                <w:sz w:val="24"/>
                <w:szCs w:val="24"/>
              </w:rPr>
              <w:t>piederošo un tās nomāto dzīvojamo telpu</w:t>
            </w:r>
            <w:r>
              <w:rPr>
                <w:rFonts w:ascii="Times New Roman" w:hAnsi="Times New Roman" w:cs="Times New Roman"/>
                <w:sz w:val="24"/>
                <w:szCs w:val="24"/>
              </w:rPr>
              <w:t xml:space="preserve"> klasifikāciju, </w:t>
            </w:r>
            <w:r w:rsidRPr="008B2F17">
              <w:rPr>
                <w:rFonts w:ascii="Times New Roman" w:hAnsi="Times New Roman" w:cs="Times New Roman"/>
                <w:sz w:val="24"/>
                <w:szCs w:val="24"/>
              </w:rPr>
              <w:t>īres maksas aprēķināšanas metodiku</w:t>
            </w:r>
            <w:r>
              <w:rPr>
                <w:rFonts w:ascii="Times New Roman" w:hAnsi="Times New Roman" w:cs="Times New Roman"/>
                <w:sz w:val="24"/>
                <w:szCs w:val="24"/>
              </w:rPr>
              <w:t xml:space="preserve"> un īres maksas apmēru.</w:t>
            </w:r>
          </w:p>
        </w:tc>
      </w:tr>
      <w:tr w:rsidR="00D1365F" w14:paraId="446E0476"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18BC90C3" w14:textId="77777777" w:rsidR="00D1365F" w:rsidRPr="005753E2" w:rsidRDefault="00D1365F" w:rsidP="00CD33E9">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150A3A5F" w14:textId="77777777" w:rsidR="00D1365F" w:rsidRPr="005753E2" w:rsidRDefault="00D1365F" w:rsidP="00CD33E9">
            <w:pPr>
              <w:spacing w:after="0" w:line="240" w:lineRule="auto"/>
              <w:rPr>
                <w:rFonts w:ascii="Times New Roman" w:hAnsi="Times New Roman" w:cs="Times New Roman"/>
                <w:sz w:val="24"/>
                <w:szCs w:val="24"/>
              </w:rPr>
            </w:pPr>
            <w:r>
              <w:rPr>
                <w:rFonts w:ascii="Times New Roman" w:hAnsi="Times New Roman" w:cs="Times New Roman"/>
                <w:sz w:val="24"/>
                <w:szCs w:val="24"/>
              </w:rPr>
              <w:t>Plānoti ienākumi</w:t>
            </w:r>
            <w:r w:rsidRPr="005753E2">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Pr="005753E2">
              <w:rPr>
                <w:rFonts w:ascii="Times New Roman" w:hAnsi="Times New Roman" w:cs="Times New Roman"/>
                <w:sz w:val="24"/>
                <w:szCs w:val="24"/>
              </w:rPr>
              <w:t>pašvaldības budžet</w:t>
            </w:r>
            <w:r>
              <w:rPr>
                <w:rFonts w:ascii="Times New Roman" w:hAnsi="Times New Roman" w:cs="Times New Roman"/>
                <w:sz w:val="24"/>
                <w:szCs w:val="24"/>
              </w:rPr>
              <w:t xml:space="preserve">ā. </w:t>
            </w:r>
          </w:p>
        </w:tc>
      </w:tr>
      <w:tr w:rsidR="00D1365F" w14:paraId="11CC7C81"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4BADF450" w14:textId="77777777" w:rsidR="00D1365F" w:rsidRDefault="00D1365F" w:rsidP="00CD33E9">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B828BE8" w14:textId="77777777" w:rsidR="00D1365F" w:rsidRPr="00680949" w:rsidRDefault="00D1365F" w:rsidP="00CD33E9">
            <w:pPr>
              <w:spacing w:after="0" w:line="240" w:lineRule="auto"/>
              <w:rPr>
                <w:rFonts w:ascii="Times New Roman" w:eastAsia="Times New Roman" w:hAnsi="Times New Roman" w:cs="Times New Roman"/>
                <w:sz w:val="24"/>
                <w:szCs w:val="24"/>
                <w:lang w:eastAsia="lv-LV"/>
              </w:rPr>
            </w:pPr>
            <w:r w:rsidRPr="00680949">
              <w:rPr>
                <w:rFonts w:ascii="Times New Roman" w:eastAsia="Times New Roman" w:hAnsi="Times New Roman" w:cs="Times New Roman"/>
                <w:sz w:val="24"/>
                <w:szCs w:val="24"/>
                <w:lang w:eastAsia="lv-LV"/>
              </w:rPr>
              <w:t>Saistošo noteikumu īstenošanai netiek prognozēta tieša ietekme uz</w:t>
            </w:r>
          </w:p>
          <w:p w14:paraId="0A3E443D" w14:textId="77777777" w:rsidR="00D1365F" w:rsidRDefault="00D1365F" w:rsidP="00CD33E9">
            <w:pPr>
              <w:spacing w:after="0" w:line="240" w:lineRule="auto"/>
              <w:rPr>
                <w:rFonts w:ascii="Times New Roman" w:eastAsia="Times New Roman" w:hAnsi="Times New Roman" w:cs="Times New Roman"/>
                <w:sz w:val="24"/>
                <w:szCs w:val="24"/>
                <w:lang w:eastAsia="lv-LV"/>
              </w:rPr>
            </w:pPr>
            <w:r w:rsidRPr="00680949">
              <w:rPr>
                <w:rFonts w:ascii="Times New Roman" w:eastAsia="Times New Roman" w:hAnsi="Times New Roman" w:cs="Times New Roman"/>
                <w:sz w:val="24"/>
                <w:szCs w:val="24"/>
                <w:lang w:eastAsia="lv-LV"/>
              </w:rPr>
              <w:t>uzņēmējdarbības vidi novada pašvaldības teritorijā.</w:t>
            </w:r>
          </w:p>
        </w:tc>
      </w:tr>
      <w:tr w:rsidR="00D1365F" w14:paraId="1D6504E7"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6CD11802" w14:textId="77777777" w:rsidR="00D1365F" w:rsidRDefault="00D1365F" w:rsidP="00CD33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C92F8F1" w14:textId="77777777" w:rsidR="00D1365F" w:rsidRDefault="00D1365F" w:rsidP="00CD33E9">
            <w:pPr>
              <w:spacing w:after="0" w:line="240" w:lineRule="auto"/>
              <w:jc w:val="both"/>
              <w:rPr>
                <w:rFonts w:ascii="Times New Roman" w:eastAsia="Times New Roman" w:hAnsi="Times New Roman" w:cs="Times New Roman"/>
                <w:sz w:val="24"/>
                <w:szCs w:val="24"/>
                <w:lang w:eastAsia="lv-LV"/>
              </w:rPr>
            </w:pPr>
            <w:r w:rsidRPr="005753E2">
              <w:rPr>
                <w:rFonts w:ascii="Times New Roman" w:eastAsia="Times New Roman" w:hAnsi="Times New Roman" w:cs="Times New Roman"/>
                <w:sz w:val="24"/>
                <w:szCs w:val="24"/>
                <w:lang w:eastAsia="lv-LV"/>
              </w:rPr>
              <w:t xml:space="preserve">Saistošo noteikumu izpildi savas kompetences ietvaros nodrošinās </w:t>
            </w:r>
            <w:r>
              <w:rPr>
                <w:rFonts w:ascii="Times New Roman" w:eastAsia="Times New Roman" w:hAnsi="Times New Roman" w:cs="Times New Roman"/>
                <w:sz w:val="24"/>
                <w:szCs w:val="24"/>
                <w:lang w:eastAsia="lv-LV"/>
              </w:rPr>
              <w:t xml:space="preserve">Gulbenes novada </w:t>
            </w:r>
            <w:r w:rsidRPr="005753E2">
              <w:rPr>
                <w:rFonts w:ascii="Times New Roman" w:eastAsia="Times New Roman" w:hAnsi="Times New Roman" w:cs="Times New Roman"/>
                <w:sz w:val="24"/>
                <w:szCs w:val="24"/>
                <w:lang w:eastAsia="lv-LV"/>
              </w:rPr>
              <w:t>pašvaldības kapitālsabiedrība SIA “Gulbenes Energo Serviss” un Gulbenes novada pagasta pārvaldes attiecībā uz īres līgumiem, kuri ir noslēgti par dzīvojamo telpu īri konkrētā Gulbenes novada pagasta teritorijā</w:t>
            </w:r>
            <w:r>
              <w:rPr>
                <w:rFonts w:ascii="Times New Roman" w:eastAsia="Times New Roman" w:hAnsi="Times New Roman" w:cs="Times New Roman"/>
                <w:sz w:val="24"/>
                <w:szCs w:val="24"/>
                <w:lang w:eastAsia="lv-LV"/>
              </w:rPr>
              <w:t xml:space="preserve">. </w:t>
            </w:r>
          </w:p>
        </w:tc>
      </w:tr>
      <w:tr w:rsidR="00D1365F" w14:paraId="6EDCCC2A" w14:textId="77777777" w:rsidTr="00CD33E9">
        <w:tc>
          <w:tcPr>
            <w:tcW w:w="1543" w:type="pct"/>
            <w:tcBorders>
              <w:top w:val="outset" w:sz="6" w:space="0" w:color="414142"/>
              <w:left w:val="outset" w:sz="6" w:space="0" w:color="414142"/>
              <w:bottom w:val="outset" w:sz="6" w:space="0" w:color="414142"/>
              <w:right w:val="outset" w:sz="6" w:space="0" w:color="414142"/>
            </w:tcBorders>
            <w:hideMark/>
          </w:tcPr>
          <w:p w14:paraId="4779D31B" w14:textId="77777777" w:rsidR="00D1365F" w:rsidRDefault="00D1365F" w:rsidP="00CD33E9">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Pr="006327EA">
              <w:rPr>
                <w:rFonts w:ascii="Times New Roman" w:eastAsia="Times New Roman" w:hAnsi="Times New Roman" w:cs="Times New Roman"/>
                <w:sz w:val="24"/>
                <w:szCs w:val="24"/>
                <w:lang w:eastAsia="lv-LV"/>
              </w:rPr>
              <w:t>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7A48DB3" w14:textId="77777777" w:rsidR="00D1365F" w:rsidRDefault="00D1365F" w:rsidP="00CD33E9">
            <w:pPr>
              <w:spacing w:after="0" w:line="240" w:lineRule="auto"/>
              <w:jc w:val="both"/>
              <w:rPr>
                <w:rFonts w:ascii="Times New Roman" w:eastAsia="Times New Roman" w:hAnsi="Times New Roman" w:cs="Times New Roman"/>
                <w:sz w:val="24"/>
                <w:szCs w:val="24"/>
                <w:lang w:eastAsia="lv-LV"/>
              </w:rPr>
            </w:pPr>
            <w:r w:rsidRPr="00680949">
              <w:rPr>
                <w:rFonts w:ascii="Times New Roman" w:eastAsia="Times New Roman" w:hAnsi="Times New Roman" w:cs="Times New Roman"/>
                <w:sz w:val="24"/>
                <w:szCs w:val="24"/>
                <w:lang w:eastAsia="lv-LV"/>
              </w:rPr>
              <w:t>Konsultēšanās ar sabiedrību nav notiku</w:t>
            </w:r>
            <w:r>
              <w:rPr>
                <w:rFonts w:ascii="Times New Roman" w:eastAsia="Times New Roman" w:hAnsi="Times New Roman" w:cs="Times New Roman"/>
                <w:sz w:val="24"/>
                <w:szCs w:val="24"/>
                <w:lang w:eastAsia="lv-LV"/>
              </w:rPr>
              <w:t xml:space="preserve">si. </w:t>
            </w:r>
          </w:p>
        </w:tc>
      </w:tr>
    </w:tbl>
    <w:p w14:paraId="279153AE" w14:textId="77777777" w:rsidR="00D1365F" w:rsidRDefault="00D1365F" w:rsidP="00D1365F">
      <w:pPr>
        <w:rPr>
          <w:rFonts w:ascii="Times New Roman" w:hAnsi="Times New Roman" w:cs="Times New Roman"/>
          <w:sz w:val="24"/>
          <w:szCs w:val="24"/>
        </w:rPr>
      </w:pPr>
    </w:p>
    <w:p w14:paraId="0D440DC2" w14:textId="77777777" w:rsidR="00D1365F" w:rsidRDefault="00D1365F" w:rsidP="00D1365F">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A.Caunītis</w:t>
      </w:r>
    </w:p>
    <w:p w14:paraId="06D09343" w14:textId="77777777" w:rsidR="00D1365F" w:rsidRPr="000566A5" w:rsidRDefault="00D1365F" w:rsidP="00D1365F">
      <w:pPr>
        <w:rPr>
          <w:rFonts w:ascii="Times New Roman" w:hAnsi="Times New Roman" w:cs="Times New Roman"/>
          <w:sz w:val="24"/>
          <w:szCs w:val="24"/>
        </w:rPr>
      </w:pPr>
    </w:p>
    <w:p w14:paraId="0AAE2545" w14:textId="75164C7D" w:rsidR="00694555" w:rsidRDefault="00694555">
      <w:pPr>
        <w:spacing w:line="259" w:lineRule="auto"/>
      </w:pPr>
      <w:r>
        <w:br w:type="page"/>
      </w:r>
    </w:p>
    <w:tbl>
      <w:tblPr>
        <w:tblW w:w="0" w:type="auto"/>
        <w:tblBorders>
          <w:bottom w:val="single" w:sz="4" w:space="0" w:color="auto"/>
        </w:tblBorders>
        <w:tblLook w:val="04A0" w:firstRow="1" w:lastRow="0" w:firstColumn="1" w:lastColumn="0" w:noHBand="0" w:noVBand="1"/>
      </w:tblPr>
      <w:tblGrid>
        <w:gridCol w:w="9458"/>
      </w:tblGrid>
      <w:tr w:rsidR="00D1365F" w:rsidRPr="00D1365F" w14:paraId="0D8BA74C" w14:textId="77777777" w:rsidTr="00CD33E9">
        <w:tc>
          <w:tcPr>
            <w:tcW w:w="9458" w:type="dxa"/>
            <w:shd w:val="clear" w:color="auto" w:fill="auto"/>
          </w:tcPr>
          <w:p w14:paraId="36C70EB3" w14:textId="4A8DC512" w:rsidR="00D1365F" w:rsidRPr="00D1365F" w:rsidRDefault="00D1365F" w:rsidP="00D1365F">
            <w:pPr>
              <w:spacing w:after="0" w:line="240" w:lineRule="auto"/>
              <w:jc w:val="center"/>
              <w:rPr>
                <w:rFonts w:ascii="Times New Roman" w:eastAsia="Calibri" w:hAnsi="Times New Roman" w:cs="Times New Roman"/>
              </w:rPr>
            </w:pPr>
            <w:r w:rsidRPr="00D1365F">
              <w:rPr>
                <w:rFonts w:ascii="Times New Roman" w:eastAsia="Calibri" w:hAnsi="Times New Roman" w:cs="Times New Roman"/>
                <w:noProof/>
              </w:rPr>
              <w:lastRenderedPageBreak/>
              <w:drawing>
                <wp:inline distT="0" distB="0" distL="0" distR="0" wp14:anchorId="7EC3C0C4" wp14:editId="1618A565">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5BD83B6A" w14:textId="77777777" w:rsidTr="00CD33E9">
        <w:tc>
          <w:tcPr>
            <w:tcW w:w="9458" w:type="dxa"/>
            <w:shd w:val="clear" w:color="auto" w:fill="auto"/>
          </w:tcPr>
          <w:p w14:paraId="419DBFEA" w14:textId="77777777" w:rsidR="00D1365F" w:rsidRPr="00D1365F" w:rsidRDefault="00D1365F" w:rsidP="00D1365F">
            <w:pPr>
              <w:spacing w:after="0" w:line="240" w:lineRule="auto"/>
              <w:jc w:val="center"/>
              <w:rPr>
                <w:rFonts w:ascii="Times New Roman" w:eastAsia="Calibri" w:hAnsi="Times New Roman" w:cs="Times New Roman"/>
              </w:rPr>
            </w:pPr>
            <w:r w:rsidRPr="00D1365F">
              <w:rPr>
                <w:rFonts w:ascii="Times New Roman" w:eastAsia="Calibri" w:hAnsi="Times New Roman" w:cs="Times New Roman"/>
                <w:b/>
                <w:bCs/>
                <w:sz w:val="28"/>
                <w:szCs w:val="28"/>
              </w:rPr>
              <w:t>GULBENES NOVADA PAŠVALDĪBA</w:t>
            </w:r>
          </w:p>
        </w:tc>
      </w:tr>
      <w:tr w:rsidR="00D1365F" w:rsidRPr="00D1365F" w14:paraId="7E602025" w14:textId="77777777" w:rsidTr="00CD33E9">
        <w:tc>
          <w:tcPr>
            <w:tcW w:w="9458" w:type="dxa"/>
            <w:shd w:val="clear" w:color="auto" w:fill="auto"/>
          </w:tcPr>
          <w:p w14:paraId="116C2F52" w14:textId="77777777" w:rsidR="00D1365F" w:rsidRPr="00D1365F" w:rsidRDefault="00D1365F" w:rsidP="00D1365F">
            <w:pPr>
              <w:spacing w:after="0" w:line="240" w:lineRule="auto"/>
              <w:jc w:val="center"/>
              <w:rPr>
                <w:rFonts w:ascii="Times New Roman" w:eastAsia="Calibri" w:hAnsi="Times New Roman" w:cs="Times New Roman"/>
              </w:rPr>
            </w:pPr>
            <w:r w:rsidRPr="00D1365F">
              <w:rPr>
                <w:rFonts w:ascii="Times New Roman" w:eastAsia="Calibri" w:hAnsi="Times New Roman" w:cs="Times New Roman"/>
              </w:rPr>
              <w:t>Reģ.Nr.90009116327</w:t>
            </w:r>
          </w:p>
        </w:tc>
      </w:tr>
      <w:tr w:rsidR="00D1365F" w:rsidRPr="00D1365F" w14:paraId="444F373C" w14:textId="77777777" w:rsidTr="00CD33E9">
        <w:tc>
          <w:tcPr>
            <w:tcW w:w="9458" w:type="dxa"/>
            <w:shd w:val="clear" w:color="auto" w:fill="auto"/>
          </w:tcPr>
          <w:p w14:paraId="48BE36F5" w14:textId="77777777" w:rsidR="00D1365F" w:rsidRPr="00D1365F" w:rsidRDefault="00D1365F" w:rsidP="00D1365F">
            <w:pPr>
              <w:spacing w:after="0" w:line="240" w:lineRule="auto"/>
              <w:jc w:val="center"/>
              <w:rPr>
                <w:rFonts w:ascii="Times New Roman" w:eastAsia="Calibri" w:hAnsi="Times New Roman" w:cs="Times New Roman"/>
              </w:rPr>
            </w:pPr>
            <w:r w:rsidRPr="00D1365F">
              <w:rPr>
                <w:rFonts w:ascii="Times New Roman" w:eastAsia="Calibri" w:hAnsi="Times New Roman" w:cs="Times New Roman"/>
              </w:rPr>
              <w:t>Ābeļu iela 2, Gulbene, Gulbenes nov., LV-4401</w:t>
            </w:r>
          </w:p>
        </w:tc>
      </w:tr>
      <w:tr w:rsidR="00D1365F" w:rsidRPr="00D1365F" w14:paraId="578C2039" w14:textId="77777777" w:rsidTr="00CD33E9">
        <w:tc>
          <w:tcPr>
            <w:tcW w:w="9458" w:type="dxa"/>
            <w:shd w:val="clear" w:color="auto" w:fill="auto"/>
          </w:tcPr>
          <w:p w14:paraId="2E06D7A8" w14:textId="77777777" w:rsidR="00D1365F" w:rsidRPr="00D1365F" w:rsidRDefault="00D1365F" w:rsidP="00D1365F">
            <w:pPr>
              <w:spacing w:after="0" w:line="240" w:lineRule="auto"/>
              <w:jc w:val="center"/>
              <w:rPr>
                <w:rFonts w:ascii="Times New Roman" w:eastAsia="Calibri" w:hAnsi="Times New Roman" w:cs="Times New Roman"/>
              </w:rPr>
            </w:pPr>
            <w:r w:rsidRPr="00D1365F">
              <w:rPr>
                <w:rFonts w:ascii="Times New Roman" w:eastAsia="Calibri" w:hAnsi="Times New Roman" w:cs="Times New Roman"/>
              </w:rPr>
              <w:t>Tālrunis 64497710, mob.26595362, e-pasts; dome@gulbene.lv, www.gulbene.lv</w:t>
            </w:r>
          </w:p>
        </w:tc>
      </w:tr>
    </w:tbl>
    <w:p w14:paraId="35BCFC88"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2E30AE5F"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1C9E387F" w14:textId="77777777" w:rsidR="00D1365F" w:rsidRPr="00D1365F" w:rsidRDefault="00D1365F" w:rsidP="00D1365F">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670"/>
        <w:gridCol w:w="3788"/>
      </w:tblGrid>
      <w:tr w:rsidR="00D1365F" w:rsidRPr="00D1365F" w14:paraId="4D1A03A0" w14:textId="77777777" w:rsidTr="00CD33E9">
        <w:tc>
          <w:tcPr>
            <w:tcW w:w="5670" w:type="dxa"/>
            <w:shd w:val="clear" w:color="auto" w:fill="auto"/>
          </w:tcPr>
          <w:p w14:paraId="7CEA2CA3"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2022.gada 25.augustā</w:t>
            </w:r>
          </w:p>
        </w:tc>
        <w:tc>
          <w:tcPr>
            <w:tcW w:w="3788" w:type="dxa"/>
            <w:shd w:val="clear" w:color="auto" w:fill="auto"/>
          </w:tcPr>
          <w:p w14:paraId="3EBF5483"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Nr. GND/2022/809</w:t>
            </w:r>
          </w:p>
        </w:tc>
      </w:tr>
      <w:tr w:rsidR="00D1365F" w:rsidRPr="00D1365F" w14:paraId="0F98B42F" w14:textId="77777777" w:rsidTr="00CD33E9">
        <w:tc>
          <w:tcPr>
            <w:tcW w:w="5670" w:type="dxa"/>
            <w:shd w:val="clear" w:color="auto" w:fill="auto"/>
          </w:tcPr>
          <w:p w14:paraId="7A09E963" w14:textId="77777777" w:rsidR="00D1365F" w:rsidRPr="00D1365F" w:rsidRDefault="00D1365F" w:rsidP="00D1365F">
            <w:pPr>
              <w:spacing w:after="0" w:line="240" w:lineRule="auto"/>
              <w:rPr>
                <w:rFonts w:ascii="Calibri" w:eastAsia="Calibri" w:hAnsi="Calibri" w:cs="Times New Roman"/>
                <w:sz w:val="24"/>
                <w:szCs w:val="24"/>
              </w:rPr>
            </w:pPr>
          </w:p>
        </w:tc>
        <w:tc>
          <w:tcPr>
            <w:tcW w:w="3788" w:type="dxa"/>
            <w:shd w:val="clear" w:color="auto" w:fill="auto"/>
          </w:tcPr>
          <w:p w14:paraId="694B7A1E"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(protokols Nr.16; 58.p.)</w:t>
            </w:r>
          </w:p>
        </w:tc>
      </w:tr>
    </w:tbl>
    <w:p w14:paraId="70451609" w14:textId="77777777" w:rsidR="00D1365F" w:rsidRPr="00D1365F" w:rsidRDefault="00D1365F" w:rsidP="00D1365F">
      <w:pPr>
        <w:widowControl w:val="0"/>
        <w:spacing w:after="0" w:line="240" w:lineRule="auto"/>
        <w:jc w:val="center"/>
        <w:rPr>
          <w:rFonts w:ascii="Times New Roman" w:eastAsia="Calibri" w:hAnsi="Times New Roman" w:cs="Times New Roman"/>
          <w:sz w:val="24"/>
          <w:szCs w:val="24"/>
        </w:rPr>
      </w:pPr>
    </w:p>
    <w:p w14:paraId="256B427E" w14:textId="77777777" w:rsidR="00D1365F" w:rsidRPr="00D1365F" w:rsidRDefault="00D1365F" w:rsidP="00D1365F">
      <w:pPr>
        <w:widowControl w:val="0"/>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Par Gulbenes Mūzikas skolas</w:t>
      </w:r>
    </w:p>
    <w:p w14:paraId="1EE2B2EB" w14:textId="77777777" w:rsidR="00D1365F" w:rsidRPr="00D1365F" w:rsidRDefault="00D1365F" w:rsidP="00D1365F">
      <w:pPr>
        <w:widowControl w:val="0"/>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attīstības plāna 2022.-2025.gadam apstiprināšanu</w:t>
      </w:r>
    </w:p>
    <w:p w14:paraId="79F69E5C" w14:textId="77777777" w:rsidR="00D1365F" w:rsidRPr="00D1365F" w:rsidRDefault="00D1365F" w:rsidP="00D1365F">
      <w:pPr>
        <w:widowControl w:val="0"/>
        <w:spacing w:after="0" w:line="360" w:lineRule="auto"/>
        <w:jc w:val="both"/>
        <w:rPr>
          <w:rFonts w:ascii="Times New Roman" w:eastAsia="Calibri" w:hAnsi="Times New Roman" w:cs="Times New Roman"/>
          <w:b/>
          <w:bCs/>
          <w:sz w:val="24"/>
          <w:szCs w:val="24"/>
        </w:rPr>
      </w:pPr>
    </w:p>
    <w:p w14:paraId="05262A15"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novada pašvaldībā 2022.gada 12.augustā saņemts Gulbenes Mūzikas skolas 2022.gada 12.augusta iesniegums Nr.MUSK/1.18/22/33 (Gulbenes novada pašvaldībā reģistrēts ar Nr.GND/5.6/22/1909-G), kurā lūgts apstiprināt Gulbenes Mūzikas skolas attīstības plānu 2022.-2025.gadam.</w:t>
      </w:r>
    </w:p>
    <w:p w14:paraId="24292872"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Calibri" w:hAnsi="Times New Roman" w:cs="Times New Roman"/>
          <w:sz w:val="24"/>
          <w:szCs w:val="24"/>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D1365F">
        <w:rPr>
          <w:rFonts w:ascii="Times New Roman" w:eastAsia="Times New Roman" w:hAnsi="Times New Roman" w:cs="Times New Roman"/>
          <w:sz w:val="24"/>
          <w:szCs w:val="24"/>
          <w:lang w:eastAsia="lv-LV"/>
        </w:rPr>
        <w:t>15.panta pirmās daļas 4.punktu, kas nosaka pašvaldības autonomo funkciju gādāt par iedzīvotāju izglītību, 21. panta pirmās daļas 27.punktu,</w:t>
      </w:r>
      <w:r w:rsidRPr="00D1365F">
        <w:rPr>
          <w:rFonts w:ascii="Times New Roman" w:eastAsia="Calibri" w:hAnsi="Times New Roman" w:cs="Times New Roman"/>
          <w:sz w:val="24"/>
          <w:szCs w:val="24"/>
          <w:lang w:eastAsia="lv-LV"/>
        </w:rPr>
        <w:t xml:space="preserve"> kas nosaka, ka d</w:t>
      </w:r>
      <w:r w:rsidRPr="00D1365F">
        <w:rPr>
          <w:rFonts w:ascii="Times New Roman" w:eastAsia="Times New Roman" w:hAnsi="Times New Roman" w:cs="Times New Roman"/>
          <w:sz w:val="24"/>
          <w:szCs w:val="24"/>
          <w:lang w:eastAsia="lv-LV"/>
        </w:rPr>
        <w:t xml:space="preserve">ome var izskatīt jebkuru jautājumu, kas ir attiecīgās pašvaldības pārziņā, turklāt tikai dome var pieņemt lēmumus citos likumā paredzētajos gadījumos, un Gulbenes novada domes Izglītības, kultūras un sporta jautājumu komitejas ieteikumu, </w:t>
      </w:r>
      <w:r w:rsidRPr="00D1365F">
        <w:rPr>
          <w:rFonts w:ascii="Times New Roman" w:eastAsia="Calibri" w:hAnsi="Times New Roman" w:cs="Times New Roman"/>
          <w:sz w:val="24"/>
          <w:szCs w:val="24"/>
        </w:rPr>
        <w:t xml:space="preserve">atklāti balsojot: </w:t>
      </w:r>
      <w:r w:rsidRPr="00D1365F">
        <w:rPr>
          <w:rFonts w:ascii="Liberation Serif" w:eastAsia="DejaVu Sans" w:hAnsi="Liberation Serif" w:cs="Lohit Hindi"/>
          <w:noProof/>
          <w:kern w:val="2"/>
          <w:sz w:val="24"/>
          <w:szCs w:val="24"/>
          <w:lang w:val="en-US"/>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Calibri" w:hAnsi="Times New Roman" w:cs="Times New Roman"/>
          <w:sz w:val="24"/>
          <w:szCs w:val="24"/>
        </w:rPr>
        <w:t>, Gulbenes novada dome NOLEMJ:</w:t>
      </w:r>
    </w:p>
    <w:p w14:paraId="5A015576" w14:textId="77777777" w:rsidR="00D1365F" w:rsidRPr="00D1365F" w:rsidRDefault="00D1365F" w:rsidP="00D1365F">
      <w:pPr>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APSTIPRINĀT Gulbenes Mūzikas skolas attīstības plānu 2022.-2025.gadam (pielikumā).</w:t>
      </w:r>
    </w:p>
    <w:p w14:paraId="0038649E" w14:textId="77777777" w:rsidR="00D1365F" w:rsidRPr="00D1365F" w:rsidRDefault="00D1365F" w:rsidP="00D1365F">
      <w:pPr>
        <w:suppressAutoHyphens/>
        <w:spacing w:after="0" w:line="360" w:lineRule="auto"/>
        <w:ind w:firstLine="567"/>
        <w:jc w:val="both"/>
        <w:rPr>
          <w:rFonts w:ascii="Times New Roman" w:eastAsia="Times New Roman" w:hAnsi="Times New Roman" w:cs="Times New Roman"/>
          <w:sz w:val="24"/>
          <w:szCs w:val="24"/>
        </w:rPr>
      </w:pPr>
    </w:p>
    <w:p w14:paraId="0E789F39" w14:textId="77777777" w:rsidR="00D1365F" w:rsidRPr="00D1365F" w:rsidRDefault="00D1365F" w:rsidP="00D1365F">
      <w:pPr>
        <w:spacing w:line="276" w:lineRule="auto"/>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Gulbenes novada domes priekšsēdētājs</w:t>
      </w:r>
      <w:r w:rsidRPr="00D1365F">
        <w:rPr>
          <w:rFonts w:ascii="Times New Roman" w:eastAsia="Times New Roman" w:hAnsi="Times New Roman" w:cs="Times New Roman"/>
          <w:sz w:val="24"/>
          <w:szCs w:val="24"/>
        </w:rPr>
        <w:tab/>
      </w:r>
      <w:r w:rsidRPr="00D1365F">
        <w:rPr>
          <w:rFonts w:ascii="Times New Roman" w:eastAsia="Times New Roman" w:hAnsi="Times New Roman" w:cs="Times New Roman"/>
          <w:sz w:val="24"/>
          <w:szCs w:val="24"/>
        </w:rPr>
        <w:tab/>
      </w:r>
      <w:r w:rsidRPr="00D1365F">
        <w:rPr>
          <w:rFonts w:ascii="Times New Roman" w:eastAsia="Times New Roman" w:hAnsi="Times New Roman" w:cs="Times New Roman"/>
          <w:sz w:val="24"/>
          <w:szCs w:val="24"/>
        </w:rPr>
        <w:tab/>
      </w:r>
      <w:r w:rsidRPr="00D1365F">
        <w:rPr>
          <w:rFonts w:ascii="Times New Roman" w:eastAsia="Times New Roman" w:hAnsi="Times New Roman" w:cs="Times New Roman"/>
          <w:sz w:val="24"/>
          <w:szCs w:val="24"/>
        </w:rPr>
        <w:tab/>
      </w:r>
      <w:r w:rsidRPr="00D1365F">
        <w:rPr>
          <w:rFonts w:ascii="Times New Roman" w:eastAsia="Times New Roman" w:hAnsi="Times New Roman" w:cs="Times New Roman"/>
          <w:sz w:val="24"/>
          <w:szCs w:val="24"/>
        </w:rPr>
        <w:tab/>
      </w:r>
      <w:r w:rsidRPr="00D1365F">
        <w:rPr>
          <w:rFonts w:ascii="Times New Roman" w:eastAsia="Times New Roman" w:hAnsi="Times New Roman" w:cs="Times New Roman"/>
          <w:sz w:val="24"/>
          <w:szCs w:val="24"/>
        </w:rPr>
        <w:tab/>
        <w:t>A.Caunītis</w:t>
      </w:r>
    </w:p>
    <w:p w14:paraId="44810C6C" w14:textId="77777777" w:rsidR="00D1365F" w:rsidRPr="00D1365F" w:rsidRDefault="00D1365F" w:rsidP="00D1365F">
      <w:pPr>
        <w:widowControl w:val="0"/>
        <w:suppressAutoHyphens/>
        <w:spacing w:after="0" w:line="240" w:lineRule="auto"/>
        <w:rPr>
          <w:rFonts w:ascii="Times New Roman" w:eastAsia="Calibri" w:hAnsi="Times New Roman" w:cs="Times New Roman"/>
          <w:sz w:val="16"/>
          <w:szCs w:val="16"/>
        </w:rPr>
      </w:pPr>
    </w:p>
    <w:p w14:paraId="25C674B7" w14:textId="288707E6" w:rsidR="00694555" w:rsidRDefault="00D1365F" w:rsidP="00D1365F">
      <w:pPr>
        <w:widowControl w:val="0"/>
        <w:suppressAutoHyphens/>
        <w:spacing w:after="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Sagatavoja: L.Priedeslaipa</w:t>
      </w:r>
    </w:p>
    <w:p w14:paraId="5F46C850" w14:textId="77777777" w:rsidR="00694555" w:rsidRDefault="00694555">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0D362ED" w14:textId="77777777" w:rsidR="00D1365F" w:rsidRPr="00D1365F" w:rsidRDefault="00D1365F" w:rsidP="00D1365F">
      <w:pPr>
        <w:widowControl w:val="0"/>
        <w:suppressAutoHyphens/>
        <w:spacing w:after="0" w:line="240" w:lineRule="auto"/>
        <w:rPr>
          <w:rFonts w:ascii="Times New Roman" w:eastAsia="DejaVu Sans" w:hAnsi="Times New Roman" w:cs="Times New Roman"/>
          <w:b/>
          <w:bCs/>
          <w:i/>
          <w:iCs/>
          <w:color w:val="000000"/>
          <w:kern w:val="2"/>
          <w:sz w:val="24"/>
          <w:szCs w:val="24"/>
          <w:lang w:val="en-US"/>
        </w:rPr>
      </w:pPr>
    </w:p>
    <w:p w14:paraId="5339E22D" w14:textId="77777777" w:rsidR="00D1365F" w:rsidRPr="00D1365F" w:rsidRDefault="00D1365F" w:rsidP="00D1365F">
      <w:pPr>
        <w:spacing w:line="259" w:lineRule="auto"/>
        <w:rPr>
          <w:rFonts w:ascii="Times New Roman" w:eastAsia="Calibri" w:hAnsi="Times New Roman" w:cs="Times New Roman"/>
          <w:b/>
          <w:sz w:val="24"/>
        </w:rPr>
      </w:pPr>
      <w:r w:rsidRPr="00D1365F">
        <w:rPr>
          <w:rFonts w:ascii="Times New Roman" w:eastAsia="Calibri" w:hAnsi="Times New Roman" w:cs="Times New Roman"/>
          <w:noProof/>
          <w:sz w:val="24"/>
          <w:szCs w:val="24"/>
          <w:lang w:eastAsia="lv-LV"/>
        </w:rPr>
        <w:drawing>
          <wp:inline distT="0" distB="0" distL="0" distR="0" wp14:anchorId="76BD1DDA" wp14:editId="502F28A2">
            <wp:extent cx="3044825" cy="783590"/>
            <wp:effectExtent l="0" t="0" r="317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4825" cy="783590"/>
                    </a:xfrm>
                    <a:prstGeom prst="rect">
                      <a:avLst/>
                    </a:prstGeom>
                    <a:noFill/>
                    <a:ln>
                      <a:noFill/>
                    </a:ln>
                  </pic:spPr>
                </pic:pic>
              </a:graphicData>
            </a:graphic>
          </wp:inline>
        </w:drawing>
      </w:r>
    </w:p>
    <w:p w14:paraId="6EA6C272" w14:textId="77777777" w:rsidR="00D1365F" w:rsidRPr="00D1365F" w:rsidRDefault="00D1365F" w:rsidP="00D1365F">
      <w:pPr>
        <w:spacing w:line="259" w:lineRule="auto"/>
        <w:jc w:val="center"/>
        <w:rPr>
          <w:rFonts w:ascii="Times New Roman" w:eastAsia="Calibri" w:hAnsi="Times New Roman" w:cs="Times New Roman"/>
          <w:b/>
          <w:sz w:val="72"/>
          <w:szCs w:val="72"/>
        </w:rPr>
      </w:pPr>
    </w:p>
    <w:p w14:paraId="0E7E710D" w14:textId="77777777" w:rsidR="00D1365F" w:rsidRPr="00D1365F" w:rsidRDefault="00D1365F" w:rsidP="00D1365F">
      <w:pPr>
        <w:spacing w:line="259" w:lineRule="auto"/>
        <w:jc w:val="center"/>
        <w:rPr>
          <w:rFonts w:ascii="Times New Roman" w:eastAsia="Calibri" w:hAnsi="Times New Roman" w:cs="Times New Roman"/>
          <w:b/>
          <w:sz w:val="72"/>
          <w:szCs w:val="72"/>
        </w:rPr>
      </w:pPr>
    </w:p>
    <w:p w14:paraId="23C3A6EA" w14:textId="77777777" w:rsidR="00D1365F" w:rsidRPr="00D1365F" w:rsidRDefault="00D1365F" w:rsidP="00D1365F">
      <w:pPr>
        <w:spacing w:line="259" w:lineRule="auto"/>
        <w:jc w:val="center"/>
        <w:rPr>
          <w:rFonts w:ascii="Times New Roman" w:eastAsia="Calibri" w:hAnsi="Times New Roman" w:cs="Times New Roman"/>
          <w:b/>
          <w:sz w:val="72"/>
          <w:szCs w:val="72"/>
        </w:rPr>
      </w:pPr>
    </w:p>
    <w:p w14:paraId="23E71269" w14:textId="77777777" w:rsidR="00D1365F" w:rsidRPr="00D1365F" w:rsidRDefault="00D1365F" w:rsidP="00D1365F">
      <w:pPr>
        <w:spacing w:line="259" w:lineRule="auto"/>
        <w:jc w:val="center"/>
        <w:rPr>
          <w:rFonts w:ascii="Times New Roman" w:eastAsia="Calibri" w:hAnsi="Times New Roman" w:cs="Times New Roman"/>
          <w:b/>
          <w:sz w:val="72"/>
          <w:szCs w:val="72"/>
        </w:rPr>
      </w:pPr>
      <w:r w:rsidRPr="00D1365F">
        <w:rPr>
          <w:rFonts w:ascii="Times New Roman" w:eastAsia="Calibri" w:hAnsi="Times New Roman" w:cs="Times New Roman"/>
          <w:b/>
          <w:sz w:val="72"/>
          <w:szCs w:val="72"/>
        </w:rPr>
        <w:t>Gulbenes Mūzikas skolas</w:t>
      </w:r>
    </w:p>
    <w:p w14:paraId="72BA10D8" w14:textId="77777777" w:rsidR="00D1365F" w:rsidRPr="00D1365F" w:rsidRDefault="00D1365F" w:rsidP="00D1365F">
      <w:pPr>
        <w:spacing w:line="259" w:lineRule="auto"/>
        <w:jc w:val="center"/>
        <w:rPr>
          <w:rFonts w:ascii="Times New Roman" w:eastAsia="Calibri" w:hAnsi="Times New Roman" w:cs="Times New Roman"/>
          <w:b/>
          <w:sz w:val="72"/>
          <w:szCs w:val="72"/>
        </w:rPr>
      </w:pPr>
      <w:r w:rsidRPr="00D1365F">
        <w:rPr>
          <w:rFonts w:ascii="Times New Roman" w:eastAsia="Calibri" w:hAnsi="Times New Roman" w:cs="Times New Roman"/>
          <w:b/>
          <w:sz w:val="72"/>
          <w:szCs w:val="72"/>
        </w:rPr>
        <w:t xml:space="preserve">Attīstības plāns </w:t>
      </w:r>
    </w:p>
    <w:p w14:paraId="67253257" w14:textId="77777777" w:rsidR="00D1365F" w:rsidRPr="00D1365F" w:rsidRDefault="00D1365F" w:rsidP="00D1365F">
      <w:pPr>
        <w:spacing w:line="259" w:lineRule="auto"/>
        <w:jc w:val="center"/>
        <w:rPr>
          <w:rFonts w:ascii="Times New Roman" w:eastAsia="Calibri" w:hAnsi="Times New Roman" w:cs="Times New Roman"/>
          <w:b/>
          <w:sz w:val="72"/>
          <w:szCs w:val="72"/>
        </w:rPr>
      </w:pPr>
      <w:r w:rsidRPr="00D1365F">
        <w:rPr>
          <w:rFonts w:ascii="Times New Roman" w:eastAsia="Calibri" w:hAnsi="Times New Roman" w:cs="Times New Roman"/>
          <w:b/>
          <w:sz w:val="72"/>
          <w:szCs w:val="72"/>
        </w:rPr>
        <w:t>2022. – 2025.gadam</w:t>
      </w:r>
    </w:p>
    <w:p w14:paraId="190927D2" w14:textId="77777777" w:rsidR="00D1365F" w:rsidRPr="00D1365F" w:rsidRDefault="00D1365F" w:rsidP="00D1365F">
      <w:pPr>
        <w:spacing w:line="259" w:lineRule="auto"/>
        <w:rPr>
          <w:rFonts w:ascii="Times New Roman" w:eastAsia="Calibri" w:hAnsi="Times New Roman" w:cs="Times New Roman"/>
          <w:b/>
          <w:sz w:val="72"/>
          <w:szCs w:val="72"/>
        </w:rPr>
      </w:pPr>
    </w:p>
    <w:p w14:paraId="0F497291" w14:textId="77777777" w:rsidR="00D1365F" w:rsidRPr="00D1365F" w:rsidRDefault="00D1365F" w:rsidP="00D1365F">
      <w:pPr>
        <w:spacing w:line="259" w:lineRule="auto"/>
        <w:rPr>
          <w:rFonts w:ascii="Times New Roman" w:eastAsia="Calibri" w:hAnsi="Times New Roman" w:cs="Times New Roman"/>
          <w:b/>
          <w:sz w:val="72"/>
          <w:szCs w:val="72"/>
        </w:rPr>
      </w:pPr>
    </w:p>
    <w:p w14:paraId="0FBCDEE6" w14:textId="77777777" w:rsidR="00D1365F" w:rsidRPr="00D1365F" w:rsidRDefault="00D1365F" w:rsidP="00D1365F">
      <w:pPr>
        <w:spacing w:line="259" w:lineRule="auto"/>
        <w:jc w:val="center"/>
        <w:rPr>
          <w:rFonts w:ascii="Times New Roman" w:eastAsia="Calibri" w:hAnsi="Times New Roman" w:cs="Times New Roman"/>
          <w:b/>
          <w:sz w:val="28"/>
          <w:szCs w:val="28"/>
        </w:rPr>
      </w:pPr>
      <w:r w:rsidRPr="00D1365F">
        <w:rPr>
          <w:rFonts w:ascii="Times New Roman" w:eastAsia="Calibri" w:hAnsi="Times New Roman" w:cs="Times New Roman"/>
          <w:b/>
          <w:sz w:val="28"/>
          <w:szCs w:val="28"/>
        </w:rPr>
        <w:t>Direktore Ilona Matīsa</w:t>
      </w:r>
    </w:p>
    <w:p w14:paraId="5BBFD633" w14:textId="77777777" w:rsidR="00D1365F" w:rsidRPr="00D1365F" w:rsidRDefault="00D1365F" w:rsidP="00D1365F">
      <w:pPr>
        <w:spacing w:line="259" w:lineRule="auto"/>
        <w:rPr>
          <w:rFonts w:ascii="Times New Roman" w:eastAsia="Calibri" w:hAnsi="Times New Roman" w:cs="Times New Roman"/>
          <w:b/>
          <w:sz w:val="72"/>
          <w:szCs w:val="72"/>
        </w:rPr>
      </w:pPr>
    </w:p>
    <w:p w14:paraId="698948A7" w14:textId="77777777" w:rsidR="00D1365F" w:rsidRPr="00D1365F" w:rsidRDefault="00D1365F" w:rsidP="00D1365F">
      <w:pPr>
        <w:spacing w:line="259" w:lineRule="auto"/>
        <w:rPr>
          <w:rFonts w:ascii="Times New Roman" w:eastAsia="Calibri" w:hAnsi="Times New Roman" w:cs="Times New Roman"/>
          <w:b/>
          <w:sz w:val="28"/>
          <w:szCs w:val="28"/>
        </w:rPr>
      </w:pPr>
    </w:p>
    <w:p w14:paraId="52B51E9C" w14:textId="77777777" w:rsidR="00D1365F" w:rsidRPr="00D1365F" w:rsidRDefault="00D1365F" w:rsidP="00D1365F">
      <w:pPr>
        <w:spacing w:line="259" w:lineRule="auto"/>
        <w:jc w:val="center"/>
        <w:rPr>
          <w:rFonts w:ascii="Times New Roman" w:eastAsia="Calibri" w:hAnsi="Times New Roman" w:cs="Times New Roman"/>
          <w:sz w:val="28"/>
          <w:szCs w:val="28"/>
        </w:rPr>
      </w:pPr>
      <w:r w:rsidRPr="00D1365F">
        <w:rPr>
          <w:rFonts w:ascii="Times New Roman" w:eastAsia="Calibri" w:hAnsi="Times New Roman" w:cs="Times New Roman"/>
          <w:sz w:val="28"/>
          <w:szCs w:val="28"/>
        </w:rPr>
        <w:t>Gulbene, Latvija 2022</w:t>
      </w:r>
    </w:p>
    <w:p w14:paraId="09642EC0" w14:textId="77777777" w:rsidR="00D1365F" w:rsidRPr="00D1365F" w:rsidRDefault="00D1365F" w:rsidP="00D1365F">
      <w:pPr>
        <w:spacing w:line="259" w:lineRule="auto"/>
        <w:rPr>
          <w:rFonts w:ascii="Times New Roman" w:eastAsia="Calibri" w:hAnsi="Times New Roman" w:cs="Times New Roman"/>
          <w:b/>
          <w:sz w:val="28"/>
          <w:szCs w:val="28"/>
        </w:rPr>
      </w:pPr>
      <w:r w:rsidRPr="00D1365F">
        <w:rPr>
          <w:rFonts w:ascii="Times New Roman" w:eastAsia="Calibri" w:hAnsi="Times New Roman" w:cs="Times New Roman"/>
          <w:b/>
          <w:sz w:val="28"/>
          <w:szCs w:val="28"/>
        </w:rPr>
        <w:br w:type="page"/>
      </w:r>
    </w:p>
    <w:p w14:paraId="63623AB0" w14:textId="77777777" w:rsidR="00D1365F" w:rsidRPr="00D1365F" w:rsidRDefault="00D1365F" w:rsidP="00D1365F">
      <w:pPr>
        <w:spacing w:line="259" w:lineRule="auto"/>
        <w:rPr>
          <w:rFonts w:ascii="Times New Roman" w:eastAsia="Calibri" w:hAnsi="Times New Roman" w:cs="Times New Roman"/>
          <w:b/>
          <w:sz w:val="28"/>
          <w:szCs w:val="28"/>
        </w:rPr>
      </w:pPr>
    </w:p>
    <w:p w14:paraId="4A7261F4" w14:textId="77777777" w:rsidR="00D1365F" w:rsidRPr="00D1365F" w:rsidRDefault="00D1365F" w:rsidP="00D1365F">
      <w:pPr>
        <w:spacing w:line="259" w:lineRule="auto"/>
        <w:rPr>
          <w:rFonts w:ascii="Times New Roman" w:eastAsia="Calibri" w:hAnsi="Times New Roman" w:cs="Times New Roman"/>
          <w:b/>
          <w:sz w:val="28"/>
          <w:szCs w:val="28"/>
        </w:rPr>
      </w:pPr>
      <w:r w:rsidRPr="00D1365F">
        <w:rPr>
          <w:rFonts w:ascii="Times New Roman" w:eastAsia="Calibri" w:hAnsi="Times New Roman" w:cs="Times New Roman"/>
          <w:b/>
          <w:sz w:val="28"/>
          <w:szCs w:val="28"/>
        </w:rPr>
        <w:t>Satura rādītājs</w:t>
      </w:r>
    </w:p>
    <w:p w14:paraId="2124BCB0" w14:textId="77777777" w:rsidR="00D1365F" w:rsidRPr="00D1365F" w:rsidRDefault="00D1365F">
      <w:pPr>
        <w:numPr>
          <w:ilvl w:val="0"/>
          <w:numId w:val="14"/>
        </w:numPr>
        <w:spacing w:line="480"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Ievads………………………………………………………………………………….. 3 </w:t>
      </w:r>
    </w:p>
    <w:p w14:paraId="196766C2" w14:textId="77777777" w:rsidR="00D1365F" w:rsidRPr="00D1365F" w:rsidRDefault="00D1365F">
      <w:pPr>
        <w:numPr>
          <w:ilvl w:val="0"/>
          <w:numId w:val="14"/>
        </w:numPr>
        <w:spacing w:line="480"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Esošās situācijas raksturojums…………………………………………………………. 3</w:t>
      </w:r>
    </w:p>
    <w:p w14:paraId="2EDDEA82" w14:textId="77777777" w:rsidR="00D1365F" w:rsidRPr="00D1365F" w:rsidRDefault="00D1365F">
      <w:pPr>
        <w:numPr>
          <w:ilvl w:val="0"/>
          <w:numId w:val="14"/>
        </w:numPr>
        <w:spacing w:line="480"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Iepriekšējā perioda rezultātu izvērtējums…………………………………………….... 5</w:t>
      </w:r>
    </w:p>
    <w:p w14:paraId="127A4263" w14:textId="77777777" w:rsidR="00D1365F" w:rsidRPr="00D1365F" w:rsidRDefault="00D1365F">
      <w:pPr>
        <w:numPr>
          <w:ilvl w:val="0"/>
          <w:numId w:val="14"/>
        </w:numPr>
        <w:spacing w:line="480" w:lineRule="auto"/>
        <w:contextualSpacing/>
        <w:rPr>
          <w:rFonts w:ascii="Times New Roman" w:eastAsia="Calibri" w:hAnsi="Times New Roman" w:cs="Times New Roman"/>
          <w:sz w:val="24"/>
        </w:rPr>
      </w:pPr>
      <w:r w:rsidRPr="00D1365F">
        <w:rPr>
          <w:rFonts w:ascii="Times New Roman" w:eastAsia="Calibri" w:hAnsi="Times New Roman" w:cs="Times New Roman"/>
          <w:sz w:val="24"/>
        </w:rPr>
        <w:t>SVID analīze…………………………………………………………………………… 12</w:t>
      </w:r>
    </w:p>
    <w:p w14:paraId="77519C8A" w14:textId="77777777" w:rsidR="00D1365F" w:rsidRPr="00D1365F" w:rsidRDefault="00D1365F">
      <w:pPr>
        <w:numPr>
          <w:ilvl w:val="0"/>
          <w:numId w:val="14"/>
        </w:numPr>
        <w:spacing w:line="480"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Mūzikas skolas moto, vīzija, misija un vērtības…………………………….. 13</w:t>
      </w:r>
    </w:p>
    <w:p w14:paraId="10EF4C67" w14:textId="77777777" w:rsidR="00D1365F" w:rsidRPr="00D1365F" w:rsidRDefault="00D1365F">
      <w:pPr>
        <w:numPr>
          <w:ilvl w:val="0"/>
          <w:numId w:val="14"/>
        </w:numPr>
        <w:spacing w:line="480" w:lineRule="auto"/>
        <w:contextualSpacing/>
        <w:rPr>
          <w:rFonts w:ascii="Times New Roman" w:eastAsia="Calibri" w:hAnsi="Times New Roman" w:cs="Times New Roman"/>
          <w:sz w:val="24"/>
        </w:rPr>
      </w:pPr>
      <w:r w:rsidRPr="00D1365F">
        <w:rPr>
          <w:rFonts w:ascii="Times New Roman" w:eastAsia="Calibri" w:hAnsi="Times New Roman" w:cs="Times New Roman"/>
          <w:sz w:val="24"/>
        </w:rPr>
        <w:t>Skolas mērķis, uzdevumi, attīstības virzieni un prioritātes…………………………….. 14</w:t>
      </w:r>
    </w:p>
    <w:p w14:paraId="4752BF0B" w14:textId="77777777" w:rsidR="00D1365F" w:rsidRPr="00D1365F" w:rsidRDefault="00D1365F">
      <w:pPr>
        <w:numPr>
          <w:ilvl w:val="0"/>
          <w:numId w:val="14"/>
        </w:numPr>
        <w:spacing w:line="480" w:lineRule="auto"/>
        <w:contextualSpacing/>
        <w:rPr>
          <w:rFonts w:ascii="Times New Roman" w:eastAsia="Calibri" w:hAnsi="Times New Roman" w:cs="Times New Roman"/>
          <w:sz w:val="24"/>
        </w:rPr>
      </w:pPr>
      <w:r w:rsidRPr="00D1365F">
        <w:rPr>
          <w:rFonts w:ascii="Times New Roman" w:eastAsia="Calibri" w:hAnsi="Times New Roman" w:cs="Times New Roman"/>
          <w:sz w:val="24"/>
        </w:rPr>
        <w:t>Prioritāšu īstenošanas plāns ……………………………………………………………. 17</w:t>
      </w:r>
    </w:p>
    <w:p w14:paraId="4C77E89B" w14:textId="77777777" w:rsidR="00D1365F" w:rsidRPr="00D1365F" w:rsidRDefault="00D1365F" w:rsidP="00D1365F">
      <w:pPr>
        <w:spacing w:line="259" w:lineRule="auto"/>
        <w:contextualSpacing/>
        <w:rPr>
          <w:rFonts w:ascii="Times New Roman" w:eastAsia="Calibri" w:hAnsi="Times New Roman" w:cs="Times New Roman"/>
          <w:sz w:val="24"/>
          <w:szCs w:val="24"/>
        </w:rPr>
      </w:pPr>
    </w:p>
    <w:p w14:paraId="2F235375"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br w:type="page"/>
      </w:r>
    </w:p>
    <w:p w14:paraId="79457E7A" w14:textId="77777777" w:rsidR="00D1365F" w:rsidRPr="00D1365F" w:rsidRDefault="00D1365F">
      <w:pPr>
        <w:numPr>
          <w:ilvl w:val="0"/>
          <w:numId w:val="61"/>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lastRenderedPageBreak/>
        <w:t>Ievads</w:t>
      </w:r>
    </w:p>
    <w:p w14:paraId="7A11F964"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t xml:space="preserve">Gulbenes Mūzikas skolas attīstības plāns 2022. – 2025.gadam ir skolas plānošanas dokuments, kurā noteikti mērķis, uzdevumi, attīstības virzieni un prioritātes, kā arī veicamie pasākumi un rezultāti, kas jāsasniedz norādītajā plānošanas periodā. </w:t>
      </w:r>
    </w:p>
    <w:p w14:paraId="1E9960E6"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t>Attīstības plāns paredz:</w:t>
      </w:r>
    </w:p>
    <w:p w14:paraId="7D271CDC"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paaugstināt izglītības kvalitāti, veicot izglītības programmu un mācību programmu pilnveidi;</w:t>
      </w:r>
    </w:p>
    <w:p w14:paraId="608B24CC"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attīstīt skolas infrastruktūru un uzlabot materiāltehnisko bāzi, piedāvājot pieejamu un mūsdienīgu izglītības iestādes vidi;</w:t>
      </w:r>
    </w:p>
    <w:p w14:paraId="550F9022"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veicināt profesionālā un metodiskā darba pilnveidi;</w:t>
      </w:r>
    </w:p>
    <w:p w14:paraId="51194304"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iesaistīt visas mērķgrupas skolas lēmumu pieņemšanā un izpildē;</w:t>
      </w:r>
    </w:p>
    <w:p w14:paraId="512CC20D"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sekmēt audzēkņu mācīšanas un mācīšanās kvalitātes paaugstināšanu;</w:t>
      </w:r>
    </w:p>
    <w:p w14:paraId="3D1D3F25"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audzināt un attīstīt audzēkņos piederības izjūtu, patriotismu, radošumu  un sagatavot konkurējošai darba videi;</w:t>
      </w:r>
    </w:p>
    <w:p w14:paraId="260C40CA"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turpināt aktīvu sadarbību ar Gulbenes novada pašvaldību, kultūras un izglītības iestādēm, mūzikas izglītības iestādēm Latvijā un ārpus tās;</w:t>
      </w:r>
    </w:p>
    <w:p w14:paraId="3F1E50C3" w14:textId="77777777" w:rsidR="00D1365F" w:rsidRPr="00D1365F" w:rsidRDefault="00D1365F">
      <w:pPr>
        <w:numPr>
          <w:ilvl w:val="0"/>
          <w:numId w:val="28"/>
        </w:numPr>
        <w:spacing w:after="0"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Sekmēt labu skolas pārvaldību krīzes situācijās un pārmaiņās.</w:t>
      </w:r>
    </w:p>
    <w:p w14:paraId="090D1858" w14:textId="77777777" w:rsidR="00D1365F" w:rsidRPr="00D1365F" w:rsidRDefault="00D1365F" w:rsidP="00D1365F">
      <w:pPr>
        <w:spacing w:line="259" w:lineRule="auto"/>
        <w:rPr>
          <w:rFonts w:ascii="Times New Roman" w:eastAsia="Calibri" w:hAnsi="Times New Roman" w:cs="Times New Roman"/>
          <w:sz w:val="24"/>
        </w:rPr>
      </w:pPr>
    </w:p>
    <w:p w14:paraId="566B90BB"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t>Attīstības plānošana minētajam periodam veikta, balstoties uz:</w:t>
      </w:r>
    </w:p>
    <w:p w14:paraId="779C2894" w14:textId="77777777" w:rsidR="00D1365F" w:rsidRPr="00D1365F" w:rsidRDefault="00D1365F">
      <w:pPr>
        <w:numPr>
          <w:ilvl w:val="0"/>
          <w:numId w:val="13"/>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Gulbenes novada izglītības attīstības plānu 2022. – 2025.gadam;</w:t>
      </w:r>
    </w:p>
    <w:p w14:paraId="3CCD9D04" w14:textId="77777777" w:rsidR="00D1365F" w:rsidRPr="00D1365F" w:rsidRDefault="00D1365F">
      <w:pPr>
        <w:numPr>
          <w:ilvl w:val="0"/>
          <w:numId w:val="13"/>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Izglītības attīstības pamatnostādnēm 2021. – 2027.gadam;</w:t>
      </w:r>
    </w:p>
    <w:p w14:paraId="370D87FB" w14:textId="77777777" w:rsidR="00D1365F" w:rsidRPr="00D1365F" w:rsidRDefault="00D1365F">
      <w:pPr>
        <w:numPr>
          <w:ilvl w:val="0"/>
          <w:numId w:val="13"/>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Kultūrpolitikas pamatnostādnēm 2021. – 2027.gadam;</w:t>
      </w:r>
    </w:p>
    <w:p w14:paraId="1D2686BF" w14:textId="77777777" w:rsidR="00D1365F" w:rsidRPr="00D1365F" w:rsidRDefault="00D1365F">
      <w:pPr>
        <w:numPr>
          <w:ilvl w:val="0"/>
          <w:numId w:val="13"/>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Gulbenes novada investīciju plānu 2022.-2024.gadam.</w:t>
      </w:r>
    </w:p>
    <w:p w14:paraId="6A0C09B4" w14:textId="77777777" w:rsidR="00D1365F" w:rsidRPr="00D1365F" w:rsidRDefault="00D1365F" w:rsidP="00D1365F">
      <w:pPr>
        <w:spacing w:line="259" w:lineRule="auto"/>
        <w:rPr>
          <w:rFonts w:ascii="Times New Roman" w:eastAsia="Calibri" w:hAnsi="Times New Roman" w:cs="Times New Roman"/>
          <w:sz w:val="24"/>
        </w:rPr>
      </w:pPr>
    </w:p>
    <w:p w14:paraId="6ADD20B2" w14:textId="77777777" w:rsidR="00D1365F" w:rsidRPr="00D1365F" w:rsidRDefault="00D1365F">
      <w:pPr>
        <w:numPr>
          <w:ilvl w:val="0"/>
          <w:numId w:val="6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Esošās situācijas raksturojums</w:t>
      </w:r>
    </w:p>
    <w:p w14:paraId="403C327E"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novada pašvaldības dibināta profesionālās ievirzes iestāde Gulbenes Mūzikas skola ir akreditēta profesionālās ievirzes izglītības iestāde, kas realizē:</w:t>
      </w:r>
    </w:p>
    <w:p w14:paraId="6069DFEB" w14:textId="77777777" w:rsidR="00D1365F" w:rsidRPr="00D1365F" w:rsidRDefault="00D1365F">
      <w:pPr>
        <w:numPr>
          <w:ilvl w:val="0"/>
          <w:numId w:val="29"/>
        </w:numPr>
        <w:spacing w:line="259"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12 profesionālās ievirzes izglītības programmas: Klavierspēlē, Vijoles spēlē, Kokles spēlē, Sitaminstrumentu spēlē, Flautas spēlē, Obojas spēlē, Klarnetes spēlē, Saksofona spēlē, Trompetes spēlē, Mežraga spēlē, Eifonija spēlē un Tubas spēlē;</w:t>
      </w:r>
    </w:p>
    <w:p w14:paraId="58C01389" w14:textId="77777777" w:rsidR="00D1365F" w:rsidRPr="00D1365F" w:rsidRDefault="00D1365F">
      <w:pPr>
        <w:numPr>
          <w:ilvl w:val="0"/>
          <w:numId w:val="29"/>
        </w:numPr>
        <w:spacing w:line="259"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pašvaldības finansētu sagatavošanas klases programmu; </w:t>
      </w:r>
    </w:p>
    <w:p w14:paraId="5BBA4E74" w14:textId="77777777" w:rsidR="00D1365F" w:rsidRPr="00D1365F" w:rsidRDefault="00D1365F">
      <w:pPr>
        <w:numPr>
          <w:ilvl w:val="0"/>
          <w:numId w:val="29"/>
        </w:numPr>
        <w:spacing w:line="259" w:lineRule="auto"/>
        <w:contextualSpacing/>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interešu izglītības programmu “Mazā mūzikas skoliņa”. </w:t>
      </w:r>
    </w:p>
    <w:p w14:paraId="15609042"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Gulbenes Mūzikas skola piedāvā profesionālās ievirzes mūzikā Klavierspēles programmas apguvi arī Gulbenes novada pagastu klasēs – Rankā, Lizumā, Stāķos un Lejasciemā, kā arī Pūšaminstrumentu spēles programmu apguvi Lejasciema klasē. </w:t>
      </w:r>
    </w:p>
    <w:p w14:paraId="348AFED5"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Visas 12 izglītības programmas akreditētas līdz 2026.gadam.</w:t>
      </w:r>
    </w:p>
    <w:p w14:paraId="535EF676"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Profesionālās ievirzes izglītības audzēkņi attīsta savas kolektīvās muzicēšanas prasmes piedaloties dažādos kameransambļos, skolas korī, vijolnieku ansamblī vai pūtēju orķestrī.</w:t>
      </w:r>
    </w:p>
    <w:p w14:paraId="7D21F8D6"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Skolā strādā profesionāls un motivēts kolektīvs ar kopīgiem mērķiem, vēlmi pilnveidot sevi,  skolu un uzturēt pozitīvas savstarpējās attiecības. Skolā strādā 30 pedagogi – visi ar augstāko pedagoģisko izglītību un 5 tehniskie darbinieki.</w:t>
      </w:r>
    </w:p>
    <w:p w14:paraId="1B542022"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Mūzikas skolas audzēkņi un pedagogi regulāri piedalās valsts un starptautiskajos konkursos, festivālos, muzikālos projektos. Audzēkņi un pedagogi kopj skolas tradīcijas, veido kultūrizglītības vidi, kuplina koncertdzīvi Gulbenes novadā, Latvijā un ārpus tās, attīstot audzēkņu uzstāšanās prasmes, skatuves kultūru un spēju konkurēt.</w:t>
      </w:r>
    </w:p>
    <w:p w14:paraId="05616B88"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Audzēkņu skaits mūzikas skolā </w:t>
      </w:r>
      <w:r w:rsidRPr="00D1365F">
        <w:rPr>
          <w:rFonts w:ascii="Times New Roman" w:eastAsia="Calibri" w:hAnsi="Times New Roman" w:cs="Times New Roman"/>
          <w:b/>
          <w:sz w:val="24"/>
          <w:szCs w:val="24"/>
        </w:rPr>
        <w:t>profesionālās ievirzes programmās</w:t>
      </w:r>
      <w:r w:rsidRPr="00D1365F">
        <w:rPr>
          <w:rFonts w:ascii="Times New Roman" w:eastAsia="Calibri" w:hAnsi="Times New Roman" w:cs="Times New Roman"/>
          <w:sz w:val="24"/>
          <w:szCs w:val="24"/>
        </w:rPr>
        <w:t xml:space="preserve"> 2019.-2021.gadam:</w:t>
      </w:r>
    </w:p>
    <w:tbl>
      <w:tblPr>
        <w:tblStyle w:val="Reatabula1"/>
        <w:tblW w:w="0" w:type="auto"/>
        <w:jc w:val="center"/>
        <w:tblLook w:val="04A0" w:firstRow="1" w:lastRow="0" w:firstColumn="1" w:lastColumn="0" w:noHBand="0" w:noVBand="1"/>
      </w:tblPr>
      <w:tblGrid>
        <w:gridCol w:w="2122"/>
        <w:gridCol w:w="1842"/>
        <w:gridCol w:w="1418"/>
      </w:tblGrid>
      <w:tr w:rsidR="00D1365F" w:rsidRPr="00D1365F" w14:paraId="613C454C" w14:textId="77777777" w:rsidTr="00D1365F">
        <w:trPr>
          <w:jc w:val="center"/>
        </w:trPr>
        <w:tc>
          <w:tcPr>
            <w:tcW w:w="2122" w:type="dxa"/>
            <w:shd w:val="clear" w:color="auto" w:fill="5B9BD5"/>
          </w:tcPr>
          <w:p w14:paraId="0566F635"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lastRenderedPageBreak/>
              <w:t>2019.g.</w:t>
            </w:r>
          </w:p>
        </w:tc>
        <w:tc>
          <w:tcPr>
            <w:tcW w:w="1842" w:type="dxa"/>
            <w:shd w:val="clear" w:color="auto" w:fill="5B9BD5"/>
          </w:tcPr>
          <w:p w14:paraId="5A0012C3"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2020.g.</w:t>
            </w:r>
          </w:p>
        </w:tc>
        <w:tc>
          <w:tcPr>
            <w:tcW w:w="1418" w:type="dxa"/>
            <w:shd w:val="clear" w:color="auto" w:fill="5B9BD5"/>
          </w:tcPr>
          <w:p w14:paraId="4FDCB5EE"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2021.g.</w:t>
            </w:r>
          </w:p>
        </w:tc>
      </w:tr>
      <w:tr w:rsidR="00D1365F" w:rsidRPr="00D1365F" w14:paraId="4A8ADD90" w14:textId="77777777" w:rsidTr="00D1365F">
        <w:trPr>
          <w:jc w:val="center"/>
        </w:trPr>
        <w:tc>
          <w:tcPr>
            <w:tcW w:w="2122" w:type="dxa"/>
            <w:shd w:val="clear" w:color="auto" w:fill="FFD966"/>
          </w:tcPr>
          <w:p w14:paraId="603B6CA5"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188</w:t>
            </w:r>
          </w:p>
        </w:tc>
        <w:tc>
          <w:tcPr>
            <w:tcW w:w="1842" w:type="dxa"/>
            <w:shd w:val="clear" w:color="auto" w:fill="FFD966"/>
          </w:tcPr>
          <w:p w14:paraId="62C3CF54"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166</w:t>
            </w:r>
          </w:p>
        </w:tc>
        <w:tc>
          <w:tcPr>
            <w:tcW w:w="1418" w:type="dxa"/>
            <w:shd w:val="clear" w:color="auto" w:fill="FFD966"/>
          </w:tcPr>
          <w:p w14:paraId="0CF5BE1C"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159</w:t>
            </w:r>
          </w:p>
        </w:tc>
      </w:tr>
    </w:tbl>
    <w:p w14:paraId="4C62A94A" w14:textId="77777777" w:rsidR="00D1365F" w:rsidRPr="00D1365F" w:rsidRDefault="00D1365F" w:rsidP="00D1365F">
      <w:pPr>
        <w:spacing w:before="120" w:line="240" w:lineRule="auto"/>
        <w:rPr>
          <w:rFonts w:ascii="Times New Roman" w:eastAsia="Calibri" w:hAnsi="Times New Roman" w:cs="Times New Roman"/>
          <w:sz w:val="24"/>
          <w:szCs w:val="24"/>
        </w:rPr>
      </w:pPr>
    </w:p>
    <w:p w14:paraId="00055CC5"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Mūzikas skola ir devusi mūzikas pamatzināšanas un pirmos panākumus vairākiem Latvijā un ārpus Latvijas koncertējošiem profesionāliem mūziķiem. Skola joprojām ik gadus veicina topošo mūziķu izaugsmi un seko savu absolventu gaitām mūzikā.</w:t>
      </w:r>
    </w:p>
    <w:p w14:paraId="68C49FB8"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Skola realizē pašvaldības atbalstītu programmu sagatavošanas klasei (1 mācību gadu), kurā audzēkņi apgūst gan instrumentu spēli, gan mūzikas mācību. </w:t>
      </w:r>
    </w:p>
    <w:p w14:paraId="5A3051DA"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Audzēkņu skaits </w:t>
      </w:r>
      <w:r w:rsidRPr="00D1365F">
        <w:rPr>
          <w:rFonts w:ascii="Times New Roman" w:eastAsia="Calibri" w:hAnsi="Times New Roman" w:cs="Times New Roman"/>
          <w:b/>
          <w:sz w:val="24"/>
          <w:szCs w:val="24"/>
        </w:rPr>
        <w:t>sagatavošanas klasē</w:t>
      </w:r>
      <w:r w:rsidRPr="00D1365F">
        <w:rPr>
          <w:rFonts w:ascii="Times New Roman" w:eastAsia="Calibri" w:hAnsi="Times New Roman" w:cs="Times New Roman"/>
          <w:sz w:val="24"/>
          <w:szCs w:val="24"/>
        </w:rPr>
        <w:t xml:space="preserve"> 2019.-2021.gadā:</w:t>
      </w:r>
    </w:p>
    <w:tbl>
      <w:tblPr>
        <w:tblStyle w:val="Reatabula1"/>
        <w:tblW w:w="0" w:type="auto"/>
        <w:jc w:val="center"/>
        <w:tblLook w:val="04A0" w:firstRow="1" w:lastRow="0" w:firstColumn="1" w:lastColumn="0" w:noHBand="0" w:noVBand="1"/>
      </w:tblPr>
      <w:tblGrid>
        <w:gridCol w:w="2122"/>
        <w:gridCol w:w="1842"/>
        <w:gridCol w:w="1418"/>
      </w:tblGrid>
      <w:tr w:rsidR="00D1365F" w:rsidRPr="00D1365F" w14:paraId="0AE03B59" w14:textId="77777777" w:rsidTr="00CD33E9">
        <w:trPr>
          <w:jc w:val="center"/>
        </w:trPr>
        <w:tc>
          <w:tcPr>
            <w:tcW w:w="2122" w:type="dxa"/>
            <w:shd w:val="clear" w:color="auto" w:fill="AEB1EA"/>
          </w:tcPr>
          <w:p w14:paraId="0AC0F124"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2019.g.</w:t>
            </w:r>
          </w:p>
        </w:tc>
        <w:tc>
          <w:tcPr>
            <w:tcW w:w="1842" w:type="dxa"/>
            <w:shd w:val="clear" w:color="auto" w:fill="AEB1EA"/>
          </w:tcPr>
          <w:p w14:paraId="26EF967F"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2020.g.</w:t>
            </w:r>
          </w:p>
        </w:tc>
        <w:tc>
          <w:tcPr>
            <w:tcW w:w="1418" w:type="dxa"/>
            <w:shd w:val="clear" w:color="auto" w:fill="AEB1EA"/>
          </w:tcPr>
          <w:p w14:paraId="506D4440"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2021.g.</w:t>
            </w:r>
          </w:p>
        </w:tc>
      </w:tr>
      <w:tr w:rsidR="00D1365F" w:rsidRPr="00D1365F" w14:paraId="3738B411" w14:textId="77777777" w:rsidTr="00CD33E9">
        <w:trPr>
          <w:jc w:val="center"/>
        </w:trPr>
        <w:tc>
          <w:tcPr>
            <w:tcW w:w="2122" w:type="dxa"/>
            <w:shd w:val="clear" w:color="auto" w:fill="A9EFBF"/>
          </w:tcPr>
          <w:p w14:paraId="57516E9E"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20</w:t>
            </w:r>
          </w:p>
        </w:tc>
        <w:tc>
          <w:tcPr>
            <w:tcW w:w="1842" w:type="dxa"/>
            <w:shd w:val="clear" w:color="auto" w:fill="A9EFBF"/>
          </w:tcPr>
          <w:p w14:paraId="6A0D8075"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21</w:t>
            </w:r>
          </w:p>
        </w:tc>
        <w:tc>
          <w:tcPr>
            <w:tcW w:w="1418" w:type="dxa"/>
            <w:shd w:val="clear" w:color="auto" w:fill="A9EFBF"/>
          </w:tcPr>
          <w:p w14:paraId="2305F946" w14:textId="77777777" w:rsidR="00D1365F" w:rsidRPr="00D1365F" w:rsidRDefault="00D1365F" w:rsidP="00D1365F">
            <w:pPr>
              <w:spacing w:before="120" w:line="240" w:lineRule="auto"/>
              <w:jc w:val="center"/>
              <w:rPr>
                <w:rFonts w:eastAsia="Calibri" w:cs="Times New Roman"/>
                <w:szCs w:val="24"/>
              </w:rPr>
            </w:pPr>
            <w:r w:rsidRPr="00D1365F">
              <w:rPr>
                <w:rFonts w:eastAsia="Calibri" w:cs="Times New Roman"/>
                <w:szCs w:val="24"/>
              </w:rPr>
              <w:t>30</w:t>
            </w:r>
          </w:p>
        </w:tc>
      </w:tr>
    </w:tbl>
    <w:p w14:paraId="1560CE83" w14:textId="77777777" w:rsidR="00D1365F" w:rsidRPr="00D1365F" w:rsidRDefault="00D1365F" w:rsidP="00D1365F">
      <w:pPr>
        <w:spacing w:before="120" w:line="240" w:lineRule="auto"/>
        <w:jc w:val="center"/>
        <w:rPr>
          <w:rFonts w:ascii="Times New Roman" w:eastAsia="Calibri" w:hAnsi="Times New Roman" w:cs="Times New Roman"/>
          <w:sz w:val="24"/>
          <w:szCs w:val="24"/>
        </w:rPr>
      </w:pPr>
    </w:p>
    <w:p w14:paraId="3DDF455E"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4-6 gadīgiem bērniem tiek piedāvāta interešu izglītības programma “Mazā mūzikas skoliņa”, kurā bērni attīsta savas muzikālās prasmes, ritma izjūtu, koordināciju un uzstāšanās prasmes.</w:t>
      </w:r>
    </w:p>
    <w:p w14:paraId="3974EF74"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 xml:space="preserve">Mācību darbā un komunikācijā skola izmanto elektronisko sistēmu E klase. Informācija par skolas notikumiem, piedāvājumiem un vēsturi un dokumentāciju atrodama skolas mājas lapā </w:t>
      </w:r>
      <w:hyperlink r:id="rId62" w:history="1">
        <w:r w:rsidRPr="00D1365F">
          <w:rPr>
            <w:rFonts w:ascii="Times New Roman" w:eastAsia="Calibri" w:hAnsi="Times New Roman" w:cs="Times New Roman"/>
            <w:color w:val="0563C1"/>
            <w:sz w:val="24"/>
            <w:szCs w:val="24"/>
            <w:u w:val="single"/>
          </w:rPr>
          <w:t>www.gulbenesms.lv</w:t>
        </w:r>
      </w:hyperlink>
    </w:p>
    <w:p w14:paraId="561319D8" w14:textId="77777777" w:rsidR="00D1365F" w:rsidRPr="00D1365F" w:rsidRDefault="00D1365F" w:rsidP="00D1365F">
      <w:pPr>
        <w:spacing w:before="120" w:line="240"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t>Gan skolas mācību darbs, gan ārpusstundu darbs sekmē audzēkņu kompetenču attīstību, pašizpausmi mūzikā, iekļaušanos kultūras dzīvē un līdzdalību dziesmu svētku kustībā.</w:t>
      </w:r>
    </w:p>
    <w:p w14:paraId="35D3521B"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br w:type="page"/>
      </w:r>
    </w:p>
    <w:p w14:paraId="07019919" w14:textId="77777777" w:rsidR="00D1365F" w:rsidRPr="00D1365F" w:rsidRDefault="00D1365F" w:rsidP="00D1365F">
      <w:pPr>
        <w:spacing w:before="120" w:line="240" w:lineRule="auto"/>
        <w:rPr>
          <w:rFonts w:ascii="Times New Roman" w:eastAsia="Calibri" w:hAnsi="Times New Roman" w:cs="Times New Roman"/>
          <w:sz w:val="24"/>
          <w:szCs w:val="24"/>
        </w:rPr>
      </w:pPr>
    </w:p>
    <w:p w14:paraId="635B0BE7" w14:textId="77777777" w:rsidR="00D1365F" w:rsidRPr="00D1365F" w:rsidRDefault="00D1365F">
      <w:pPr>
        <w:numPr>
          <w:ilvl w:val="0"/>
          <w:numId w:val="62"/>
        </w:numPr>
        <w:spacing w:before="120" w:line="240" w:lineRule="auto"/>
        <w:contextualSpacing/>
        <w:rPr>
          <w:rFonts w:ascii="Times New Roman" w:eastAsia="Calibri" w:hAnsi="Times New Roman" w:cs="Times New Roman"/>
          <w:b/>
          <w:sz w:val="24"/>
          <w:szCs w:val="24"/>
        </w:rPr>
      </w:pPr>
      <w:r w:rsidRPr="00D1365F">
        <w:rPr>
          <w:rFonts w:ascii="Times New Roman" w:eastAsia="Calibri" w:hAnsi="Times New Roman" w:cs="Times New Roman"/>
          <w:b/>
          <w:sz w:val="24"/>
          <w:szCs w:val="24"/>
        </w:rPr>
        <w:t>Iepriekšējā perioda rezultātu izvērtējums</w:t>
      </w:r>
    </w:p>
    <w:tbl>
      <w:tblPr>
        <w:tblStyle w:val="Reatabula1"/>
        <w:tblW w:w="0" w:type="auto"/>
        <w:tblLook w:val="04A0" w:firstRow="1" w:lastRow="0" w:firstColumn="1" w:lastColumn="0" w:noHBand="0" w:noVBand="1"/>
      </w:tblPr>
      <w:tblGrid>
        <w:gridCol w:w="1589"/>
        <w:gridCol w:w="2517"/>
        <w:gridCol w:w="3814"/>
        <w:gridCol w:w="1430"/>
      </w:tblGrid>
      <w:tr w:rsidR="00D1365F" w:rsidRPr="00D1365F" w14:paraId="0B91E0B6" w14:textId="77777777" w:rsidTr="00CD33E9">
        <w:tc>
          <w:tcPr>
            <w:tcW w:w="1589" w:type="dxa"/>
          </w:tcPr>
          <w:p w14:paraId="36E4831F" w14:textId="77777777" w:rsidR="00D1365F" w:rsidRPr="00D1365F" w:rsidRDefault="00D1365F" w:rsidP="00D1365F">
            <w:pPr>
              <w:spacing w:line="240" w:lineRule="auto"/>
              <w:jc w:val="center"/>
              <w:rPr>
                <w:rFonts w:eastAsia="Calibri" w:cs="Times New Roman"/>
                <w:b/>
                <w:szCs w:val="24"/>
              </w:rPr>
            </w:pPr>
            <w:r w:rsidRPr="00D1365F">
              <w:rPr>
                <w:rFonts w:eastAsia="Calibri" w:cs="Times New Roman"/>
                <w:b/>
                <w:szCs w:val="24"/>
              </w:rPr>
              <w:t>Darbības jomas</w:t>
            </w:r>
          </w:p>
        </w:tc>
        <w:tc>
          <w:tcPr>
            <w:tcW w:w="2517" w:type="dxa"/>
          </w:tcPr>
          <w:p w14:paraId="77870CCE" w14:textId="77777777" w:rsidR="00D1365F" w:rsidRPr="00D1365F" w:rsidRDefault="00D1365F" w:rsidP="00D1365F">
            <w:pPr>
              <w:spacing w:line="240" w:lineRule="auto"/>
              <w:jc w:val="center"/>
              <w:rPr>
                <w:rFonts w:eastAsia="Calibri" w:cs="Times New Roman"/>
                <w:b/>
                <w:szCs w:val="24"/>
              </w:rPr>
            </w:pPr>
            <w:r w:rsidRPr="00D1365F">
              <w:rPr>
                <w:rFonts w:eastAsia="Calibri" w:cs="Times New Roman"/>
                <w:b/>
                <w:szCs w:val="24"/>
              </w:rPr>
              <w:t>Darbības prioritātes</w:t>
            </w:r>
          </w:p>
        </w:tc>
        <w:tc>
          <w:tcPr>
            <w:tcW w:w="3814" w:type="dxa"/>
          </w:tcPr>
          <w:p w14:paraId="13034528" w14:textId="77777777" w:rsidR="00D1365F" w:rsidRPr="00D1365F" w:rsidRDefault="00D1365F" w:rsidP="00D1365F">
            <w:pPr>
              <w:spacing w:line="240" w:lineRule="auto"/>
              <w:jc w:val="center"/>
              <w:rPr>
                <w:rFonts w:eastAsia="Calibri" w:cs="Times New Roman"/>
                <w:b/>
                <w:szCs w:val="24"/>
              </w:rPr>
            </w:pPr>
            <w:r w:rsidRPr="00D1365F">
              <w:rPr>
                <w:rFonts w:eastAsia="Calibri" w:cs="Times New Roman"/>
                <w:b/>
                <w:szCs w:val="24"/>
              </w:rPr>
              <w:t>Sasniegtie rezultāti</w:t>
            </w:r>
          </w:p>
        </w:tc>
        <w:tc>
          <w:tcPr>
            <w:tcW w:w="1430" w:type="dxa"/>
          </w:tcPr>
          <w:p w14:paraId="7F80CEFE" w14:textId="77777777" w:rsidR="00D1365F" w:rsidRPr="00D1365F" w:rsidRDefault="00D1365F" w:rsidP="00D1365F">
            <w:pPr>
              <w:spacing w:line="240" w:lineRule="auto"/>
              <w:jc w:val="center"/>
              <w:rPr>
                <w:rFonts w:eastAsia="Calibri" w:cs="Times New Roman"/>
                <w:b/>
                <w:szCs w:val="24"/>
              </w:rPr>
            </w:pPr>
            <w:r w:rsidRPr="00D1365F">
              <w:rPr>
                <w:rFonts w:eastAsia="Calibri" w:cs="Times New Roman"/>
                <w:b/>
                <w:szCs w:val="24"/>
              </w:rPr>
              <w:t>Izpilde</w:t>
            </w:r>
          </w:p>
        </w:tc>
      </w:tr>
      <w:tr w:rsidR="00D1365F" w:rsidRPr="00D1365F" w14:paraId="08A86861" w14:textId="77777777" w:rsidTr="00CD33E9">
        <w:tc>
          <w:tcPr>
            <w:tcW w:w="1589" w:type="dxa"/>
            <w:tcBorders>
              <w:bottom w:val="nil"/>
            </w:tcBorders>
          </w:tcPr>
          <w:p w14:paraId="76665219" w14:textId="77777777" w:rsidR="00D1365F" w:rsidRPr="00D1365F" w:rsidRDefault="00D1365F" w:rsidP="00D1365F">
            <w:pPr>
              <w:spacing w:line="240" w:lineRule="auto"/>
              <w:rPr>
                <w:rFonts w:eastAsia="Calibri" w:cs="Times New Roman"/>
                <w:szCs w:val="24"/>
              </w:rPr>
            </w:pPr>
          </w:p>
          <w:p w14:paraId="4E687AD3"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Mācību saturs</w:t>
            </w:r>
          </w:p>
        </w:tc>
        <w:tc>
          <w:tcPr>
            <w:tcW w:w="2517" w:type="dxa"/>
          </w:tcPr>
          <w:p w14:paraId="193CC04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Sitaminstrumentu spēles programmas pilnveidošana un mācību procesa attīstība</w:t>
            </w:r>
          </w:p>
        </w:tc>
        <w:tc>
          <w:tcPr>
            <w:tcW w:w="3814" w:type="dxa"/>
          </w:tcPr>
          <w:p w14:paraId="4AAA2709"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Mācību programma Sitaminstrumentu spēle tiek pilnveidota, ir papildināts nošu klāsts ar krājumiem, notīm, klase nodrošināšana ar mācību līdzekļiem, materiāliem, instrumentiem. Pedagogs piedalījies profesionālajā pilnveidē. Mācību process īstenots gan klātienē, gan attālināti.</w:t>
            </w:r>
          </w:p>
        </w:tc>
        <w:tc>
          <w:tcPr>
            <w:tcW w:w="1430" w:type="dxa"/>
          </w:tcPr>
          <w:p w14:paraId="7CA84EAC"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Izpilde turpinās</w:t>
            </w:r>
          </w:p>
          <w:p w14:paraId="5FDF047C" w14:textId="77777777" w:rsidR="00D1365F" w:rsidRPr="00D1365F" w:rsidRDefault="00D1365F" w:rsidP="00D1365F">
            <w:pPr>
              <w:spacing w:line="240" w:lineRule="auto"/>
              <w:rPr>
                <w:rFonts w:eastAsia="Times New Roman" w:cs="Times New Roman"/>
                <w:szCs w:val="24"/>
              </w:rPr>
            </w:pPr>
          </w:p>
          <w:p w14:paraId="09BBE763"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Programmas īstenošana plānota RIC no 2023.gada</w:t>
            </w:r>
          </w:p>
        </w:tc>
      </w:tr>
      <w:tr w:rsidR="00D1365F" w:rsidRPr="00D1365F" w14:paraId="6450A9AE" w14:textId="77777777" w:rsidTr="00CD33E9">
        <w:tc>
          <w:tcPr>
            <w:tcW w:w="1589" w:type="dxa"/>
            <w:tcBorders>
              <w:top w:val="nil"/>
              <w:bottom w:val="nil"/>
            </w:tcBorders>
          </w:tcPr>
          <w:p w14:paraId="3FB9198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br/>
            </w:r>
          </w:p>
        </w:tc>
        <w:tc>
          <w:tcPr>
            <w:tcW w:w="2517" w:type="dxa"/>
          </w:tcPr>
          <w:p w14:paraId="3B15CE33"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Pedagogu sadarbības veicināšana un stappriekšmetu saiknes pilnveidošana</w:t>
            </w:r>
          </w:p>
        </w:tc>
        <w:tc>
          <w:tcPr>
            <w:tcW w:w="3814" w:type="dxa"/>
          </w:tcPr>
          <w:p w14:paraId="4E945929"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Stundu vērošanas rezultātā uzlabots mācību saturs, meklēti risinājumi starppriekšmetu saiknes uzlabošanai. Pandēmijas apstākļos darba process netika pabeigts.</w:t>
            </w:r>
          </w:p>
        </w:tc>
        <w:tc>
          <w:tcPr>
            <w:tcW w:w="1430" w:type="dxa"/>
          </w:tcPr>
          <w:p w14:paraId="2C2D638C"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Izpilde turpinās</w:t>
            </w:r>
          </w:p>
        </w:tc>
      </w:tr>
      <w:tr w:rsidR="00D1365F" w:rsidRPr="00D1365F" w14:paraId="130F5633" w14:textId="77777777" w:rsidTr="00CD33E9">
        <w:tc>
          <w:tcPr>
            <w:tcW w:w="1589" w:type="dxa"/>
            <w:tcBorders>
              <w:top w:val="nil"/>
              <w:bottom w:val="nil"/>
            </w:tcBorders>
          </w:tcPr>
          <w:p w14:paraId="058A5E6B" w14:textId="77777777" w:rsidR="00D1365F" w:rsidRPr="00D1365F" w:rsidRDefault="00D1365F" w:rsidP="00D1365F">
            <w:pPr>
              <w:spacing w:line="240" w:lineRule="auto"/>
              <w:rPr>
                <w:rFonts w:eastAsia="Calibri" w:cs="Times New Roman"/>
                <w:szCs w:val="24"/>
              </w:rPr>
            </w:pPr>
          </w:p>
        </w:tc>
        <w:tc>
          <w:tcPr>
            <w:tcW w:w="2517" w:type="dxa"/>
          </w:tcPr>
          <w:p w14:paraId="2854D90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Profesionālās ievirzes izglītības programmu piedāvājuma paplašināšana.</w:t>
            </w:r>
          </w:p>
        </w:tc>
        <w:tc>
          <w:tcPr>
            <w:tcW w:w="3814" w:type="dxa"/>
          </w:tcPr>
          <w:p w14:paraId="5A17D20A"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Pedagoģiskā personāla un telpu trūkuma dēļ profesionālās ievirzes izglītības programmu paplašināšana nebija iespējama. </w:t>
            </w:r>
          </w:p>
        </w:tc>
        <w:tc>
          <w:tcPr>
            <w:tcW w:w="1430" w:type="dxa"/>
          </w:tcPr>
          <w:p w14:paraId="5EE1AF4F"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Nav izpildes</w:t>
            </w:r>
          </w:p>
        </w:tc>
      </w:tr>
      <w:tr w:rsidR="00D1365F" w:rsidRPr="00D1365F" w14:paraId="1559E778" w14:textId="77777777" w:rsidTr="00CD33E9">
        <w:tc>
          <w:tcPr>
            <w:tcW w:w="1589" w:type="dxa"/>
            <w:tcBorders>
              <w:top w:val="nil"/>
              <w:bottom w:val="nil"/>
            </w:tcBorders>
          </w:tcPr>
          <w:p w14:paraId="4E6A969A" w14:textId="77777777" w:rsidR="00D1365F" w:rsidRPr="00D1365F" w:rsidRDefault="00D1365F" w:rsidP="00D1365F">
            <w:pPr>
              <w:spacing w:line="240" w:lineRule="auto"/>
              <w:rPr>
                <w:rFonts w:eastAsia="Calibri" w:cs="Times New Roman"/>
                <w:szCs w:val="24"/>
              </w:rPr>
            </w:pPr>
          </w:p>
        </w:tc>
        <w:tc>
          <w:tcPr>
            <w:tcW w:w="2517" w:type="dxa"/>
          </w:tcPr>
          <w:p w14:paraId="6A20750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IT izmantošana mācību programmu apguves procesā</w:t>
            </w:r>
          </w:p>
        </w:tc>
        <w:tc>
          <w:tcPr>
            <w:tcW w:w="3814" w:type="dxa"/>
          </w:tcPr>
          <w:p w14:paraId="7A355FC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 nodrošinājusi pedagogus ar datortehniku, visi pedagogi apguvuši prasmes lietot datortehniku attālinātā mācību procesa laikā, nodrošinot nepārtrauktu mācību procesu. Daļa pedagogu padziļināti apguvuši IT prasmes, kuras pielieto mācību procesā.</w:t>
            </w:r>
          </w:p>
        </w:tc>
        <w:tc>
          <w:tcPr>
            <w:tcW w:w="1430" w:type="dxa"/>
          </w:tcPr>
          <w:p w14:paraId="6CA8733D"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Daļēji izpildīts</w:t>
            </w:r>
          </w:p>
        </w:tc>
      </w:tr>
      <w:tr w:rsidR="00D1365F" w:rsidRPr="00D1365F" w14:paraId="128471D7" w14:textId="77777777" w:rsidTr="00CD33E9">
        <w:tc>
          <w:tcPr>
            <w:tcW w:w="1589" w:type="dxa"/>
            <w:tcBorders>
              <w:top w:val="nil"/>
            </w:tcBorders>
          </w:tcPr>
          <w:p w14:paraId="3511A742" w14:textId="77777777" w:rsidR="00D1365F" w:rsidRPr="00D1365F" w:rsidRDefault="00D1365F" w:rsidP="00D1365F">
            <w:pPr>
              <w:spacing w:line="240" w:lineRule="auto"/>
              <w:rPr>
                <w:rFonts w:eastAsia="Calibri" w:cs="Times New Roman"/>
                <w:szCs w:val="24"/>
              </w:rPr>
            </w:pPr>
          </w:p>
        </w:tc>
        <w:tc>
          <w:tcPr>
            <w:tcW w:w="2517" w:type="dxa"/>
          </w:tcPr>
          <w:p w14:paraId="014A5F7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Jaunas pieaugušo neformālās izglītības programmas izveide un realizēšana</w:t>
            </w:r>
          </w:p>
        </w:tc>
        <w:tc>
          <w:tcPr>
            <w:tcW w:w="3814" w:type="dxa"/>
          </w:tcPr>
          <w:p w14:paraId="1D3C9BC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Telpu trūkums un pandēmijas apstākļi neļāva realizēt pieaugušo neformālo izglītību.</w:t>
            </w:r>
          </w:p>
        </w:tc>
        <w:tc>
          <w:tcPr>
            <w:tcW w:w="1430" w:type="dxa"/>
          </w:tcPr>
          <w:p w14:paraId="393071A4"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Nav izpildes</w:t>
            </w:r>
          </w:p>
        </w:tc>
      </w:tr>
      <w:tr w:rsidR="00D1365F" w:rsidRPr="00D1365F" w14:paraId="16886CAB" w14:textId="77777777" w:rsidTr="00CD33E9">
        <w:tc>
          <w:tcPr>
            <w:tcW w:w="1589" w:type="dxa"/>
            <w:tcBorders>
              <w:bottom w:val="nil"/>
            </w:tcBorders>
          </w:tcPr>
          <w:p w14:paraId="7E100B62" w14:textId="77777777" w:rsidR="00D1365F" w:rsidRPr="00D1365F" w:rsidRDefault="00D1365F" w:rsidP="00D1365F">
            <w:pPr>
              <w:spacing w:line="240" w:lineRule="auto"/>
              <w:rPr>
                <w:rFonts w:eastAsia="Calibri" w:cs="Times New Roman"/>
                <w:szCs w:val="24"/>
              </w:rPr>
            </w:pPr>
          </w:p>
          <w:p w14:paraId="4891BD5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Mācīšana un mācīšanās</w:t>
            </w:r>
          </w:p>
        </w:tc>
        <w:tc>
          <w:tcPr>
            <w:tcW w:w="2517" w:type="dxa"/>
          </w:tcPr>
          <w:p w14:paraId="1A198D7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fonotēkas (mūzikas CD ierakstu) sakārtošana, nodrošinot kvalitatīvu mūzikas ierakstu izmantošanu mācību procesā</w:t>
            </w:r>
          </w:p>
        </w:tc>
        <w:tc>
          <w:tcPr>
            <w:tcW w:w="3814" w:type="dxa"/>
          </w:tcPr>
          <w:p w14:paraId="61560146"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Uzsākts darbs pie digitālās fonotēkas izveides. Sakārtota digitālā fonotēka skolas beidzējiem, uzsākts darbs pie digitālās fonotēkas izveides 1.-7.klasēm.</w:t>
            </w:r>
          </w:p>
        </w:tc>
        <w:tc>
          <w:tcPr>
            <w:tcW w:w="1430" w:type="dxa"/>
          </w:tcPr>
          <w:p w14:paraId="3B7BC6DA" w14:textId="77777777" w:rsidR="00D1365F" w:rsidRPr="00D1365F" w:rsidRDefault="00D1365F" w:rsidP="00D1365F">
            <w:pPr>
              <w:spacing w:line="240" w:lineRule="auto"/>
              <w:rPr>
                <w:rFonts w:eastAsia="Times New Roman" w:cs="Times New Roman"/>
                <w:color w:val="FF0000"/>
                <w:szCs w:val="24"/>
              </w:rPr>
            </w:pPr>
            <w:r w:rsidRPr="00D1365F">
              <w:rPr>
                <w:rFonts w:eastAsia="Times New Roman" w:cs="Times New Roman"/>
                <w:szCs w:val="24"/>
              </w:rPr>
              <w:t>Izpilde turpinās</w:t>
            </w:r>
          </w:p>
        </w:tc>
      </w:tr>
      <w:tr w:rsidR="00D1365F" w:rsidRPr="00D1365F" w14:paraId="5D52D94A" w14:textId="77777777" w:rsidTr="00CD33E9">
        <w:tc>
          <w:tcPr>
            <w:tcW w:w="1589" w:type="dxa"/>
            <w:tcBorders>
              <w:top w:val="nil"/>
              <w:bottom w:val="nil"/>
            </w:tcBorders>
          </w:tcPr>
          <w:p w14:paraId="0ABD9CF0" w14:textId="77777777" w:rsidR="00D1365F" w:rsidRPr="00D1365F" w:rsidRDefault="00D1365F" w:rsidP="00D1365F">
            <w:pPr>
              <w:spacing w:line="240" w:lineRule="auto"/>
              <w:rPr>
                <w:rFonts w:eastAsia="Calibri" w:cs="Times New Roman"/>
                <w:szCs w:val="24"/>
              </w:rPr>
            </w:pPr>
          </w:p>
        </w:tc>
        <w:tc>
          <w:tcPr>
            <w:tcW w:w="2517" w:type="dxa"/>
          </w:tcPr>
          <w:p w14:paraId="273A5B3C"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Atbalsts pedagogu profesionālajā pilnveidē un jaunu metožu ieviešanā mācību procesā</w:t>
            </w:r>
          </w:p>
        </w:tc>
        <w:tc>
          <w:tcPr>
            <w:tcW w:w="3814" w:type="dxa"/>
          </w:tcPr>
          <w:p w14:paraId="04CAE18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Izveidots un regulāri tiek papildināts profesionālās pilnveides plāns pedagogiem. Skola atbalstījusi pedagogus profesionālajā pilnveidē piedāvājot un iespēju robežās apmaksājot kursus, meistarklases, seminārus gan klātienē, gan attālināti. Pedagogi dalās pieredzē MK komisiju sanāksmēs un labo praksi izmanto mācību procesā.</w:t>
            </w:r>
          </w:p>
        </w:tc>
        <w:tc>
          <w:tcPr>
            <w:tcW w:w="1430" w:type="dxa"/>
          </w:tcPr>
          <w:p w14:paraId="763B55AE"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Izpilde turpinās</w:t>
            </w:r>
          </w:p>
        </w:tc>
      </w:tr>
      <w:tr w:rsidR="00D1365F" w:rsidRPr="00D1365F" w14:paraId="5EB84E60" w14:textId="77777777" w:rsidTr="00CD33E9">
        <w:tc>
          <w:tcPr>
            <w:tcW w:w="1589" w:type="dxa"/>
            <w:tcBorders>
              <w:top w:val="nil"/>
              <w:bottom w:val="nil"/>
            </w:tcBorders>
          </w:tcPr>
          <w:p w14:paraId="4E66C712" w14:textId="77777777" w:rsidR="00D1365F" w:rsidRPr="00D1365F" w:rsidRDefault="00D1365F" w:rsidP="00D1365F">
            <w:pPr>
              <w:spacing w:line="240" w:lineRule="auto"/>
              <w:rPr>
                <w:rFonts w:eastAsia="Calibri" w:cs="Times New Roman"/>
                <w:szCs w:val="24"/>
              </w:rPr>
            </w:pPr>
          </w:p>
        </w:tc>
        <w:tc>
          <w:tcPr>
            <w:tcW w:w="2517" w:type="dxa"/>
          </w:tcPr>
          <w:p w14:paraId="57EFD98D"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profesionālu koncertu apmeklējuma veicināšana un atbalsts</w:t>
            </w:r>
          </w:p>
        </w:tc>
        <w:tc>
          <w:tcPr>
            <w:tcW w:w="3814" w:type="dxa"/>
          </w:tcPr>
          <w:p w14:paraId="2779D229"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Skola veicinājusi un atbalstījusi audzēkņus profesionālu koncertu apmeklējumam koncertzālēs Gors, Vidzemes koncertzālē, Latvijas </w:t>
            </w:r>
            <w:r w:rsidRPr="00D1365F">
              <w:rPr>
                <w:rFonts w:eastAsia="Calibri" w:cs="Times New Roman"/>
                <w:szCs w:val="24"/>
              </w:rPr>
              <w:lastRenderedPageBreak/>
              <w:t>Nacionālajā operā un Gulbenes Kultūras centrā.</w:t>
            </w:r>
          </w:p>
        </w:tc>
        <w:tc>
          <w:tcPr>
            <w:tcW w:w="1430" w:type="dxa"/>
          </w:tcPr>
          <w:p w14:paraId="078043DE"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lastRenderedPageBreak/>
              <w:t>Daļēja izpilde</w:t>
            </w:r>
          </w:p>
        </w:tc>
      </w:tr>
      <w:tr w:rsidR="00D1365F" w:rsidRPr="00D1365F" w14:paraId="7BDA1890" w14:textId="77777777" w:rsidTr="00CD33E9">
        <w:tc>
          <w:tcPr>
            <w:tcW w:w="1589" w:type="dxa"/>
            <w:tcBorders>
              <w:top w:val="nil"/>
              <w:bottom w:val="nil"/>
            </w:tcBorders>
          </w:tcPr>
          <w:p w14:paraId="5FA39197" w14:textId="77777777" w:rsidR="00D1365F" w:rsidRPr="00D1365F" w:rsidRDefault="00D1365F" w:rsidP="00D1365F">
            <w:pPr>
              <w:spacing w:line="240" w:lineRule="auto"/>
              <w:rPr>
                <w:rFonts w:eastAsia="Calibri" w:cs="Times New Roman"/>
                <w:szCs w:val="24"/>
              </w:rPr>
            </w:pPr>
          </w:p>
        </w:tc>
        <w:tc>
          <w:tcPr>
            <w:tcW w:w="2517" w:type="dxa"/>
          </w:tcPr>
          <w:p w14:paraId="21152A1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Nošu rakstīšanas Sibelius programmas izmantošana mācību procesā</w:t>
            </w:r>
          </w:p>
        </w:tc>
        <w:tc>
          <w:tcPr>
            <w:tcW w:w="3814" w:type="dxa"/>
          </w:tcPr>
          <w:p w14:paraId="43FCA533"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Programma Sibeliuss izmantota darbā ar orķestri, sagatavojot nošu materiālu. Pandēmijas apstākļos plānotā apmācība netika realizēta. Pedagogu apmācība plānota nākamajā attīstības plānošanas periodā.</w:t>
            </w:r>
          </w:p>
        </w:tc>
        <w:tc>
          <w:tcPr>
            <w:tcW w:w="1430" w:type="dxa"/>
          </w:tcPr>
          <w:p w14:paraId="4E5A5E22"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Izpilde turpinās</w:t>
            </w:r>
          </w:p>
        </w:tc>
      </w:tr>
      <w:tr w:rsidR="00D1365F" w:rsidRPr="00D1365F" w14:paraId="6DE85F24" w14:textId="77777777" w:rsidTr="00CD33E9">
        <w:tc>
          <w:tcPr>
            <w:tcW w:w="1589" w:type="dxa"/>
            <w:tcBorders>
              <w:top w:val="nil"/>
              <w:bottom w:val="nil"/>
            </w:tcBorders>
          </w:tcPr>
          <w:p w14:paraId="78ED40D3" w14:textId="77777777" w:rsidR="00D1365F" w:rsidRPr="00D1365F" w:rsidRDefault="00D1365F" w:rsidP="00D1365F">
            <w:pPr>
              <w:spacing w:line="240" w:lineRule="auto"/>
              <w:rPr>
                <w:rFonts w:eastAsia="Calibri" w:cs="Times New Roman"/>
                <w:szCs w:val="24"/>
              </w:rPr>
            </w:pPr>
          </w:p>
        </w:tc>
        <w:tc>
          <w:tcPr>
            <w:tcW w:w="2517" w:type="dxa"/>
          </w:tcPr>
          <w:p w14:paraId="40DCC9E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un viņu vecāku līdzdalības paaugstināšana mācību procesā.</w:t>
            </w:r>
          </w:p>
        </w:tc>
        <w:tc>
          <w:tcPr>
            <w:tcW w:w="3814" w:type="dxa"/>
          </w:tcPr>
          <w:p w14:paraId="71396D8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Veikts mērķtiecīgs darbs pie audzēkņu nesekmības novēršanas, sadarbojoties visām iesaistītajām pusēm (pedagogs, audzēknis, vecāks, skolas vadība), organizētas atvērto durvju dienas ģimenēm, veikta vecāku un pedagogu anketēšanas par attālināto mācību procesu.</w:t>
            </w:r>
          </w:p>
        </w:tc>
        <w:tc>
          <w:tcPr>
            <w:tcW w:w="1430" w:type="dxa"/>
          </w:tcPr>
          <w:p w14:paraId="432B444F"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Izpildīts</w:t>
            </w:r>
          </w:p>
        </w:tc>
      </w:tr>
      <w:tr w:rsidR="00D1365F" w:rsidRPr="00D1365F" w14:paraId="50F82FFA" w14:textId="77777777" w:rsidTr="00CD33E9">
        <w:tc>
          <w:tcPr>
            <w:tcW w:w="1589" w:type="dxa"/>
            <w:tcBorders>
              <w:top w:val="nil"/>
            </w:tcBorders>
          </w:tcPr>
          <w:p w14:paraId="0696DD1F" w14:textId="77777777" w:rsidR="00D1365F" w:rsidRPr="00D1365F" w:rsidRDefault="00D1365F" w:rsidP="00D1365F">
            <w:pPr>
              <w:spacing w:line="240" w:lineRule="auto"/>
              <w:rPr>
                <w:rFonts w:eastAsia="Calibri" w:cs="Times New Roman"/>
                <w:szCs w:val="24"/>
              </w:rPr>
            </w:pPr>
          </w:p>
        </w:tc>
        <w:tc>
          <w:tcPr>
            <w:tcW w:w="2517" w:type="dxa"/>
          </w:tcPr>
          <w:p w14:paraId="64AD973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Sadarbība ar audzēkņu vecākiem neattaisnotu kavējumu novēršanā</w:t>
            </w:r>
          </w:p>
        </w:tc>
        <w:tc>
          <w:tcPr>
            <w:tcW w:w="3814" w:type="dxa"/>
          </w:tcPr>
          <w:p w14:paraId="7290336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Regulāra sadarbības ar audzēkņiem, viņu vecākiem, pedagogiem un vadību skaidrojot un apmācot vecākus kavējumu pieteikšanā E klasē. Regulāra telefoniska saziņa ar vecākiem, lai novērstu neattaisnotus kavējumus.</w:t>
            </w:r>
          </w:p>
        </w:tc>
        <w:tc>
          <w:tcPr>
            <w:tcW w:w="1430" w:type="dxa"/>
          </w:tcPr>
          <w:p w14:paraId="21122A94" w14:textId="77777777" w:rsidR="00D1365F" w:rsidRPr="00D1365F" w:rsidRDefault="00D1365F" w:rsidP="00D1365F">
            <w:pPr>
              <w:spacing w:line="240" w:lineRule="auto"/>
              <w:rPr>
                <w:rFonts w:eastAsia="Times New Roman" w:cs="Times New Roman"/>
                <w:szCs w:val="24"/>
              </w:rPr>
            </w:pPr>
            <w:r w:rsidRPr="00D1365F">
              <w:rPr>
                <w:rFonts w:eastAsia="Times New Roman" w:cs="Times New Roman"/>
                <w:szCs w:val="24"/>
              </w:rPr>
              <w:t>Izpilde turpinās</w:t>
            </w:r>
          </w:p>
        </w:tc>
      </w:tr>
      <w:tr w:rsidR="00D1365F" w:rsidRPr="00D1365F" w14:paraId="23B1536E" w14:textId="77777777" w:rsidTr="00CD33E9">
        <w:tc>
          <w:tcPr>
            <w:tcW w:w="1589" w:type="dxa"/>
            <w:tcBorders>
              <w:bottom w:val="nil"/>
            </w:tcBorders>
          </w:tcPr>
          <w:p w14:paraId="5C557D35" w14:textId="77777777" w:rsidR="00D1365F" w:rsidRPr="00D1365F" w:rsidRDefault="00D1365F" w:rsidP="00D1365F">
            <w:pPr>
              <w:spacing w:line="240" w:lineRule="auto"/>
              <w:rPr>
                <w:rFonts w:eastAsia="Calibri" w:cs="Times New Roman"/>
                <w:szCs w:val="24"/>
              </w:rPr>
            </w:pPr>
          </w:p>
          <w:p w14:paraId="56B14FF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sasniegumi</w:t>
            </w:r>
          </w:p>
        </w:tc>
        <w:tc>
          <w:tcPr>
            <w:tcW w:w="2517" w:type="dxa"/>
          </w:tcPr>
          <w:p w14:paraId="6B559E4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Kolektīvās muzicēšanas vienību koncertdarbības aktivizēšana</w:t>
            </w:r>
          </w:p>
        </w:tc>
        <w:tc>
          <w:tcPr>
            <w:tcW w:w="3814" w:type="dxa"/>
          </w:tcPr>
          <w:p w14:paraId="4EA60B0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Kolektīvās muzicēšanas atbalstītas un veicināta koncertdarbība 2019.gadā. Pandēmijas apstākļos kolektīvā muzicēšana notika attālināti vai individuāli klātienē, kā rezultātā nebija iespējams kolektīvu pieaugums vai koncertēšana.</w:t>
            </w:r>
          </w:p>
        </w:tc>
        <w:tc>
          <w:tcPr>
            <w:tcW w:w="1430" w:type="dxa"/>
          </w:tcPr>
          <w:p w14:paraId="53028B92"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Daļēja izpilde</w:t>
            </w:r>
          </w:p>
        </w:tc>
      </w:tr>
      <w:tr w:rsidR="00D1365F" w:rsidRPr="00D1365F" w14:paraId="7714E566" w14:textId="77777777" w:rsidTr="00CD33E9">
        <w:tc>
          <w:tcPr>
            <w:tcW w:w="1589" w:type="dxa"/>
            <w:tcBorders>
              <w:top w:val="nil"/>
              <w:bottom w:val="nil"/>
            </w:tcBorders>
          </w:tcPr>
          <w:p w14:paraId="64DA724F" w14:textId="77777777" w:rsidR="00D1365F" w:rsidRPr="00D1365F" w:rsidRDefault="00D1365F" w:rsidP="00D1365F">
            <w:pPr>
              <w:spacing w:line="240" w:lineRule="auto"/>
              <w:rPr>
                <w:rFonts w:eastAsia="Calibri" w:cs="Times New Roman"/>
                <w:szCs w:val="24"/>
              </w:rPr>
            </w:pPr>
          </w:p>
        </w:tc>
        <w:tc>
          <w:tcPr>
            <w:tcW w:w="2517" w:type="dxa"/>
          </w:tcPr>
          <w:p w14:paraId="2B60284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Vecāko klašu audzēkņu mācību sasniegumu veicināšana</w:t>
            </w:r>
          </w:p>
        </w:tc>
        <w:tc>
          <w:tcPr>
            <w:tcW w:w="3814" w:type="dxa"/>
          </w:tcPr>
          <w:p w14:paraId="22F4FA2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Organizētas 6. un 8.klašu regulāras eksāmenu programmas noklausīšanās un ieskaites teorētiskajos mācību priekšmetos, kopā ar pedagogiem un audzēkņiem analizēti mācību rezultāti un izvirzīti uzdevumi. Pandēmijas apstākļos pedagogi sadarbojās ar audzēkņiem un viņu vecākiem individuāli, konsultējot un veicot papildus darbu ar audzēkņiem attālināti.</w:t>
            </w:r>
          </w:p>
        </w:tc>
        <w:tc>
          <w:tcPr>
            <w:tcW w:w="1430" w:type="dxa"/>
          </w:tcPr>
          <w:p w14:paraId="2B2CF738"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1B241463" w14:textId="77777777" w:rsidTr="00CD33E9">
        <w:tc>
          <w:tcPr>
            <w:tcW w:w="1589" w:type="dxa"/>
            <w:tcBorders>
              <w:top w:val="nil"/>
            </w:tcBorders>
          </w:tcPr>
          <w:p w14:paraId="77B173E3" w14:textId="77777777" w:rsidR="00D1365F" w:rsidRPr="00D1365F" w:rsidRDefault="00D1365F" w:rsidP="00D1365F">
            <w:pPr>
              <w:spacing w:line="240" w:lineRule="auto"/>
              <w:rPr>
                <w:rFonts w:eastAsia="Calibri" w:cs="Times New Roman"/>
                <w:szCs w:val="24"/>
              </w:rPr>
            </w:pPr>
          </w:p>
        </w:tc>
        <w:tc>
          <w:tcPr>
            <w:tcW w:w="2517" w:type="dxa"/>
          </w:tcPr>
          <w:p w14:paraId="6DB7B2CA"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jaunrades spēju attīstīšana un mākslinieciskās darbības sekmēšana</w:t>
            </w:r>
          </w:p>
        </w:tc>
        <w:tc>
          <w:tcPr>
            <w:tcW w:w="3814" w:type="dxa"/>
          </w:tcPr>
          <w:p w14:paraId="3B52DBC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Attīstīta audzēkņu skatuves pieredze un kultūra koncertējot skolā, novadā, kā arī piedaloties konkursos klātienē un attālināti. Audzēkņi apguvuši jaunu koncertpraksi, piedaloties video projektos, konkursos un koncertos.</w:t>
            </w:r>
          </w:p>
        </w:tc>
        <w:tc>
          <w:tcPr>
            <w:tcW w:w="1430" w:type="dxa"/>
          </w:tcPr>
          <w:p w14:paraId="74C74161"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688F39DE" w14:textId="77777777" w:rsidTr="00CD33E9">
        <w:tc>
          <w:tcPr>
            <w:tcW w:w="1589" w:type="dxa"/>
            <w:tcBorders>
              <w:bottom w:val="nil"/>
            </w:tcBorders>
          </w:tcPr>
          <w:p w14:paraId="522ECE0A" w14:textId="77777777" w:rsidR="00D1365F" w:rsidRPr="00D1365F" w:rsidRDefault="00D1365F" w:rsidP="00D1365F">
            <w:pPr>
              <w:spacing w:line="240" w:lineRule="auto"/>
              <w:rPr>
                <w:rFonts w:eastAsia="Calibri" w:cs="Times New Roman"/>
                <w:szCs w:val="24"/>
              </w:rPr>
            </w:pPr>
          </w:p>
          <w:p w14:paraId="68A338B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Atbalsts audzēkņiem</w:t>
            </w:r>
          </w:p>
        </w:tc>
        <w:tc>
          <w:tcPr>
            <w:tcW w:w="2517" w:type="dxa"/>
          </w:tcPr>
          <w:p w14:paraId="58C296B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iniciatīvas atbalstīšana skolas mācību procesa un vides uzlabošanai.</w:t>
            </w:r>
          </w:p>
        </w:tc>
        <w:tc>
          <w:tcPr>
            <w:tcW w:w="3814" w:type="dxa"/>
          </w:tcPr>
          <w:p w14:paraId="3C1D086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Audzēkņi iesaistītās skolas vides uzlabošanā, iestādi koki un ziedi skolas teritorijā. Audzēkņi aicināti izteikt rakstiski priekšlikumus skolas darba uzlabošanai “priekšlikumu kastītē”, kas novietota skolas vestibilā.</w:t>
            </w:r>
          </w:p>
        </w:tc>
        <w:tc>
          <w:tcPr>
            <w:tcW w:w="1430" w:type="dxa"/>
          </w:tcPr>
          <w:p w14:paraId="40D939E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Izpilde turpinās</w:t>
            </w:r>
          </w:p>
        </w:tc>
      </w:tr>
      <w:tr w:rsidR="00D1365F" w:rsidRPr="00D1365F" w14:paraId="7A8A9961" w14:textId="77777777" w:rsidTr="00CD33E9">
        <w:tc>
          <w:tcPr>
            <w:tcW w:w="1589" w:type="dxa"/>
            <w:tcBorders>
              <w:top w:val="nil"/>
              <w:bottom w:val="nil"/>
            </w:tcBorders>
          </w:tcPr>
          <w:p w14:paraId="59ABE984" w14:textId="77777777" w:rsidR="00D1365F" w:rsidRPr="00D1365F" w:rsidRDefault="00D1365F" w:rsidP="00D1365F">
            <w:pPr>
              <w:spacing w:line="240" w:lineRule="auto"/>
              <w:rPr>
                <w:rFonts w:eastAsia="Calibri" w:cs="Times New Roman"/>
                <w:szCs w:val="24"/>
              </w:rPr>
            </w:pPr>
          </w:p>
        </w:tc>
        <w:tc>
          <w:tcPr>
            <w:tcW w:w="2517" w:type="dxa"/>
            <w:shd w:val="clear" w:color="auto" w:fill="auto"/>
          </w:tcPr>
          <w:p w14:paraId="332A4E1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Mērķtiecīga audzēkņu atbalstīšana dalībai konkursos, festivālos, skatēs</w:t>
            </w:r>
          </w:p>
        </w:tc>
        <w:tc>
          <w:tcPr>
            <w:tcW w:w="3814" w:type="dxa"/>
          </w:tcPr>
          <w:p w14:paraId="79017ED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 atbalsta audzēkņus un pedagogus dalībai vietēja mēroga un starptautiskajos konkursos, apmaksājot dalības maksu, iespēju robežās ceļa izdevumus, kā arī veicot konkursa ierakstu, video sagatavošanu un nosūtīšanu dalībai attālināti. Pašvaldība piešķir naudas balvas audzēkņiem par augstiem sasniegumiem konkursos.</w:t>
            </w:r>
          </w:p>
        </w:tc>
        <w:tc>
          <w:tcPr>
            <w:tcW w:w="1430" w:type="dxa"/>
          </w:tcPr>
          <w:p w14:paraId="496D20A8"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4B87CAB3" w14:textId="77777777" w:rsidTr="00CD33E9">
        <w:tc>
          <w:tcPr>
            <w:tcW w:w="1589" w:type="dxa"/>
            <w:tcBorders>
              <w:top w:val="nil"/>
              <w:bottom w:val="nil"/>
            </w:tcBorders>
          </w:tcPr>
          <w:p w14:paraId="322B21F7" w14:textId="77777777" w:rsidR="00D1365F" w:rsidRPr="00D1365F" w:rsidRDefault="00D1365F" w:rsidP="00D1365F">
            <w:pPr>
              <w:spacing w:line="240" w:lineRule="auto"/>
              <w:rPr>
                <w:rFonts w:eastAsia="Calibri" w:cs="Times New Roman"/>
                <w:szCs w:val="24"/>
              </w:rPr>
            </w:pPr>
          </w:p>
        </w:tc>
        <w:tc>
          <w:tcPr>
            <w:tcW w:w="2517" w:type="dxa"/>
            <w:shd w:val="clear" w:color="auto" w:fill="auto"/>
          </w:tcPr>
          <w:p w14:paraId="3BC2C0C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Koncertu un pasākumu organizēšana, iesaistot profesionālus mūziķus</w:t>
            </w:r>
          </w:p>
        </w:tc>
        <w:tc>
          <w:tcPr>
            <w:tcW w:w="3814" w:type="dxa"/>
          </w:tcPr>
          <w:p w14:paraId="396B1133"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Veicināti profesionālu mūziķu koncertu apmeklējumi, kā arī pieredzes apmaiņa koncertējot ar Jaunpiebalgas mūzikas skolu. Realizēts projekts muzicējot ar profesionāliem mūziķiem – skolas absolventiem. Attālināta mācību procesa laikā koncertu realizēšana netika atļauta.</w:t>
            </w:r>
          </w:p>
        </w:tc>
        <w:tc>
          <w:tcPr>
            <w:tcW w:w="1430" w:type="dxa"/>
          </w:tcPr>
          <w:p w14:paraId="5B7FA91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Daļēja izpilde</w:t>
            </w:r>
          </w:p>
        </w:tc>
      </w:tr>
      <w:tr w:rsidR="00D1365F" w:rsidRPr="00D1365F" w14:paraId="59EE9FCA" w14:textId="77777777" w:rsidTr="00CD33E9">
        <w:tc>
          <w:tcPr>
            <w:tcW w:w="1589" w:type="dxa"/>
            <w:tcBorders>
              <w:top w:val="nil"/>
            </w:tcBorders>
          </w:tcPr>
          <w:p w14:paraId="337816F6" w14:textId="77777777" w:rsidR="00D1365F" w:rsidRPr="00D1365F" w:rsidRDefault="00D1365F" w:rsidP="00D1365F">
            <w:pPr>
              <w:spacing w:line="240" w:lineRule="auto"/>
              <w:rPr>
                <w:rFonts w:eastAsia="Calibri" w:cs="Times New Roman"/>
                <w:szCs w:val="24"/>
              </w:rPr>
            </w:pPr>
          </w:p>
        </w:tc>
        <w:tc>
          <w:tcPr>
            <w:tcW w:w="2517" w:type="dxa"/>
            <w:shd w:val="clear" w:color="auto" w:fill="auto"/>
          </w:tcPr>
          <w:p w14:paraId="21159E5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Informācijas apkopošana par skolas absolventu turpmākajām gaitām</w:t>
            </w:r>
          </w:p>
        </w:tc>
        <w:tc>
          <w:tcPr>
            <w:tcW w:w="3814" w:type="dxa"/>
          </w:tcPr>
          <w:p w14:paraId="5568CB5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Ik gadu tiek apkopota informācija par skolas absolventiem, kuri turpina muzikālo izglītību. Skola turpina sadarbību ar topošajiem mūziķiem. Organizētas skolas absolventes I.Gagaines meistarklases mūsu skolas audzēkņiem.</w:t>
            </w:r>
          </w:p>
        </w:tc>
        <w:tc>
          <w:tcPr>
            <w:tcW w:w="1430" w:type="dxa"/>
          </w:tcPr>
          <w:p w14:paraId="304ECBD6"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7E77AAB3" w14:textId="77777777" w:rsidTr="00CD33E9">
        <w:tc>
          <w:tcPr>
            <w:tcW w:w="1589" w:type="dxa"/>
            <w:tcBorders>
              <w:bottom w:val="nil"/>
            </w:tcBorders>
          </w:tcPr>
          <w:p w14:paraId="3274FA6D" w14:textId="77777777" w:rsidR="00D1365F" w:rsidRPr="00D1365F" w:rsidRDefault="00D1365F" w:rsidP="00D1365F">
            <w:pPr>
              <w:spacing w:line="240" w:lineRule="auto"/>
              <w:rPr>
                <w:rFonts w:eastAsia="Calibri" w:cs="Times New Roman"/>
                <w:szCs w:val="24"/>
              </w:rPr>
            </w:pPr>
            <w:r w:rsidRPr="00D1365F">
              <w:rPr>
                <w:rFonts w:eastAsia="Calibri" w:cs="Times New Roman"/>
              </w:rPr>
              <w:br w:type="page"/>
            </w:r>
          </w:p>
          <w:p w14:paraId="4CB7EC9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vide</w:t>
            </w:r>
          </w:p>
        </w:tc>
        <w:tc>
          <w:tcPr>
            <w:tcW w:w="2517" w:type="dxa"/>
          </w:tcPr>
          <w:p w14:paraId="46FCDB5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Drošības uzlabošana skolas teritorijā</w:t>
            </w:r>
          </w:p>
        </w:tc>
        <w:tc>
          <w:tcPr>
            <w:tcW w:w="3814" w:type="dxa"/>
          </w:tcPr>
          <w:p w14:paraId="6D76603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Uzstādīta videonovērošanas skolas teritorijā, audzēkņu drošībai un skolas teritorijas kārtības nodrošināšanai. Skolas teritorijas noslēgšanai netika piešķirti nepieciešamie līdzekļi.</w:t>
            </w:r>
          </w:p>
        </w:tc>
        <w:tc>
          <w:tcPr>
            <w:tcW w:w="1430" w:type="dxa"/>
          </w:tcPr>
          <w:p w14:paraId="7155AA6A"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Daļēji izpildīts</w:t>
            </w:r>
          </w:p>
        </w:tc>
      </w:tr>
      <w:tr w:rsidR="00D1365F" w:rsidRPr="00D1365F" w14:paraId="22AB2996" w14:textId="77777777" w:rsidTr="00CD33E9">
        <w:tc>
          <w:tcPr>
            <w:tcW w:w="1589" w:type="dxa"/>
            <w:tcBorders>
              <w:top w:val="nil"/>
              <w:bottom w:val="nil"/>
            </w:tcBorders>
          </w:tcPr>
          <w:p w14:paraId="4FDCA184" w14:textId="77777777" w:rsidR="00D1365F" w:rsidRPr="00D1365F" w:rsidRDefault="00D1365F" w:rsidP="00D1365F">
            <w:pPr>
              <w:spacing w:line="240" w:lineRule="auto"/>
              <w:rPr>
                <w:rFonts w:eastAsia="Calibri" w:cs="Times New Roman"/>
                <w:szCs w:val="24"/>
              </w:rPr>
            </w:pPr>
            <w:r w:rsidRPr="00D1365F">
              <w:rPr>
                <w:rFonts w:eastAsia="Calibri" w:cs="Times New Roman"/>
              </w:rPr>
              <w:br w:type="page"/>
            </w:r>
          </w:p>
        </w:tc>
        <w:tc>
          <w:tcPr>
            <w:tcW w:w="2517" w:type="dxa"/>
          </w:tcPr>
          <w:p w14:paraId="5E2D34F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ēkas siltināšana</w:t>
            </w:r>
          </w:p>
        </w:tc>
        <w:tc>
          <w:tcPr>
            <w:tcW w:w="3814" w:type="dxa"/>
          </w:tcPr>
          <w:p w14:paraId="0755FD2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Pašvaldība ir sagatavojusi skolas energoefektivitātes projektu skolas siltināšanai, taču nav izdevies iegūt papildus finansējumu projekta realizēšanai.</w:t>
            </w:r>
          </w:p>
        </w:tc>
        <w:tc>
          <w:tcPr>
            <w:tcW w:w="1430" w:type="dxa"/>
          </w:tcPr>
          <w:p w14:paraId="08DD08E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Nav izpildes</w:t>
            </w:r>
          </w:p>
        </w:tc>
      </w:tr>
      <w:tr w:rsidR="00D1365F" w:rsidRPr="00D1365F" w14:paraId="2F631E40" w14:textId="77777777" w:rsidTr="00CD33E9">
        <w:tc>
          <w:tcPr>
            <w:tcW w:w="1589" w:type="dxa"/>
            <w:tcBorders>
              <w:top w:val="nil"/>
              <w:bottom w:val="nil"/>
            </w:tcBorders>
          </w:tcPr>
          <w:p w14:paraId="1B6724A7" w14:textId="77777777" w:rsidR="00D1365F" w:rsidRPr="00D1365F" w:rsidRDefault="00D1365F" w:rsidP="00D1365F">
            <w:pPr>
              <w:spacing w:line="240" w:lineRule="auto"/>
              <w:rPr>
                <w:rFonts w:eastAsia="Calibri" w:cs="Times New Roman"/>
              </w:rPr>
            </w:pPr>
          </w:p>
        </w:tc>
        <w:tc>
          <w:tcPr>
            <w:tcW w:w="2517" w:type="dxa"/>
          </w:tcPr>
          <w:p w14:paraId="5EF5E73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telpu un apkārtnes labiekārtošana</w:t>
            </w:r>
          </w:p>
        </w:tc>
        <w:tc>
          <w:tcPr>
            <w:tcW w:w="3814" w:type="dxa"/>
          </w:tcPr>
          <w:p w14:paraId="1AB527C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Veikts skolas telpu kosmētiskais remonts, izveidota ieejas mezgla daļēja pielāgošana cilvēkiem ar kustību traucējumiem, skolas apkārtnes apzaļumošana. Skolā nav veikts koplietošanu telpu, sanitārā mezgla un zāles remonts, kā arī bruģa ieklāšana skolas teritorijā.</w:t>
            </w:r>
          </w:p>
        </w:tc>
        <w:tc>
          <w:tcPr>
            <w:tcW w:w="1430" w:type="dxa"/>
          </w:tcPr>
          <w:p w14:paraId="32C44A4C"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Daļēja izpilde</w:t>
            </w:r>
          </w:p>
        </w:tc>
      </w:tr>
      <w:tr w:rsidR="00D1365F" w:rsidRPr="00D1365F" w14:paraId="1F818802" w14:textId="77777777" w:rsidTr="00CD33E9">
        <w:tc>
          <w:tcPr>
            <w:tcW w:w="1589" w:type="dxa"/>
            <w:tcBorders>
              <w:top w:val="nil"/>
              <w:bottom w:val="nil"/>
            </w:tcBorders>
          </w:tcPr>
          <w:p w14:paraId="088C5286" w14:textId="77777777" w:rsidR="00D1365F" w:rsidRPr="00D1365F" w:rsidRDefault="00D1365F" w:rsidP="00D1365F">
            <w:pPr>
              <w:spacing w:line="240" w:lineRule="auto"/>
              <w:rPr>
                <w:rFonts w:eastAsia="Calibri" w:cs="Times New Roman"/>
              </w:rPr>
            </w:pPr>
          </w:p>
        </w:tc>
        <w:tc>
          <w:tcPr>
            <w:tcW w:w="2517" w:type="dxa"/>
          </w:tcPr>
          <w:p w14:paraId="0A4686EB"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tēla popularizēšana un skolas prestiža veicināšana</w:t>
            </w:r>
          </w:p>
        </w:tc>
        <w:tc>
          <w:tcPr>
            <w:tcW w:w="3814" w:type="dxa"/>
          </w:tcPr>
          <w:p w14:paraId="4EB2AD9A"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Skolas publicitāte veicināta caur skolas mājas lapu, sociālajiem tīkliem – skolas </w:t>
            </w:r>
            <w:hyperlink r:id="rId63" w:history="1">
              <w:r w:rsidRPr="00D1365F">
                <w:rPr>
                  <w:rFonts w:eastAsia="Calibri" w:cs="Times New Roman"/>
                  <w:color w:val="0563C1"/>
                  <w:szCs w:val="24"/>
                  <w:u w:val="single"/>
                </w:rPr>
                <w:t>www.facebook.com</w:t>
              </w:r>
            </w:hyperlink>
          </w:p>
          <w:p w14:paraId="37BACAA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 lapu, Youtube kanālu, novada laikrakstiem Dzirkstele un Novada ziņas. Skolas audzēkņi ik gadus piedalās starptautiskos konkursos un gūst godalgotas vietas. Skola organizē sadarbību ar Latvijas un kaimiņvalstu mūzikas skolām.</w:t>
            </w:r>
          </w:p>
        </w:tc>
        <w:tc>
          <w:tcPr>
            <w:tcW w:w="1430" w:type="dxa"/>
          </w:tcPr>
          <w:p w14:paraId="13FE57F8"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6449A2F8" w14:textId="77777777" w:rsidTr="00CD33E9">
        <w:tc>
          <w:tcPr>
            <w:tcW w:w="1589" w:type="dxa"/>
            <w:tcBorders>
              <w:top w:val="nil"/>
              <w:bottom w:val="nil"/>
            </w:tcBorders>
          </w:tcPr>
          <w:p w14:paraId="474B7012" w14:textId="77777777" w:rsidR="00D1365F" w:rsidRPr="00D1365F" w:rsidRDefault="00D1365F" w:rsidP="00D1365F">
            <w:pPr>
              <w:spacing w:line="240" w:lineRule="auto"/>
              <w:rPr>
                <w:rFonts w:eastAsia="Calibri" w:cs="Times New Roman"/>
              </w:rPr>
            </w:pPr>
          </w:p>
        </w:tc>
        <w:tc>
          <w:tcPr>
            <w:tcW w:w="2517" w:type="dxa"/>
          </w:tcPr>
          <w:p w14:paraId="341736FC"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tradīciju nostiprināšana un jaunu tradīciju ieviešana</w:t>
            </w:r>
          </w:p>
        </w:tc>
        <w:tc>
          <w:tcPr>
            <w:tcW w:w="3814" w:type="dxa"/>
          </w:tcPr>
          <w:p w14:paraId="79A5303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 tradīcijas: Konkurss Zini vai mini, koncerts ar audzēkņu un viņu ģimeņu iesaistīšanos Soli pa solim, Koncertlekcijas par izglītojošām tēmām mūzikā, Lāčplēšu dienas orķestra gājiens un muzicēšana u.c. realizētas ik gadu, izņemot pandēmijas laiku. Ieviesta jauna tradīcija – Karjeras dienas pasākums skolas 6. un 8.klasēm.</w:t>
            </w:r>
          </w:p>
        </w:tc>
        <w:tc>
          <w:tcPr>
            <w:tcW w:w="1430" w:type="dxa"/>
          </w:tcPr>
          <w:p w14:paraId="5137C9E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Daļēja izpilde</w:t>
            </w:r>
          </w:p>
        </w:tc>
      </w:tr>
      <w:tr w:rsidR="00D1365F" w:rsidRPr="00D1365F" w14:paraId="64DEA0C8" w14:textId="77777777" w:rsidTr="00CD33E9">
        <w:tc>
          <w:tcPr>
            <w:tcW w:w="1589" w:type="dxa"/>
            <w:tcBorders>
              <w:top w:val="nil"/>
              <w:bottom w:val="single" w:sz="4" w:space="0" w:color="auto"/>
            </w:tcBorders>
          </w:tcPr>
          <w:p w14:paraId="77FDEE30" w14:textId="77777777" w:rsidR="00D1365F" w:rsidRPr="00D1365F" w:rsidRDefault="00D1365F" w:rsidP="00D1365F">
            <w:pPr>
              <w:spacing w:line="240" w:lineRule="auto"/>
              <w:rPr>
                <w:rFonts w:eastAsia="Calibri" w:cs="Times New Roman"/>
              </w:rPr>
            </w:pPr>
          </w:p>
        </w:tc>
        <w:tc>
          <w:tcPr>
            <w:tcW w:w="2517" w:type="dxa"/>
          </w:tcPr>
          <w:p w14:paraId="63A7AF6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Audzēkņu personiskās atbildības, disciplīnas un kārtības uzturēšanas veicināšana</w:t>
            </w:r>
          </w:p>
        </w:tc>
        <w:tc>
          <w:tcPr>
            <w:tcW w:w="3814" w:type="dxa"/>
          </w:tcPr>
          <w:p w14:paraId="330202E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Pedagoģiskais un tehniskais personāls regulāri ar audzēkņiem pārrunā personiskās atbildības un kārtības jautājumus, veicina to izpratni un ievērošanu skolā un tās teritorijā. Skolas pedagogi veic 2x gadā audzēkņu instruēšanu drošības, iekšējās kārtības un personiskās atbildības jautājumos, biežāk pandēmijas laikā. Skolas vadība regulāri iepazīstina ar skolas kārtību audzēkņus, viņu vecākus un skolas personālu caur E klasi un skolā izvietojot informatīvus materiālus. Pastiprināta uzraudzība bijusi visā pandēmijas laikā.</w:t>
            </w:r>
          </w:p>
        </w:tc>
        <w:tc>
          <w:tcPr>
            <w:tcW w:w="1430" w:type="dxa"/>
          </w:tcPr>
          <w:p w14:paraId="6F352523"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479EC9E7" w14:textId="77777777" w:rsidTr="00CD33E9">
        <w:tc>
          <w:tcPr>
            <w:tcW w:w="1589" w:type="dxa"/>
            <w:tcBorders>
              <w:top w:val="single" w:sz="4" w:space="0" w:color="auto"/>
              <w:bottom w:val="nil"/>
            </w:tcBorders>
          </w:tcPr>
          <w:p w14:paraId="4BCAF63E" w14:textId="77777777" w:rsidR="00D1365F" w:rsidRPr="00D1365F" w:rsidRDefault="00D1365F" w:rsidP="00D1365F">
            <w:pPr>
              <w:spacing w:line="240" w:lineRule="auto"/>
              <w:rPr>
                <w:rFonts w:eastAsia="Calibri" w:cs="Times New Roman"/>
              </w:rPr>
            </w:pPr>
            <w:r w:rsidRPr="00D1365F">
              <w:rPr>
                <w:rFonts w:eastAsia="Calibri" w:cs="Times New Roman"/>
              </w:rPr>
              <w:t>Skolas resursi</w:t>
            </w:r>
          </w:p>
        </w:tc>
        <w:tc>
          <w:tcPr>
            <w:tcW w:w="2517" w:type="dxa"/>
          </w:tcPr>
          <w:p w14:paraId="44557D5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Mācību telpu modernizēšana</w:t>
            </w:r>
          </w:p>
        </w:tc>
        <w:tc>
          <w:tcPr>
            <w:tcW w:w="3814" w:type="dxa"/>
          </w:tcPr>
          <w:p w14:paraId="1EB6642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Veikts mācību kabinetu remonts un labiekārtotas 6 mācību telpas.</w:t>
            </w:r>
          </w:p>
          <w:p w14:paraId="562BDA38"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Ieviesta E klases sistēma un pedagogi apmācīti darbam E klasē. 4 mācību kabineti nodrošināti ar jaunām digitālajām klavierēm, Stāķu klavieru klase un Klavieru klase Gulbenē ar jaunām akustiskajām klavierēm un skolas aktu zāle ar jaunu flīģeli. Iegādāti 15 portatīvie datori pedagogu darbam E klasē un attālināta mācību procesa nodrošināšanai.</w:t>
            </w:r>
          </w:p>
        </w:tc>
        <w:tc>
          <w:tcPr>
            <w:tcW w:w="1430" w:type="dxa"/>
          </w:tcPr>
          <w:p w14:paraId="6B5F71D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Daļēja izpilde</w:t>
            </w:r>
          </w:p>
        </w:tc>
      </w:tr>
      <w:tr w:rsidR="00D1365F" w:rsidRPr="00D1365F" w14:paraId="0381901C" w14:textId="77777777" w:rsidTr="00CD33E9">
        <w:tc>
          <w:tcPr>
            <w:tcW w:w="1589" w:type="dxa"/>
            <w:tcBorders>
              <w:top w:val="nil"/>
              <w:bottom w:val="nil"/>
            </w:tcBorders>
          </w:tcPr>
          <w:p w14:paraId="31B46E5F" w14:textId="77777777" w:rsidR="00D1365F" w:rsidRPr="00D1365F" w:rsidRDefault="00D1365F" w:rsidP="00D1365F">
            <w:pPr>
              <w:spacing w:line="240" w:lineRule="auto"/>
              <w:rPr>
                <w:rFonts w:eastAsia="Calibri" w:cs="Times New Roman"/>
              </w:rPr>
            </w:pPr>
          </w:p>
        </w:tc>
        <w:tc>
          <w:tcPr>
            <w:tcW w:w="2517" w:type="dxa"/>
          </w:tcPr>
          <w:p w14:paraId="71FB08FA"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Kvalitatīvu mūzikas instrumentu klāsta papildināšana, esošo instrumentu uzturēšana</w:t>
            </w:r>
          </w:p>
        </w:tc>
        <w:tc>
          <w:tcPr>
            <w:tcW w:w="3814" w:type="dxa"/>
          </w:tcPr>
          <w:p w14:paraId="4694503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Veikta regulāra mūzikas instrumentu apkope, remonts, skaņošana. Iegādāti: 2 flīģeļi, 2 akustiskās klavieres, 7 digitālās klavieres, bungu komplekts, flauta Yamaha, bongo ar statīvu, mežrags piccolo, bungu trenažieris un statīvs, Marimba, mežrags Holton, bērnu mežrags, vēja zvani, tenora saksofons Yamaha.</w:t>
            </w:r>
          </w:p>
        </w:tc>
        <w:tc>
          <w:tcPr>
            <w:tcW w:w="1430" w:type="dxa"/>
          </w:tcPr>
          <w:p w14:paraId="42D51488"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5363D447" w14:textId="77777777" w:rsidTr="00CD33E9">
        <w:tc>
          <w:tcPr>
            <w:tcW w:w="1589" w:type="dxa"/>
            <w:tcBorders>
              <w:top w:val="nil"/>
              <w:bottom w:val="nil"/>
            </w:tcBorders>
          </w:tcPr>
          <w:p w14:paraId="1C822876" w14:textId="77777777" w:rsidR="00D1365F" w:rsidRPr="00D1365F" w:rsidRDefault="00D1365F" w:rsidP="00D1365F">
            <w:pPr>
              <w:spacing w:line="240" w:lineRule="auto"/>
              <w:rPr>
                <w:rFonts w:eastAsia="Calibri" w:cs="Times New Roman"/>
              </w:rPr>
            </w:pPr>
          </w:p>
        </w:tc>
        <w:tc>
          <w:tcPr>
            <w:tcW w:w="2517" w:type="dxa"/>
          </w:tcPr>
          <w:p w14:paraId="485709BD"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Mācību telpu nodrošināšana ar mācību līdzekļiem, materiāliem</w:t>
            </w:r>
          </w:p>
        </w:tc>
        <w:tc>
          <w:tcPr>
            <w:tcW w:w="3814" w:type="dxa"/>
          </w:tcPr>
          <w:p w14:paraId="4E1D6D7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Teorijas klasēs iegadātas darba burtnīcas audzēkņiem un skolotāju burtnīcas mūzikas mācībā un solfedžo. Izveidoti uzskates līdzekļi – klaviatūra, pakāpju tabula un atgādnes, kas izvietotas uz korķa tāfelēm. Papildināts nošu klāsts </w:t>
            </w:r>
            <w:r w:rsidRPr="00D1365F">
              <w:rPr>
                <w:rFonts w:eastAsia="Calibri" w:cs="Times New Roman"/>
                <w:szCs w:val="24"/>
              </w:rPr>
              <w:lastRenderedPageBreak/>
              <w:t>pedagogiem instrumentu spēlē un kolektīvajā muzicēšanā. Klaviespēles klasēs iegādāti jauni klavieru soli un pedāļu pastiprinātāji mazajiem audzēkņiem.</w:t>
            </w:r>
          </w:p>
        </w:tc>
        <w:tc>
          <w:tcPr>
            <w:tcW w:w="1430" w:type="dxa"/>
          </w:tcPr>
          <w:p w14:paraId="59FCD427"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lastRenderedPageBreak/>
              <w:t>Izpildīts</w:t>
            </w:r>
          </w:p>
        </w:tc>
      </w:tr>
      <w:tr w:rsidR="00D1365F" w:rsidRPr="00D1365F" w14:paraId="4312830F" w14:textId="77777777" w:rsidTr="00CD33E9">
        <w:tc>
          <w:tcPr>
            <w:tcW w:w="1589" w:type="dxa"/>
            <w:tcBorders>
              <w:top w:val="nil"/>
              <w:bottom w:val="single" w:sz="4" w:space="0" w:color="auto"/>
            </w:tcBorders>
          </w:tcPr>
          <w:p w14:paraId="37D38827" w14:textId="77777777" w:rsidR="00D1365F" w:rsidRPr="00D1365F" w:rsidRDefault="00D1365F" w:rsidP="00D1365F">
            <w:pPr>
              <w:spacing w:line="240" w:lineRule="auto"/>
              <w:rPr>
                <w:rFonts w:eastAsia="Calibri" w:cs="Times New Roman"/>
              </w:rPr>
            </w:pPr>
          </w:p>
        </w:tc>
        <w:tc>
          <w:tcPr>
            <w:tcW w:w="2517" w:type="dxa"/>
          </w:tcPr>
          <w:p w14:paraId="491B0A46"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Bibliotēkas papildināšana ar jaunu, mūsdienīgu skaņdarbu repertuāru</w:t>
            </w:r>
          </w:p>
        </w:tc>
        <w:tc>
          <w:tcPr>
            <w:tcW w:w="3814" w:type="dxa"/>
          </w:tcPr>
          <w:p w14:paraId="2D65EB8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Bibliotēka papildināta ar jauniem krājumiem un skaņdarbiem instrumentu spēlē – koklei, bungām, marimbai un ksilofonam, klavierēm, mežragam, klarnetei. Kolektīvajā muzicēšanā – korim, vijolnieku ansamblim un citiem sastāviem.</w:t>
            </w:r>
          </w:p>
        </w:tc>
        <w:tc>
          <w:tcPr>
            <w:tcW w:w="1430" w:type="dxa"/>
          </w:tcPr>
          <w:p w14:paraId="3A0A9568"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1F193BA3" w14:textId="77777777" w:rsidTr="00CD33E9">
        <w:tc>
          <w:tcPr>
            <w:tcW w:w="1589" w:type="dxa"/>
            <w:tcBorders>
              <w:top w:val="single" w:sz="4" w:space="0" w:color="auto"/>
              <w:bottom w:val="nil"/>
            </w:tcBorders>
          </w:tcPr>
          <w:p w14:paraId="383AACD8" w14:textId="77777777" w:rsidR="00D1365F" w:rsidRPr="00D1365F" w:rsidRDefault="00D1365F" w:rsidP="00D1365F">
            <w:pPr>
              <w:spacing w:line="240" w:lineRule="auto"/>
              <w:rPr>
                <w:rFonts w:eastAsia="Calibri" w:cs="Times New Roman"/>
              </w:rPr>
            </w:pPr>
            <w:r w:rsidRPr="00D1365F">
              <w:rPr>
                <w:rFonts w:eastAsia="Calibri" w:cs="Times New Roman"/>
              </w:rPr>
              <w:t xml:space="preserve">Skolas darba organizācija, vadība un </w:t>
            </w:r>
          </w:p>
          <w:p w14:paraId="3E059E81" w14:textId="77777777" w:rsidR="00D1365F" w:rsidRPr="00D1365F" w:rsidRDefault="00D1365F" w:rsidP="00D1365F">
            <w:pPr>
              <w:spacing w:line="240" w:lineRule="auto"/>
              <w:rPr>
                <w:rFonts w:eastAsia="Calibri" w:cs="Times New Roman"/>
              </w:rPr>
            </w:pPr>
            <w:r w:rsidRPr="00D1365F">
              <w:rPr>
                <w:rFonts w:eastAsia="Calibri" w:cs="Times New Roman"/>
              </w:rPr>
              <w:t>kvalitātes nodrošināšana</w:t>
            </w:r>
          </w:p>
        </w:tc>
        <w:tc>
          <w:tcPr>
            <w:tcW w:w="2517" w:type="dxa"/>
          </w:tcPr>
          <w:p w14:paraId="789E920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Pedagogu iesaistīšana projektos un to īstenošanā</w:t>
            </w:r>
          </w:p>
        </w:tc>
        <w:tc>
          <w:tcPr>
            <w:tcW w:w="3814" w:type="dxa"/>
          </w:tcPr>
          <w:p w14:paraId="765413B7"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2019.gadā realizēti skolas iekšējie projekti – koncertlekcijas vispārizglītojošajām skolām un pirmsskolas izglītības iestādēm, kurās iesaistīti pedagogi un audzēkņi. 2021.gadā ar Vidzemes plānošanas reģiona atbalstu realizēts projekts – videokoncerts komponista J.Porieša piemiņai “Tā baltā mūžība” ar audzēkņu, pedagogu un absolventu piedalīšanos.</w:t>
            </w:r>
          </w:p>
        </w:tc>
        <w:tc>
          <w:tcPr>
            <w:tcW w:w="1430" w:type="dxa"/>
          </w:tcPr>
          <w:p w14:paraId="12854E4B"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67519C1E" w14:textId="77777777" w:rsidTr="00CD33E9">
        <w:tc>
          <w:tcPr>
            <w:tcW w:w="1589" w:type="dxa"/>
            <w:tcBorders>
              <w:top w:val="nil"/>
              <w:bottom w:val="nil"/>
            </w:tcBorders>
          </w:tcPr>
          <w:p w14:paraId="26118C05" w14:textId="77777777" w:rsidR="00D1365F" w:rsidRPr="00D1365F" w:rsidRDefault="00D1365F" w:rsidP="00D1365F">
            <w:pPr>
              <w:spacing w:line="240" w:lineRule="auto"/>
              <w:rPr>
                <w:rFonts w:eastAsia="Calibri" w:cs="Times New Roman"/>
              </w:rPr>
            </w:pPr>
          </w:p>
        </w:tc>
        <w:tc>
          <w:tcPr>
            <w:tcW w:w="2517" w:type="dxa"/>
          </w:tcPr>
          <w:p w14:paraId="0A35715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Darbinieku profesionālās pilnveides un tālākizglītības veicināšana un atbalstīšana</w:t>
            </w:r>
          </w:p>
        </w:tc>
        <w:tc>
          <w:tcPr>
            <w:tcW w:w="3814" w:type="dxa"/>
          </w:tcPr>
          <w:p w14:paraId="3F48C73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Izvērtēta un atbalstīta pedagogu dalība kursos, meistarklasēs un tālākizglītībā. Visi pedagogi 3 gadu laikā piedalījušies profesionālajā pilnveidē, apgūti obligātie audzināšanas kursi 6h apjomā 3 gadu laikā un kursi un meistarklases profesionālajā jomā. Veikta stundu vērošana un pedagogu profesionālās darbības novērtēšana.</w:t>
            </w:r>
          </w:p>
        </w:tc>
        <w:tc>
          <w:tcPr>
            <w:tcW w:w="1430" w:type="dxa"/>
          </w:tcPr>
          <w:p w14:paraId="660EF81F"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2F4B72CF" w14:textId="77777777" w:rsidTr="00CD33E9">
        <w:trPr>
          <w:trHeight w:val="1189"/>
        </w:trPr>
        <w:tc>
          <w:tcPr>
            <w:tcW w:w="1589" w:type="dxa"/>
            <w:tcBorders>
              <w:top w:val="nil"/>
              <w:bottom w:val="nil"/>
            </w:tcBorders>
          </w:tcPr>
          <w:p w14:paraId="40DF2974" w14:textId="77777777" w:rsidR="00D1365F" w:rsidRPr="00D1365F" w:rsidRDefault="00D1365F" w:rsidP="00D1365F">
            <w:pPr>
              <w:spacing w:line="240" w:lineRule="auto"/>
              <w:rPr>
                <w:rFonts w:eastAsia="Calibri" w:cs="Times New Roman"/>
              </w:rPr>
            </w:pPr>
          </w:p>
        </w:tc>
        <w:tc>
          <w:tcPr>
            <w:tcW w:w="2517" w:type="dxa"/>
          </w:tcPr>
          <w:p w14:paraId="4C4618F6"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Iekšējo normatīvo dokumentu pārvaldīšana un aktualizēšana</w:t>
            </w:r>
          </w:p>
        </w:tc>
        <w:tc>
          <w:tcPr>
            <w:tcW w:w="3814" w:type="dxa"/>
          </w:tcPr>
          <w:p w14:paraId="38387CB2"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Regulārs darbs pie skolas nomenklatūras sakārtošanas un pilnveides. Ik gadu tiek izvērtēta nepieciešamība veikt izmaiņas nomenklatūrā. Skolas normatīvie akti regulāri tiek izskatīti, pēc nepieciešamības veiktas izmaiņas vai papildinājumi, pēc nepieciešamības tie tiek saskaņoti ar pedagoģisko padomi, skolas padomi vai pašvaldību.</w:t>
            </w:r>
          </w:p>
        </w:tc>
        <w:tc>
          <w:tcPr>
            <w:tcW w:w="1430" w:type="dxa"/>
          </w:tcPr>
          <w:p w14:paraId="6A147EA5"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2DAEA7CE" w14:textId="77777777" w:rsidTr="00CD33E9">
        <w:tc>
          <w:tcPr>
            <w:tcW w:w="1589" w:type="dxa"/>
            <w:tcBorders>
              <w:top w:val="nil"/>
              <w:bottom w:val="nil"/>
            </w:tcBorders>
          </w:tcPr>
          <w:p w14:paraId="7C803421" w14:textId="77777777" w:rsidR="00D1365F" w:rsidRPr="00D1365F" w:rsidRDefault="00D1365F" w:rsidP="00D1365F">
            <w:pPr>
              <w:spacing w:line="240" w:lineRule="auto"/>
              <w:rPr>
                <w:rFonts w:eastAsia="Calibri" w:cs="Times New Roman"/>
              </w:rPr>
            </w:pPr>
          </w:p>
        </w:tc>
        <w:tc>
          <w:tcPr>
            <w:tcW w:w="2517" w:type="dxa"/>
          </w:tcPr>
          <w:p w14:paraId="5D5CDA63"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vēstures datu saglabāšana un apkopošana</w:t>
            </w:r>
          </w:p>
        </w:tc>
        <w:tc>
          <w:tcPr>
            <w:tcW w:w="3814" w:type="dxa"/>
          </w:tcPr>
          <w:p w14:paraId="4E32E04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vēstures dati, fotogrāfijas video ieraksti un informācija par absolventu gaitām regulāri tiek atjaunota, papildināta. Lielākā daļa informācijas tiek uzglabāta elektroniski vai skolas arhīvā.</w:t>
            </w:r>
          </w:p>
        </w:tc>
        <w:tc>
          <w:tcPr>
            <w:tcW w:w="1430" w:type="dxa"/>
          </w:tcPr>
          <w:p w14:paraId="10D3F019"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r w:rsidR="00D1365F" w:rsidRPr="00D1365F" w14:paraId="7F91C2D7" w14:textId="77777777" w:rsidTr="00CD33E9">
        <w:tc>
          <w:tcPr>
            <w:tcW w:w="1589" w:type="dxa"/>
            <w:tcBorders>
              <w:top w:val="nil"/>
              <w:bottom w:val="nil"/>
            </w:tcBorders>
          </w:tcPr>
          <w:p w14:paraId="20685092" w14:textId="77777777" w:rsidR="00D1365F" w:rsidRPr="00D1365F" w:rsidRDefault="00D1365F" w:rsidP="00D1365F">
            <w:pPr>
              <w:spacing w:line="240" w:lineRule="auto"/>
              <w:rPr>
                <w:rFonts w:eastAsia="Calibri" w:cs="Times New Roman"/>
              </w:rPr>
            </w:pPr>
          </w:p>
        </w:tc>
        <w:tc>
          <w:tcPr>
            <w:tcW w:w="2517" w:type="dxa"/>
          </w:tcPr>
          <w:p w14:paraId="5CE7B67F"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Pedagogu un skolas vadības sadarbības veicināšana skolas dokumentācijas un metodisko materiālu izstrādē un pilnveidē</w:t>
            </w:r>
          </w:p>
        </w:tc>
        <w:tc>
          <w:tcPr>
            <w:tcW w:w="3814" w:type="dxa"/>
          </w:tcPr>
          <w:p w14:paraId="40510E96"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 xml:space="preserve">Metodisko komisiju sanāksmēs ik gadu tiek izvērtētas mācību priekšmetu programmas, papildinātas ar jauniem mācību materiāliem, nošu klāstu, pārskatīts mācību pārbaudījumu plāns un </w:t>
            </w:r>
            <w:r w:rsidRPr="00D1365F">
              <w:rPr>
                <w:rFonts w:eastAsia="Calibri" w:cs="Times New Roman"/>
                <w:szCs w:val="24"/>
              </w:rPr>
              <w:lastRenderedPageBreak/>
              <w:t>veiktas nepieciešamās izmaiņas. Vadība kopā ar pedagogiem veic skolas darba pašvērtējumu, izvirza skolas darba prioritātes un izsaka priekšlikumus skolas dokumentācijas un metodisko materiālu pilnveidei.</w:t>
            </w:r>
          </w:p>
        </w:tc>
        <w:tc>
          <w:tcPr>
            <w:tcW w:w="1430" w:type="dxa"/>
          </w:tcPr>
          <w:p w14:paraId="00A97247"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lastRenderedPageBreak/>
              <w:t>Izpildīts</w:t>
            </w:r>
          </w:p>
        </w:tc>
      </w:tr>
      <w:tr w:rsidR="00D1365F" w:rsidRPr="00D1365F" w14:paraId="52B89A59" w14:textId="77777777" w:rsidTr="00CD33E9">
        <w:tc>
          <w:tcPr>
            <w:tcW w:w="1589" w:type="dxa"/>
            <w:tcBorders>
              <w:top w:val="nil"/>
              <w:bottom w:val="nil"/>
            </w:tcBorders>
          </w:tcPr>
          <w:p w14:paraId="15ECA307" w14:textId="77777777" w:rsidR="00D1365F" w:rsidRPr="00D1365F" w:rsidRDefault="00D1365F" w:rsidP="00D1365F">
            <w:pPr>
              <w:spacing w:line="240" w:lineRule="auto"/>
              <w:rPr>
                <w:rFonts w:eastAsia="Calibri" w:cs="Times New Roman"/>
              </w:rPr>
            </w:pPr>
          </w:p>
        </w:tc>
        <w:tc>
          <w:tcPr>
            <w:tcW w:w="2517" w:type="dxa"/>
          </w:tcPr>
          <w:p w14:paraId="3236F85E"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Skolas darbinieku, vecāku un audzēkņu aktīva iesaistīšana skolas pašvērtēšanā un attīstībā, sadarbojoties ar skolas padomi, pedagoģisko padomi un audzēkņu pašpārvaldi</w:t>
            </w:r>
          </w:p>
        </w:tc>
        <w:tc>
          <w:tcPr>
            <w:tcW w:w="3814" w:type="dxa"/>
          </w:tcPr>
          <w:p w14:paraId="01E30A2A"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Ik gadus pedagogi un skolas padome veic skolas pašvērtēšanu, kopīgi tiek plānota skolas attīstība. Pedagogi un vecāki tiek iesaistīti skolas anketēšanā, lai noskaidrotu skolas darba kvalitāti un to uzlabotu. Audzēkņu noslogojuma, pandēmijas un attālinātā mācību procesa dēļ, skolā nav izveidojusies audzēkņu pašpārvalde.</w:t>
            </w:r>
          </w:p>
        </w:tc>
        <w:tc>
          <w:tcPr>
            <w:tcW w:w="1430" w:type="dxa"/>
          </w:tcPr>
          <w:p w14:paraId="7E09A2D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Izpilde turpinās</w:t>
            </w:r>
          </w:p>
        </w:tc>
      </w:tr>
      <w:tr w:rsidR="00D1365F" w:rsidRPr="00D1365F" w14:paraId="0ED37C74" w14:textId="77777777" w:rsidTr="00CD33E9">
        <w:tc>
          <w:tcPr>
            <w:tcW w:w="1589" w:type="dxa"/>
            <w:tcBorders>
              <w:top w:val="nil"/>
              <w:bottom w:val="nil"/>
            </w:tcBorders>
          </w:tcPr>
          <w:p w14:paraId="0F063881" w14:textId="77777777" w:rsidR="00D1365F" w:rsidRPr="00D1365F" w:rsidRDefault="00D1365F" w:rsidP="00D1365F">
            <w:pPr>
              <w:spacing w:line="240" w:lineRule="auto"/>
              <w:rPr>
                <w:rFonts w:eastAsia="Calibri" w:cs="Times New Roman"/>
              </w:rPr>
            </w:pPr>
          </w:p>
        </w:tc>
        <w:tc>
          <w:tcPr>
            <w:tcW w:w="2517" w:type="dxa"/>
          </w:tcPr>
          <w:p w14:paraId="7CB25D1D"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Sadarbība ar skolas dibinātāju par skolas attīstības jautājumiem</w:t>
            </w:r>
          </w:p>
        </w:tc>
        <w:tc>
          <w:tcPr>
            <w:tcW w:w="3814" w:type="dxa"/>
          </w:tcPr>
          <w:p w14:paraId="61AB20D6"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Ciešā sadarbībā ar pašvaldību risināts jautājums par skolas telpu paplašināšanu. Norit darbs pie Radošo iniciatīvu centra izveides, kurā atradīsies mūzikas skolas pūšaminstrumentu un sitaminstrumentu spēles klases. Tāpat pašvaldība ir iesniegusi Mūzikas skolas energoefektivitātes projektu, tiek gaidīts projekta apstiprinājums. Pašvaldība iespēju robežās atbalsta skolu jaunu mūzikas instrumentu iegādē.</w:t>
            </w:r>
          </w:p>
        </w:tc>
        <w:tc>
          <w:tcPr>
            <w:tcW w:w="1430" w:type="dxa"/>
          </w:tcPr>
          <w:p w14:paraId="7D17A2F5"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Izpilde turpinās</w:t>
            </w:r>
          </w:p>
        </w:tc>
      </w:tr>
      <w:tr w:rsidR="00D1365F" w:rsidRPr="00D1365F" w14:paraId="537D98B9" w14:textId="77777777" w:rsidTr="00CD33E9">
        <w:tc>
          <w:tcPr>
            <w:tcW w:w="1589" w:type="dxa"/>
            <w:tcBorders>
              <w:top w:val="nil"/>
            </w:tcBorders>
          </w:tcPr>
          <w:p w14:paraId="625A33E6" w14:textId="77777777" w:rsidR="00D1365F" w:rsidRPr="00D1365F" w:rsidRDefault="00D1365F" w:rsidP="00D1365F">
            <w:pPr>
              <w:spacing w:line="240" w:lineRule="auto"/>
              <w:rPr>
                <w:rFonts w:eastAsia="Calibri" w:cs="Times New Roman"/>
              </w:rPr>
            </w:pPr>
          </w:p>
        </w:tc>
        <w:tc>
          <w:tcPr>
            <w:tcW w:w="2517" w:type="dxa"/>
          </w:tcPr>
          <w:p w14:paraId="3985DC84"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Sadarbība ar mūzikas skolām Latvijā un ārpus tās, pieredzes apmaiņas veicināšana</w:t>
            </w:r>
          </w:p>
        </w:tc>
        <w:tc>
          <w:tcPr>
            <w:tcW w:w="3814" w:type="dxa"/>
          </w:tcPr>
          <w:p w14:paraId="5F698540" w14:textId="77777777" w:rsidR="00D1365F" w:rsidRPr="00D1365F" w:rsidRDefault="00D1365F" w:rsidP="00D1365F">
            <w:pPr>
              <w:spacing w:line="240" w:lineRule="auto"/>
              <w:rPr>
                <w:rFonts w:eastAsia="Calibri" w:cs="Times New Roman"/>
                <w:szCs w:val="24"/>
              </w:rPr>
            </w:pPr>
            <w:r w:rsidRPr="00D1365F">
              <w:rPr>
                <w:rFonts w:eastAsia="Calibri" w:cs="Times New Roman"/>
                <w:szCs w:val="24"/>
              </w:rPr>
              <w:t>Skola katru gadu organizē gan pedagogu, gan audzēkņu pieredzes apmaiņu. Pedagogi viesojušies Veru mūzikas skolā (Igaunijā), Ludzas mūzikas pamatskolā, kopā ar audzēkņiem koncertējuši Gaujienas mūzikas un mākslas skolā, Jaunpiebalgas mūzikas un mākslas skolā, rīkota pieredzes apmaiņa vecāko klašu audzēkņiem Cēsu un Rēzeknes mūzikas vidusskolās.</w:t>
            </w:r>
          </w:p>
        </w:tc>
        <w:tc>
          <w:tcPr>
            <w:tcW w:w="1430" w:type="dxa"/>
          </w:tcPr>
          <w:p w14:paraId="6E29C529" w14:textId="77777777" w:rsidR="00D1365F" w:rsidRPr="00D1365F" w:rsidRDefault="00D1365F" w:rsidP="00D1365F">
            <w:pPr>
              <w:spacing w:line="240" w:lineRule="auto"/>
              <w:rPr>
                <w:rFonts w:eastAsia="Calibri" w:cs="Times New Roman"/>
                <w:szCs w:val="24"/>
              </w:rPr>
            </w:pPr>
            <w:r w:rsidRPr="00D1365F">
              <w:rPr>
                <w:rFonts w:eastAsia="Times New Roman" w:cs="Times New Roman"/>
                <w:szCs w:val="24"/>
              </w:rPr>
              <w:t>Izpildīts</w:t>
            </w:r>
          </w:p>
        </w:tc>
      </w:tr>
    </w:tbl>
    <w:p w14:paraId="1458E187" w14:textId="77777777" w:rsidR="00D1365F" w:rsidRPr="00D1365F" w:rsidRDefault="00D1365F" w:rsidP="00D1365F">
      <w:pPr>
        <w:spacing w:before="120" w:line="240" w:lineRule="auto"/>
        <w:rPr>
          <w:rFonts w:ascii="Times New Roman" w:eastAsia="Calibri" w:hAnsi="Times New Roman" w:cs="Times New Roman"/>
          <w:sz w:val="24"/>
          <w:szCs w:val="24"/>
        </w:rPr>
      </w:pPr>
    </w:p>
    <w:p w14:paraId="30D0B63C"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br w:type="page"/>
      </w:r>
    </w:p>
    <w:p w14:paraId="51EBEC7E" w14:textId="77777777" w:rsidR="00D1365F" w:rsidRPr="00D1365F" w:rsidRDefault="00D1365F" w:rsidP="00D1365F">
      <w:pPr>
        <w:spacing w:before="120" w:line="240" w:lineRule="auto"/>
        <w:rPr>
          <w:rFonts w:ascii="Times New Roman" w:eastAsia="Calibri" w:hAnsi="Times New Roman" w:cs="Times New Roman"/>
          <w:sz w:val="24"/>
          <w:szCs w:val="24"/>
        </w:rPr>
      </w:pPr>
    </w:p>
    <w:p w14:paraId="62DC8FAA" w14:textId="77777777" w:rsidR="00D1365F" w:rsidRPr="00D1365F" w:rsidRDefault="00D1365F">
      <w:pPr>
        <w:numPr>
          <w:ilvl w:val="0"/>
          <w:numId w:val="6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SVID analīze</w:t>
      </w:r>
    </w:p>
    <w:p w14:paraId="42804A32" w14:textId="77777777" w:rsidR="00D1365F" w:rsidRPr="00D1365F" w:rsidRDefault="00D1365F" w:rsidP="00D1365F">
      <w:pPr>
        <w:spacing w:line="259" w:lineRule="auto"/>
        <w:contextualSpacing/>
        <w:rPr>
          <w:rFonts w:ascii="Times New Roman" w:eastAsia="Calibri" w:hAnsi="Times New Roman" w:cs="Times New Roman"/>
          <w:b/>
          <w:sz w:val="24"/>
        </w:rPr>
      </w:pPr>
    </w:p>
    <w:tbl>
      <w:tblPr>
        <w:tblStyle w:val="Reatabula1"/>
        <w:tblW w:w="0" w:type="auto"/>
        <w:tblInd w:w="720" w:type="dxa"/>
        <w:tblLook w:val="04A0" w:firstRow="1" w:lastRow="0" w:firstColumn="1" w:lastColumn="0" w:noHBand="0" w:noVBand="1"/>
      </w:tblPr>
      <w:tblGrid>
        <w:gridCol w:w="4459"/>
        <w:gridCol w:w="4449"/>
      </w:tblGrid>
      <w:tr w:rsidR="00D1365F" w:rsidRPr="00D1365F" w14:paraId="54402E52" w14:textId="77777777" w:rsidTr="00CD33E9">
        <w:tc>
          <w:tcPr>
            <w:tcW w:w="4675" w:type="dxa"/>
            <w:shd w:val="clear" w:color="auto" w:fill="A9EFBF"/>
          </w:tcPr>
          <w:p w14:paraId="4EAB270C" w14:textId="77777777" w:rsidR="00D1365F" w:rsidRPr="00D1365F" w:rsidRDefault="00D1365F" w:rsidP="00D1365F">
            <w:pPr>
              <w:spacing w:line="240" w:lineRule="auto"/>
              <w:contextualSpacing/>
              <w:rPr>
                <w:rFonts w:eastAsia="Calibri" w:cs="Times New Roman"/>
                <w:b/>
              </w:rPr>
            </w:pPr>
            <w:r w:rsidRPr="00D1365F">
              <w:rPr>
                <w:rFonts w:eastAsia="Calibri" w:cs="Times New Roman"/>
                <w:b/>
              </w:rPr>
              <w:t>Stiprās puses</w:t>
            </w:r>
          </w:p>
        </w:tc>
        <w:tc>
          <w:tcPr>
            <w:tcW w:w="4675" w:type="dxa"/>
            <w:shd w:val="clear" w:color="auto" w:fill="FFE599"/>
          </w:tcPr>
          <w:p w14:paraId="1705CAC2" w14:textId="77777777" w:rsidR="00D1365F" w:rsidRPr="00D1365F" w:rsidRDefault="00D1365F" w:rsidP="00D1365F">
            <w:pPr>
              <w:spacing w:line="240" w:lineRule="auto"/>
              <w:contextualSpacing/>
              <w:rPr>
                <w:rFonts w:eastAsia="Calibri" w:cs="Times New Roman"/>
                <w:b/>
              </w:rPr>
            </w:pPr>
            <w:r w:rsidRPr="00D1365F">
              <w:rPr>
                <w:rFonts w:eastAsia="Calibri" w:cs="Times New Roman"/>
                <w:b/>
              </w:rPr>
              <w:t>Vājās puses</w:t>
            </w:r>
          </w:p>
        </w:tc>
      </w:tr>
      <w:tr w:rsidR="00D1365F" w:rsidRPr="00D1365F" w14:paraId="409A22DE" w14:textId="77777777" w:rsidTr="00CD33E9">
        <w:tc>
          <w:tcPr>
            <w:tcW w:w="4675" w:type="dxa"/>
            <w:shd w:val="clear" w:color="auto" w:fill="A9EFBF"/>
          </w:tcPr>
          <w:p w14:paraId="3D3DE252"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Individualizēta, diferencēta pieeja</w:t>
            </w:r>
          </w:p>
          <w:p w14:paraId="0A203829"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Profesionāli pedagogi</w:t>
            </w:r>
          </w:p>
          <w:p w14:paraId="1117449B"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Augsti sasniegumi konkursos</w:t>
            </w:r>
          </w:p>
          <w:p w14:paraId="44AF9B44"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Audzēkņu iespēja attīstīt savus talantus</w:t>
            </w:r>
          </w:p>
          <w:p w14:paraId="1FE458F2"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Sadarbība ar citām skolām, pieredzes apmaiņa</w:t>
            </w:r>
          </w:p>
          <w:p w14:paraId="1634FC35"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Pielāgošanās ārkārtas apstākļiem pandēmijas laikā</w:t>
            </w:r>
          </w:p>
          <w:p w14:paraId="09BC2AE4"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Atbalsts audzēkņiem – zemais vecāku līdzfinansējums vai atbrīvošana no vecāku līdzfinansējuma atsevišķām grupām</w:t>
            </w:r>
          </w:p>
          <w:p w14:paraId="12C611B2"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Profesionālas ievirzes izglītības mūzikā piedāvājums pagastos – Lizumā, Rankā, Stāķos un Lejasciemā</w:t>
            </w:r>
          </w:p>
          <w:p w14:paraId="53A19B3A"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Atbalsts absolventu tālākizglītībā</w:t>
            </w:r>
          </w:p>
          <w:p w14:paraId="79CCD76F" w14:textId="77777777" w:rsidR="00D1365F" w:rsidRPr="00D1365F" w:rsidRDefault="00D1365F">
            <w:pPr>
              <w:numPr>
                <w:ilvl w:val="0"/>
                <w:numId w:val="30"/>
              </w:numPr>
              <w:spacing w:line="240" w:lineRule="auto"/>
              <w:ind w:left="294" w:hanging="283"/>
              <w:contextualSpacing/>
              <w:rPr>
                <w:rFonts w:eastAsia="Calibri" w:cs="Times New Roman"/>
              </w:rPr>
            </w:pPr>
            <w:r w:rsidRPr="00D1365F">
              <w:rPr>
                <w:rFonts w:eastAsia="Calibri" w:cs="Times New Roman"/>
              </w:rPr>
              <w:t>Absolventu iesaistīšanās amatiermākslas kolektīvos un novada mūzikas dzīvē</w:t>
            </w:r>
          </w:p>
        </w:tc>
        <w:tc>
          <w:tcPr>
            <w:tcW w:w="4675" w:type="dxa"/>
            <w:shd w:val="clear" w:color="auto" w:fill="FFE599"/>
          </w:tcPr>
          <w:p w14:paraId="4271B596"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Telpu trūkums programmu efektīvai realizācijai un piedāvājuma paplašināšanai</w:t>
            </w:r>
          </w:p>
          <w:p w14:paraId="1F500380"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Speciālistu – pedagogu trūkums novadā</w:t>
            </w:r>
          </w:p>
          <w:p w14:paraId="5BA30E54"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Pedagoģiskā personāla novecošanās</w:t>
            </w:r>
          </w:p>
          <w:p w14:paraId="19699BA3"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Nesakārtota infrastruktūra</w:t>
            </w:r>
          </w:p>
          <w:p w14:paraId="03847E02"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Ventilācijas un skaņas izolācijas trūkums</w:t>
            </w:r>
          </w:p>
          <w:p w14:paraId="0CE2B246"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Akustiskas koncertzāles trūkums</w:t>
            </w:r>
          </w:p>
          <w:p w14:paraId="6FDDECF6"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Koptelpu un sanitārā mezgla nolietojums</w:t>
            </w:r>
          </w:p>
          <w:p w14:paraId="2FD888C9"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Pedagogu angļu valodas zināšanu trūkums;</w:t>
            </w:r>
          </w:p>
          <w:p w14:paraId="210464C2" w14:textId="77777777" w:rsidR="00D1365F" w:rsidRPr="00D1365F" w:rsidRDefault="00D1365F">
            <w:pPr>
              <w:numPr>
                <w:ilvl w:val="0"/>
                <w:numId w:val="30"/>
              </w:numPr>
              <w:spacing w:line="240" w:lineRule="auto"/>
              <w:ind w:left="258" w:hanging="258"/>
              <w:contextualSpacing/>
              <w:rPr>
                <w:rFonts w:eastAsia="Calibri" w:cs="Times New Roman"/>
              </w:rPr>
            </w:pPr>
            <w:r w:rsidRPr="00D1365F">
              <w:rPr>
                <w:rFonts w:eastAsia="Calibri" w:cs="Times New Roman"/>
              </w:rPr>
              <w:t>Mūsdienīgs IT nodrošinājums skolā</w:t>
            </w:r>
          </w:p>
        </w:tc>
      </w:tr>
      <w:tr w:rsidR="00D1365F" w:rsidRPr="00D1365F" w14:paraId="5A0BA57E" w14:textId="77777777" w:rsidTr="00CD33E9">
        <w:tc>
          <w:tcPr>
            <w:tcW w:w="4675" w:type="dxa"/>
            <w:shd w:val="clear" w:color="auto" w:fill="AEB1EA"/>
          </w:tcPr>
          <w:p w14:paraId="743887EB" w14:textId="77777777" w:rsidR="00D1365F" w:rsidRPr="00D1365F" w:rsidRDefault="00D1365F" w:rsidP="00D1365F">
            <w:pPr>
              <w:spacing w:line="240" w:lineRule="auto"/>
              <w:contextualSpacing/>
              <w:rPr>
                <w:rFonts w:eastAsia="Calibri" w:cs="Times New Roman"/>
                <w:b/>
              </w:rPr>
            </w:pPr>
            <w:r w:rsidRPr="00D1365F">
              <w:rPr>
                <w:rFonts w:eastAsia="Calibri" w:cs="Times New Roman"/>
                <w:b/>
              </w:rPr>
              <w:t>Iespējas</w:t>
            </w:r>
          </w:p>
        </w:tc>
        <w:tc>
          <w:tcPr>
            <w:tcW w:w="4675" w:type="dxa"/>
            <w:shd w:val="clear" w:color="auto" w:fill="87C8E9"/>
          </w:tcPr>
          <w:p w14:paraId="37C34A71" w14:textId="77777777" w:rsidR="00D1365F" w:rsidRPr="00D1365F" w:rsidRDefault="00D1365F" w:rsidP="00D1365F">
            <w:pPr>
              <w:spacing w:line="240" w:lineRule="auto"/>
              <w:contextualSpacing/>
              <w:rPr>
                <w:rFonts w:eastAsia="Calibri" w:cs="Times New Roman"/>
                <w:b/>
              </w:rPr>
            </w:pPr>
            <w:r w:rsidRPr="00D1365F">
              <w:rPr>
                <w:rFonts w:eastAsia="Calibri" w:cs="Times New Roman"/>
                <w:b/>
              </w:rPr>
              <w:t>Izaicinājumi</w:t>
            </w:r>
          </w:p>
        </w:tc>
      </w:tr>
      <w:tr w:rsidR="00D1365F" w:rsidRPr="00D1365F" w14:paraId="6098C8F8" w14:textId="77777777" w:rsidTr="00CD33E9">
        <w:tc>
          <w:tcPr>
            <w:tcW w:w="4675" w:type="dxa"/>
            <w:shd w:val="clear" w:color="auto" w:fill="AEB1EA"/>
          </w:tcPr>
          <w:p w14:paraId="0BD8C7D1"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Skolas popularizēšana valsts mērogā</w:t>
            </w:r>
          </w:p>
          <w:p w14:paraId="167645C4"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Finanšu piesaiste caur projektiem</w:t>
            </w:r>
          </w:p>
          <w:p w14:paraId="525F2374"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Pašvaldības iesaiste skolas attīstībā</w:t>
            </w:r>
          </w:p>
          <w:p w14:paraId="26DFFC46"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Izglītības kvalitātes monitoringa datu apkopošana un analīze</w:t>
            </w:r>
          </w:p>
          <w:p w14:paraId="79DDC8D1"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Pilnvērtīgāka vecāku iesaistīšana mācību procesā</w:t>
            </w:r>
          </w:p>
          <w:p w14:paraId="4C6DED64"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Radošo iniciatīvu centra izveide – mūzikas skolas telpu paplašināšana</w:t>
            </w:r>
          </w:p>
          <w:p w14:paraId="3038EBB9"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Skolas un novada muzikālās dzīves kuplināšana</w:t>
            </w:r>
          </w:p>
          <w:p w14:paraId="12B7DC3F"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Skolas atpazīstamības veicināšanas caur sadraudzības koncertiem un pieredzes apmaiņas stiprināšanu</w:t>
            </w:r>
          </w:p>
          <w:p w14:paraId="32890DAB" w14:textId="77777777" w:rsidR="00D1365F" w:rsidRPr="00D1365F" w:rsidRDefault="00D1365F">
            <w:pPr>
              <w:numPr>
                <w:ilvl w:val="0"/>
                <w:numId w:val="31"/>
              </w:numPr>
              <w:spacing w:line="240" w:lineRule="auto"/>
              <w:ind w:left="294" w:hanging="283"/>
              <w:contextualSpacing/>
              <w:rPr>
                <w:rFonts w:eastAsia="Calibri" w:cs="Times New Roman"/>
              </w:rPr>
            </w:pPr>
            <w:r w:rsidRPr="00D1365F">
              <w:rPr>
                <w:rFonts w:eastAsia="Calibri" w:cs="Times New Roman"/>
              </w:rPr>
              <w:t>Skolas infrastruktūras uzlabošana</w:t>
            </w:r>
          </w:p>
        </w:tc>
        <w:tc>
          <w:tcPr>
            <w:tcW w:w="4675" w:type="dxa"/>
            <w:shd w:val="clear" w:color="auto" w:fill="87C8E9"/>
          </w:tcPr>
          <w:p w14:paraId="4EDE161D"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Demogrāfiskās situācijas ietekme uz audzēkņu skaitu skolā un programmu piepildījumu</w:t>
            </w:r>
          </w:p>
          <w:p w14:paraId="39032AD5"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Izglītības programmu samazināšanās risks</w:t>
            </w:r>
          </w:p>
          <w:p w14:paraId="498EEE1E"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Pedagogu “izdegšana”</w:t>
            </w:r>
          </w:p>
          <w:p w14:paraId="0B51CC58"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Zems jauno pedagogu īpatsvars</w:t>
            </w:r>
          </w:p>
          <w:p w14:paraId="5C18FE78"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Pedagogu – speciālistu piesaiste</w:t>
            </w:r>
          </w:p>
          <w:p w14:paraId="45E72BC4"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Apvienotās grupas pagastu klasēs</w:t>
            </w:r>
          </w:p>
          <w:p w14:paraId="5086E6CD"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Izglītības programmas realizēšana un audzēkņu piesaiste pandēmijas apstākļos</w:t>
            </w:r>
          </w:p>
          <w:p w14:paraId="62513630" w14:textId="77777777" w:rsidR="00D1365F" w:rsidRPr="00D1365F" w:rsidRDefault="00D1365F">
            <w:pPr>
              <w:numPr>
                <w:ilvl w:val="0"/>
                <w:numId w:val="31"/>
              </w:numPr>
              <w:spacing w:line="240" w:lineRule="auto"/>
              <w:ind w:left="258" w:hanging="284"/>
              <w:contextualSpacing/>
              <w:rPr>
                <w:rFonts w:eastAsia="Calibri" w:cs="Times New Roman"/>
              </w:rPr>
            </w:pPr>
            <w:r w:rsidRPr="00D1365F">
              <w:rPr>
                <w:rFonts w:eastAsia="Calibri" w:cs="Times New Roman"/>
              </w:rPr>
              <w:t>Valsts finansējuma samazinājums</w:t>
            </w:r>
          </w:p>
        </w:tc>
      </w:tr>
    </w:tbl>
    <w:p w14:paraId="6062C3C2" w14:textId="77777777" w:rsidR="00D1365F" w:rsidRPr="00D1365F" w:rsidRDefault="00D1365F" w:rsidP="00D1365F">
      <w:pPr>
        <w:spacing w:line="259" w:lineRule="auto"/>
        <w:rPr>
          <w:rFonts w:ascii="Times New Roman" w:eastAsia="Calibri" w:hAnsi="Times New Roman" w:cs="Times New Roman"/>
          <w:sz w:val="24"/>
          <w:szCs w:val="24"/>
        </w:rPr>
      </w:pPr>
    </w:p>
    <w:p w14:paraId="47FCD85F" w14:textId="77777777" w:rsidR="00D1365F" w:rsidRPr="00D1365F" w:rsidRDefault="00D1365F" w:rsidP="00D1365F">
      <w:pPr>
        <w:spacing w:line="259" w:lineRule="auto"/>
        <w:rPr>
          <w:rFonts w:ascii="Times New Roman" w:eastAsia="Calibri" w:hAnsi="Times New Roman" w:cs="Times New Roman"/>
          <w:sz w:val="24"/>
          <w:szCs w:val="24"/>
        </w:rPr>
      </w:pPr>
      <w:r w:rsidRPr="00D1365F">
        <w:rPr>
          <w:rFonts w:ascii="Times New Roman" w:eastAsia="Calibri" w:hAnsi="Times New Roman" w:cs="Times New Roman"/>
          <w:sz w:val="24"/>
          <w:szCs w:val="24"/>
        </w:rPr>
        <w:br w:type="page"/>
      </w:r>
    </w:p>
    <w:p w14:paraId="4A0587C2" w14:textId="77777777" w:rsidR="00D1365F" w:rsidRPr="00D1365F" w:rsidRDefault="00D1365F" w:rsidP="00D1365F">
      <w:pPr>
        <w:spacing w:line="259" w:lineRule="auto"/>
        <w:rPr>
          <w:rFonts w:ascii="Times New Roman" w:eastAsia="Calibri" w:hAnsi="Times New Roman" w:cs="Times New Roman"/>
          <w:sz w:val="24"/>
          <w:szCs w:val="24"/>
        </w:rPr>
      </w:pPr>
    </w:p>
    <w:p w14:paraId="5135EFBF" w14:textId="77777777" w:rsidR="00D1365F" w:rsidRPr="00D1365F" w:rsidRDefault="00D1365F">
      <w:pPr>
        <w:numPr>
          <w:ilvl w:val="0"/>
          <w:numId w:val="62"/>
        </w:numPr>
        <w:spacing w:before="120" w:line="240" w:lineRule="auto"/>
        <w:contextualSpacing/>
        <w:rPr>
          <w:rFonts w:ascii="Times New Roman" w:eastAsia="Calibri" w:hAnsi="Times New Roman" w:cs="Times New Roman"/>
          <w:b/>
          <w:sz w:val="24"/>
          <w:szCs w:val="24"/>
        </w:rPr>
      </w:pPr>
      <w:r w:rsidRPr="00D1365F">
        <w:rPr>
          <w:rFonts w:ascii="Times New Roman" w:eastAsia="Calibri" w:hAnsi="Times New Roman" w:cs="Times New Roman"/>
          <w:b/>
          <w:sz w:val="24"/>
          <w:szCs w:val="24"/>
        </w:rPr>
        <w:t>Gulbenes Mūzikas skolas moto, vīzija, misija un vērtības</w:t>
      </w:r>
    </w:p>
    <w:p w14:paraId="1D3B5D29" w14:textId="77777777" w:rsidR="00D1365F" w:rsidRPr="00D1365F" w:rsidRDefault="00D1365F" w:rsidP="00D1365F">
      <w:pPr>
        <w:spacing w:before="120" w:line="240" w:lineRule="auto"/>
        <w:contextualSpacing/>
        <w:rPr>
          <w:rFonts w:ascii="Times New Roman" w:eastAsia="Calibri" w:hAnsi="Times New Roman" w:cs="Times New Roman"/>
          <w:b/>
          <w:sz w:val="24"/>
          <w:szCs w:val="24"/>
        </w:rPr>
      </w:pPr>
    </w:p>
    <w:p w14:paraId="0971C185" w14:textId="77777777" w:rsidR="00D1365F" w:rsidRPr="00D1365F" w:rsidRDefault="00D1365F" w:rsidP="00D1365F">
      <w:pPr>
        <w:spacing w:line="240" w:lineRule="auto"/>
        <w:contextualSpacing/>
        <w:rPr>
          <w:rFonts w:ascii="Times New Roman" w:eastAsia="Calibri" w:hAnsi="Times New Roman" w:cs="Times New Roman"/>
          <w:sz w:val="24"/>
          <w:szCs w:val="24"/>
        </w:rPr>
      </w:pPr>
      <w:r w:rsidRPr="00D1365F">
        <w:rPr>
          <w:rFonts w:ascii="Times New Roman" w:eastAsia="Calibri" w:hAnsi="Times New Roman" w:cs="Times New Roman"/>
          <w:noProof/>
          <w:sz w:val="24"/>
          <w:szCs w:val="24"/>
          <w:lang w:eastAsia="lv-LV"/>
        </w:rPr>
        <w:drawing>
          <wp:inline distT="0" distB="0" distL="0" distR="0" wp14:anchorId="3C36B32E" wp14:editId="1984CDDF">
            <wp:extent cx="5695950" cy="5391150"/>
            <wp:effectExtent l="0" t="76200" r="0" b="76200"/>
            <wp:docPr id="7" name="Shē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C19B3B3"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br w:type="page"/>
      </w:r>
    </w:p>
    <w:p w14:paraId="310FD68F" w14:textId="77777777" w:rsidR="00D1365F" w:rsidRPr="00D1365F" w:rsidRDefault="00D1365F">
      <w:pPr>
        <w:numPr>
          <w:ilvl w:val="0"/>
          <w:numId w:val="62"/>
        </w:numPr>
        <w:spacing w:after="0"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lastRenderedPageBreak/>
        <w:t>Mērķi, uzdevumi, attīstības virzieni un prioritātes</w:t>
      </w:r>
    </w:p>
    <w:p w14:paraId="47A70198" w14:textId="77777777" w:rsidR="00D1365F" w:rsidRPr="00D1365F" w:rsidRDefault="00D1365F" w:rsidP="00D1365F">
      <w:pPr>
        <w:spacing w:after="0" w:line="259" w:lineRule="auto"/>
        <w:contextualSpacing/>
        <w:rPr>
          <w:rFonts w:ascii="Times New Roman" w:eastAsia="Calibri" w:hAnsi="Times New Roman" w:cs="Times New Roman"/>
          <w:sz w:val="24"/>
        </w:rPr>
      </w:pPr>
    </w:p>
    <w:p w14:paraId="6CF4EF4B" w14:textId="77777777" w:rsidR="00D1365F" w:rsidRPr="00D1365F" w:rsidRDefault="00D1365F" w:rsidP="00D1365F">
      <w:pPr>
        <w:spacing w:after="0" w:line="259" w:lineRule="auto"/>
        <w:rPr>
          <w:rFonts w:ascii="Times New Roman" w:eastAsia="Calibri" w:hAnsi="Times New Roman" w:cs="Times New Roman"/>
          <w:sz w:val="24"/>
        </w:rPr>
      </w:pPr>
      <w:r w:rsidRPr="00D1365F">
        <w:rPr>
          <w:rFonts w:ascii="Times New Roman" w:eastAsia="Calibri" w:hAnsi="Times New Roman" w:cs="Times New Roman"/>
          <w:b/>
          <w:sz w:val="24"/>
        </w:rPr>
        <w:t>Mērķis</w:t>
      </w:r>
      <w:r w:rsidRPr="00D1365F">
        <w:rPr>
          <w:rFonts w:ascii="Times New Roman" w:eastAsia="Calibri" w:hAnsi="Times New Roman" w:cs="Times New Roman"/>
          <w:sz w:val="24"/>
        </w:rPr>
        <w:t xml:space="preserve"> - Sekmēt audzēkņu veidošanos par garīgi, fiziski un emocionāli attīstītu,</w:t>
      </w:r>
    </w:p>
    <w:p w14:paraId="0B8D109A" w14:textId="77777777" w:rsidR="00D1365F" w:rsidRPr="00D1365F" w:rsidRDefault="00D1365F" w:rsidP="00D1365F">
      <w:pPr>
        <w:spacing w:after="0" w:line="259" w:lineRule="auto"/>
        <w:rPr>
          <w:rFonts w:ascii="Times New Roman" w:eastAsia="Calibri" w:hAnsi="Times New Roman" w:cs="Times New Roman"/>
          <w:sz w:val="24"/>
        </w:rPr>
      </w:pPr>
      <w:r w:rsidRPr="00D1365F">
        <w:rPr>
          <w:rFonts w:ascii="Times New Roman" w:eastAsia="Calibri" w:hAnsi="Times New Roman" w:cs="Times New Roman"/>
          <w:sz w:val="24"/>
        </w:rPr>
        <w:t>brīvu, atbildīgu, aktīvu un radošu personību, kura prot pielietot muzicēšanas prasmes, turpināt muzikālo izglītību nākamajā pakāpē un iekļauties Latvijas kultūras dzīvē.</w:t>
      </w:r>
    </w:p>
    <w:p w14:paraId="3DC29D44" w14:textId="77777777" w:rsidR="00D1365F" w:rsidRPr="00D1365F" w:rsidRDefault="00D1365F" w:rsidP="00D1365F">
      <w:pPr>
        <w:spacing w:line="259" w:lineRule="auto"/>
        <w:rPr>
          <w:rFonts w:ascii="Times New Roman" w:eastAsia="Calibri" w:hAnsi="Times New Roman" w:cs="Times New Roman"/>
          <w:b/>
          <w:sz w:val="24"/>
        </w:rPr>
      </w:pPr>
      <w:r w:rsidRPr="00D1365F">
        <w:rPr>
          <w:rFonts w:ascii="Times New Roman" w:eastAsia="Calibri" w:hAnsi="Times New Roman" w:cs="Times New Roman"/>
          <w:b/>
          <w:sz w:val="24"/>
        </w:rPr>
        <w:t>Uzdevumi:</w:t>
      </w:r>
    </w:p>
    <w:p w14:paraId="6E1811D1"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Radīt iespēju audzēkņiem profesionālu pedagogu vadībā apgūt augstvērtīgu profesionālās ievirzes izglītību;</w:t>
      </w:r>
    </w:p>
    <w:p w14:paraId="2C707025"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Veidot pozitīvu izglītības un audzināšanas procesu, attīstot audzēkņos atbildību, radošumu, patriotismu un piederības sajūtu;</w:t>
      </w:r>
    </w:p>
    <w:p w14:paraId="708B0099"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Plānot un atbalstīt pedagogu tālākizglītību un dalīšanos pieredzē;</w:t>
      </w:r>
    </w:p>
    <w:p w14:paraId="1FA2E086"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Modernizēt skolas infrastruktūru un papildināt skolas materiāli tehnisko bāzi;</w:t>
      </w:r>
    </w:p>
    <w:p w14:paraId="468C40BB"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Nodrošināt skolas pieejamību audzēkņiem ar īpašām vajadzībām;</w:t>
      </w:r>
    </w:p>
    <w:p w14:paraId="0D9C2DCA" w14:textId="77777777" w:rsidR="00D1365F" w:rsidRPr="00D1365F" w:rsidRDefault="00D1365F">
      <w:pPr>
        <w:numPr>
          <w:ilvl w:val="0"/>
          <w:numId w:val="27"/>
        </w:numPr>
        <w:spacing w:line="259" w:lineRule="auto"/>
        <w:contextualSpacing/>
        <w:rPr>
          <w:rFonts w:ascii="Times New Roman" w:eastAsia="Calibri" w:hAnsi="Times New Roman" w:cs="Times New Roman"/>
          <w:sz w:val="24"/>
        </w:rPr>
      </w:pPr>
      <w:r w:rsidRPr="00D1365F">
        <w:rPr>
          <w:rFonts w:ascii="Times New Roman" w:eastAsia="Calibri" w:hAnsi="Times New Roman" w:cs="Times New Roman"/>
          <w:sz w:val="24"/>
        </w:rPr>
        <w:t>Izvērtēt Izglītības programmu pieprasījumu un piedāvājumu un veikt nepieciešamās izmaiņas.</w:t>
      </w:r>
    </w:p>
    <w:p w14:paraId="3B95486B" w14:textId="77777777" w:rsidR="00D1365F" w:rsidRPr="00D1365F" w:rsidRDefault="00D1365F" w:rsidP="00D1365F">
      <w:pPr>
        <w:spacing w:line="259" w:lineRule="auto"/>
        <w:jc w:val="center"/>
        <w:rPr>
          <w:rFonts w:ascii="Times New Roman" w:eastAsia="Calibri" w:hAnsi="Times New Roman" w:cs="Times New Roman"/>
          <w:b/>
          <w:sz w:val="24"/>
        </w:rPr>
      </w:pPr>
      <w:r w:rsidRPr="00D1365F">
        <w:rPr>
          <w:rFonts w:ascii="Times New Roman" w:eastAsia="Calibri" w:hAnsi="Times New Roman" w:cs="Times New Roman"/>
          <w:b/>
          <w:sz w:val="24"/>
        </w:rPr>
        <w:t>Attīstības virzieni un prioritātes</w:t>
      </w:r>
    </w:p>
    <w:tbl>
      <w:tblPr>
        <w:tblStyle w:val="Reatabula1"/>
        <w:tblW w:w="0" w:type="auto"/>
        <w:tblLook w:val="04A0" w:firstRow="1" w:lastRow="0" w:firstColumn="1" w:lastColumn="0" w:noHBand="0" w:noVBand="1"/>
      </w:tblPr>
      <w:tblGrid>
        <w:gridCol w:w="1940"/>
        <w:gridCol w:w="2308"/>
        <w:gridCol w:w="2410"/>
        <w:gridCol w:w="2693"/>
      </w:tblGrid>
      <w:tr w:rsidR="00D1365F" w:rsidRPr="00D1365F" w14:paraId="10544C8D" w14:textId="77777777" w:rsidTr="00CD33E9">
        <w:tc>
          <w:tcPr>
            <w:tcW w:w="1940" w:type="dxa"/>
            <w:shd w:val="clear" w:color="auto" w:fill="FFE599"/>
          </w:tcPr>
          <w:p w14:paraId="690806E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Attīstības virzieni</w:t>
            </w:r>
          </w:p>
          <w:p w14:paraId="73FD2062" w14:textId="77777777" w:rsidR="00D1365F" w:rsidRPr="00D1365F" w:rsidRDefault="00D1365F" w:rsidP="00D1365F">
            <w:pPr>
              <w:spacing w:line="240" w:lineRule="auto"/>
              <w:jc w:val="center"/>
              <w:rPr>
                <w:rFonts w:eastAsia="Calibri" w:cs="Times New Roman"/>
                <w:b/>
              </w:rPr>
            </w:pPr>
          </w:p>
        </w:tc>
        <w:tc>
          <w:tcPr>
            <w:tcW w:w="2308" w:type="dxa"/>
            <w:tcBorders>
              <w:right w:val="nil"/>
            </w:tcBorders>
            <w:shd w:val="clear" w:color="auto" w:fill="FFE599"/>
          </w:tcPr>
          <w:p w14:paraId="50D03B59" w14:textId="77777777" w:rsidR="00D1365F" w:rsidRPr="00D1365F" w:rsidRDefault="00D1365F" w:rsidP="00D1365F">
            <w:pPr>
              <w:spacing w:line="240" w:lineRule="auto"/>
              <w:jc w:val="center"/>
              <w:rPr>
                <w:rFonts w:eastAsia="Calibri" w:cs="Times New Roman"/>
                <w:b/>
              </w:rPr>
            </w:pPr>
          </w:p>
        </w:tc>
        <w:tc>
          <w:tcPr>
            <w:tcW w:w="2410" w:type="dxa"/>
            <w:tcBorders>
              <w:left w:val="nil"/>
              <w:right w:val="nil"/>
            </w:tcBorders>
            <w:shd w:val="clear" w:color="auto" w:fill="FFE599"/>
          </w:tcPr>
          <w:p w14:paraId="5F81A6F6" w14:textId="77777777" w:rsidR="00D1365F" w:rsidRPr="00D1365F" w:rsidRDefault="00D1365F" w:rsidP="00D1365F">
            <w:pPr>
              <w:spacing w:line="240" w:lineRule="auto"/>
              <w:rPr>
                <w:rFonts w:eastAsia="Calibri" w:cs="Times New Roman"/>
                <w:b/>
              </w:rPr>
            </w:pPr>
            <w:r w:rsidRPr="00D1365F">
              <w:rPr>
                <w:rFonts w:eastAsia="Calibri" w:cs="Times New Roman"/>
                <w:b/>
              </w:rPr>
              <w:t>2022. - 2025.gads</w:t>
            </w:r>
          </w:p>
          <w:p w14:paraId="0BEF1F36" w14:textId="77777777" w:rsidR="00D1365F" w:rsidRPr="00D1365F" w:rsidRDefault="00D1365F" w:rsidP="00D1365F">
            <w:pPr>
              <w:spacing w:line="240" w:lineRule="auto"/>
              <w:rPr>
                <w:rFonts w:eastAsia="Calibri" w:cs="Times New Roman"/>
                <w:b/>
              </w:rPr>
            </w:pPr>
            <w:r w:rsidRPr="00D1365F">
              <w:rPr>
                <w:rFonts w:eastAsia="Calibri" w:cs="Times New Roman"/>
                <w:b/>
              </w:rPr>
              <w:t>PRIORITĀTES</w:t>
            </w:r>
          </w:p>
        </w:tc>
        <w:tc>
          <w:tcPr>
            <w:tcW w:w="2693" w:type="dxa"/>
            <w:tcBorders>
              <w:left w:val="nil"/>
              <w:right w:val="nil"/>
            </w:tcBorders>
            <w:shd w:val="clear" w:color="auto" w:fill="FFE599"/>
          </w:tcPr>
          <w:p w14:paraId="6F8D070C" w14:textId="77777777" w:rsidR="00D1365F" w:rsidRPr="00D1365F" w:rsidRDefault="00D1365F" w:rsidP="00D1365F">
            <w:pPr>
              <w:spacing w:line="240" w:lineRule="auto"/>
              <w:rPr>
                <w:rFonts w:eastAsia="Calibri" w:cs="Times New Roman"/>
                <w:b/>
              </w:rPr>
            </w:pPr>
          </w:p>
        </w:tc>
      </w:tr>
      <w:tr w:rsidR="00D1365F" w:rsidRPr="00D1365F" w14:paraId="648208E2" w14:textId="77777777" w:rsidTr="00CD33E9">
        <w:tc>
          <w:tcPr>
            <w:tcW w:w="1940" w:type="dxa"/>
            <w:shd w:val="clear" w:color="auto" w:fill="AEB1EA"/>
          </w:tcPr>
          <w:p w14:paraId="0D097400" w14:textId="77777777" w:rsidR="00D1365F" w:rsidRPr="00D1365F" w:rsidRDefault="00D1365F" w:rsidP="00D1365F">
            <w:pPr>
              <w:spacing w:line="240" w:lineRule="auto"/>
              <w:rPr>
                <w:rFonts w:eastAsia="Calibri" w:cs="Times New Roman"/>
                <w:b/>
              </w:rPr>
            </w:pPr>
            <w:r w:rsidRPr="00D1365F">
              <w:rPr>
                <w:rFonts w:eastAsia="Calibri" w:cs="Times New Roman"/>
                <w:b/>
              </w:rPr>
              <w:t>Atbilstība mērķiem</w:t>
            </w:r>
          </w:p>
        </w:tc>
        <w:tc>
          <w:tcPr>
            <w:tcW w:w="2308" w:type="dxa"/>
            <w:shd w:val="clear" w:color="auto" w:fill="AEB1EA"/>
          </w:tcPr>
          <w:p w14:paraId="3EB3CF02" w14:textId="77777777" w:rsidR="00D1365F" w:rsidRPr="00D1365F" w:rsidRDefault="00D1365F" w:rsidP="00D1365F">
            <w:pPr>
              <w:spacing w:line="240" w:lineRule="auto"/>
              <w:rPr>
                <w:rFonts w:eastAsia="Calibri" w:cs="Times New Roman"/>
                <w:b/>
              </w:rPr>
            </w:pPr>
            <w:r w:rsidRPr="00D1365F">
              <w:rPr>
                <w:rFonts w:eastAsia="Calibri" w:cs="Times New Roman"/>
                <w:b/>
              </w:rPr>
              <w:t>Kompetences un sasniegumi</w:t>
            </w:r>
          </w:p>
          <w:p w14:paraId="1319639C" w14:textId="77777777" w:rsidR="00D1365F" w:rsidRPr="00D1365F" w:rsidRDefault="00D1365F">
            <w:pPr>
              <w:numPr>
                <w:ilvl w:val="0"/>
                <w:numId w:val="15"/>
              </w:numPr>
              <w:spacing w:line="240" w:lineRule="auto"/>
              <w:ind w:left="306" w:hanging="306"/>
              <w:contextualSpacing/>
              <w:rPr>
                <w:rFonts w:eastAsia="Calibri" w:cs="Times New Roman"/>
              </w:rPr>
            </w:pPr>
            <w:r w:rsidRPr="00D1365F">
              <w:rPr>
                <w:rFonts w:eastAsia="Calibri" w:cs="Times New Roman"/>
              </w:rPr>
              <w:t>Atbalsts pedagogiem darbā ar talantīgajiem audzēkņiem;</w:t>
            </w:r>
          </w:p>
          <w:p w14:paraId="500F1004" w14:textId="77777777" w:rsidR="00D1365F" w:rsidRPr="00D1365F" w:rsidRDefault="00D1365F">
            <w:pPr>
              <w:numPr>
                <w:ilvl w:val="0"/>
                <w:numId w:val="15"/>
              </w:numPr>
              <w:spacing w:line="240" w:lineRule="auto"/>
              <w:ind w:left="306" w:hanging="306"/>
              <w:contextualSpacing/>
              <w:rPr>
                <w:rFonts w:eastAsia="Calibri" w:cs="Times New Roman"/>
              </w:rPr>
            </w:pPr>
            <w:r w:rsidRPr="00D1365F">
              <w:rPr>
                <w:rFonts w:eastAsia="Calibri" w:cs="Times New Roman"/>
              </w:rPr>
              <w:t>Skolas atbalsts audzēkņu dalībai konkursos;</w:t>
            </w:r>
          </w:p>
          <w:p w14:paraId="6CE65A11" w14:textId="77777777" w:rsidR="00D1365F" w:rsidRPr="00D1365F" w:rsidRDefault="00D1365F">
            <w:pPr>
              <w:numPr>
                <w:ilvl w:val="0"/>
                <w:numId w:val="15"/>
              </w:numPr>
              <w:spacing w:line="240" w:lineRule="auto"/>
              <w:ind w:left="306" w:hanging="306"/>
              <w:contextualSpacing/>
              <w:rPr>
                <w:rFonts w:eastAsia="Calibri" w:cs="Times New Roman"/>
              </w:rPr>
            </w:pPr>
            <w:r w:rsidRPr="00D1365F">
              <w:rPr>
                <w:rFonts w:eastAsia="Calibri" w:cs="Times New Roman"/>
              </w:rPr>
              <w:t>Muzicēšana Latvijas dievnamos, ērģeļspēles praktizēšana.</w:t>
            </w:r>
          </w:p>
          <w:p w14:paraId="5C1A3E9A" w14:textId="77777777" w:rsidR="00D1365F" w:rsidRPr="00D1365F" w:rsidRDefault="00D1365F" w:rsidP="00D1365F">
            <w:pPr>
              <w:spacing w:line="240" w:lineRule="auto"/>
              <w:rPr>
                <w:rFonts w:eastAsia="Calibri" w:cs="Times New Roman"/>
                <w:b/>
              </w:rPr>
            </w:pPr>
          </w:p>
        </w:tc>
        <w:tc>
          <w:tcPr>
            <w:tcW w:w="2410" w:type="dxa"/>
            <w:shd w:val="clear" w:color="auto" w:fill="AEB1EA"/>
          </w:tcPr>
          <w:p w14:paraId="75E080AB" w14:textId="77777777" w:rsidR="00D1365F" w:rsidRPr="00D1365F" w:rsidRDefault="00D1365F" w:rsidP="00D1365F">
            <w:pPr>
              <w:spacing w:line="240" w:lineRule="auto"/>
              <w:rPr>
                <w:rFonts w:eastAsia="Calibri" w:cs="Times New Roman"/>
                <w:b/>
              </w:rPr>
            </w:pPr>
            <w:r w:rsidRPr="00D1365F">
              <w:rPr>
                <w:rFonts w:eastAsia="Calibri" w:cs="Times New Roman"/>
                <w:b/>
              </w:rPr>
              <w:t>Vienlīdzība un iekļaušana</w:t>
            </w:r>
          </w:p>
          <w:p w14:paraId="40B52173" w14:textId="77777777" w:rsidR="00D1365F" w:rsidRPr="00D1365F" w:rsidRDefault="00D1365F">
            <w:pPr>
              <w:numPr>
                <w:ilvl w:val="0"/>
                <w:numId w:val="16"/>
              </w:numPr>
              <w:spacing w:line="240" w:lineRule="auto"/>
              <w:ind w:left="264" w:hanging="284"/>
              <w:contextualSpacing/>
              <w:rPr>
                <w:rFonts w:eastAsia="Calibri" w:cs="Times New Roman"/>
                <w:b/>
              </w:rPr>
            </w:pPr>
            <w:r w:rsidRPr="00D1365F">
              <w:rPr>
                <w:rFonts w:eastAsia="Calibri" w:cs="Times New Roman"/>
              </w:rPr>
              <w:t>Jaunāko klašu audzēkņu iekļaušana skolas vidē un mācību darbā;</w:t>
            </w:r>
          </w:p>
          <w:p w14:paraId="7FD10008" w14:textId="77777777" w:rsidR="00D1365F" w:rsidRPr="00D1365F" w:rsidRDefault="00D1365F">
            <w:pPr>
              <w:numPr>
                <w:ilvl w:val="0"/>
                <w:numId w:val="16"/>
              </w:numPr>
              <w:spacing w:line="240" w:lineRule="auto"/>
              <w:ind w:left="264" w:hanging="284"/>
              <w:contextualSpacing/>
              <w:rPr>
                <w:rFonts w:eastAsia="Calibri" w:cs="Times New Roman"/>
                <w:b/>
              </w:rPr>
            </w:pPr>
            <w:r w:rsidRPr="00D1365F">
              <w:rPr>
                <w:rFonts w:eastAsia="Calibri" w:cs="Times New Roman"/>
              </w:rPr>
              <w:t>Diferencēta pieeja un papildus darbs ar audzēkņiem ar mācīšanās grūtībām;</w:t>
            </w:r>
          </w:p>
          <w:p w14:paraId="0FFB2925" w14:textId="77777777" w:rsidR="00D1365F" w:rsidRPr="00D1365F" w:rsidRDefault="00D1365F">
            <w:pPr>
              <w:numPr>
                <w:ilvl w:val="0"/>
                <w:numId w:val="16"/>
              </w:numPr>
              <w:spacing w:line="240" w:lineRule="auto"/>
              <w:ind w:left="314" w:hanging="283"/>
              <w:contextualSpacing/>
              <w:rPr>
                <w:rFonts w:eastAsia="Calibri" w:cs="Times New Roman"/>
              </w:rPr>
            </w:pPr>
            <w:r w:rsidRPr="00D1365F">
              <w:rPr>
                <w:rFonts w:eastAsia="Calibri" w:cs="Times New Roman"/>
              </w:rPr>
              <w:t>Gatavošanās skolu jaunatnes dziesmu un deju svētkiem.</w:t>
            </w:r>
          </w:p>
        </w:tc>
        <w:tc>
          <w:tcPr>
            <w:tcW w:w="2693" w:type="dxa"/>
            <w:shd w:val="clear" w:color="auto" w:fill="AEB1EA"/>
          </w:tcPr>
          <w:p w14:paraId="31663C32" w14:textId="77777777" w:rsidR="00D1365F" w:rsidRPr="00D1365F" w:rsidRDefault="00D1365F" w:rsidP="00D1365F">
            <w:pPr>
              <w:spacing w:line="240" w:lineRule="auto"/>
              <w:rPr>
                <w:rFonts w:eastAsia="Calibri" w:cs="Times New Roman"/>
                <w:b/>
              </w:rPr>
            </w:pPr>
            <w:r w:rsidRPr="00D1365F">
              <w:rPr>
                <w:rFonts w:eastAsia="Calibri" w:cs="Times New Roman"/>
                <w:b/>
              </w:rPr>
              <w:t>Izglītības turpināšana</w:t>
            </w:r>
          </w:p>
          <w:p w14:paraId="3A201624" w14:textId="77777777" w:rsidR="00D1365F" w:rsidRPr="00D1365F" w:rsidRDefault="00D1365F">
            <w:pPr>
              <w:numPr>
                <w:ilvl w:val="0"/>
                <w:numId w:val="17"/>
              </w:numPr>
              <w:spacing w:line="240" w:lineRule="auto"/>
              <w:ind w:left="339" w:hanging="284"/>
              <w:contextualSpacing/>
              <w:rPr>
                <w:rFonts w:eastAsia="Calibri" w:cs="Times New Roman"/>
              </w:rPr>
            </w:pPr>
            <w:r w:rsidRPr="00D1365F">
              <w:rPr>
                <w:rFonts w:eastAsia="Calibri" w:cs="Times New Roman"/>
              </w:rPr>
              <w:t>Audzēkņu iesaiste karjeras pasākumos;</w:t>
            </w:r>
          </w:p>
          <w:p w14:paraId="7BFE43F5" w14:textId="77777777" w:rsidR="00D1365F" w:rsidRPr="00D1365F" w:rsidRDefault="00D1365F">
            <w:pPr>
              <w:numPr>
                <w:ilvl w:val="0"/>
                <w:numId w:val="17"/>
              </w:numPr>
              <w:spacing w:line="240" w:lineRule="auto"/>
              <w:ind w:left="339" w:hanging="284"/>
              <w:contextualSpacing/>
              <w:rPr>
                <w:rFonts w:eastAsia="Calibri" w:cs="Times New Roman"/>
              </w:rPr>
            </w:pPr>
            <w:r w:rsidRPr="00D1365F">
              <w:rPr>
                <w:rFonts w:eastAsia="Calibri" w:cs="Times New Roman"/>
              </w:rPr>
              <w:t>Papildus darbs ar audzēkņiem, kuri vēlas turpināt muzikālo izglītību.</w:t>
            </w:r>
          </w:p>
        </w:tc>
      </w:tr>
    </w:tbl>
    <w:p w14:paraId="6B9BC21B"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br w:type="page"/>
      </w:r>
    </w:p>
    <w:tbl>
      <w:tblPr>
        <w:tblStyle w:val="Reatabula1"/>
        <w:tblW w:w="9351" w:type="dxa"/>
        <w:tblLook w:val="04A0" w:firstRow="1" w:lastRow="0" w:firstColumn="1" w:lastColumn="0" w:noHBand="0" w:noVBand="1"/>
      </w:tblPr>
      <w:tblGrid>
        <w:gridCol w:w="1940"/>
        <w:gridCol w:w="2308"/>
        <w:gridCol w:w="2410"/>
        <w:gridCol w:w="2693"/>
      </w:tblGrid>
      <w:tr w:rsidR="00D1365F" w:rsidRPr="00D1365F" w14:paraId="4DCD35CF" w14:textId="77777777" w:rsidTr="00CD33E9">
        <w:tc>
          <w:tcPr>
            <w:tcW w:w="1940" w:type="dxa"/>
            <w:shd w:val="clear" w:color="auto" w:fill="A9EFBF"/>
          </w:tcPr>
          <w:p w14:paraId="51727740" w14:textId="77777777" w:rsidR="00D1365F" w:rsidRPr="00D1365F" w:rsidRDefault="00D1365F" w:rsidP="00D1365F">
            <w:pPr>
              <w:spacing w:line="240" w:lineRule="auto"/>
              <w:rPr>
                <w:rFonts w:eastAsia="Calibri" w:cs="Times New Roman"/>
                <w:b/>
              </w:rPr>
            </w:pPr>
            <w:r w:rsidRPr="00D1365F">
              <w:rPr>
                <w:rFonts w:eastAsia="Calibri" w:cs="Times New Roman"/>
                <w:b/>
              </w:rPr>
              <w:lastRenderedPageBreak/>
              <w:t>Kvalitatīvas mācības</w:t>
            </w:r>
          </w:p>
        </w:tc>
        <w:tc>
          <w:tcPr>
            <w:tcW w:w="2308" w:type="dxa"/>
            <w:shd w:val="clear" w:color="auto" w:fill="A9EFBF"/>
          </w:tcPr>
          <w:p w14:paraId="2F55AC64" w14:textId="77777777" w:rsidR="00D1365F" w:rsidRPr="00D1365F" w:rsidRDefault="00D1365F" w:rsidP="00D1365F">
            <w:pPr>
              <w:spacing w:line="240" w:lineRule="auto"/>
              <w:rPr>
                <w:rFonts w:eastAsia="Calibri" w:cs="Times New Roman"/>
                <w:b/>
              </w:rPr>
            </w:pPr>
            <w:r w:rsidRPr="00D1365F">
              <w:rPr>
                <w:rFonts w:eastAsia="Calibri" w:cs="Times New Roman"/>
                <w:b/>
              </w:rPr>
              <w:t>Izglītības programmu īstenošana</w:t>
            </w:r>
          </w:p>
          <w:p w14:paraId="04C33F84" w14:textId="77777777" w:rsidR="00D1365F" w:rsidRPr="00D1365F" w:rsidRDefault="00D1365F">
            <w:pPr>
              <w:numPr>
                <w:ilvl w:val="0"/>
                <w:numId w:val="18"/>
              </w:numPr>
              <w:spacing w:line="240" w:lineRule="auto"/>
              <w:ind w:left="306" w:hanging="306"/>
              <w:contextualSpacing/>
              <w:rPr>
                <w:rFonts w:eastAsia="Calibri" w:cs="Times New Roman"/>
              </w:rPr>
            </w:pPr>
            <w:r w:rsidRPr="00D1365F">
              <w:rPr>
                <w:rFonts w:eastAsia="Calibri" w:cs="Times New Roman"/>
              </w:rPr>
              <w:t>8-gadīgo izglītības programmu sagatavošana un īstenošana visās izglītības programmās;</w:t>
            </w:r>
          </w:p>
          <w:p w14:paraId="51684D7F" w14:textId="77777777" w:rsidR="00D1365F" w:rsidRPr="00D1365F" w:rsidRDefault="00D1365F">
            <w:pPr>
              <w:numPr>
                <w:ilvl w:val="0"/>
                <w:numId w:val="18"/>
              </w:numPr>
              <w:spacing w:line="240" w:lineRule="auto"/>
              <w:ind w:left="306" w:hanging="306"/>
              <w:contextualSpacing/>
              <w:rPr>
                <w:rFonts w:eastAsia="Calibri" w:cs="Times New Roman"/>
              </w:rPr>
            </w:pPr>
            <w:r w:rsidRPr="00D1365F">
              <w:rPr>
                <w:rFonts w:eastAsia="Calibri" w:cs="Times New Roman"/>
              </w:rPr>
              <w:t>Jauno mācību programmu sagatavošana un īstenošana visos mācību priekšmetos.</w:t>
            </w:r>
          </w:p>
        </w:tc>
        <w:tc>
          <w:tcPr>
            <w:tcW w:w="2410" w:type="dxa"/>
            <w:shd w:val="clear" w:color="auto" w:fill="A9EFBF"/>
          </w:tcPr>
          <w:p w14:paraId="2971D0DD" w14:textId="77777777" w:rsidR="00D1365F" w:rsidRPr="00D1365F" w:rsidRDefault="00D1365F" w:rsidP="00D1365F">
            <w:pPr>
              <w:spacing w:line="240" w:lineRule="auto"/>
              <w:rPr>
                <w:rFonts w:eastAsia="Calibri" w:cs="Times New Roman"/>
                <w:b/>
              </w:rPr>
            </w:pPr>
            <w:r w:rsidRPr="00D1365F">
              <w:rPr>
                <w:rFonts w:eastAsia="Calibri" w:cs="Times New Roman"/>
                <w:b/>
              </w:rPr>
              <w:t>Mācīšana un mācīšanās</w:t>
            </w:r>
          </w:p>
          <w:p w14:paraId="0E666BF4" w14:textId="77777777" w:rsidR="00D1365F" w:rsidRPr="00D1365F" w:rsidRDefault="00D1365F">
            <w:pPr>
              <w:numPr>
                <w:ilvl w:val="0"/>
                <w:numId w:val="19"/>
              </w:numPr>
              <w:spacing w:line="240" w:lineRule="auto"/>
              <w:ind w:left="264" w:hanging="264"/>
              <w:contextualSpacing/>
              <w:rPr>
                <w:rFonts w:eastAsia="Calibri" w:cs="Times New Roman"/>
                <w:b/>
              </w:rPr>
            </w:pPr>
            <w:r w:rsidRPr="00D1365F">
              <w:rPr>
                <w:rFonts w:eastAsia="Calibri" w:cs="Times New Roman"/>
              </w:rPr>
              <w:t>Mācību stundu vērošana, veicinot starppriekšmetu saikni un uzlabojot mācīšanas un mācīšanās kvalitāti;</w:t>
            </w:r>
          </w:p>
          <w:p w14:paraId="0A4835ED" w14:textId="77777777" w:rsidR="00D1365F" w:rsidRPr="00D1365F" w:rsidRDefault="00D1365F">
            <w:pPr>
              <w:numPr>
                <w:ilvl w:val="0"/>
                <w:numId w:val="19"/>
              </w:numPr>
              <w:spacing w:line="240" w:lineRule="auto"/>
              <w:ind w:left="264" w:hanging="264"/>
              <w:contextualSpacing/>
              <w:rPr>
                <w:rFonts w:eastAsia="Calibri" w:cs="Times New Roman"/>
                <w:b/>
                <w:color w:val="FF0000"/>
              </w:rPr>
            </w:pPr>
            <w:r w:rsidRPr="00D1365F">
              <w:rPr>
                <w:rFonts w:eastAsia="Calibri" w:cs="Times New Roman"/>
              </w:rPr>
              <w:t>Audzēkņu mācīšanās paradumu izzināšana un kvalitātes veicināšana.</w:t>
            </w:r>
          </w:p>
        </w:tc>
        <w:tc>
          <w:tcPr>
            <w:tcW w:w="2693" w:type="dxa"/>
            <w:shd w:val="clear" w:color="auto" w:fill="A9EFBF"/>
          </w:tcPr>
          <w:p w14:paraId="0F49871D" w14:textId="77777777" w:rsidR="00D1365F" w:rsidRPr="00D1365F" w:rsidRDefault="00D1365F" w:rsidP="00D1365F">
            <w:pPr>
              <w:spacing w:line="240" w:lineRule="auto"/>
              <w:rPr>
                <w:rFonts w:eastAsia="Calibri" w:cs="Times New Roman"/>
                <w:b/>
              </w:rPr>
            </w:pPr>
            <w:r w:rsidRPr="00D1365F">
              <w:rPr>
                <w:rFonts w:eastAsia="Calibri" w:cs="Times New Roman"/>
                <w:b/>
              </w:rPr>
              <w:t>Pedagogu profesionālā kapacitāte</w:t>
            </w:r>
          </w:p>
          <w:p w14:paraId="12D117FD" w14:textId="77777777" w:rsidR="00D1365F" w:rsidRPr="00D1365F" w:rsidRDefault="00D1365F">
            <w:pPr>
              <w:numPr>
                <w:ilvl w:val="0"/>
                <w:numId w:val="20"/>
              </w:numPr>
              <w:spacing w:line="240" w:lineRule="auto"/>
              <w:ind w:left="339" w:hanging="339"/>
              <w:contextualSpacing/>
              <w:rPr>
                <w:rFonts w:eastAsia="Calibri" w:cs="Times New Roman"/>
              </w:rPr>
            </w:pPr>
            <w:r w:rsidRPr="00D1365F">
              <w:rPr>
                <w:rFonts w:eastAsia="Calibri" w:cs="Times New Roman"/>
              </w:rPr>
              <w:t>Pedagogu darba pašvērtēšana, analizēšana un pilnveide;</w:t>
            </w:r>
          </w:p>
          <w:p w14:paraId="7A91FE14" w14:textId="77777777" w:rsidR="00D1365F" w:rsidRPr="00D1365F" w:rsidRDefault="00D1365F">
            <w:pPr>
              <w:numPr>
                <w:ilvl w:val="0"/>
                <w:numId w:val="20"/>
              </w:numPr>
              <w:spacing w:line="240" w:lineRule="auto"/>
              <w:ind w:left="339" w:hanging="339"/>
              <w:contextualSpacing/>
              <w:rPr>
                <w:rFonts w:eastAsia="Calibri" w:cs="Times New Roman"/>
              </w:rPr>
            </w:pPr>
            <w:r w:rsidRPr="00D1365F">
              <w:rPr>
                <w:rFonts w:eastAsia="Calibri" w:cs="Times New Roman"/>
              </w:rPr>
              <w:t>Profesionālās darbības kvalitātes veicināšana.</w:t>
            </w:r>
          </w:p>
        </w:tc>
      </w:tr>
      <w:tr w:rsidR="00D1365F" w:rsidRPr="00D1365F" w14:paraId="7C781085" w14:textId="77777777" w:rsidTr="00CD33E9">
        <w:tc>
          <w:tcPr>
            <w:tcW w:w="1940" w:type="dxa"/>
            <w:shd w:val="clear" w:color="auto" w:fill="F7BCA1"/>
          </w:tcPr>
          <w:p w14:paraId="54961972" w14:textId="77777777" w:rsidR="00D1365F" w:rsidRPr="00D1365F" w:rsidRDefault="00D1365F" w:rsidP="00D1365F">
            <w:pPr>
              <w:spacing w:line="240" w:lineRule="auto"/>
              <w:rPr>
                <w:rFonts w:eastAsia="Calibri" w:cs="Times New Roman"/>
                <w:b/>
              </w:rPr>
            </w:pPr>
            <w:r w:rsidRPr="00D1365F">
              <w:rPr>
                <w:rFonts w:eastAsia="Calibri" w:cs="Times New Roman"/>
                <w:b/>
              </w:rPr>
              <w:t>Iekļaujoša vide</w:t>
            </w:r>
          </w:p>
        </w:tc>
        <w:tc>
          <w:tcPr>
            <w:tcW w:w="2308" w:type="dxa"/>
            <w:shd w:val="clear" w:color="auto" w:fill="F7BCA1"/>
          </w:tcPr>
          <w:p w14:paraId="1D5AFCB0" w14:textId="77777777" w:rsidR="00D1365F" w:rsidRPr="00D1365F" w:rsidRDefault="00D1365F" w:rsidP="00D1365F">
            <w:pPr>
              <w:spacing w:line="240" w:lineRule="auto"/>
              <w:rPr>
                <w:rFonts w:eastAsia="Calibri" w:cs="Times New Roman"/>
                <w:b/>
              </w:rPr>
            </w:pPr>
            <w:r w:rsidRPr="00D1365F">
              <w:rPr>
                <w:rFonts w:eastAsia="Calibri" w:cs="Times New Roman"/>
                <w:b/>
              </w:rPr>
              <w:t>Drošība un psiholoģiskā labklājība</w:t>
            </w:r>
          </w:p>
          <w:p w14:paraId="469CB059" w14:textId="77777777" w:rsidR="00D1365F" w:rsidRPr="00D1365F" w:rsidRDefault="00D1365F">
            <w:pPr>
              <w:numPr>
                <w:ilvl w:val="0"/>
                <w:numId w:val="21"/>
              </w:numPr>
              <w:spacing w:line="240" w:lineRule="auto"/>
              <w:ind w:left="306" w:hanging="306"/>
              <w:contextualSpacing/>
              <w:rPr>
                <w:rFonts w:eastAsia="Calibri" w:cs="Times New Roman"/>
              </w:rPr>
            </w:pPr>
            <w:r w:rsidRPr="00D1365F">
              <w:rPr>
                <w:rFonts w:eastAsia="Calibri" w:cs="Times New Roman"/>
              </w:rPr>
              <w:t>Drošas, pozitīvas un labvēlīgas vides attīstīšana skolā;</w:t>
            </w:r>
          </w:p>
          <w:p w14:paraId="042619F5" w14:textId="77777777" w:rsidR="00D1365F" w:rsidRPr="00D1365F" w:rsidRDefault="00D1365F">
            <w:pPr>
              <w:numPr>
                <w:ilvl w:val="0"/>
                <w:numId w:val="21"/>
              </w:numPr>
              <w:spacing w:line="240" w:lineRule="auto"/>
              <w:ind w:left="306" w:hanging="306"/>
              <w:contextualSpacing/>
              <w:rPr>
                <w:rFonts w:eastAsia="Calibri" w:cs="Times New Roman"/>
              </w:rPr>
            </w:pPr>
            <w:r w:rsidRPr="00D1365F">
              <w:rPr>
                <w:rFonts w:eastAsia="Calibri" w:cs="Times New Roman"/>
              </w:rPr>
              <w:t>Iekļaujošas vides radīšana bērniem ar īpašām vajadzībām, bēgļiem, dažādu nacionalitāšu bērniem.</w:t>
            </w:r>
          </w:p>
        </w:tc>
        <w:tc>
          <w:tcPr>
            <w:tcW w:w="2410" w:type="dxa"/>
            <w:shd w:val="clear" w:color="auto" w:fill="F7BCA1"/>
          </w:tcPr>
          <w:p w14:paraId="44BE7464" w14:textId="77777777" w:rsidR="00D1365F" w:rsidRPr="00D1365F" w:rsidRDefault="00D1365F" w:rsidP="00D1365F">
            <w:pPr>
              <w:spacing w:line="240" w:lineRule="auto"/>
              <w:rPr>
                <w:rFonts w:eastAsia="Calibri" w:cs="Times New Roman"/>
                <w:b/>
              </w:rPr>
            </w:pPr>
            <w:r w:rsidRPr="00D1365F">
              <w:rPr>
                <w:rFonts w:eastAsia="Calibri" w:cs="Times New Roman"/>
                <w:b/>
              </w:rPr>
              <w:t>Infrastruktūra un resursi</w:t>
            </w:r>
          </w:p>
          <w:p w14:paraId="5983F67F" w14:textId="77777777" w:rsidR="00D1365F" w:rsidRPr="00D1365F" w:rsidRDefault="00D1365F">
            <w:pPr>
              <w:numPr>
                <w:ilvl w:val="0"/>
                <w:numId w:val="22"/>
              </w:numPr>
              <w:spacing w:line="240" w:lineRule="auto"/>
              <w:ind w:left="264" w:hanging="264"/>
              <w:contextualSpacing/>
              <w:rPr>
                <w:rFonts w:eastAsia="Calibri" w:cs="Times New Roman"/>
              </w:rPr>
            </w:pPr>
            <w:r w:rsidRPr="00D1365F">
              <w:rPr>
                <w:rFonts w:eastAsia="Calibri" w:cs="Times New Roman"/>
              </w:rPr>
              <w:t>RIC (Radošā iniciatīvu centra) projekta pabeigšana un programmu darbības uzsākšana jaunajās telpās;</w:t>
            </w:r>
          </w:p>
          <w:p w14:paraId="36943BA1" w14:textId="77777777" w:rsidR="00D1365F" w:rsidRPr="00D1365F" w:rsidRDefault="00D1365F">
            <w:pPr>
              <w:numPr>
                <w:ilvl w:val="0"/>
                <w:numId w:val="22"/>
              </w:numPr>
              <w:spacing w:line="240" w:lineRule="auto"/>
              <w:ind w:left="264" w:hanging="264"/>
              <w:contextualSpacing/>
              <w:rPr>
                <w:rFonts w:eastAsia="Calibri" w:cs="Times New Roman"/>
              </w:rPr>
            </w:pPr>
            <w:r w:rsidRPr="00D1365F">
              <w:rPr>
                <w:rFonts w:eastAsia="Calibri" w:cs="Times New Roman"/>
              </w:rPr>
              <w:t>Skolas pamatēkas energoefektivitātes projekta īstenošana;</w:t>
            </w:r>
          </w:p>
          <w:p w14:paraId="6FC072FE" w14:textId="77777777" w:rsidR="00D1365F" w:rsidRPr="00D1365F" w:rsidRDefault="00D1365F">
            <w:pPr>
              <w:numPr>
                <w:ilvl w:val="0"/>
                <w:numId w:val="22"/>
              </w:numPr>
              <w:spacing w:line="240" w:lineRule="auto"/>
              <w:ind w:left="264" w:hanging="264"/>
              <w:contextualSpacing/>
              <w:rPr>
                <w:rFonts w:eastAsia="Calibri" w:cs="Times New Roman"/>
              </w:rPr>
            </w:pPr>
            <w:r w:rsidRPr="00D1365F">
              <w:rPr>
                <w:rFonts w:eastAsia="Calibri" w:cs="Times New Roman"/>
              </w:rPr>
              <w:t>Iesaistīšanās projektos, papildinot skolas materiāltehnisko bāzi.</w:t>
            </w:r>
          </w:p>
        </w:tc>
        <w:tc>
          <w:tcPr>
            <w:tcW w:w="2693" w:type="dxa"/>
            <w:shd w:val="clear" w:color="auto" w:fill="F7BCA1"/>
          </w:tcPr>
          <w:p w14:paraId="45085C81" w14:textId="77777777" w:rsidR="00D1365F" w:rsidRPr="00D1365F" w:rsidRDefault="00D1365F" w:rsidP="00D1365F">
            <w:pPr>
              <w:spacing w:line="240" w:lineRule="auto"/>
              <w:rPr>
                <w:rFonts w:eastAsia="Calibri" w:cs="Times New Roman"/>
                <w:b/>
              </w:rPr>
            </w:pPr>
            <w:r w:rsidRPr="00D1365F">
              <w:rPr>
                <w:rFonts w:eastAsia="Calibri" w:cs="Times New Roman"/>
                <w:b/>
              </w:rPr>
              <w:t>Pieejamība</w:t>
            </w:r>
          </w:p>
          <w:p w14:paraId="6CD19FCC" w14:textId="77777777" w:rsidR="00D1365F" w:rsidRPr="00D1365F" w:rsidRDefault="00D1365F">
            <w:pPr>
              <w:numPr>
                <w:ilvl w:val="0"/>
                <w:numId w:val="23"/>
              </w:numPr>
              <w:spacing w:line="240" w:lineRule="auto"/>
              <w:ind w:left="197" w:hanging="197"/>
              <w:contextualSpacing/>
              <w:rPr>
                <w:rFonts w:eastAsia="Calibri" w:cs="Times New Roman"/>
              </w:rPr>
            </w:pPr>
            <w:r w:rsidRPr="00D1365F">
              <w:rPr>
                <w:rFonts w:eastAsia="Calibri" w:cs="Times New Roman"/>
              </w:rPr>
              <w:t>Skolas daļas – RIC sagatavošana IP Pūšaminstrumentu spēle un IP Sitaminstrumentu spēle īstenošanai;</w:t>
            </w:r>
          </w:p>
          <w:p w14:paraId="40EC3445" w14:textId="77777777" w:rsidR="00D1365F" w:rsidRPr="00D1365F" w:rsidRDefault="00D1365F">
            <w:pPr>
              <w:numPr>
                <w:ilvl w:val="0"/>
                <w:numId w:val="23"/>
              </w:numPr>
              <w:spacing w:line="240" w:lineRule="auto"/>
              <w:ind w:left="197" w:hanging="197"/>
              <w:contextualSpacing/>
              <w:rPr>
                <w:rFonts w:eastAsia="Calibri" w:cs="Times New Roman"/>
              </w:rPr>
            </w:pPr>
            <w:r w:rsidRPr="00D1365F">
              <w:rPr>
                <w:rFonts w:eastAsia="Calibri" w:cs="Times New Roman"/>
              </w:rPr>
              <w:t>Skolas pamatēkas ieejas pielāgošana cilvēkiem ar kustību traucējumiem;</w:t>
            </w:r>
          </w:p>
          <w:p w14:paraId="409E08EB" w14:textId="77777777" w:rsidR="00D1365F" w:rsidRPr="00D1365F" w:rsidRDefault="00D1365F">
            <w:pPr>
              <w:numPr>
                <w:ilvl w:val="0"/>
                <w:numId w:val="23"/>
              </w:numPr>
              <w:spacing w:line="240" w:lineRule="auto"/>
              <w:ind w:left="197" w:hanging="197"/>
              <w:contextualSpacing/>
              <w:rPr>
                <w:rFonts w:eastAsia="Calibri" w:cs="Times New Roman"/>
              </w:rPr>
            </w:pPr>
            <w:r w:rsidRPr="00D1365F">
              <w:rPr>
                <w:rFonts w:eastAsia="Calibri" w:cs="Times New Roman"/>
              </w:rPr>
              <w:t>Skolas un pašvaldības atbalsts audzēkņiem ar invaliditāti, audzēkņiem no maznodrošinātām ģimenēm, bērniem bāreņiem, saglabājot atbrīvojumu no vecāku līdzfinansējuma;</w:t>
            </w:r>
          </w:p>
          <w:p w14:paraId="09C8EEA6" w14:textId="77777777" w:rsidR="00D1365F" w:rsidRPr="00D1365F" w:rsidRDefault="00D1365F">
            <w:pPr>
              <w:numPr>
                <w:ilvl w:val="0"/>
                <w:numId w:val="23"/>
              </w:numPr>
              <w:spacing w:line="240" w:lineRule="auto"/>
              <w:ind w:left="197" w:hanging="197"/>
              <w:contextualSpacing/>
              <w:rPr>
                <w:rFonts w:eastAsia="Calibri" w:cs="Times New Roman"/>
              </w:rPr>
            </w:pPr>
            <w:r w:rsidRPr="00D1365F">
              <w:rPr>
                <w:rFonts w:eastAsia="Calibri" w:cs="Times New Roman"/>
              </w:rPr>
              <w:t>Mūzikas skolas pieejamība pagastos.</w:t>
            </w:r>
          </w:p>
        </w:tc>
      </w:tr>
    </w:tbl>
    <w:p w14:paraId="251EC3B1"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br w:type="page"/>
      </w:r>
    </w:p>
    <w:tbl>
      <w:tblPr>
        <w:tblStyle w:val="Reatabula1"/>
        <w:tblW w:w="9351" w:type="dxa"/>
        <w:tblLook w:val="04A0" w:firstRow="1" w:lastRow="0" w:firstColumn="1" w:lastColumn="0" w:noHBand="0" w:noVBand="1"/>
      </w:tblPr>
      <w:tblGrid>
        <w:gridCol w:w="1940"/>
        <w:gridCol w:w="2308"/>
        <w:gridCol w:w="2410"/>
        <w:gridCol w:w="2693"/>
      </w:tblGrid>
      <w:tr w:rsidR="00D1365F" w:rsidRPr="00D1365F" w14:paraId="375A1677" w14:textId="77777777" w:rsidTr="00CD33E9">
        <w:tc>
          <w:tcPr>
            <w:tcW w:w="1940" w:type="dxa"/>
            <w:shd w:val="clear" w:color="auto" w:fill="87C8E9"/>
          </w:tcPr>
          <w:p w14:paraId="28461D11" w14:textId="77777777" w:rsidR="00D1365F" w:rsidRPr="00D1365F" w:rsidRDefault="00D1365F" w:rsidP="00D1365F">
            <w:pPr>
              <w:spacing w:line="240" w:lineRule="auto"/>
              <w:rPr>
                <w:rFonts w:eastAsia="Calibri" w:cs="Times New Roman"/>
                <w:b/>
              </w:rPr>
            </w:pPr>
            <w:r w:rsidRPr="00D1365F">
              <w:rPr>
                <w:rFonts w:eastAsia="Calibri" w:cs="Times New Roman"/>
                <w:b/>
              </w:rPr>
              <w:lastRenderedPageBreak/>
              <w:t>Laba pārvaldība</w:t>
            </w:r>
          </w:p>
        </w:tc>
        <w:tc>
          <w:tcPr>
            <w:tcW w:w="2308" w:type="dxa"/>
            <w:shd w:val="clear" w:color="auto" w:fill="87C8E9"/>
          </w:tcPr>
          <w:p w14:paraId="24D5DEC2" w14:textId="77777777" w:rsidR="00D1365F" w:rsidRPr="00D1365F" w:rsidRDefault="00D1365F" w:rsidP="00D1365F">
            <w:pPr>
              <w:spacing w:line="240" w:lineRule="auto"/>
              <w:rPr>
                <w:rFonts w:eastAsia="Calibri" w:cs="Times New Roman"/>
                <w:b/>
              </w:rPr>
            </w:pPr>
            <w:r w:rsidRPr="00D1365F">
              <w:rPr>
                <w:rFonts w:eastAsia="Calibri" w:cs="Times New Roman"/>
                <w:b/>
              </w:rPr>
              <w:t>Atbalsts un sadarbība</w:t>
            </w:r>
          </w:p>
          <w:p w14:paraId="3BCF7A30" w14:textId="77777777" w:rsidR="00D1365F" w:rsidRPr="00D1365F" w:rsidRDefault="00D1365F">
            <w:pPr>
              <w:numPr>
                <w:ilvl w:val="0"/>
                <w:numId w:val="24"/>
              </w:numPr>
              <w:spacing w:line="240" w:lineRule="auto"/>
              <w:ind w:left="356" w:hanging="283"/>
              <w:contextualSpacing/>
              <w:rPr>
                <w:rFonts w:eastAsia="Calibri" w:cs="Times New Roman"/>
                <w:b/>
              </w:rPr>
            </w:pPr>
            <w:r w:rsidRPr="00D1365F">
              <w:rPr>
                <w:rFonts w:eastAsia="Calibri" w:cs="Times New Roman"/>
              </w:rPr>
              <w:t>Atbalsts pedagogiem un tehniskajiem darbiniekiem profesionālajā pilnveidē;</w:t>
            </w:r>
          </w:p>
          <w:p w14:paraId="218F68BE" w14:textId="77777777" w:rsidR="00D1365F" w:rsidRPr="00D1365F" w:rsidRDefault="00D1365F">
            <w:pPr>
              <w:numPr>
                <w:ilvl w:val="0"/>
                <w:numId w:val="24"/>
              </w:numPr>
              <w:spacing w:line="240" w:lineRule="auto"/>
              <w:ind w:left="356" w:hanging="283"/>
              <w:contextualSpacing/>
              <w:rPr>
                <w:rFonts w:eastAsia="Calibri" w:cs="Times New Roman"/>
                <w:b/>
              </w:rPr>
            </w:pPr>
            <w:r w:rsidRPr="00D1365F">
              <w:rPr>
                <w:rFonts w:eastAsia="Calibri" w:cs="Times New Roman"/>
              </w:rPr>
              <w:t>Sadarbība ar mūzikas skolām Latvijā un ārpus tās, veicinot pedagogu un audzēkņu pieredzes apmaiņu.</w:t>
            </w:r>
          </w:p>
        </w:tc>
        <w:tc>
          <w:tcPr>
            <w:tcW w:w="2410" w:type="dxa"/>
            <w:shd w:val="clear" w:color="auto" w:fill="87C8E9"/>
          </w:tcPr>
          <w:p w14:paraId="15B20AAE" w14:textId="77777777" w:rsidR="00D1365F" w:rsidRPr="00D1365F" w:rsidRDefault="00D1365F" w:rsidP="00D1365F">
            <w:pPr>
              <w:spacing w:line="240" w:lineRule="auto"/>
              <w:rPr>
                <w:rFonts w:eastAsia="Calibri" w:cs="Times New Roman"/>
                <w:b/>
              </w:rPr>
            </w:pPr>
            <w:r w:rsidRPr="00D1365F">
              <w:rPr>
                <w:rFonts w:eastAsia="Calibri" w:cs="Times New Roman"/>
                <w:b/>
              </w:rPr>
              <w:t>Administratīvā un finanšu efektivitāte</w:t>
            </w:r>
          </w:p>
          <w:p w14:paraId="6A507DE4" w14:textId="77777777" w:rsidR="00D1365F" w:rsidRPr="00D1365F" w:rsidRDefault="00D1365F">
            <w:pPr>
              <w:numPr>
                <w:ilvl w:val="0"/>
                <w:numId w:val="25"/>
              </w:numPr>
              <w:spacing w:line="240" w:lineRule="auto"/>
              <w:ind w:left="314" w:hanging="283"/>
              <w:contextualSpacing/>
              <w:rPr>
                <w:rFonts w:eastAsia="Calibri" w:cs="Times New Roman"/>
                <w:b/>
              </w:rPr>
            </w:pPr>
            <w:r w:rsidRPr="00D1365F">
              <w:rPr>
                <w:rFonts w:eastAsia="Calibri" w:cs="Times New Roman"/>
              </w:rPr>
              <w:t>Skolas darba plānošanas sistēmas attīstīšana;</w:t>
            </w:r>
          </w:p>
          <w:p w14:paraId="2CFA7503" w14:textId="77777777" w:rsidR="00D1365F" w:rsidRPr="00D1365F" w:rsidRDefault="00D1365F">
            <w:pPr>
              <w:numPr>
                <w:ilvl w:val="0"/>
                <w:numId w:val="25"/>
              </w:numPr>
              <w:spacing w:line="240" w:lineRule="auto"/>
              <w:ind w:left="314" w:hanging="283"/>
              <w:contextualSpacing/>
              <w:rPr>
                <w:rFonts w:eastAsia="Calibri" w:cs="Times New Roman"/>
              </w:rPr>
            </w:pPr>
            <w:r w:rsidRPr="00D1365F">
              <w:rPr>
                <w:rFonts w:eastAsia="Calibri" w:cs="Times New Roman"/>
              </w:rPr>
              <w:t>Visu skolas mērķgrupu iesaistīšana skolas pašvērtēšanas procesā.</w:t>
            </w:r>
          </w:p>
        </w:tc>
        <w:tc>
          <w:tcPr>
            <w:tcW w:w="2693" w:type="dxa"/>
            <w:shd w:val="clear" w:color="auto" w:fill="87C8E9"/>
          </w:tcPr>
          <w:p w14:paraId="1F67BE1F" w14:textId="77777777" w:rsidR="00D1365F" w:rsidRPr="00D1365F" w:rsidRDefault="00D1365F" w:rsidP="00D1365F">
            <w:pPr>
              <w:spacing w:line="240" w:lineRule="auto"/>
              <w:rPr>
                <w:rFonts w:eastAsia="Calibri" w:cs="Times New Roman"/>
                <w:b/>
              </w:rPr>
            </w:pPr>
            <w:r w:rsidRPr="00D1365F">
              <w:rPr>
                <w:rFonts w:eastAsia="Calibri" w:cs="Times New Roman"/>
                <w:b/>
              </w:rPr>
              <w:t>Vadības profesionālā darbība</w:t>
            </w:r>
          </w:p>
          <w:p w14:paraId="69F5706B" w14:textId="77777777" w:rsidR="00D1365F" w:rsidRPr="00D1365F" w:rsidRDefault="00D1365F">
            <w:pPr>
              <w:numPr>
                <w:ilvl w:val="0"/>
                <w:numId w:val="26"/>
              </w:numPr>
              <w:spacing w:line="240" w:lineRule="auto"/>
              <w:ind w:left="324" w:hanging="284"/>
              <w:contextualSpacing/>
              <w:rPr>
                <w:rFonts w:eastAsia="Calibri" w:cs="Times New Roman"/>
              </w:rPr>
            </w:pPr>
            <w:r w:rsidRPr="00D1365F">
              <w:rPr>
                <w:rFonts w:eastAsia="Calibri" w:cs="Times New Roman"/>
              </w:rPr>
              <w:t>Iesaistīšanās projektos un to īstenošana;</w:t>
            </w:r>
          </w:p>
          <w:p w14:paraId="07E6ABD1" w14:textId="77777777" w:rsidR="00D1365F" w:rsidRPr="00D1365F" w:rsidRDefault="00D1365F">
            <w:pPr>
              <w:numPr>
                <w:ilvl w:val="0"/>
                <w:numId w:val="26"/>
              </w:numPr>
              <w:spacing w:line="240" w:lineRule="auto"/>
              <w:ind w:left="324" w:hanging="284"/>
              <w:contextualSpacing/>
              <w:rPr>
                <w:rFonts w:eastAsia="Calibri" w:cs="Times New Roman"/>
              </w:rPr>
            </w:pPr>
            <w:r w:rsidRPr="00D1365F">
              <w:rPr>
                <w:rFonts w:eastAsia="Calibri" w:cs="Times New Roman"/>
              </w:rPr>
              <w:t>Skolas komandas  saliedētības veidošana.</w:t>
            </w:r>
          </w:p>
        </w:tc>
      </w:tr>
    </w:tbl>
    <w:p w14:paraId="161CAD26" w14:textId="77777777" w:rsidR="00D1365F" w:rsidRPr="00D1365F" w:rsidRDefault="00D1365F" w:rsidP="00D1365F">
      <w:pPr>
        <w:spacing w:line="259" w:lineRule="auto"/>
        <w:rPr>
          <w:rFonts w:ascii="Times New Roman" w:eastAsia="Calibri" w:hAnsi="Times New Roman" w:cs="Times New Roman"/>
          <w:b/>
          <w:sz w:val="24"/>
        </w:rPr>
      </w:pPr>
    </w:p>
    <w:p w14:paraId="652B3D14" w14:textId="77777777" w:rsidR="00D1365F" w:rsidRPr="00D1365F" w:rsidRDefault="00D1365F" w:rsidP="00D1365F">
      <w:pPr>
        <w:spacing w:line="259" w:lineRule="auto"/>
        <w:rPr>
          <w:rFonts w:ascii="Times New Roman" w:eastAsia="Calibri" w:hAnsi="Times New Roman" w:cs="Times New Roman"/>
          <w:b/>
          <w:sz w:val="24"/>
        </w:rPr>
      </w:pPr>
      <w:r w:rsidRPr="00D1365F">
        <w:rPr>
          <w:rFonts w:ascii="Times New Roman" w:eastAsia="Calibri" w:hAnsi="Times New Roman" w:cs="Times New Roman"/>
          <w:b/>
          <w:sz w:val="24"/>
        </w:rPr>
        <w:br w:type="page"/>
      </w:r>
    </w:p>
    <w:p w14:paraId="46D323E6" w14:textId="77777777" w:rsidR="00D1365F" w:rsidRPr="00D1365F" w:rsidRDefault="00D1365F">
      <w:pPr>
        <w:numPr>
          <w:ilvl w:val="0"/>
          <w:numId w:val="6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lastRenderedPageBreak/>
        <w:t>Prioritāšu īstenošanas plāns</w:t>
      </w:r>
    </w:p>
    <w:p w14:paraId="2D14FD28" w14:textId="77777777" w:rsidR="00D1365F" w:rsidRPr="00D1365F" w:rsidRDefault="00D1365F" w:rsidP="00D1365F">
      <w:pPr>
        <w:spacing w:line="259" w:lineRule="auto"/>
        <w:contextualSpacing/>
        <w:jc w:val="center"/>
        <w:rPr>
          <w:rFonts w:ascii="Times New Roman" w:eastAsia="Calibri" w:hAnsi="Times New Roman" w:cs="Times New Roman"/>
          <w:b/>
          <w:sz w:val="24"/>
        </w:rPr>
      </w:pPr>
    </w:p>
    <w:p w14:paraId="1940AFC4" w14:textId="77777777" w:rsidR="00D1365F" w:rsidRPr="00D1365F" w:rsidRDefault="00D1365F" w:rsidP="00D1365F">
      <w:pPr>
        <w:spacing w:line="259" w:lineRule="auto"/>
        <w:contextualSpacing/>
        <w:jc w:val="center"/>
        <w:rPr>
          <w:rFonts w:ascii="Times New Roman" w:eastAsia="Calibri" w:hAnsi="Times New Roman" w:cs="Times New Roman"/>
          <w:b/>
          <w:sz w:val="24"/>
        </w:rPr>
      </w:pPr>
      <w:r w:rsidRPr="00D1365F">
        <w:rPr>
          <w:rFonts w:ascii="Times New Roman" w:eastAsia="Calibri" w:hAnsi="Times New Roman" w:cs="Times New Roman"/>
          <w:b/>
          <w:sz w:val="24"/>
        </w:rPr>
        <w:t>Prioritāšu īstenošanas plāns 2022. – 2025.gadam</w:t>
      </w:r>
    </w:p>
    <w:p w14:paraId="61A3A993" w14:textId="77777777" w:rsidR="00D1365F" w:rsidRPr="00D1365F" w:rsidRDefault="00D1365F" w:rsidP="00D1365F">
      <w:pPr>
        <w:spacing w:line="259" w:lineRule="auto"/>
        <w:contextualSpacing/>
        <w:rPr>
          <w:rFonts w:ascii="Times New Roman" w:eastAsia="Calibri" w:hAnsi="Times New Roman" w:cs="Times New Roman"/>
          <w:b/>
          <w:sz w:val="24"/>
        </w:rPr>
      </w:pPr>
    </w:p>
    <w:p w14:paraId="5EAD4F28" w14:textId="77777777" w:rsidR="00D1365F" w:rsidRPr="00D1365F" w:rsidRDefault="00D1365F">
      <w:pPr>
        <w:numPr>
          <w:ilvl w:val="0"/>
          <w:numId w:val="3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Atbilstība mērķiem</w:t>
      </w:r>
    </w:p>
    <w:p w14:paraId="39C29ACE" w14:textId="77777777" w:rsidR="00D1365F" w:rsidRPr="00D1365F" w:rsidRDefault="00D1365F">
      <w:pPr>
        <w:numPr>
          <w:ilvl w:val="1"/>
          <w:numId w:val="3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Kompetences un sasniegumi</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3EF300B9" w14:textId="77777777" w:rsidTr="00CD33E9">
        <w:tc>
          <w:tcPr>
            <w:tcW w:w="2337" w:type="dxa"/>
          </w:tcPr>
          <w:p w14:paraId="79B9B28A"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640352F0"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6E91B64C"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670B7E2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3F64065D" w14:textId="77777777" w:rsidTr="00CD33E9">
        <w:tc>
          <w:tcPr>
            <w:tcW w:w="2337" w:type="dxa"/>
          </w:tcPr>
          <w:p w14:paraId="0B6F844A" w14:textId="77777777" w:rsidR="00D1365F" w:rsidRPr="00D1365F" w:rsidRDefault="00D1365F" w:rsidP="00D1365F">
            <w:pPr>
              <w:spacing w:line="240" w:lineRule="auto"/>
              <w:rPr>
                <w:rFonts w:eastAsia="Calibri" w:cs="Times New Roman"/>
              </w:rPr>
            </w:pPr>
            <w:r w:rsidRPr="00D1365F">
              <w:rPr>
                <w:rFonts w:eastAsia="Calibri" w:cs="Times New Roman"/>
              </w:rPr>
              <w:t>Muzicēšana Latvijas dievnamos, ērģeļspēles praktizēšana</w:t>
            </w:r>
          </w:p>
        </w:tc>
        <w:tc>
          <w:tcPr>
            <w:tcW w:w="3754" w:type="dxa"/>
          </w:tcPr>
          <w:p w14:paraId="5032BE82" w14:textId="77777777" w:rsidR="00D1365F" w:rsidRPr="00D1365F" w:rsidRDefault="00D1365F">
            <w:pPr>
              <w:numPr>
                <w:ilvl w:val="0"/>
                <w:numId w:val="33"/>
              </w:numPr>
              <w:spacing w:line="240" w:lineRule="auto"/>
              <w:contextualSpacing/>
              <w:rPr>
                <w:rFonts w:eastAsia="Calibri" w:cs="Times New Roman"/>
              </w:rPr>
            </w:pPr>
            <w:r w:rsidRPr="00D1365F">
              <w:rPr>
                <w:rFonts w:eastAsia="Calibri" w:cs="Times New Roman"/>
              </w:rPr>
              <w:t>Sagatavot audzēkņu programmas muzicēšanai dievnamos;</w:t>
            </w:r>
          </w:p>
          <w:p w14:paraId="45C360D6" w14:textId="77777777" w:rsidR="00D1365F" w:rsidRPr="00D1365F" w:rsidRDefault="00D1365F">
            <w:pPr>
              <w:numPr>
                <w:ilvl w:val="0"/>
                <w:numId w:val="33"/>
              </w:numPr>
              <w:spacing w:line="240" w:lineRule="auto"/>
              <w:contextualSpacing/>
              <w:rPr>
                <w:rFonts w:eastAsia="Calibri" w:cs="Times New Roman"/>
              </w:rPr>
            </w:pPr>
            <w:r w:rsidRPr="00D1365F">
              <w:rPr>
                <w:rFonts w:eastAsia="Calibri" w:cs="Times New Roman"/>
              </w:rPr>
              <w:t>Pedagogu dalība labdarības un svētku koncertos dievnamos;</w:t>
            </w:r>
          </w:p>
          <w:p w14:paraId="7366C2E3" w14:textId="77777777" w:rsidR="00D1365F" w:rsidRPr="00D1365F" w:rsidRDefault="00D1365F">
            <w:pPr>
              <w:numPr>
                <w:ilvl w:val="0"/>
                <w:numId w:val="33"/>
              </w:numPr>
              <w:spacing w:line="240" w:lineRule="auto"/>
              <w:contextualSpacing/>
              <w:rPr>
                <w:rFonts w:eastAsia="Calibri" w:cs="Times New Roman"/>
              </w:rPr>
            </w:pPr>
            <w:r w:rsidRPr="00D1365F">
              <w:rPr>
                <w:rFonts w:eastAsia="Calibri" w:cs="Times New Roman"/>
              </w:rPr>
              <w:t>Audzēkņu iemaņu un prasmju attīstīšana ērģeļspēlē.</w:t>
            </w:r>
          </w:p>
        </w:tc>
        <w:tc>
          <w:tcPr>
            <w:tcW w:w="1559" w:type="dxa"/>
          </w:tcPr>
          <w:p w14:paraId="484F73CD"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2B1A6AB2" w14:textId="77777777" w:rsidR="00D1365F" w:rsidRPr="00D1365F" w:rsidRDefault="00D1365F" w:rsidP="00D1365F">
            <w:pPr>
              <w:spacing w:line="240" w:lineRule="auto"/>
              <w:jc w:val="center"/>
              <w:rPr>
                <w:rFonts w:eastAsia="Calibri" w:cs="Times New Roman"/>
              </w:rPr>
            </w:pPr>
          </w:p>
          <w:p w14:paraId="2F7C05BB"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43F4B352" w14:textId="77777777" w:rsidR="00D1365F" w:rsidRPr="00D1365F" w:rsidRDefault="00D1365F" w:rsidP="00D1365F">
            <w:pPr>
              <w:spacing w:line="240" w:lineRule="auto"/>
              <w:rPr>
                <w:rFonts w:eastAsia="Calibri" w:cs="Times New Roman"/>
              </w:rPr>
            </w:pPr>
            <w:r w:rsidRPr="00D1365F">
              <w:rPr>
                <w:rFonts w:eastAsia="Calibri" w:cs="Times New Roman"/>
              </w:rPr>
              <w:t>Nodrošināti sabiedrībai pieejami muzikāli koncerti un priekšnesumi dievnamos.</w:t>
            </w:r>
          </w:p>
          <w:p w14:paraId="1D902935" w14:textId="77777777" w:rsidR="00D1365F" w:rsidRPr="00D1365F" w:rsidRDefault="00D1365F" w:rsidP="00D1365F">
            <w:pPr>
              <w:spacing w:line="240" w:lineRule="auto"/>
              <w:rPr>
                <w:rFonts w:eastAsia="Calibri" w:cs="Times New Roman"/>
              </w:rPr>
            </w:pPr>
          </w:p>
          <w:p w14:paraId="3E89969E" w14:textId="77777777" w:rsidR="00D1365F" w:rsidRPr="00D1365F" w:rsidRDefault="00D1365F" w:rsidP="00D1365F">
            <w:pPr>
              <w:spacing w:line="240" w:lineRule="auto"/>
              <w:rPr>
                <w:rFonts w:eastAsia="Calibri" w:cs="Times New Roman"/>
              </w:rPr>
            </w:pPr>
            <w:r w:rsidRPr="00D1365F">
              <w:rPr>
                <w:rFonts w:eastAsia="Calibri" w:cs="Times New Roman"/>
              </w:rPr>
              <w:t>Attīstītas audzēkņu prasmes ērģeļspēlē.</w:t>
            </w:r>
          </w:p>
        </w:tc>
      </w:tr>
      <w:tr w:rsidR="00D1365F" w:rsidRPr="00D1365F" w14:paraId="3648A64C" w14:textId="77777777" w:rsidTr="00CD33E9">
        <w:tc>
          <w:tcPr>
            <w:tcW w:w="2337" w:type="dxa"/>
          </w:tcPr>
          <w:p w14:paraId="7B54E4E4" w14:textId="77777777" w:rsidR="00D1365F" w:rsidRPr="00D1365F" w:rsidRDefault="00D1365F" w:rsidP="00D1365F">
            <w:pPr>
              <w:spacing w:line="240" w:lineRule="auto"/>
              <w:rPr>
                <w:rFonts w:eastAsia="Calibri" w:cs="Times New Roman"/>
                <w:b/>
              </w:rPr>
            </w:pPr>
            <w:r w:rsidRPr="00D1365F">
              <w:rPr>
                <w:rFonts w:eastAsia="Calibri" w:cs="Times New Roman"/>
              </w:rPr>
              <w:t>Atbalsts pedagogiem darbā ar talantīgajiem audzēkņiem</w:t>
            </w:r>
          </w:p>
        </w:tc>
        <w:tc>
          <w:tcPr>
            <w:tcW w:w="3754" w:type="dxa"/>
          </w:tcPr>
          <w:p w14:paraId="02DDE722" w14:textId="77777777" w:rsidR="00D1365F" w:rsidRPr="00D1365F" w:rsidRDefault="00D1365F">
            <w:pPr>
              <w:numPr>
                <w:ilvl w:val="0"/>
                <w:numId w:val="35"/>
              </w:numPr>
              <w:spacing w:line="240" w:lineRule="auto"/>
              <w:contextualSpacing/>
              <w:rPr>
                <w:rFonts w:eastAsia="Calibri" w:cs="Times New Roman"/>
              </w:rPr>
            </w:pPr>
            <w:r w:rsidRPr="00D1365F">
              <w:rPr>
                <w:rFonts w:eastAsia="Calibri" w:cs="Times New Roman"/>
              </w:rPr>
              <w:t>Sniegt morālu un finansiālu atbalstu pedagogiem par papildus darbu ar talantīgajiem audzēkņiem;</w:t>
            </w:r>
          </w:p>
          <w:p w14:paraId="15F8B0D6" w14:textId="77777777" w:rsidR="00D1365F" w:rsidRPr="00D1365F" w:rsidRDefault="00D1365F">
            <w:pPr>
              <w:numPr>
                <w:ilvl w:val="0"/>
                <w:numId w:val="35"/>
              </w:numPr>
              <w:spacing w:line="240" w:lineRule="auto"/>
              <w:contextualSpacing/>
              <w:rPr>
                <w:rFonts w:eastAsia="Calibri" w:cs="Times New Roman"/>
              </w:rPr>
            </w:pPr>
            <w:r w:rsidRPr="00D1365F">
              <w:rPr>
                <w:rFonts w:eastAsia="Calibri" w:cs="Times New Roman"/>
              </w:rPr>
              <w:t>Finansiāli stimulēt pedagogus un audzēkņus par augstiem rezultātiem konkursos.</w:t>
            </w:r>
          </w:p>
        </w:tc>
        <w:tc>
          <w:tcPr>
            <w:tcW w:w="1559" w:type="dxa"/>
          </w:tcPr>
          <w:p w14:paraId="00A4BF0A"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4B419D14" w14:textId="77777777" w:rsidR="00D1365F" w:rsidRPr="00D1365F" w:rsidRDefault="00D1365F" w:rsidP="00D1365F">
            <w:pPr>
              <w:spacing w:line="240" w:lineRule="auto"/>
              <w:jc w:val="center"/>
              <w:rPr>
                <w:rFonts w:eastAsia="Calibri" w:cs="Times New Roman"/>
              </w:rPr>
            </w:pPr>
          </w:p>
          <w:p w14:paraId="2F33D5D2"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729E9827"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tc>
        <w:tc>
          <w:tcPr>
            <w:tcW w:w="1700" w:type="dxa"/>
          </w:tcPr>
          <w:p w14:paraId="493FF938" w14:textId="77777777" w:rsidR="00D1365F" w:rsidRPr="00D1365F" w:rsidRDefault="00D1365F" w:rsidP="00D1365F">
            <w:pPr>
              <w:spacing w:line="240" w:lineRule="auto"/>
              <w:rPr>
                <w:rFonts w:eastAsia="Calibri" w:cs="Times New Roman"/>
              </w:rPr>
            </w:pPr>
            <w:r w:rsidRPr="00D1365F">
              <w:rPr>
                <w:rFonts w:eastAsia="Calibri" w:cs="Times New Roman"/>
              </w:rPr>
              <w:t>Stimulēta un atbalstīta pedagogu radošā iniciatīva</w:t>
            </w:r>
          </w:p>
        </w:tc>
      </w:tr>
      <w:tr w:rsidR="00D1365F" w:rsidRPr="00D1365F" w14:paraId="48F578EE" w14:textId="77777777" w:rsidTr="00CD33E9">
        <w:tc>
          <w:tcPr>
            <w:tcW w:w="2337" w:type="dxa"/>
          </w:tcPr>
          <w:p w14:paraId="1C2079FE" w14:textId="77777777" w:rsidR="00D1365F" w:rsidRPr="00D1365F" w:rsidRDefault="00D1365F" w:rsidP="00D1365F">
            <w:pPr>
              <w:spacing w:line="240" w:lineRule="auto"/>
              <w:rPr>
                <w:rFonts w:eastAsia="Calibri" w:cs="Times New Roman"/>
              </w:rPr>
            </w:pPr>
            <w:r w:rsidRPr="00D1365F">
              <w:rPr>
                <w:rFonts w:eastAsia="Calibri" w:cs="Times New Roman"/>
              </w:rPr>
              <w:t>Skolas atbalsts audzēkņu dalībai konkursos</w:t>
            </w:r>
          </w:p>
        </w:tc>
        <w:tc>
          <w:tcPr>
            <w:tcW w:w="3754" w:type="dxa"/>
          </w:tcPr>
          <w:p w14:paraId="24F4CA96" w14:textId="77777777" w:rsidR="00D1365F" w:rsidRPr="00D1365F" w:rsidRDefault="00D1365F">
            <w:pPr>
              <w:numPr>
                <w:ilvl w:val="0"/>
                <w:numId w:val="34"/>
              </w:numPr>
              <w:spacing w:line="240" w:lineRule="auto"/>
              <w:contextualSpacing/>
              <w:rPr>
                <w:rFonts w:eastAsia="Calibri" w:cs="Times New Roman"/>
              </w:rPr>
            </w:pPr>
            <w:r w:rsidRPr="00D1365F">
              <w:rPr>
                <w:rFonts w:eastAsia="Calibri" w:cs="Times New Roman"/>
              </w:rPr>
              <w:t>Iegādāties video rakstītāju audzēkņu dalībai konkursos attālināti;</w:t>
            </w:r>
          </w:p>
          <w:p w14:paraId="5E0C90A4" w14:textId="77777777" w:rsidR="00D1365F" w:rsidRPr="00D1365F" w:rsidRDefault="00D1365F">
            <w:pPr>
              <w:numPr>
                <w:ilvl w:val="0"/>
                <w:numId w:val="34"/>
              </w:numPr>
              <w:spacing w:line="240" w:lineRule="auto"/>
              <w:contextualSpacing/>
              <w:rPr>
                <w:rFonts w:eastAsia="Calibri" w:cs="Times New Roman"/>
              </w:rPr>
            </w:pPr>
            <w:r w:rsidRPr="00D1365F">
              <w:rPr>
                <w:rFonts w:eastAsia="Calibri" w:cs="Times New Roman"/>
              </w:rPr>
              <w:t>Atbalstīt (iespēju robežās) finansiāli audzēkņu dalību konkursos;</w:t>
            </w:r>
          </w:p>
          <w:p w14:paraId="2315CD9B" w14:textId="77777777" w:rsidR="00D1365F" w:rsidRPr="00D1365F" w:rsidRDefault="00D1365F">
            <w:pPr>
              <w:numPr>
                <w:ilvl w:val="0"/>
                <w:numId w:val="34"/>
              </w:numPr>
              <w:spacing w:line="240" w:lineRule="auto"/>
              <w:contextualSpacing/>
              <w:rPr>
                <w:rFonts w:eastAsia="Calibri" w:cs="Times New Roman"/>
              </w:rPr>
            </w:pPr>
            <w:r w:rsidRPr="00D1365F">
              <w:rPr>
                <w:rFonts w:eastAsia="Calibri" w:cs="Times New Roman"/>
              </w:rPr>
              <w:t>Veicināt audzēkņu, vecāku un pedagogu sadarbību, gatavojoties konkursiem.</w:t>
            </w:r>
          </w:p>
        </w:tc>
        <w:tc>
          <w:tcPr>
            <w:tcW w:w="1559" w:type="dxa"/>
          </w:tcPr>
          <w:p w14:paraId="167D679D"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63FC9D44" w14:textId="77777777" w:rsidR="00D1365F" w:rsidRPr="00D1365F" w:rsidRDefault="00D1365F" w:rsidP="00D1365F">
            <w:pPr>
              <w:spacing w:line="240" w:lineRule="auto"/>
              <w:jc w:val="center"/>
              <w:rPr>
                <w:rFonts w:eastAsia="Calibri" w:cs="Times New Roman"/>
              </w:rPr>
            </w:pPr>
          </w:p>
          <w:p w14:paraId="6D2A327C" w14:textId="77777777" w:rsidR="00D1365F" w:rsidRPr="00D1365F" w:rsidRDefault="00D1365F" w:rsidP="00D1365F">
            <w:pPr>
              <w:spacing w:line="240" w:lineRule="auto"/>
              <w:jc w:val="center"/>
              <w:rPr>
                <w:rFonts w:eastAsia="Calibri" w:cs="Times New Roman"/>
              </w:rPr>
            </w:pPr>
            <w:r w:rsidRPr="00D1365F">
              <w:rPr>
                <w:rFonts w:eastAsia="Calibri" w:cs="Times New Roman"/>
              </w:rPr>
              <w:t>Direktore</w:t>
            </w:r>
          </w:p>
          <w:p w14:paraId="06DFB7C3" w14:textId="77777777" w:rsidR="00D1365F" w:rsidRPr="00D1365F" w:rsidRDefault="00D1365F" w:rsidP="00D1365F">
            <w:pPr>
              <w:spacing w:line="240" w:lineRule="auto"/>
              <w:jc w:val="center"/>
              <w:rPr>
                <w:rFonts w:eastAsia="Calibri" w:cs="Times New Roman"/>
              </w:rPr>
            </w:pPr>
            <w:r w:rsidRPr="00D1365F">
              <w:rPr>
                <w:rFonts w:eastAsia="Calibri" w:cs="Times New Roman"/>
              </w:rPr>
              <w:t>Skolotāji</w:t>
            </w:r>
          </w:p>
        </w:tc>
        <w:tc>
          <w:tcPr>
            <w:tcW w:w="1700" w:type="dxa"/>
          </w:tcPr>
          <w:p w14:paraId="4F9958EE" w14:textId="77777777" w:rsidR="00D1365F" w:rsidRPr="00D1365F" w:rsidRDefault="00D1365F" w:rsidP="00D1365F">
            <w:pPr>
              <w:spacing w:line="240" w:lineRule="auto"/>
              <w:rPr>
                <w:rFonts w:eastAsia="Calibri" w:cs="Times New Roman"/>
              </w:rPr>
            </w:pPr>
            <w:r w:rsidRPr="00D1365F">
              <w:rPr>
                <w:rFonts w:eastAsia="Calibri" w:cs="Times New Roman"/>
              </w:rPr>
              <w:t>Veicināta talantu ataudze, bērna radošo un muzikālo spēju attīstība</w:t>
            </w:r>
          </w:p>
        </w:tc>
      </w:tr>
    </w:tbl>
    <w:p w14:paraId="0C2D0D78" w14:textId="77777777" w:rsidR="00D1365F" w:rsidRPr="00D1365F" w:rsidRDefault="00D1365F" w:rsidP="00D1365F">
      <w:pPr>
        <w:spacing w:line="259" w:lineRule="auto"/>
        <w:contextualSpacing/>
        <w:rPr>
          <w:rFonts w:ascii="Times New Roman" w:eastAsia="Calibri" w:hAnsi="Times New Roman" w:cs="Times New Roman"/>
          <w:b/>
          <w:sz w:val="24"/>
        </w:rPr>
      </w:pPr>
    </w:p>
    <w:p w14:paraId="376A6140" w14:textId="77777777" w:rsidR="00D1365F" w:rsidRPr="00D1365F" w:rsidRDefault="00D1365F">
      <w:pPr>
        <w:numPr>
          <w:ilvl w:val="1"/>
          <w:numId w:val="3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Vienlīdzība un iekļaušana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612DBD2E" w14:textId="77777777" w:rsidTr="00CD33E9">
        <w:tc>
          <w:tcPr>
            <w:tcW w:w="2337" w:type="dxa"/>
          </w:tcPr>
          <w:p w14:paraId="0721B7FC"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339BE8F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7F44D17F"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0E25F4D1"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334654B5" w14:textId="77777777" w:rsidTr="00CD33E9">
        <w:tc>
          <w:tcPr>
            <w:tcW w:w="2337" w:type="dxa"/>
          </w:tcPr>
          <w:p w14:paraId="32BF83F3" w14:textId="77777777" w:rsidR="00D1365F" w:rsidRPr="00D1365F" w:rsidRDefault="00D1365F" w:rsidP="00D1365F">
            <w:pPr>
              <w:spacing w:line="240" w:lineRule="auto"/>
              <w:rPr>
                <w:rFonts w:eastAsia="Calibri" w:cs="Times New Roman"/>
                <w:b/>
              </w:rPr>
            </w:pPr>
            <w:r w:rsidRPr="00D1365F">
              <w:rPr>
                <w:rFonts w:eastAsia="Calibri" w:cs="Times New Roman"/>
              </w:rPr>
              <w:t>Jaunāko klašu audzēkņu iekļaušana skolas vidē un mācību darbā</w:t>
            </w:r>
          </w:p>
        </w:tc>
        <w:tc>
          <w:tcPr>
            <w:tcW w:w="3754" w:type="dxa"/>
          </w:tcPr>
          <w:p w14:paraId="7835CCE0" w14:textId="77777777" w:rsidR="00D1365F" w:rsidRPr="00D1365F" w:rsidRDefault="00D1365F">
            <w:pPr>
              <w:numPr>
                <w:ilvl w:val="0"/>
                <w:numId w:val="36"/>
              </w:numPr>
              <w:spacing w:line="240" w:lineRule="auto"/>
              <w:contextualSpacing/>
              <w:rPr>
                <w:rFonts w:eastAsia="Calibri" w:cs="Times New Roman"/>
              </w:rPr>
            </w:pPr>
            <w:r w:rsidRPr="00D1365F">
              <w:rPr>
                <w:rFonts w:eastAsia="Calibri" w:cs="Times New Roman"/>
              </w:rPr>
              <w:t>Organizēt atvērto durvju dienas audzēkņiem un viņu ģimenēm;</w:t>
            </w:r>
          </w:p>
          <w:p w14:paraId="4301B824" w14:textId="77777777" w:rsidR="00D1365F" w:rsidRPr="00D1365F" w:rsidRDefault="00D1365F">
            <w:pPr>
              <w:numPr>
                <w:ilvl w:val="0"/>
                <w:numId w:val="36"/>
              </w:numPr>
              <w:spacing w:line="240" w:lineRule="auto"/>
              <w:contextualSpacing/>
              <w:rPr>
                <w:rFonts w:eastAsia="Calibri" w:cs="Times New Roman"/>
              </w:rPr>
            </w:pPr>
            <w:r w:rsidRPr="00D1365F">
              <w:rPr>
                <w:rFonts w:eastAsia="Calibri" w:cs="Times New Roman"/>
              </w:rPr>
              <w:t>Organizēt informatīvi radošu pasākumu “Iepazīsti savu skolu” jaunajiem audzēkņiem;</w:t>
            </w:r>
          </w:p>
          <w:p w14:paraId="34022634" w14:textId="77777777" w:rsidR="00D1365F" w:rsidRPr="00D1365F" w:rsidRDefault="00D1365F">
            <w:pPr>
              <w:numPr>
                <w:ilvl w:val="0"/>
                <w:numId w:val="36"/>
              </w:numPr>
              <w:spacing w:line="240" w:lineRule="auto"/>
              <w:contextualSpacing/>
              <w:rPr>
                <w:rFonts w:eastAsia="Calibri" w:cs="Times New Roman"/>
              </w:rPr>
            </w:pPr>
            <w:r w:rsidRPr="00D1365F">
              <w:rPr>
                <w:rFonts w:eastAsia="Calibri" w:cs="Times New Roman"/>
              </w:rPr>
              <w:t>Iesaistīt jaunos audzēkņus ārpusstundu pasākumos.</w:t>
            </w:r>
          </w:p>
        </w:tc>
        <w:tc>
          <w:tcPr>
            <w:tcW w:w="1559" w:type="dxa"/>
          </w:tcPr>
          <w:p w14:paraId="51806CA9"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46D56C15" w14:textId="77777777" w:rsidR="00D1365F" w:rsidRPr="00D1365F" w:rsidRDefault="00D1365F" w:rsidP="00D1365F">
            <w:pPr>
              <w:spacing w:line="240" w:lineRule="auto"/>
              <w:jc w:val="center"/>
              <w:rPr>
                <w:rFonts w:eastAsia="Calibri" w:cs="Times New Roman"/>
              </w:rPr>
            </w:pPr>
          </w:p>
          <w:p w14:paraId="04A02F8F"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104D30D5"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7C571179" w14:textId="77777777" w:rsidR="00D1365F" w:rsidRPr="00D1365F" w:rsidRDefault="00D1365F" w:rsidP="00D1365F">
            <w:pPr>
              <w:spacing w:line="240" w:lineRule="auto"/>
              <w:jc w:val="center"/>
              <w:rPr>
                <w:rFonts w:eastAsia="Calibri" w:cs="Times New Roman"/>
              </w:rPr>
            </w:pPr>
            <w:r w:rsidRPr="00D1365F">
              <w:rPr>
                <w:rFonts w:eastAsia="Calibri" w:cs="Times New Roman"/>
              </w:rPr>
              <w:t>Veicināta jauno audzēkņu labbūtība un iekļaušanās skolas vidē</w:t>
            </w:r>
          </w:p>
        </w:tc>
      </w:tr>
      <w:tr w:rsidR="00D1365F" w:rsidRPr="00D1365F" w14:paraId="1E9F69F7" w14:textId="77777777" w:rsidTr="00CD33E9">
        <w:tc>
          <w:tcPr>
            <w:tcW w:w="2337" w:type="dxa"/>
          </w:tcPr>
          <w:p w14:paraId="2C2C6013" w14:textId="77777777" w:rsidR="00D1365F" w:rsidRPr="00D1365F" w:rsidRDefault="00D1365F" w:rsidP="00D1365F">
            <w:pPr>
              <w:spacing w:line="240" w:lineRule="auto"/>
              <w:rPr>
                <w:rFonts w:eastAsia="Calibri" w:cs="Times New Roman"/>
              </w:rPr>
            </w:pPr>
            <w:r w:rsidRPr="00D1365F">
              <w:rPr>
                <w:rFonts w:eastAsia="Calibri" w:cs="Times New Roman"/>
              </w:rPr>
              <w:t>Diferencēta pieeja un papildus darbs ar audzēkņiem ar mācīšanās grūtībām</w:t>
            </w:r>
          </w:p>
        </w:tc>
        <w:tc>
          <w:tcPr>
            <w:tcW w:w="3754" w:type="dxa"/>
          </w:tcPr>
          <w:p w14:paraId="3D6E74D8" w14:textId="77777777" w:rsidR="00D1365F" w:rsidRPr="00D1365F" w:rsidRDefault="00D1365F">
            <w:pPr>
              <w:numPr>
                <w:ilvl w:val="0"/>
                <w:numId w:val="37"/>
              </w:numPr>
              <w:spacing w:line="240" w:lineRule="auto"/>
              <w:contextualSpacing/>
              <w:rPr>
                <w:rFonts w:eastAsia="Calibri" w:cs="Times New Roman"/>
              </w:rPr>
            </w:pPr>
            <w:r w:rsidRPr="00D1365F">
              <w:rPr>
                <w:rFonts w:eastAsia="Calibri" w:cs="Times New Roman"/>
              </w:rPr>
              <w:t>Audzēkņu ar mācīšanās grūtībām vajadzību izzināšana;</w:t>
            </w:r>
          </w:p>
          <w:p w14:paraId="5185684C" w14:textId="77777777" w:rsidR="00D1365F" w:rsidRPr="00D1365F" w:rsidRDefault="00D1365F">
            <w:pPr>
              <w:numPr>
                <w:ilvl w:val="0"/>
                <w:numId w:val="37"/>
              </w:numPr>
              <w:spacing w:line="240" w:lineRule="auto"/>
              <w:contextualSpacing/>
              <w:rPr>
                <w:rFonts w:eastAsia="Calibri" w:cs="Times New Roman"/>
              </w:rPr>
            </w:pPr>
            <w:r w:rsidRPr="00D1365F">
              <w:rPr>
                <w:rFonts w:eastAsia="Calibri" w:cs="Times New Roman"/>
              </w:rPr>
              <w:t>Mācību programmu pielāgošana;</w:t>
            </w:r>
          </w:p>
          <w:p w14:paraId="05FEFFAF" w14:textId="77777777" w:rsidR="00D1365F" w:rsidRPr="00D1365F" w:rsidRDefault="00D1365F">
            <w:pPr>
              <w:numPr>
                <w:ilvl w:val="0"/>
                <w:numId w:val="37"/>
              </w:numPr>
              <w:spacing w:line="240" w:lineRule="auto"/>
              <w:contextualSpacing/>
              <w:rPr>
                <w:rFonts w:eastAsia="Calibri" w:cs="Times New Roman"/>
              </w:rPr>
            </w:pPr>
            <w:r w:rsidRPr="00D1365F">
              <w:rPr>
                <w:rFonts w:eastAsia="Calibri" w:cs="Times New Roman"/>
              </w:rPr>
              <w:t>Audzēkņu, vecāku un skolas sadarbības veicināšana;</w:t>
            </w:r>
          </w:p>
          <w:p w14:paraId="22A38869" w14:textId="77777777" w:rsidR="00D1365F" w:rsidRPr="00D1365F" w:rsidRDefault="00D1365F">
            <w:pPr>
              <w:numPr>
                <w:ilvl w:val="0"/>
                <w:numId w:val="37"/>
              </w:numPr>
              <w:spacing w:line="240" w:lineRule="auto"/>
              <w:contextualSpacing/>
              <w:rPr>
                <w:rFonts w:eastAsia="Calibri" w:cs="Times New Roman"/>
              </w:rPr>
            </w:pPr>
            <w:r w:rsidRPr="00D1365F">
              <w:rPr>
                <w:rFonts w:eastAsia="Calibri" w:cs="Times New Roman"/>
              </w:rPr>
              <w:lastRenderedPageBreak/>
              <w:t>Pedagogu papildus darbs ar audzēkņiem, sagatavojot mācību programmas.</w:t>
            </w:r>
          </w:p>
        </w:tc>
        <w:tc>
          <w:tcPr>
            <w:tcW w:w="1559" w:type="dxa"/>
          </w:tcPr>
          <w:p w14:paraId="76B4E195" w14:textId="77777777" w:rsidR="00D1365F" w:rsidRPr="00D1365F" w:rsidRDefault="00D1365F" w:rsidP="00D1365F">
            <w:pPr>
              <w:spacing w:line="240" w:lineRule="auto"/>
              <w:jc w:val="center"/>
              <w:rPr>
                <w:rFonts w:eastAsia="Calibri" w:cs="Times New Roman"/>
              </w:rPr>
            </w:pPr>
            <w:r w:rsidRPr="00D1365F">
              <w:rPr>
                <w:rFonts w:eastAsia="Calibri" w:cs="Times New Roman"/>
              </w:rPr>
              <w:lastRenderedPageBreak/>
              <w:t>2024.-2025.</w:t>
            </w:r>
          </w:p>
          <w:p w14:paraId="143F0F3C" w14:textId="77777777" w:rsidR="00D1365F" w:rsidRPr="00D1365F" w:rsidRDefault="00D1365F" w:rsidP="00D1365F">
            <w:pPr>
              <w:spacing w:line="240" w:lineRule="auto"/>
              <w:jc w:val="center"/>
              <w:rPr>
                <w:rFonts w:eastAsia="Calibri" w:cs="Times New Roman"/>
              </w:rPr>
            </w:pPr>
          </w:p>
          <w:p w14:paraId="52383F3F"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52DF348B"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57EF9E79" w14:textId="77777777" w:rsidR="00D1365F" w:rsidRPr="00D1365F" w:rsidRDefault="00D1365F" w:rsidP="00D1365F">
            <w:pPr>
              <w:spacing w:line="240" w:lineRule="auto"/>
              <w:jc w:val="center"/>
              <w:rPr>
                <w:rFonts w:eastAsia="Calibri" w:cs="Times New Roman"/>
              </w:rPr>
            </w:pPr>
            <w:r w:rsidRPr="00D1365F">
              <w:rPr>
                <w:rFonts w:eastAsia="Calibri" w:cs="Times New Roman"/>
              </w:rPr>
              <w:t xml:space="preserve">Radīta iekļaujoša vide skolā, veicināta katra audzēkņa </w:t>
            </w:r>
            <w:r w:rsidRPr="00D1365F">
              <w:rPr>
                <w:rFonts w:eastAsia="Calibri" w:cs="Times New Roman"/>
              </w:rPr>
              <w:lastRenderedPageBreak/>
              <w:t>individuālā attīstība</w:t>
            </w:r>
          </w:p>
        </w:tc>
      </w:tr>
      <w:tr w:rsidR="00D1365F" w:rsidRPr="00D1365F" w14:paraId="46E8B155" w14:textId="77777777" w:rsidTr="00CD33E9">
        <w:tc>
          <w:tcPr>
            <w:tcW w:w="2337" w:type="dxa"/>
          </w:tcPr>
          <w:p w14:paraId="64B0F2AF" w14:textId="77777777" w:rsidR="00D1365F" w:rsidRPr="00D1365F" w:rsidRDefault="00D1365F" w:rsidP="00D1365F">
            <w:pPr>
              <w:spacing w:line="240" w:lineRule="auto"/>
              <w:rPr>
                <w:rFonts w:eastAsia="Calibri" w:cs="Times New Roman"/>
              </w:rPr>
            </w:pPr>
            <w:r w:rsidRPr="00D1365F">
              <w:rPr>
                <w:rFonts w:eastAsia="Calibri" w:cs="Times New Roman"/>
              </w:rPr>
              <w:lastRenderedPageBreak/>
              <w:t>Gatavošanās skolu jaunatnes dziesmu un deju svētkiem</w:t>
            </w:r>
          </w:p>
        </w:tc>
        <w:tc>
          <w:tcPr>
            <w:tcW w:w="3754" w:type="dxa"/>
          </w:tcPr>
          <w:p w14:paraId="735B0820" w14:textId="77777777" w:rsidR="00D1365F" w:rsidRPr="00D1365F" w:rsidRDefault="00D1365F">
            <w:pPr>
              <w:numPr>
                <w:ilvl w:val="0"/>
                <w:numId w:val="46"/>
              </w:numPr>
              <w:spacing w:line="240" w:lineRule="auto"/>
              <w:ind w:left="250" w:hanging="250"/>
              <w:contextualSpacing/>
              <w:rPr>
                <w:rFonts w:eastAsia="Calibri" w:cs="Times New Roman"/>
              </w:rPr>
            </w:pPr>
            <w:r w:rsidRPr="00D1365F">
              <w:rPr>
                <w:rFonts w:eastAsia="Calibri" w:cs="Times New Roman"/>
              </w:rPr>
              <w:t>Nodrošināt dziesmu svētku repertuāra apgūšanu kolektīviem;</w:t>
            </w:r>
          </w:p>
          <w:p w14:paraId="0653AAB1" w14:textId="77777777" w:rsidR="00D1365F" w:rsidRPr="00D1365F" w:rsidRDefault="00D1365F">
            <w:pPr>
              <w:numPr>
                <w:ilvl w:val="0"/>
                <w:numId w:val="46"/>
              </w:numPr>
              <w:spacing w:line="240" w:lineRule="auto"/>
              <w:ind w:left="250" w:hanging="250"/>
              <w:contextualSpacing/>
              <w:rPr>
                <w:rFonts w:eastAsia="Calibri" w:cs="Times New Roman"/>
              </w:rPr>
            </w:pPr>
            <w:r w:rsidRPr="00D1365F">
              <w:rPr>
                <w:rFonts w:eastAsia="Calibri" w:cs="Times New Roman"/>
              </w:rPr>
              <w:t>Piedalīties koru, orķestru skatēs un dziesmu svētkos;</w:t>
            </w:r>
          </w:p>
          <w:p w14:paraId="52C7ED8A" w14:textId="77777777" w:rsidR="00D1365F" w:rsidRPr="00D1365F" w:rsidRDefault="00D1365F">
            <w:pPr>
              <w:numPr>
                <w:ilvl w:val="0"/>
                <w:numId w:val="46"/>
              </w:numPr>
              <w:spacing w:line="240" w:lineRule="auto"/>
              <w:ind w:left="250" w:hanging="250"/>
              <w:contextualSpacing/>
              <w:rPr>
                <w:rFonts w:eastAsia="Calibri" w:cs="Times New Roman"/>
              </w:rPr>
            </w:pPr>
            <w:r w:rsidRPr="00D1365F">
              <w:rPr>
                <w:rFonts w:eastAsia="Calibri" w:cs="Times New Roman"/>
              </w:rPr>
              <w:t xml:space="preserve">Atbalstīt kolektīvus dalībai dziesmu svētkos. </w:t>
            </w:r>
          </w:p>
        </w:tc>
        <w:tc>
          <w:tcPr>
            <w:tcW w:w="1559" w:type="dxa"/>
          </w:tcPr>
          <w:p w14:paraId="5AF0AB89"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5DF18FE4" w14:textId="77777777" w:rsidR="00D1365F" w:rsidRPr="00D1365F" w:rsidRDefault="00D1365F" w:rsidP="00D1365F">
            <w:pPr>
              <w:spacing w:line="240" w:lineRule="auto"/>
              <w:jc w:val="center"/>
              <w:rPr>
                <w:rFonts w:eastAsia="Calibri" w:cs="Times New Roman"/>
              </w:rPr>
            </w:pPr>
          </w:p>
          <w:p w14:paraId="172A17F7"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44E6150E"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49C28803" w14:textId="77777777" w:rsidR="00D1365F" w:rsidRPr="00D1365F" w:rsidRDefault="00D1365F" w:rsidP="00D1365F">
            <w:pPr>
              <w:spacing w:line="240" w:lineRule="auto"/>
              <w:jc w:val="center"/>
              <w:rPr>
                <w:rFonts w:eastAsia="Calibri" w:cs="Times New Roman"/>
              </w:rPr>
            </w:pPr>
            <w:r w:rsidRPr="00D1365F">
              <w:rPr>
                <w:rFonts w:eastAsia="Calibri" w:cs="Times New Roman"/>
              </w:rPr>
              <w:t>Iekļaušanās valsts kultūras dzīvē un dziesmu svētku kustībā</w:t>
            </w:r>
          </w:p>
        </w:tc>
      </w:tr>
    </w:tbl>
    <w:p w14:paraId="67E7E657" w14:textId="77777777" w:rsidR="00D1365F" w:rsidRPr="00D1365F" w:rsidRDefault="00D1365F" w:rsidP="00D1365F">
      <w:pPr>
        <w:spacing w:line="259" w:lineRule="auto"/>
        <w:contextualSpacing/>
        <w:rPr>
          <w:rFonts w:ascii="Times New Roman" w:eastAsia="Calibri" w:hAnsi="Times New Roman" w:cs="Times New Roman"/>
          <w:b/>
          <w:sz w:val="24"/>
        </w:rPr>
      </w:pPr>
    </w:p>
    <w:p w14:paraId="467C76FD" w14:textId="77777777" w:rsidR="00D1365F" w:rsidRPr="00D1365F" w:rsidRDefault="00D1365F" w:rsidP="00D1365F">
      <w:pPr>
        <w:spacing w:line="259" w:lineRule="auto"/>
        <w:contextualSpacing/>
        <w:rPr>
          <w:rFonts w:ascii="Times New Roman" w:eastAsia="Calibri" w:hAnsi="Times New Roman" w:cs="Times New Roman"/>
          <w:b/>
          <w:sz w:val="24"/>
        </w:rPr>
      </w:pPr>
    </w:p>
    <w:p w14:paraId="2FEDAA84" w14:textId="77777777" w:rsidR="00D1365F" w:rsidRPr="00D1365F" w:rsidRDefault="00D1365F">
      <w:pPr>
        <w:numPr>
          <w:ilvl w:val="1"/>
          <w:numId w:val="37"/>
        </w:numPr>
        <w:spacing w:line="259" w:lineRule="auto"/>
        <w:contextualSpacing/>
        <w:rPr>
          <w:rFonts w:ascii="Times New Roman" w:eastAsia="Calibri" w:hAnsi="Times New Roman" w:cs="Times New Roman"/>
          <w:b/>
          <w:vanish/>
          <w:sz w:val="24"/>
        </w:rPr>
      </w:pPr>
    </w:p>
    <w:p w14:paraId="4BB3654A" w14:textId="77777777" w:rsidR="00D1365F" w:rsidRPr="00D1365F" w:rsidRDefault="00D1365F">
      <w:pPr>
        <w:numPr>
          <w:ilvl w:val="1"/>
          <w:numId w:val="37"/>
        </w:numPr>
        <w:spacing w:line="259" w:lineRule="auto"/>
        <w:contextualSpacing/>
        <w:rPr>
          <w:rFonts w:ascii="Times New Roman" w:eastAsia="Calibri" w:hAnsi="Times New Roman" w:cs="Times New Roman"/>
          <w:b/>
          <w:vanish/>
          <w:sz w:val="24"/>
        </w:rPr>
      </w:pPr>
    </w:p>
    <w:p w14:paraId="3C41B1D5" w14:textId="77777777" w:rsidR="00D1365F" w:rsidRPr="00D1365F" w:rsidRDefault="00D1365F">
      <w:pPr>
        <w:numPr>
          <w:ilvl w:val="1"/>
          <w:numId w:val="32"/>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Izglītības turpināšana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0B859A08" w14:textId="77777777" w:rsidTr="00CD33E9">
        <w:tc>
          <w:tcPr>
            <w:tcW w:w="2337" w:type="dxa"/>
          </w:tcPr>
          <w:p w14:paraId="3F500C1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7CEC0A9E"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066047D0"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36AFA62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2E9C527E" w14:textId="77777777" w:rsidTr="00CD33E9">
        <w:tc>
          <w:tcPr>
            <w:tcW w:w="2337" w:type="dxa"/>
          </w:tcPr>
          <w:p w14:paraId="1F72EE6A" w14:textId="77777777" w:rsidR="00D1365F" w:rsidRPr="00D1365F" w:rsidRDefault="00D1365F" w:rsidP="00D1365F">
            <w:pPr>
              <w:spacing w:line="240" w:lineRule="auto"/>
              <w:rPr>
                <w:rFonts w:eastAsia="Calibri" w:cs="Times New Roman"/>
              </w:rPr>
            </w:pPr>
            <w:r w:rsidRPr="00D1365F">
              <w:rPr>
                <w:rFonts w:eastAsia="Calibri" w:cs="Times New Roman"/>
              </w:rPr>
              <w:t>Audzēkņu iesaiste karjeras pasākumos</w:t>
            </w:r>
          </w:p>
        </w:tc>
        <w:tc>
          <w:tcPr>
            <w:tcW w:w="3754" w:type="dxa"/>
          </w:tcPr>
          <w:p w14:paraId="17311341" w14:textId="77777777" w:rsidR="00D1365F" w:rsidRPr="00D1365F" w:rsidRDefault="00D1365F">
            <w:pPr>
              <w:numPr>
                <w:ilvl w:val="0"/>
                <w:numId w:val="38"/>
              </w:numPr>
              <w:spacing w:line="240" w:lineRule="auto"/>
              <w:contextualSpacing/>
              <w:rPr>
                <w:rFonts w:eastAsia="Calibri" w:cs="Times New Roman"/>
              </w:rPr>
            </w:pPr>
            <w:r w:rsidRPr="00D1365F">
              <w:rPr>
                <w:rFonts w:eastAsia="Calibri" w:cs="Times New Roman"/>
              </w:rPr>
              <w:t>Karjeras pasākumu organizēšana sadarbībā ar mūzikas vidusskolām un mūsu skolas absolventiem;</w:t>
            </w:r>
          </w:p>
          <w:p w14:paraId="50BC67AC" w14:textId="77777777" w:rsidR="00D1365F" w:rsidRPr="00D1365F" w:rsidRDefault="00D1365F">
            <w:pPr>
              <w:numPr>
                <w:ilvl w:val="0"/>
                <w:numId w:val="38"/>
              </w:numPr>
              <w:spacing w:line="240" w:lineRule="auto"/>
              <w:contextualSpacing/>
              <w:rPr>
                <w:rFonts w:eastAsia="Calibri" w:cs="Times New Roman"/>
              </w:rPr>
            </w:pPr>
            <w:r w:rsidRPr="00D1365F">
              <w:rPr>
                <w:rFonts w:eastAsia="Calibri" w:cs="Times New Roman"/>
              </w:rPr>
              <w:t>Audzēkņu ieinteresēšana un iesaiste karjeras pasākumos, to organizēšanā un dalībā.</w:t>
            </w:r>
          </w:p>
        </w:tc>
        <w:tc>
          <w:tcPr>
            <w:tcW w:w="1559" w:type="dxa"/>
          </w:tcPr>
          <w:p w14:paraId="66E22120"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0C1DBB32" w14:textId="77777777" w:rsidR="00D1365F" w:rsidRPr="00D1365F" w:rsidRDefault="00D1365F" w:rsidP="00D1365F">
            <w:pPr>
              <w:spacing w:line="240" w:lineRule="auto"/>
              <w:jc w:val="center"/>
              <w:rPr>
                <w:rFonts w:eastAsia="Calibri" w:cs="Times New Roman"/>
              </w:rPr>
            </w:pPr>
          </w:p>
          <w:p w14:paraId="6BA31639"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6A987739"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7622C2E9" w14:textId="77777777" w:rsidR="00D1365F" w:rsidRPr="00D1365F" w:rsidRDefault="00D1365F" w:rsidP="00D1365F">
            <w:pPr>
              <w:spacing w:line="240" w:lineRule="auto"/>
              <w:jc w:val="center"/>
              <w:rPr>
                <w:rFonts w:eastAsia="Calibri" w:cs="Times New Roman"/>
              </w:rPr>
            </w:pPr>
            <w:r w:rsidRPr="00D1365F">
              <w:rPr>
                <w:rFonts w:eastAsia="Calibri" w:cs="Times New Roman"/>
              </w:rPr>
              <w:t>Veicināta audzēkņu vēlme turpināt muzikālo izglītību</w:t>
            </w:r>
          </w:p>
        </w:tc>
      </w:tr>
      <w:tr w:rsidR="00D1365F" w:rsidRPr="00D1365F" w14:paraId="4F25B646" w14:textId="77777777" w:rsidTr="00CD33E9">
        <w:tc>
          <w:tcPr>
            <w:tcW w:w="2337" w:type="dxa"/>
          </w:tcPr>
          <w:p w14:paraId="3E156A57" w14:textId="77777777" w:rsidR="00D1365F" w:rsidRPr="00D1365F" w:rsidRDefault="00D1365F" w:rsidP="00D1365F">
            <w:pPr>
              <w:spacing w:line="240" w:lineRule="auto"/>
              <w:rPr>
                <w:rFonts w:eastAsia="Calibri" w:cs="Times New Roman"/>
              </w:rPr>
            </w:pPr>
            <w:r w:rsidRPr="00D1365F">
              <w:rPr>
                <w:rFonts w:eastAsia="Calibri" w:cs="Times New Roman"/>
              </w:rPr>
              <w:t>Papildus darbs ar audzēkņiem, kuri vēlas turpināt muzikālo izglītību</w:t>
            </w:r>
          </w:p>
        </w:tc>
        <w:tc>
          <w:tcPr>
            <w:tcW w:w="3754" w:type="dxa"/>
          </w:tcPr>
          <w:p w14:paraId="569D58C8" w14:textId="77777777" w:rsidR="00D1365F" w:rsidRPr="00D1365F" w:rsidRDefault="00D1365F">
            <w:pPr>
              <w:numPr>
                <w:ilvl w:val="0"/>
                <w:numId w:val="39"/>
              </w:numPr>
              <w:spacing w:line="240" w:lineRule="auto"/>
              <w:contextualSpacing/>
              <w:rPr>
                <w:rFonts w:eastAsia="Calibri" w:cs="Times New Roman"/>
              </w:rPr>
            </w:pPr>
            <w:r w:rsidRPr="00D1365F">
              <w:rPr>
                <w:rFonts w:eastAsia="Calibri" w:cs="Times New Roman"/>
              </w:rPr>
              <w:t>Talantīgo audzēkņu muzikālās izglītības turpināšanas veicināšana;</w:t>
            </w:r>
          </w:p>
          <w:p w14:paraId="6D63CDF1" w14:textId="77777777" w:rsidR="00D1365F" w:rsidRPr="00D1365F" w:rsidRDefault="00D1365F">
            <w:pPr>
              <w:numPr>
                <w:ilvl w:val="0"/>
                <w:numId w:val="39"/>
              </w:numPr>
              <w:spacing w:line="240" w:lineRule="auto"/>
              <w:contextualSpacing/>
              <w:rPr>
                <w:rFonts w:eastAsia="Calibri" w:cs="Times New Roman"/>
              </w:rPr>
            </w:pPr>
            <w:r w:rsidRPr="00D1365F">
              <w:rPr>
                <w:rFonts w:eastAsia="Calibri" w:cs="Times New Roman"/>
              </w:rPr>
              <w:t>Papildus darbs ar audzēkņiem, sagatavojot iestājeksāmeniem mūzikas vidusskolā.</w:t>
            </w:r>
          </w:p>
        </w:tc>
        <w:tc>
          <w:tcPr>
            <w:tcW w:w="1559" w:type="dxa"/>
          </w:tcPr>
          <w:p w14:paraId="28E075DC"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4616548F" w14:textId="77777777" w:rsidR="00D1365F" w:rsidRPr="00D1365F" w:rsidRDefault="00D1365F" w:rsidP="00D1365F">
            <w:pPr>
              <w:spacing w:line="240" w:lineRule="auto"/>
              <w:jc w:val="center"/>
              <w:rPr>
                <w:rFonts w:eastAsia="Calibri" w:cs="Times New Roman"/>
              </w:rPr>
            </w:pPr>
          </w:p>
          <w:p w14:paraId="61B6D168"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3D8C6C5B" w14:textId="77777777" w:rsidR="00D1365F" w:rsidRPr="00D1365F" w:rsidRDefault="00D1365F" w:rsidP="00D1365F">
            <w:pPr>
              <w:spacing w:line="240" w:lineRule="auto"/>
              <w:jc w:val="center"/>
              <w:rPr>
                <w:rFonts w:eastAsia="Calibri" w:cs="Times New Roman"/>
              </w:rPr>
            </w:pPr>
            <w:r w:rsidRPr="00D1365F">
              <w:rPr>
                <w:rFonts w:eastAsia="Calibri" w:cs="Times New Roman"/>
              </w:rPr>
              <w:t>Atbalsts audzēkņiem nākamās izglītības pakāpes sagatavošanā</w:t>
            </w:r>
          </w:p>
        </w:tc>
      </w:tr>
    </w:tbl>
    <w:p w14:paraId="74CE85C0" w14:textId="77777777" w:rsidR="00D1365F" w:rsidRPr="00D1365F" w:rsidRDefault="00D1365F" w:rsidP="00D1365F">
      <w:pPr>
        <w:spacing w:line="259" w:lineRule="auto"/>
        <w:contextualSpacing/>
        <w:rPr>
          <w:rFonts w:ascii="Times New Roman" w:eastAsia="Calibri" w:hAnsi="Times New Roman" w:cs="Times New Roman"/>
          <w:b/>
          <w:sz w:val="24"/>
        </w:rPr>
      </w:pPr>
    </w:p>
    <w:p w14:paraId="31EE0D4A" w14:textId="77777777" w:rsidR="00D1365F" w:rsidRPr="00D1365F" w:rsidRDefault="00D1365F">
      <w:pPr>
        <w:numPr>
          <w:ilvl w:val="0"/>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Kvalitatīvas mācības</w:t>
      </w:r>
    </w:p>
    <w:p w14:paraId="14809126"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Izglītības programmu īstenošana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66D537F6" w14:textId="77777777" w:rsidTr="00CD33E9">
        <w:tc>
          <w:tcPr>
            <w:tcW w:w="2337" w:type="dxa"/>
          </w:tcPr>
          <w:p w14:paraId="234D1A4D"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5FF6B7FD"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16FD51B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0F345CB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5B17A808" w14:textId="77777777" w:rsidTr="00CD33E9">
        <w:tc>
          <w:tcPr>
            <w:tcW w:w="2337" w:type="dxa"/>
          </w:tcPr>
          <w:p w14:paraId="1CD0B8A7" w14:textId="77777777" w:rsidR="00D1365F" w:rsidRPr="00D1365F" w:rsidRDefault="00D1365F" w:rsidP="00D1365F">
            <w:pPr>
              <w:spacing w:line="240" w:lineRule="auto"/>
              <w:rPr>
                <w:rFonts w:eastAsia="Calibri" w:cs="Times New Roman"/>
              </w:rPr>
            </w:pPr>
            <w:r w:rsidRPr="00D1365F">
              <w:rPr>
                <w:rFonts w:eastAsia="Calibri" w:cs="Times New Roman"/>
              </w:rPr>
              <w:t>8-gadīgo izglītības programmu sagatavošana un īstenošana visās izglītības programmās</w:t>
            </w:r>
          </w:p>
        </w:tc>
        <w:tc>
          <w:tcPr>
            <w:tcW w:w="3754" w:type="dxa"/>
          </w:tcPr>
          <w:p w14:paraId="0E48A1CF" w14:textId="77777777" w:rsidR="00D1365F" w:rsidRPr="00D1365F" w:rsidRDefault="00D1365F">
            <w:pPr>
              <w:numPr>
                <w:ilvl w:val="0"/>
                <w:numId w:val="42"/>
              </w:numPr>
              <w:spacing w:line="240" w:lineRule="auto"/>
              <w:ind w:left="391" w:hanging="391"/>
              <w:contextualSpacing/>
              <w:rPr>
                <w:rFonts w:eastAsia="Calibri" w:cs="Times New Roman"/>
              </w:rPr>
            </w:pPr>
            <w:r w:rsidRPr="00D1365F">
              <w:rPr>
                <w:rFonts w:eastAsia="Calibri" w:cs="Times New Roman"/>
              </w:rPr>
              <w:t>Sadarbībā ar LNKC, izstrādāt izglītības programmas, pārejot no 6-gadīgās uz 8-gadīgo apmācību visās izglītības programmās;</w:t>
            </w:r>
          </w:p>
          <w:p w14:paraId="13742C16" w14:textId="77777777" w:rsidR="00D1365F" w:rsidRPr="00D1365F" w:rsidRDefault="00D1365F">
            <w:pPr>
              <w:numPr>
                <w:ilvl w:val="0"/>
                <w:numId w:val="42"/>
              </w:numPr>
              <w:spacing w:line="240" w:lineRule="auto"/>
              <w:ind w:left="391" w:hanging="391"/>
              <w:contextualSpacing/>
              <w:rPr>
                <w:rFonts w:eastAsia="Calibri" w:cs="Times New Roman"/>
              </w:rPr>
            </w:pPr>
            <w:r w:rsidRPr="00D1365F">
              <w:rPr>
                <w:rFonts w:eastAsia="Calibri" w:cs="Times New Roman"/>
              </w:rPr>
              <w:t>Iepazīstināt ar izmaiņām programmās visas iesaistītās puses.</w:t>
            </w:r>
          </w:p>
        </w:tc>
        <w:tc>
          <w:tcPr>
            <w:tcW w:w="1559" w:type="dxa"/>
          </w:tcPr>
          <w:p w14:paraId="6ACC1012"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319178B4" w14:textId="77777777" w:rsidR="00D1365F" w:rsidRPr="00D1365F" w:rsidRDefault="00D1365F" w:rsidP="00D1365F">
            <w:pPr>
              <w:spacing w:line="240" w:lineRule="auto"/>
              <w:jc w:val="center"/>
              <w:rPr>
                <w:rFonts w:eastAsia="Calibri" w:cs="Times New Roman"/>
              </w:rPr>
            </w:pPr>
          </w:p>
          <w:p w14:paraId="34D0561A"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3783EC93" w14:textId="77777777" w:rsidR="00D1365F" w:rsidRPr="00D1365F" w:rsidRDefault="00D1365F" w:rsidP="00D1365F">
            <w:pPr>
              <w:spacing w:line="240" w:lineRule="auto"/>
              <w:jc w:val="center"/>
              <w:rPr>
                <w:rFonts w:eastAsia="Calibri" w:cs="Times New Roman"/>
              </w:rPr>
            </w:pPr>
            <w:r w:rsidRPr="00D1365F">
              <w:rPr>
                <w:rFonts w:eastAsia="Calibri" w:cs="Times New Roman"/>
              </w:rPr>
              <w:t>Vienotu Izglītības programmu izveide un realizēšana</w:t>
            </w:r>
          </w:p>
        </w:tc>
      </w:tr>
      <w:tr w:rsidR="00D1365F" w:rsidRPr="00D1365F" w14:paraId="5E70C7C7" w14:textId="77777777" w:rsidTr="00CD33E9">
        <w:tc>
          <w:tcPr>
            <w:tcW w:w="2337" w:type="dxa"/>
          </w:tcPr>
          <w:p w14:paraId="35961293" w14:textId="77777777" w:rsidR="00D1365F" w:rsidRPr="00D1365F" w:rsidRDefault="00D1365F" w:rsidP="00D1365F">
            <w:pPr>
              <w:spacing w:line="240" w:lineRule="auto"/>
              <w:rPr>
                <w:rFonts w:eastAsia="Calibri" w:cs="Times New Roman"/>
              </w:rPr>
            </w:pPr>
            <w:r w:rsidRPr="00D1365F">
              <w:rPr>
                <w:rFonts w:eastAsia="Calibri" w:cs="Times New Roman"/>
              </w:rPr>
              <w:t>Jauno mācību programmu sagatavošana un īstenošana visos mācību priekšmetos</w:t>
            </w:r>
          </w:p>
        </w:tc>
        <w:tc>
          <w:tcPr>
            <w:tcW w:w="3754" w:type="dxa"/>
          </w:tcPr>
          <w:p w14:paraId="595358CF" w14:textId="77777777" w:rsidR="00D1365F" w:rsidRPr="00D1365F" w:rsidRDefault="00D1365F">
            <w:pPr>
              <w:numPr>
                <w:ilvl w:val="0"/>
                <w:numId w:val="43"/>
              </w:numPr>
              <w:spacing w:line="240" w:lineRule="auto"/>
              <w:ind w:left="250" w:hanging="250"/>
              <w:contextualSpacing/>
              <w:rPr>
                <w:rFonts w:eastAsia="Calibri" w:cs="Times New Roman"/>
              </w:rPr>
            </w:pPr>
            <w:r w:rsidRPr="00D1365F">
              <w:rPr>
                <w:rFonts w:eastAsia="Calibri" w:cs="Times New Roman"/>
              </w:rPr>
              <w:t>Izstrādāt mācību programmas, pielāgojot jaunajām izglītības programmām;</w:t>
            </w:r>
          </w:p>
          <w:p w14:paraId="6D82DB02" w14:textId="77777777" w:rsidR="00D1365F" w:rsidRPr="00D1365F" w:rsidRDefault="00D1365F">
            <w:pPr>
              <w:numPr>
                <w:ilvl w:val="0"/>
                <w:numId w:val="43"/>
              </w:numPr>
              <w:spacing w:line="240" w:lineRule="auto"/>
              <w:ind w:left="250" w:hanging="250"/>
              <w:contextualSpacing/>
              <w:rPr>
                <w:rFonts w:eastAsia="Calibri" w:cs="Times New Roman"/>
              </w:rPr>
            </w:pPr>
            <w:r w:rsidRPr="00D1365F">
              <w:rPr>
                <w:rFonts w:eastAsia="Calibri" w:cs="Times New Roman"/>
              </w:rPr>
              <w:t>Iepazīstināt ar jaunajām mācību programmām visas iesaistītās puses.</w:t>
            </w:r>
          </w:p>
        </w:tc>
        <w:tc>
          <w:tcPr>
            <w:tcW w:w="1559" w:type="dxa"/>
          </w:tcPr>
          <w:p w14:paraId="5018C573"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615BB201" w14:textId="77777777" w:rsidR="00D1365F" w:rsidRPr="00D1365F" w:rsidRDefault="00D1365F" w:rsidP="00D1365F">
            <w:pPr>
              <w:spacing w:line="240" w:lineRule="auto"/>
              <w:jc w:val="center"/>
              <w:rPr>
                <w:rFonts w:eastAsia="Calibri" w:cs="Times New Roman"/>
              </w:rPr>
            </w:pPr>
          </w:p>
          <w:p w14:paraId="15C8B96A"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507DE44F"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08AC8B83" w14:textId="77777777" w:rsidR="00D1365F" w:rsidRPr="00D1365F" w:rsidRDefault="00D1365F" w:rsidP="00D1365F">
            <w:pPr>
              <w:spacing w:line="240" w:lineRule="auto"/>
              <w:jc w:val="center"/>
              <w:rPr>
                <w:rFonts w:eastAsia="Calibri" w:cs="Times New Roman"/>
              </w:rPr>
            </w:pPr>
            <w:r w:rsidRPr="00D1365F">
              <w:rPr>
                <w:rFonts w:eastAsia="Calibri" w:cs="Times New Roman"/>
              </w:rPr>
              <w:t>Vienotu mācību priekšmetu programmu realizēšana visās IP</w:t>
            </w:r>
          </w:p>
        </w:tc>
      </w:tr>
    </w:tbl>
    <w:p w14:paraId="27ACF70F" w14:textId="77777777" w:rsidR="00D1365F" w:rsidRPr="00D1365F" w:rsidRDefault="00D1365F" w:rsidP="00D1365F">
      <w:pPr>
        <w:spacing w:line="259" w:lineRule="auto"/>
        <w:rPr>
          <w:rFonts w:ascii="Times New Roman" w:eastAsia="Calibri" w:hAnsi="Times New Roman" w:cs="Times New Roman"/>
          <w:b/>
          <w:sz w:val="24"/>
        </w:rPr>
      </w:pPr>
    </w:p>
    <w:p w14:paraId="318EC527"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Mācīšana un mācīšanās</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33544446" w14:textId="77777777" w:rsidTr="00CD33E9">
        <w:tc>
          <w:tcPr>
            <w:tcW w:w="2337" w:type="dxa"/>
          </w:tcPr>
          <w:p w14:paraId="4D2E46AE"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035A4F11"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3A97E816"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w:t>
            </w:r>
          </w:p>
          <w:p w14:paraId="70AF7492"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Atbildīgais</w:t>
            </w:r>
          </w:p>
        </w:tc>
        <w:tc>
          <w:tcPr>
            <w:tcW w:w="1700" w:type="dxa"/>
          </w:tcPr>
          <w:p w14:paraId="16180A6A"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391E48C4" w14:textId="77777777" w:rsidTr="00CD33E9">
        <w:tc>
          <w:tcPr>
            <w:tcW w:w="2337" w:type="dxa"/>
          </w:tcPr>
          <w:p w14:paraId="42CBFB02" w14:textId="77777777" w:rsidR="00D1365F" w:rsidRPr="00D1365F" w:rsidRDefault="00D1365F" w:rsidP="00D1365F">
            <w:pPr>
              <w:spacing w:line="240" w:lineRule="auto"/>
              <w:rPr>
                <w:rFonts w:eastAsia="Calibri" w:cs="Times New Roman"/>
              </w:rPr>
            </w:pPr>
            <w:r w:rsidRPr="00D1365F">
              <w:rPr>
                <w:rFonts w:eastAsia="Calibri" w:cs="Times New Roman"/>
              </w:rPr>
              <w:lastRenderedPageBreak/>
              <w:t>Mācību stundu vērošana, veicinot starppriekšmetu saikni un uzlabojot mācīšanas un mācīšanās kvalitāti</w:t>
            </w:r>
          </w:p>
        </w:tc>
        <w:tc>
          <w:tcPr>
            <w:tcW w:w="3754" w:type="dxa"/>
          </w:tcPr>
          <w:p w14:paraId="266963CE" w14:textId="77777777" w:rsidR="00D1365F" w:rsidRPr="00D1365F" w:rsidRDefault="00D1365F">
            <w:pPr>
              <w:numPr>
                <w:ilvl w:val="0"/>
                <w:numId w:val="44"/>
              </w:numPr>
              <w:spacing w:line="240" w:lineRule="auto"/>
              <w:ind w:left="250" w:hanging="250"/>
              <w:contextualSpacing/>
              <w:rPr>
                <w:rFonts w:eastAsia="Calibri" w:cs="Times New Roman"/>
              </w:rPr>
            </w:pPr>
            <w:r w:rsidRPr="00D1365F">
              <w:rPr>
                <w:rFonts w:eastAsia="Calibri" w:cs="Times New Roman"/>
              </w:rPr>
              <w:t>Sadarbības veicināšana starp specialitāšu un teorētisko mācību priekšmetu pedagogiem;</w:t>
            </w:r>
          </w:p>
          <w:p w14:paraId="342694C7" w14:textId="77777777" w:rsidR="00D1365F" w:rsidRPr="00D1365F" w:rsidRDefault="00D1365F">
            <w:pPr>
              <w:numPr>
                <w:ilvl w:val="0"/>
                <w:numId w:val="44"/>
              </w:numPr>
              <w:spacing w:line="240" w:lineRule="auto"/>
              <w:ind w:left="250" w:hanging="250"/>
              <w:contextualSpacing/>
              <w:rPr>
                <w:rFonts w:eastAsia="Calibri" w:cs="Times New Roman"/>
              </w:rPr>
            </w:pPr>
            <w:r w:rsidRPr="00D1365F">
              <w:rPr>
                <w:rFonts w:eastAsia="Calibri" w:cs="Times New Roman"/>
              </w:rPr>
              <w:t>Mācīšanas un mācīšanās procesa pilnveidošana.</w:t>
            </w:r>
          </w:p>
        </w:tc>
        <w:tc>
          <w:tcPr>
            <w:tcW w:w="1559" w:type="dxa"/>
          </w:tcPr>
          <w:p w14:paraId="47265FF3"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263BB5F6" w14:textId="77777777" w:rsidR="00D1365F" w:rsidRPr="00D1365F" w:rsidRDefault="00D1365F" w:rsidP="00D1365F">
            <w:pPr>
              <w:spacing w:line="240" w:lineRule="auto"/>
              <w:jc w:val="center"/>
              <w:rPr>
                <w:rFonts w:eastAsia="Calibri" w:cs="Times New Roman"/>
              </w:rPr>
            </w:pPr>
          </w:p>
          <w:p w14:paraId="5BC0592F"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7D2A5077"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5B5DD0C0" w14:textId="77777777" w:rsidR="00D1365F" w:rsidRPr="00D1365F" w:rsidRDefault="00D1365F" w:rsidP="00D1365F">
            <w:pPr>
              <w:spacing w:line="240" w:lineRule="auto"/>
              <w:jc w:val="center"/>
              <w:rPr>
                <w:rFonts w:eastAsia="Calibri" w:cs="Times New Roman"/>
              </w:rPr>
            </w:pPr>
            <w:r w:rsidRPr="00D1365F">
              <w:rPr>
                <w:rFonts w:eastAsia="Calibri" w:cs="Times New Roman"/>
              </w:rPr>
              <w:t>Veicināta mācību stundas kvalitāte</w:t>
            </w:r>
          </w:p>
        </w:tc>
      </w:tr>
      <w:tr w:rsidR="00D1365F" w:rsidRPr="00D1365F" w14:paraId="098DA76E" w14:textId="77777777" w:rsidTr="00CD33E9">
        <w:tc>
          <w:tcPr>
            <w:tcW w:w="2337" w:type="dxa"/>
          </w:tcPr>
          <w:p w14:paraId="59DA5A13" w14:textId="77777777" w:rsidR="00D1365F" w:rsidRPr="00D1365F" w:rsidRDefault="00D1365F" w:rsidP="00D1365F">
            <w:pPr>
              <w:spacing w:line="240" w:lineRule="auto"/>
              <w:rPr>
                <w:rFonts w:eastAsia="Calibri" w:cs="Times New Roman"/>
              </w:rPr>
            </w:pPr>
            <w:r w:rsidRPr="00D1365F">
              <w:rPr>
                <w:rFonts w:eastAsia="Calibri" w:cs="Times New Roman"/>
              </w:rPr>
              <w:t>Audzēkņu mācīšanās paradumu izzināšana un kvalitātes veicināšana</w:t>
            </w:r>
          </w:p>
        </w:tc>
        <w:tc>
          <w:tcPr>
            <w:tcW w:w="3754" w:type="dxa"/>
          </w:tcPr>
          <w:p w14:paraId="28BE60B2" w14:textId="77777777" w:rsidR="00D1365F" w:rsidRPr="00D1365F" w:rsidRDefault="00D1365F">
            <w:pPr>
              <w:numPr>
                <w:ilvl w:val="0"/>
                <w:numId w:val="45"/>
              </w:numPr>
              <w:spacing w:line="240" w:lineRule="auto"/>
              <w:ind w:left="250" w:hanging="284"/>
              <w:contextualSpacing/>
              <w:rPr>
                <w:rFonts w:eastAsia="Calibri" w:cs="Times New Roman"/>
              </w:rPr>
            </w:pPr>
            <w:r w:rsidRPr="00D1365F">
              <w:rPr>
                <w:rFonts w:eastAsia="Calibri" w:cs="Times New Roman"/>
              </w:rPr>
              <w:t>Izzināt katra audzēkņa mācīšanās paradumus;</w:t>
            </w:r>
          </w:p>
          <w:p w14:paraId="2A9065AE" w14:textId="77777777" w:rsidR="00D1365F" w:rsidRPr="00D1365F" w:rsidRDefault="00D1365F">
            <w:pPr>
              <w:numPr>
                <w:ilvl w:val="0"/>
                <w:numId w:val="45"/>
              </w:numPr>
              <w:spacing w:line="240" w:lineRule="auto"/>
              <w:ind w:left="250" w:hanging="284"/>
              <w:contextualSpacing/>
              <w:rPr>
                <w:rFonts w:eastAsia="Calibri" w:cs="Times New Roman"/>
              </w:rPr>
            </w:pPr>
            <w:r w:rsidRPr="00D1365F">
              <w:rPr>
                <w:rFonts w:eastAsia="Calibri" w:cs="Times New Roman"/>
              </w:rPr>
              <w:t>Veicināt kvalitatīvu un pašvadītu mācīšanos.</w:t>
            </w:r>
          </w:p>
        </w:tc>
        <w:tc>
          <w:tcPr>
            <w:tcW w:w="1559" w:type="dxa"/>
          </w:tcPr>
          <w:p w14:paraId="009995F6"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1F1AB85D" w14:textId="77777777" w:rsidR="00D1365F" w:rsidRPr="00D1365F" w:rsidRDefault="00D1365F" w:rsidP="00D1365F">
            <w:pPr>
              <w:spacing w:line="240" w:lineRule="auto"/>
              <w:jc w:val="center"/>
              <w:rPr>
                <w:rFonts w:eastAsia="Calibri" w:cs="Times New Roman"/>
              </w:rPr>
            </w:pPr>
          </w:p>
          <w:p w14:paraId="5F1F91E4"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592CAF75"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2253F293" w14:textId="77777777" w:rsidR="00D1365F" w:rsidRPr="00D1365F" w:rsidRDefault="00D1365F" w:rsidP="00D1365F">
            <w:pPr>
              <w:spacing w:line="240" w:lineRule="auto"/>
              <w:jc w:val="center"/>
              <w:rPr>
                <w:rFonts w:eastAsia="Calibri" w:cs="Times New Roman"/>
              </w:rPr>
            </w:pPr>
            <w:r w:rsidRPr="00D1365F">
              <w:rPr>
                <w:rFonts w:eastAsia="Calibri" w:cs="Times New Roman"/>
              </w:rPr>
              <w:t>Sniegts atbalsts audzēkņu izaugsmei</w:t>
            </w:r>
          </w:p>
        </w:tc>
      </w:tr>
    </w:tbl>
    <w:p w14:paraId="1A5CD904" w14:textId="77777777" w:rsidR="00D1365F" w:rsidRPr="00D1365F" w:rsidRDefault="00D1365F" w:rsidP="00D1365F">
      <w:pPr>
        <w:spacing w:line="259" w:lineRule="auto"/>
        <w:rPr>
          <w:rFonts w:ascii="Times New Roman" w:eastAsia="Calibri" w:hAnsi="Times New Roman" w:cs="Times New Roman"/>
          <w:b/>
          <w:sz w:val="24"/>
        </w:rPr>
      </w:pPr>
    </w:p>
    <w:p w14:paraId="76FE2ED0"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Pedagogu profesionālā kapacitāte</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50A37A65" w14:textId="77777777" w:rsidTr="00CD33E9">
        <w:tc>
          <w:tcPr>
            <w:tcW w:w="2337" w:type="dxa"/>
          </w:tcPr>
          <w:p w14:paraId="1056E2E4"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704B0C1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0A1B77DF"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5AD24B66"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7F7C4731" w14:textId="77777777" w:rsidTr="00CD33E9">
        <w:tc>
          <w:tcPr>
            <w:tcW w:w="2337" w:type="dxa"/>
          </w:tcPr>
          <w:p w14:paraId="2A9B5593" w14:textId="77777777" w:rsidR="00D1365F" w:rsidRPr="00D1365F" w:rsidRDefault="00D1365F" w:rsidP="00D1365F">
            <w:pPr>
              <w:spacing w:line="240" w:lineRule="auto"/>
              <w:rPr>
                <w:rFonts w:eastAsia="Calibri" w:cs="Times New Roman"/>
              </w:rPr>
            </w:pPr>
            <w:r w:rsidRPr="00D1365F">
              <w:rPr>
                <w:rFonts w:eastAsia="Calibri" w:cs="Times New Roman"/>
              </w:rPr>
              <w:t>Pedagogu darba pašvērtēšana, analizēšana un pilnveide</w:t>
            </w:r>
          </w:p>
        </w:tc>
        <w:tc>
          <w:tcPr>
            <w:tcW w:w="3754" w:type="dxa"/>
          </w:tcPr>
          <w:p w14:paraId="242EBCEC" w14:textId="77777777" w:rsidR="00D1365F" w:rsidRPr="00D1365F" w:rsidRDefault="00D1365F">
            <w:pPr>
              <w:numPr>
                <w:ilvl w:val="0"/>
                <w:numId w:val="41"/>
              </w:numPr>
              <w:spacing w:line="240" w:lineRule="auto"/>
              <w:ind w:left="236" w:hanging="284"/>
              <w:contextualSpacing/>
              <w:rPr>
                <w:rFonts w:eastAsia="Calibri" w:cs="Times New Roman"/>
              </w:rPr>
            </w:pPr>
            <w:r w:rsidRPr="00D1365F">
              <w:rPr>
                <w:rFonts w:eastAsia="Calibri" w:cs="Times New Roman"/>
              </w:rPr>
              <w:t>Stundu vērošana un mācību darba analizēšana kopā ar kolēģiem;</w:t>
            </w:r>
          </w:p>
          <w:p w14:paraId="30127F61" w14:textId="77777777" w:rsidR="00D1365F" w:rsidRPr="00D1365F" w:rsidRDefault="00D1365F">
            <w:pPr>
              <w:numPr>
                <w:ilvl w:val="0"/>
                <w:numId w:val="41"/>
              </w:numPr>
              <w:spacing w:line="240" w:lineRule="auto"/>
              <w:ind w:left="236" w:hanging="284"/>
              <w:contextualSpacing/>
              <w:rPr>
                <w:rFonts w:eastAsia="Calibri" w:cs="Times New Roman"/>
              </w:rPr>
            </w:pPr>
            <w:r w:rsidRPr="00D1365F">
              <w:rPr>
                <w:rFonts w:eastAsia="Calibri" w:cs="Times New Roman"/>
              </w:rPr>
              <w:t>Pedagogu pašvērtēšanas veicināšana mācību gadu noslēgumā, sava darba analizēšana un plānošana.</w:t>
            </w:r>
          </w:p>
        </w:tc>
        <w:tc>
          <w:tcPr>
            <w:tcW w:w="1559" w:type="dxa"/>
          </w:tcPr>
          <w:p w14:paraId="50AD7751"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29C7386B" w14:textId="77777777" w:rsidR="00D1365F" w:rsidRPr="00D1365F" w:rsidRDefault="00D1365F" w:rsidP="00D1365F">
            <w:pPr>
              <w:spacing w:line="240" w:lineRule="auto"/>
              <w:jc w:val="center"/>
              <w:rPr>
                <w:rFonts w:eastAsia="Calibri" w:cs="Times New Roman"/>
              </w:rPr>
            </w:pPr>
          </w:p>
          <w:p w14:paraId="5ACC1A1D"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6312C20B"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61AB1555" w14:textId="77777777" w:rsidR="00D1365F" w:rsidRPr="00D1365F" w:rsidRDefault="00D1365F" w:rsidP="00D1365F">
            <w:pPr>
              <w:spacing w:line="240" w:lineRule="auto"/>
              <w:jc w:val="center"/>
              <w:rPr>
                <w:rFonts w:eastAsia="Calibri" w:cs="Times New Roman"/>
              </w:rPr>
            </w:pPr>
          </w:p>
          <w:p w14:paraId="7B5E48F3" w14:textId="77777777" w:rsidR="00D1365F" w:rsidRPr="00D1365F" w:rsidRDefault="00D1365F" w:rsidP="00D1365F">
            <w:pPr>
              <w:spacing w:line="240" w:lineRule="auto"/>
              <w:jc w:val="center"/>
              <w:rPr>
                <w:rFonts w:eastAsia="Calibri" w:cs="Times New Roman"/>
              </w:rPr>
            </w:pPr>
          </w:p>
        </w:tc>
        <w:tc>
          <w:tcPr>
            <w:tcW w:w="1700" w:type="dxa"/>
          </w:tcPr>
          <w:p w14:paraId="6B2181C5" w14:textId="77777777" w:rsidR="00D1365F" w:rsidRPr="00D1365F" w:rsidRDefault="00D1365F" w:rsidP="00D1365F">
            <w:pPr>
              <w:spacing w:line="240" w:lineRule="auto"/>
              <w:jc w:val="center"/>
              <w:rPr>
                <w:rFonts w:eastAsia="Calibri" w:cs="Times New Roman"/>
              </w:rPr>
            </w:pPr>
            <w:r w:rsidRPr="00D1365F">
              <w:rPr>
                <w:rFonts w:eastAsia="Calibri" w:cs="Times New Roman"/>
              </w:rPr>
              <w:t xml:space="preserve">Uzlabota mācību stundu kvalitāte un pedagogu darba atbildība </w:t>
            </w:r>
          </w:p>
        </w:tc>
      </w:tr>
      <w:tr w:rsidR="00D1365F" w:rsidRPr="00D1365F" w14:paraId="00B231CD" w14:textId="77777777" w:rsidTr="00CD33E9">
        <w:tc>
          <w:tcPr>
            <w:tcW w:w="2337" w:type="dxa"/>
          </w:tcPr>
          <w:p w14:paraId="5DC420E7" w14:textId="77777777" w:rsidR="00D1365F" w:rsidRPr="00D1365F" w:rsidRDefault="00D1365F" w:rsidP="00D1365F">
            <w:pPr>
              <w:spacing w:line="240" w:lineRule="auto"/>
              <w:rPr>
                <w:rFonts w:eastAsia="Calibri" w:cs="Times New Roman"/>
              </w:rPr>
            </w:pPr>
            <w:r w:rsidRPr="00D1365F">
              <w:rPr>
                <w:rFonts w:eastAsia="Calibri" w:cs="Times New Roman"/>
              </w:rPr>
              <w:t>Profesionālās darbības kvalitātes veicināšana</w:t>
            </w:r>
          </w:p>
        </w:tc>
        <w:tc>
          <w:tcPr>
            <w:tcW w:w="3754" w:type="dxa"/>
          </w:tcPr>
          <w:p w14:paraId="482F32BB" w14:textId="77777777" w:rsidR="00D1365F" w:rsidRPr="00D1365F" w:rsidRDefault="00D1365F" w:rsidP="00D1365F">
            <w:pPr>
              <w:spacing w:line="240" w:lineRule="auto"/>
              <w:rPr>
                <w:rFonts w:eastAsia="Calibri" w:cs="Times New Roman"/>
              </w:rPr>
            </w:pPr>
            <w:r w:rsidRPr="00D1365F">
              <w:rPr>
                <w:rFonts w:eastAsia="Calibri" w:cs="Times New Roman"/>
              </w:rPr>
              <w:t>1.Meistarklašu organizēšana, atbalsts pedagogu dalībai tajās;</w:t>
            </w:r>
          </w:p>
          <w:p w14:paraId="55BA1097" w14:textId="77777777" w:rsidR="00D1365F" w:rsidRPr="00D1365F" w:rsidRDefault="00D1365F" w:rsidP="00D1365F">
            <w:pPr>
              <w:spacing w:line="240" w:lineRule="auto"/>
              <w:rPr>
                <w:rFonts w:eastAsia="Calibri" w:cs="Times New Roman"/>
              </w:rPr>
            </w:pPr>
            <w:r w:rsidRPr="00D1365F">
              <w:rPr>
                <w:rFonts w:eastAsia="Calibri" w:cs="Times New Roman"/>
              </w:rPr>
              <w:t>2. Pieredzes apmaiņas organizēšana un dalīšanās labās prakses piemēros.</w:t>
            </w:r>
          </w:p>
        </w:tc>
        <w:tc>
          <w:tcPr>
            <w:tcW w:w="1559" w:type="dxa"/>
          </w:tcPr>
          <w:p w14:paraId="5E1B56D5"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59DF0B62"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5CC49EEB"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7E1181EC" w14:textId="77777777" w:rsidR="00D1365F" w:rsidRPr="00D1365F" w:rsidRDefault="00D1365F" w:rsidP="00D1365F">
            <w:pPr>
              <w:spacing w:line="240" w:lineRule="auto"/>
              <w:jc w:val="center"/>
              <w:rPr>
                <w:rFonts w:eastAsia="Calibri" w:cs="Times New Roman"/>
              </w:rPr>
            </w:pPr>
            <w:r w:rsidRPr="00D1365F">
              <w:rPr>
                <w:rFonts w:eastAsia="Calibri" w:cs="Times New Roman"/>
              </w:rPr>
              <w:t>Jaunu labās prakses piemēru ieviešana darbā un dalīšanās pieredzē</w:t>
            </w:r>
          </w:p>
        </w:tc>
      </w:tr>
    </w:tbl>
    <w:p w14:paraId="4F2D2AB6" w14:textId="77777777" w:rsidR="00D1365F" w:rsidRPr="00D1365F" w:rsidRDefault="00D1365F" w:rsidP="00D1365F">
      <w:pPr>
        <w:spacing w:line="259" w:lineRule="auto"/>
        <w:rPr>
          <w:rFonts w:ascii="Times New Roman" w:eastAsia="Calibri" w:hAnsi="Times New Roman" w:cs="Times New Roman"/>
          <w:b/>
          <w:sz w:val="24"/>
        </w:rPr>
      </w:pPr>
    </w:p>
    <w:p w14:paraId="12CC6C86" w14:textId="77777777" w:rsidR="00D1365F" w:rsidRPr="00D1365F" w:rsidRDefault="00D1365F" w:rsidP="00D1365F">
      <w:pPr>
        <w:spacing w:line="259" w:lineRule="auto"/>
        <w:rPr>
          <w:rFonts w:ascii="Times New Roman" w:eastAsia="Calibri" w:hAnsi="Times New Roman" w:cs="Times New Roman"/>
          <w:b/>
          <w:sz w:val="24"/>
        </w:rPr>
      </w:pPr>
    </w:p>
    <w:p w14:paraId="476C1EE8" w14:textId="77777777" w:rsidR="00D1365F" w:rsidRPr="00D1365F" w:rsidRDefault="00D1365F">
      <w:pPr>
        <w:numPr>
          <w:ilvl w:val="0"/>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Iekļaujoša vide</w:t>
      </w:r>
    </w:p>
    <w:p w14:paraId="19EA7609"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Drošība un psiholoģiskā labklājība</w:t>
      </w:r>
    </w:p>
    <w:p w14:paraId="52BF033F" w14:textId="77777777" w:rsidR="00D1365F" w:rsidRPr="00D1365F" w:rsidRDefault="00D1365F" w:rsidP="00D1365F">
      <w:pPr>
        <w:spacing w:line="259" w:lineRule="auto"/>
        <w:contextualSpacing/>
        <w:rPr>
          <w:rFonts w:ascii="Times New Roman" w:eastAsia="Calibri" w:hAnsi="Times New Roman" w:cs="Times New Roman"/>
          <w:b/>
          <w:sz w:val="24"/>
        </w:rPr>
      </w:pP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33F3E21B" w14:textId="77777777" w:rsidTr="00CD33E9">
        <w:tc>
          <w:tcPr>
            <w:tcW w:w="2337" w:type="dxa"/>
          </w:tcPr>
          <w:p w14:paraId="04EC68C6"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7C7C221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41347BA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1577E75F"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7F7D6F56" w14:textId="77777777" w:rsidTr="00CD33E9">
        <w:tc>
          <w:tcPr>
            <w:tcW w:w="2337" w:type="dxa"/>
          </w:tcPr>
          <w:p w14:paraId="2E36014C" w14:textId="77777777" w:rsidR="00D1365F" w:rsidRPr="00D1365F" w:rsidRDefault="00D1365F" w:rsidP="00D1365F">
            <w:pPr>
              <w:spacing w:line="240" w:lineRule="auto"/>
              <w:rPr>
                <w:rFonts w:eastAsia="Calibri" w:cs="Times New Roman"/>
              </w:rPr>
            </w:pPr>
            <w:r w:rsidRPr="00D1365F">
              <w:rPr>
                <w:rFonts w:eastAsia="Calibri" w:cs="Times New Roman"/>
              </w:rPr>
              <w:t>Drošas, pozitīvas un labvēlīgas vides attīstīšana skolā</w:t>
            </w:r>
          </w:p>
        </w:tc>
        <w:tc>
          <w:tcPr>
            <w:tcW w:w="3754" w:type="dxa"/>
          </w:tcPr>
          <w:p w14:paraId="68DC9221" w14:textId="77777777" w:rsidR="00D1365F" w:rsidRPr="00D1365F" w:rsidRDefault="00D1365F">
            <w:pPr>
              <w:numPr>
                <w:ilvl w:val="0"/>
                <w:numId w:val="47"/>
              </w:numPr>
              <w:spacing w:line="240" w:lineRule="auto"/>
              <w:ind w:left="250" w:hanging="250"/>
              <w:contextualSpacing/>
              <w:rPr>
                <w:rFonts w:eastAsia="Calibri" w:cs="Times New Roman"/>
              </w:rPr>
            </w:pPr>
            <w:r w:rsidRPr="00D1365F">
              <w:rPr>
                <w:rFonts w:eastAsia="Calibri" w:cs="Times New Roman"/>
              </w:rPr>
              <w:t>Konkursa “Esi pozitīvs un laipns!” organizēšana skolā;</w:t>
            </w:r>
          </w:p>
          <w:p w14:paraId="70DEEDCD" w14:textId="77777777" w:rsidR="00D1365F" w:rsidRPr="00D1365F" w:rsidRDefault="00D1365F">
            <w:pPr>
              <w:numPr>
                <w:ilvl w:val="0"/>
                <w:numId w:val="47"/>
              </w:numPr>
              <w:spacing w:line="240" w:lineRule="auto"/>
              <w:ind w:left="250" w:hanging="250"/>
              <w:contextualSpacing/>
              <w:rPr>
                <w:rFonts w:eastAsia="Calibri" w:cs="Times New Roman"/>
              </w:rPr>
            </w:pPr>
            <w:r w:rsidRPr="00D1365F">
              <w:rPr>
                <w:rFonts w:eastAsia="Calibri" w:cs="Times New Roman"/>
              </w:rPr>
              <w:t>Skolas infrastruktūras uzlabošana (skolas ieejas pārbūve, bruģa celiņa ieklāšana);</w:t>
            </w:r>
          </w:p>
          <w:p w14:paraId="3355CE4E" w14:textId="77777777" w:rsidR="00D1365F" w:rsidRPr="00D1365F" w:rsidRDefault="00D1365F">
            <w:pPr>
              <w:numPr>
                <w:ilvl w:val="0"/>
                <w:numId w:val="47"/>
              </w:numPr>
              <w:spacing w:line="240" w:lineRule="auto"/>
              <w:ind w:left="250" w:hanging="250"/>
              <w:contextualSpacing/>
              <w:rPr>
                <w:rFonts w:eastAsia="Calibri" w:cs="Times New Roman"/>
              </w:rPr>
            </w:pPr>
            <w:r w:rsidRPr="00D1365F">
              <w:rPr>
                <w:rFonts w:eastAsia="Calibri" w:cs="Times New Roman"/>
              </w:rPr>
              <w:t>Drošas vides radīšana pie skolas, ceļa krustojumā (O.Kalpaka un Vidus ielas krustojumā).</w:t>
            </w:r>
          </w:p>
        </w:tc>
        <w:tc>
          <w:tcPr>
            <w:tcW w:w="1559" w:type="dxa"/>
          </w:tcPr>
          <w:p w14:paraId="7DD8517C"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6EBB095D"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186336CA"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31399C8E"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0A37BDC5" w14:textId="77777777" w:rsidR="00D1365F" w:rsidRPr="00D1365F" w:rsidRDefault="00D1365F" w:rsidP="00D1365F">
            <w:pPr>
              <w:spacing w:line="240" w:lineRule="auto"/>
              <w:jc w:val="center"/>
              <w:rPr>
                <w:rFonts w:eastAsia="Calibri" w:cs="Times New Roman"/>
              </w:rPr>
            </w:pPr>
          </w:p>
          <w:p w14:paraId="1777DB4D" w14:textId="77777777" w:rsidR="00D1365F" w:rsidRPr="00D1365F" w:rsidRDefault="00D1365F" w:rsidP="00D1365F">
            <w:pPr>
              <w:spacing w:line="240" w:lineRule="auto"/>
              <w:jc w:val="center"/>
              <w:rPr>
                <w:rFonts w:eastAsia="Calibri" w:cs="Times New Roman"/>
              </w:rPr>
            </w:pPr>
          </w:p>
        </w:tc>
        <w:tc>
          <w:tcPr>
            <w:tcW w:w="1700" w:type="dxa"/>
          </w:tcPr>
          <w:p w14:paraId="6C24DD4E" w14:textId="77777777" w:rsidR="00D1365F" w:rsidRPr="00D1365F" w:rsidRDefault="00D1365F" w:rsidP="00D1365F">
            <w:pPr>
              <w:spacing w:line="240" w:lineRule="auto"/>
              <w:jc w:val="center"/>
              <w:rPr>
                <w:rFonts w:eastAsia="Calibri" w:cs="Times New Roman"/>
              </w:rPr>
            </w:pPr>
            <w:r w:rsidRPr="00D1365F">
              <w:rPr>
                <w:rFonts w:eastAsia="Calibri" w:cs="Times New Roman"/>
              </w:rPr>
              <w:t>Pozitīva un labvēlīga vide skolā.</w:t>
            </w:r>
          </w:p>
          <w:p w14:paraId="5D4AEC59" w14:textId="77777777" w:rsidR="00D1365F" w:rsidRPr="00D1365F" w:rsidRDefault="00D1365F" w:rsidP="00D1365F">
            <w:pPr>
              <w:spacing w:line="240" w:lineRule="auto"/>
              <w:jc w:val="center"/>
              <w:rPr>
                <w:rFonts w:eastAsia="Calibri" w:cs="Times New Roman"/>
              </w:rPr>
            </w:pPr>
          </w:p>
          <w:p w14:paraId="1E5A0BA5" w14:textId="77777777" w:rsidR="00D1365F" w:rsidRPr="00D1365F" w:rsidRDefault="00D1365F" w:rsidP="00D1365F">
            <w:pPr>
              <w:spacing w:line="240" w:lineRule="auto"/>
              <w:jc w:val="center"/>
              <w:rPr>
                <w:rFonts w:eastAsia="Calibri" w:cs="Times New Roman"/>
              </w:rPr>
            </w:pPr>
            <w:r w:rsidRPr="00D1365F">
              <w:rPr>
                <w:rFonts w:eastAsia="Calibri" w:cs="Times New Roman"/>
              </w:rPr>
              <w:t>Drošības nodrošināšana audzēkņiem pie skolas teritorijām, uz ielas.</w:t>
            </w:r>
          </w:p>
        </w:tc>
      </w:tr>
      <w:tr w:rsidR="00D1365F" w:rsidRPr="00D1365F" w14:paraId="46D4FDFD" w14:textId="77777777" w:rsidTr="00CD33E9">
        <w:tc>
          <w:tcPr>
            <w:tcW w:w="2337" w:type="dxa"/>
          </w:tcPr>
          <w:p w14:paraId="0A253181" w14:textId="77777777" w:rsidR="00D1365F" w:rsidRPr="00D1365F" w:rsidRDefault="00D1365F" w:rsidP="00D1365F">
            <w:pPr>
              <w:spacing w:line="240" w:lineRule="auto"/>
              <w:rPr>
                <w:rFonts w:eastAsia="Calibri" w:cs="Times New Roman"/>
              </w:rPr>
            </w:pPr>
            <w:r w:rsidRPr="00D1365F">
              <w:rPr>
                <w:rFonts w:eastAsia="Calibri" w:cs="Times New Roman"/>
              </w:rPr>
              <w:t>Iekļaujošas vides radīšana bērniem ar īpašām vajadzībām, bēgļiem, dažādu nacionalitāšu bērniem</w:t>
            </w:r>
          </w:p>
        </w:tc>
        <w:tc>
          <w:tcPr>
            <w:tcW w:w="3754" w:type="dxa"/>
          </w:tcPr>
          <w:p w14:paraId="4FE8CDB2" w14:textId="77777777" w:rsidR="00D1365F" w:rsidRPr="00D1365F" w:rsidRDefault="00D1365F">
            <w:pPr>
              <w:numPr>
                <w:ilvl w:val="0"/>
                <w:numId w:val="48"/>
              </w:numPr>
              <w:spacing w:line="240" w:lineRule="auto"/>
              <w:ind w:left="250" w:hanging="284"/>
              <w:contextualSpacing/>
              <w:rPr>
                <w:rFonts w:eastAsia="Calibri" w:cs="Times New Roman"/>
              </w:rPr>
            </w:pPr>
            <w:r w:rsidRPr="00D1365F">
              <w:rPr>
                <w:rFonts w:eastAsia="Calibri" w:cs="Times New Roman"/>
              </w:rPr>
              <w:t>Audzēkņu, ar īpašām vajadzībām, apzināšana;</w:t>
            </w:r>
          </w:p>
          <w:p w14:paraId="31280978" w14:textId="77777777" w:rsidR="00D1365F" w:rsidRPr="00D1365F" w:rsidRDefault="00D1365F">
            <w:pPr>
              <w:numPr>
                <w:ilvl w:val="0"/>
                <w:numId w:val="48"/>
              </w:numPr>
              <w:spacing w:line="240" w:lineRule="auto"/>
              <w:ind w:left="250" w:hanging="284"/>
              <w:contextualSpacing/>
              <w:rPr>
                <w:rFonts w:eastAsia="Calibri" w:cs="Times New Roman"/>
              </w:rPr>
            </w:pPr>
            <w:r w:rsidRPr="00D1365F">
              <w:rPr>
                <w:rFonts w:eastAsia="Calibri" w:cs="Times New Roman"/>
              </w:rPr>
              <w:t>Mācību procesa pielāgošana, iekļaujošas vides radīšanai.</w:t>
            </w:r>
          </w:p>
        </w:tc>
        <w:tc>
          <w:tcPr>
            <w:tcW w:w="1559" w:type="dxa"/>
          </w:tcPr>
          <w:p w14:paraId="68001855"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66B2699D"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658AAC16"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tc>
        <w:tc>
          <w:tcPr>
            <w:tcW w:w="1700" w:type="dxa"/>
          </w:tcPr>
          <w:p w14:paraId="13F8B218" w14:textId="77777777" w:rsidR="00D1365F" w:rsidRPr="00D1365F" w:rsidRDefault="00D1365F" w:rsidP="00D1365F">
            <w:pPr>
              <w:spacing w:line="240" w:lineRule="auto"/>
              <w:jc w:val="center"/>
              <w:rPr>
                <w:rFonts w:eastAsia="Calibri" w:cs="Times New Roman"/>
              </w:rPr>
            </w:pPr>
            <w:r w:rsidRPr="00D1365F">
              <w:rPr>
                <w:rFonts w:eastAsia="Calibri" w:cs="Times New Roman"/>
              </w:rPr>
              <w:t>Katra audzēkņa iekļaušana skolas vidē</w:t>
            </w:r>
          </w:p>
        </w:tc>
      </w:tr>
    </w:tbl>
    <w:p w14:paraId="7420A062" w14:textId="77777777" w:rsidR="00D1365F" w:rsidRPr="00D1365F" w:rsidRDefault="00D1365F" w:rsidP="00D1365F">
      <w:pPr>
        <w:spacing w:line="259" w:lineRule="auto"/>
        <w:rPr>
          <w:rFonts w:ascii="Times New Roman" w:eastAsia="Calibri" w:hAnsi="Times New Roman" w:cs="Times New Roman"/>
          <w:b/>
          <w:sz w:val="24"/>
        </w:rPr>
      </w:pPr>
    </w:p>
    <w:p w14:paraId="22B5C8C3"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Infrastruktūra un resursi</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0160E4E2" w14:textId="77777777" w:rsidTr="00CD33E9">
        <w:tc>
          <w:tcPr>
            <w:tcW w:w="2337" w:type="dxa"/>
          </w:tcPr>
          <w:p w14:paraId="32E3AFBE"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lastRenderedPageBreak/>
              <w:t>Prioritāte</w:t>
            </w:r>
          </w:p>
        </w:tc>
        <w:tc>
          <w:tcPr>
            <w:tcW w:w="3754" w:type="dxa"/>
          </w:tcPr>
          <w:p w14:paraId="63D9C9C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351E317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625C1365"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190D81A2" w14:textId="77777777" w:rsidTr="00CD33E9">
        <w:tc>
          <w:tcPr>
            <w:tcW w:w="2337" w:type="dxa"/>
          </w:tcPr>
          <w:p w14:paraId="7D3967BF" w14:textId="77777777" w:rsidR="00D1365F" w:rsidRPr="00D1365F" w:rsidRDefault="00D1365F" w:rsidP="00D1365F">
            <w:pPr>
              <w:spacing w:line="240" w:lineRule="auto"/>
              <w:rPr>
                <w:rFonts w:eastAsia="Calibri" w:cs="Times New Roman"/>
              </w:rPr>
            </w:pPr>
            <w:r w:rsidRPr="00D1365F">
              <w:rPr>
                <w:rFonts w:eastAsia="Calibri" w:cs="Times New Roman"/>
              </w:rPr>
              <w:t>RIC (Radošā iniciatīvu centra) projekta pabeigšana un programmu darbības uzsākšana jaunajās telpās</w:t>
            </w:r>
          </w:p>
        </w:tc>
        <w:tc>
          <w:tcPr>
            <w:tcW w:w="3754" w:type="dxa"/>
          </w:tcPr>
          <w:p w14:paraId="1E4E0CB1" w14:textId="77777777" w:rsidR="00D1365F" w:rsidRPr="00D1365F" w:rsidRDefault="00D1365F">
            <w:pPr>
              <w:numPr>
                <w:ilvl w:val="0"/>
                <w:numId w:val="49"/>
              </w:numPr>
              <w:spacing w:line="240" w:lineRule="auto"/>
              <w:ind w:left="250" w:hanging="284"/>
              <w:contextualSpacing/>
              <w:rPr>
                <w:rFonts w:eastAsia="Calibri" w:cs="Times New Roman"/>
              </w:rPr>
            </w:pPr>
            <w:r w:rsidRPr="00D1365F">
              <w:rPr>
                <w:rFonts w:eastAsia="Calibri" w:cs="Times New Roman"/>
              </w:rPr>
              <w:t>Ēka un telpas sagatavotas mūsdienīgam mācību procesam;</w:t>
            </w:r>
          </w:p>
          <w:p w14:paraId="33499C85" w14:textId="77777777" w:rsidR="00D1365F" w:rsidRPr="00D1365F" w:rsidRDefault="00D1365F">
            <w:pPr>
              <w:numPr>
                <w:ilvl w:val="0"/>
                <w:numId w:val="49"/>
              </w:numPr>
              <w:spacing w:line="240" w:lineRule="auto"/>
              <w:ind w:left="250" w:hanging="284"/>
              <w:contextualSpacing/>
              <w:rPr>
                <w:rFonts w:eastAsia="Calibri" w:cs="Times New Roman"/>
              </w:rPr>
            </w:pPr>
            <w:r w:rsidRPr="00D1365F">
              <w:rPr>
                <w:rFonts w:eastAsia="Calibri" w:cs="Times New Roman"/>
              </w:rPr>
              <w:t>Plānots telpu noslogojums un programmu, pakalpojumu piedāvājums;</w:t>
            </w:r>
          </w:p>
          <w:p w14:paraId="2A067954" w14:textId="77777777" w:rsidR="00D1365F" w:rsidRPr="00D1365F" w:rsidRDefault="00D1365F">
            <w:pPr>
              <w:numPr>
                <w:ilvl w:val="0"/>
                <w:numId w:val="49"/>
              </w:numPr>
              <w:spacing w:line="240" w:lineRule="auto"/>
              <w:ind w:left="250" w:hanging="284"/>
              <w:contextualSpacing/>
              <w:rPr>
                <w:rFonts w:eastAsia="Calibri" w:cs="Times New Roman"/>
              </w:rPr>
            </w:pPr>
            <w:r w:rsidRPr="00D1365F">
              <w:rPr>
                <w:rFonts w:eastAsia="Calibri" w:cs="Times New Roman"/>
              </w:rPr>
              <w:t>Plānoti un īstenoti sabiedrībai pieejami pasākumi un koncerti.</w:t>
            </w:r>
          </w:p>
        </w:tc>
        <w:tc>
          <w:tcPr>
            <w:tcW w:w="1559" w:type="dxa"/>
          </w:tcPr>
          <w:p w14:paraId="55694B47"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2022.-2024.</w:t>
            </w:r>
          </w:p>
          <w:p w14:paraId="4379D2BC" w14:textId="77777777" w:rsidR="00D1365F" w:rsidRPr="00D1365F" w:rsidRDefault="00D1365F" w:rsidP="00D1365F">
            <w:pPr>
              <w:spacing w:line="240" w:lineRule="auto"/>
              <w:jc w:val="center"/>
              <w:rPr>
                <w:rFonts w:eastAsia="Calibri" w:cs="Times New Roman"/>
              </w:rPr>
            </w:pPr>
          </w:p>
          <w:p w14:paraId="33965E60"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2AAF47D1"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2162E695" w14:textId="77777777" w:rsidR="00D1365F" w:rsidRPr="00D1365F" w:rsidRDefault="00D1365F" w:rsidP="00D1365F">
            <w:pPr>
              <w:spacing w:line="240" w:lineRule="auto"/>
              <w:jc w:val="center"/>
              <w:rPr>
                <w:rFonts w:eastAsia="Calibri" w:cs="Times New Roman"/>
              </w:rPr>
            </w:pPr>
          </w:p>
          <w:p w14:paraId="6A34AACF" w14:textId="77777777" w:rsidR="00D1365F" w:rsidRPr="00D1365F" w:rsidRDefault="00D1365F" w:rsidP="00D1365F">
            <w:pPr>
              <w:spacing w:line="240" w:lineRule="auto"/>
              <w:jc w:val="center"/>
              <w:rPr>
                <w:rFonts w:eastAsia="Calibri" w:cs="Times New Roman"/>
              </w:rPr>
            </w:pPr>
          </w:p>
        </w:tc>
        <w:tc>
          <w:tcPr>
            <w:tcW w:w="1700" w:type="dxa"/>
          </w:tcPr>
          <w:p w14:paraId="0189A863" w14:textId="77777777" w:rsidR="00D1365F" w:rsidRPr="00D1365F" w:rsidRDefault="00D1365F" w:rsidP="00D1365F">
            <w:pPr>
              <w:spacing w:line="240" w:lineRule="auto"/>
              <w:jc w:val="center"/>
              <w:rPr>
                <w:rFonts w:eastAsia="Calibri" w:cs="Times New Roman"/>
              </w:rPr>
            </w:pPr>
            <w:r w:rsidRPr="00D1365F">
              <w:rPr>
                <w:rFonts w:eastAsia="Calibri" w:cs="Times New Roman"/>
              </w:rPr>
              <w:t>Mūsdienīga infrastruktūra un kvalitatīvs pakalpojumu piedāvājums</w:t>
            </w:r>
          </w:p>
        </w:tc>
      </w:tr>
      <w:tr w:rsidR="00D1365F" w:rsidRPr="00D1365F" w14:paraId="0D36AC58" w14:textId="77777777" w:rsidTr="00CD33E9">
        <w:tc>
          <w:tcPr>
            <w:tcW w:w="2337" w:type="dxa"/>
          </w:tcPr>
          <w:p w14:paraId="3632E903" w14:textId="77777777" w:rsidR="00D1365F" w:rsidRPr="00D1365F" w:rsidRDefault="00D1365F" w:rsidP="00D1365F">
            <w:pPr>
              <w:spacing w:line="240" w:lineRule="auto"/>
              <w:rPr>
                <w:rFonts w:eastAsia="Calibri" w:cs="Times New Roman"/>
              </w:rPr>
            </w:pPr>
            <w:r w:rsidRPr="00D1365F">
              <w:rPr>
                <w:rFonts w:eastAsia="Calibri" w:cs="Times New Roman"/>
              </w:rPr>
              <w:t>Skolas pamatēkas energoefektivitātes projekta īstenošana</w:t>
            </w:r>
          </w:p>
        </w:tc>
        <w:tc>
          <w:tcPr>
            <w:tcW w:w="3754" w:type="dxa"/>
          </w:tcPr>
          <w:p w14:paraId="5A21F02B" w14:textId="77777777" w:rsidR="00D1365F" w:rsidRPr="00D1365F" w:rsidRDefault="00D1365F">
            <w:pPr>
              <w:numPr>
                <w:ilvl w:val="0"/>
                <w:numId w:val="50"/>
              </w:numPr>
              <w:spacing w:line="240" w:lineRule="auto"/>
              <w:ind w:left="250" w:hanging="284"/>
              <w:contextualSpacing/>
              <w:rPr>
                <w:rFonts w:eastAsia="Calibri" w:cs="Times New Roman"/>
              </w:rPr>
            </w:pPr>
            <w:r w:rsidRPr="00D1365F">
              <w:rPr>
                <w:rFonts w:eastAsia="Calibri" w:cs="Times New Roman"/>
              </w:rPr>
              <w:t>Finansējuma iegūšana projekta realizēšanai;</w:t>
            </w:r>
          </w:p>
          <w:p w14:paraId="63077C22" w14:textId="77777777" w:rsidR="00D1365F" w:rsidRPr="00D1365F" w:rsidRDefault="00D1365F">
            <w:pPr>
              <w:numPr>
                <w:ilvl w:val="0"/>
                <w:numId w:val="50"/>
              </w:numPr>
              <w:spacing w:line="240" w:lineRule="auto"/>
              <w:ind w:left="250" w:hanging="284"/>
              <w:contextualSpacing/>
              <w:rPr>
                <w:rFonts w:eastAsia="Calibri" w:cs="Times New Roman"/>
              </w:rPr>
            </w:pPr>
            <w:r w:rsidRPr="00D1365F">
              <w:rPr>
                <w:rFonts w:eastAsia="Calibri" w:cs="Times New Roman"/>
              </w:rPr>
              <w:t>Projekta īstenošana;</w:t>
            </w:r>
          </w:p>
          <w:p w14:paraId="31320E60" w14:textId="77777777" w:rsidR="00D1365F" w:rsidRPr="00D1365F" w:rsidRDefault="00D1365F">
            <w:pPr>
              <w:numPr>
                <w:ilvl w:val="0"/>
                <w:numId w:val="50"/>
              </w:numPr>
              <w:spacing w:line="240" w:lineRule="auto"/>
              <w:ind w:left="250" w:hanging="284"/>
              <w:contextualSpacing/>
              <w:rPr>
                <w:rFonts w:eastAsia="Calibri" w:cs="Times New Roman"/>
              </w:rPr>
            </w:pPr>
            <w:r w:rsidRPr="00D1365F">
              <w:rPr>
                <w:rFonts w:eastAsia="Calibri" w:cs="Times New Roman"/>
              </w:rPr>
              <w:t>Skolas infrastruktūras un energoefektivitātes uzlabošana.</w:t>
            </w:r>
          </w:p>
        </w:tc>
        <w:tc>
          <w:tcPr>
            <w:tcW w:w="1559" w:type="dxa"/>
          </w:tcPr>
          <w:p w14:paraId="685E5389"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05B7A6BC"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7184265A"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75C04367" w14:textId="77777777" w:rsidR="00D1365F" w:rsidRPr="00D1365F" w:rsidRDefault="00D1365F" w:rsidP="00D1365F">
            <w:pPr>
              <w:spacing w:line="240" w:lineRule="auto"/>
              <w:jc w:val="center"/>
              <w:rPr>
                <w:rFonts w:eastAsia="Calibri" w:cs="Times New Roman"/>
              </w:rPr>
            </w:pPr>
          </w:p>
        </w:tc>
        <w:tc>
          <w:tcPr>
            <w:tcW w:w="1700" w:type="dxa"/>
          </w:tcPr>
          <w:p w14:paraId="6BE6B83B" w14:textId="77777777" w:rsidR="00D1365F" w:rsidRPr="00D1365F" w:rsidRDefault="00D1365F" w:rsidP="00D1365F">
            <w:pPr>
              <w:spacing w:line="240" w:lineRule="auto"/>
              <w:jc w:val="center"/>
              <w:rPr>
                <w:rFonts w:eastAsia="Calibri" w:cs="Times New Roman"/>
              </w:rPr>
            </w:pPr>
            <w:r w:rsidRPr="00D1365F">
              <w:rPr>
                <w:rFonts w:eastAsia="Calibri" w:cs="Times New Roman"/>
              </w:rPr>
              <w:t>Ilgtspējīga un ekonomiskāka skolas darbība</w:t>
            </w:r>
          </w:p>
        </w:tc>
      </w:tr>
    </w:tbl>
    <w:p w14:paraId="057E57A8" w14:textId="77777777" w:rsidR="00D1365F" w:rsidRPr="00D1365F" w:rsidRDefault="00D1365F" w:rsidP="00D1365F">
      <w:pPr>
        <w:spacing w:line="259" w:lineRule="auto"/>
        <w:rPr>
          <w:rFonts w:ascii="Times New Roman" w:eastAsia="Calibri" w:hAnsi="Times New Roman" w:cs="Times New Roman"/>
          <w:sz w:val="24"/>
        </w:rPr>
      </w:pP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4EE57DF4" w14:textId="77777777" w:rsidTr="00CD33E9">
        <w:tc>
          <w:tcPr>
            <w:tcW w:w="2337" w:type="dxa"/>
          </w:tcPr>
          <w:p w14:paraId="5AF57789" w14:textId="77777777" w:rsidR="00D1365F" w:rsidRPr="00D1365F" w:rsidRDefault="00D1365F" w:rsidP="00D1365F">
            <w:pPr>
              <w:spacing w:line="240" w:lineRule="auto"/>
              <w:rPr>
                <w:rFonts w:eastAsia="Calibri" w:cs="Times New Roman"/>
              </w:rPr>
            </w:pPr>
            <w:r w:rsidRPr="00D1365F">
              <w:rPr>
                <w:rFonts w:eastAsia="Calibri" w:cs="Times New Roman"/>
              </w:rPr>
              <w:t>Iesaistīšanās projektos, papildinot skolas materiāltehnisko bāzi</w:t>
            </w:r>
          </w:p>
        </w:tc>
        <w:tc>
          <w:tcPr>
            <w:tcW w:w="3754" w:type="dxa"/>
          </w:tcPr>
          <w:p w14:paraId="15F7A2C1" w14:textId="77777777" w:rsidR="00D1365F" w:rsidRPr="00D1365F" w:rsidRDefault="00D1365F">
            <w:pPr>
              <w:numPr>
                <w:ilvl w:val="0"/>
                <w:numId w:val="51"/>
              </w:numPr>
              <w:tabs>
                <w:tab w:val="left" w:pos="108"/>
              </w:tabs>
              <w:spacing w:line="240" w:lineRule="auto"/>
              <w:ind w:left="250" w:hanging="284"/>
              <w:contextualSpacing/>
              <w:rPr>
                <w:rFonts w:eastAsia="Calibri" w:cs="Times New Roman"/>
              </w:rPr>
            </w:pPr>
            <w:r w:rsidRPr="00D1365F">
              <w:rPr>
                <w:rFonts w:eastAsia="Calibri" w:cs="Times New Roman"/>
              </w:rPr>
              <w:t>Dalība izsludinātajos projektos;</w:t>
            </w:r>
          </w:p>
          <w:p w14:paraId="582B93BD" w14:textId="77777777" w:rsidR="00D1365F" w:rsidRPr="00D1365F" w:rsidRDefault="00D1365F">
            <w:pPr>
              <w:numPr>
                <w:ilvl w:val="0"/>
                <w:numId w:val="51"/>
              </w:numPr>
              <w:tabs>
                <w:tab w:val="left" w:pos="108"/>
              </w:tabs>
              <w:spacing w:line="240" w:lineRule="auto"/>
              <w:ind w:left="250" w:hanging="284"/>
              <w:contextualSpacing/>
              <w:rPr>
                <w:rFonts w:eastAsia="Calibri" w:cs="Times New Roman"/>
              </w:rPr>
            </w:pPr>
            <w:r w:rsidRPr="00D1365F">
              <w:rPr>
                <w:rFonts w:eastAsia="Calibri" w:cs="Times New Roman"/>
              </w:rPr>
              <w:t>Projektu īstenošana, papildinot skolas materiāltehnisko bāzi;</w:t>
            </w:r>
          </w:p>
          <w:p w14:paraId="1ACF9A65" w14:textId="77777777" w:rsidR="00D1365F" w:rsidRPr="00D1365F" w:rsidRDefault="00D1365F">
            <w:pPr>
              <w:numPr>
                <w:ilvl w:val="0"/>
                <w:numId w:val="51"/>
              </w:numPr>
              <w:tabs>
                <w:tab w:val="left" w:pos="108"/>
              </w:tabs>
              <w:spacing w:line="240" w:lineRule="auto"/>
              <w:ind w:left="250" w:hanging="284"/>
              <w:contextualSpacing/>
              <w:rPr>
                <w:rFonts w:eastAsia="Calibri" w:cs="Times New Roman"/>
              </w:rPr>
            </w:pPr>
            <w:r w:rsidRPr="00D1365F">
              <w:rPr>
                <w:rFonts w:eastAsia="Calibri" w:cs="Times New Roman"/>
              </w:rPr>
              <w:t>Kvalitatīvu mūzikas instrumentu izmantošana audzēkņiem mācību procesā.</w:t>
            </w:r>
          </w:p>
        </w:tc>
        <w:tc>
          <w:tcPr>
            <w:tcW w:w="1559" w:type="dxa"/>
          </w:tcPr>
          <w:p w14:paraId="2962DB47"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5082EA50" w14:textId="77777777" w:rsidR="00D1365F" w:rsidRPr="00D1365F" w:rsidRDefault="00D1365F" w:rsidP="00D1365F">
            <w:pPr>
              <w:spacing w:line="240" w:lineRule="auto"/>
              <w:jc w:val="center"/>
              <w:rPr>
                <w:rFonts w:eastAsia="Calibri" w:cs="Times New Roman"/>
              </w:rPr>
            </w:pPr>
          </w:p>
          <w:p w14:paraId="4963EFC1"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19F1A026"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65998DE5" w14:textId="77777777" w:rsidR="00D1365F" w:rsidRPr="00D1365F" w:rsidRDefault="00D1365F" w:rsidP="00D1365F">
            <w:pPr>
              <w:spacing w:line="240" w:lineRule="auto"/>
              <w:jc w:val="center"/>
              <w:rPr>
                <w:rFonts w:eastAsia="Calibri" w:cs="Times New Roman"/>
              </w:rPr>
            </w:pPr>
            <w:r w:rsidRPr="00D1365F">
              <w:rPr>
                <w:rFonts w:eastAsia="Calibri" w:cs="Times New Roman"/>
              </w:rPr>
              <w:t>Efektīva skolas resursu papildināšana un pārvaldība</w:t>
            </w:r>
          </w:p>
        </w:tc>
      </w:tr>
    </w:tbl>
    <w:p w14:paraId="551DEBD5" w14:textId="77777777" w:rsidR="00D1365F" w:rsidRPr="00D1365F" w:rsidRDefault="00D1365F" w:rsidP="00D1365F">
      <w:pPr>
        <w:spacing w:line="259" w:lineRule="auto"/>
        <w:rPr>
          <w:rFonts w:ascii="Times New Roman" w:eastAsia="Calibri" w:hAnsi="Times New Roman" w:cs="Times New Roman"/>
          <w:b/>
          <w:sz w:val="24"/>
        </w:rPr>
      </w:pPr>
    </w:p>
    <w:p w14:paraId="77ED1D52"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Pieejamība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626831DC" w14:textId="77777777" w:rsidTr="00CD33E9">
        <w:tc>
          <w:tcPr>
            <w:tcW w:w="2337" w:type="dxa"/>
          </w:tcPr>
          <w:p w14:paraId="5E8AD5E9"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0F3D470E"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3CDB9DC8"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5040D640"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4BF226C1" w14:textId="77777777" w:rsidTr="00CD33E9">
        <w:tc>
          <w:tcPr>
            <w:tcW w:w="2337" w:type="dxa"/>
          </w:tcPr>
          <w:p w14:paraId="524DB23E" w14:textId="77777777" w:rsidR="00D1365F" w:rsidRPr="00D1365F" w:rsidRDefault="00D1365F" w:rsidP="00D1365F">
            <w:pPr>
              <w:spacing w:line="240" w:lineRule="auto"/>
              <w:rPr>
                <w:rFonts w:eastAsia="Calibri" w:cs="Times New Roman"/>
              </w:rPr>
            </w:pPr>
            <w:r w:rsidRPr="00D1365F">
              <w:rPr>
                <w:rFonts w:eastAsia="Calibri" w:cs="Times New Roman"/>
              </w:rPr>
              <w:t>Skolas daļas – RIC sagatavošana IP Pūšaminstrumentu spēle un IP Sitaminstrumentu spēle īstenošanai</w:t>
            </w:r>
          </w:p>
        </w:tc>
        <w:tc>
          <w:tcPr>
            <w:tcW w:w="3754" w:type="dxa"/>
          </w:tcPr>
          <w:p w14:paraId="09BBCEE4" w14:textId="77777777" w:rsidR="00D1365F" w:rsidRPr="00D1365F" w:rsidRDefault="00D1365F">
            <w:pPr>
              <w:numPr>
                <w:ilvl w:val="0"/>
                <w:numId w:val="52"/>
              </w:numPr>
              <w:spacing w:line="240" w:lineRule="auto"/>
              <w:ind w:left="250" w:hanging="284"/>
              <w:contextualSpacing/>
              <w:rPr>
                <w:rFonts w:eastAsia="Calibri" w:cs="Times New Roman"/>
              </w:rPr>
            </w:pPr>
            <w:r w:rsidRPr="00D1365F">
              <w:rPr>
                <w:rFonts w:eastAsia="Calibri" w:cs="Times New Roman"/>
              </w:rPr>
              <w:t>Telpu sagatavošana mācību darbam un IP īstenošana;</w:t>
            </w:r>
          </w:p>
          <w:p w14:paraId="04FCB68E" w14:textId="77777777" w:rsidR="00D1365F" w:rsidRPr="00D1365F" w:rsidRDefault="00D1365F">
            <w:pPr>
              <w:numPr>
                <w:ilvl w:val="0"/>
                <w:numId w:val="52"/>
              </w:numPr>
              <w:spacing w:line="240" w:lineRule="auto"/>
              <w:ind w:left="250" w:hanging="284"/>
              <w:contextualSpacing/>
              <w:rPr>
                <w:rFonts w:eastAsia="Calibri" w:cs="Times New Roman"/>
              </w:rPr>
            </w:pPr>
            <w:r w:rsidRPr="00D1365F">
              <w:rPr>
                <w:rFonts w:eastAsia="Calibri" w:cs="Times New Roman"/>
              </w:rPr>
              <w:t>Skolas RIC daļas pieejamība audzēkņiem ar īpašām vajadzībām.</w:t>
            </w:r>
          </w:p>
        </w:tc>
        <w:tc>
          <w:tcPr>
            <w:tcW w:w="1559" w:type="dxa"/>
          </w:tcPr>
          <w:p w14:paraId="6DF42220"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2022.-2023.</w:t>
            </w:r>
          </w:p>
          <w:p w14:paraId="49CE1CD6" w14:textId="77777777" w:rsidR="00D1365F" w:rsidRPr="00D1365F" w:rsidRDefault="00D1365F" w:rsidP="00D1365F">
            <w:pPr>
              <w:spacing w:line="240" w:lineRule="auto"/>
              <w:jc w:val="center"/>
              <w:rPr>
                <w:rFonts w:eastAsia="Calibri" w:cs="Times New Roman"/>
              </w:rPr>
            </w:pPr>
          </w:p>
          <w:p w14:paraId="03351749"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26CB0152"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54FE6A4D" w14:textId="77777777" w:rsidR="00D1365F" w:rsidRPr="00D1365F" w:rsidRDefault="00D1365F" w:rsidP="00D1365F">
            <w:pPr>
              <w:spacing w:line="240" w:lineRule="auto"/>
              <w:jc w:val="center"/>
              <w:rPr>
                <w:rFonts w:eastAsia="Calibri" w:cs="Times New Roman"/>
              </w:rPr>
            </w:pPr>
          </w:p>
          <w:p w14:paraId="3F40EFB4" w14:textId="77777777" w:rsidR="00D1365F" w:rsidRPr="00D1365F" w:rsidRDefault="00D1365F" w:rsidP="00D1365F">
            <w:pPr>
              <w:spacing w:line="240" w:lineRule="auto"/>
              <w:jc w:val="center"/>
              <w:rPr>
                <w:rFonts w:eastAsia="Calibri" w:cs="Times New Roman"/>
              </w:rPr>
            </w:pPr>
          </w:p>
        </w:tc>
        <w:tc>
          <w:tcPr>
            <w:tcW w:w="1700" w:type="dxa"/>
          </w:tcPr>
          <w:p w14:paraId="39389D2A" w14:textId="77777777" w:rsidR="00D1365F" w:rsidRPr="00D1365F" w:rsidRDefault="00D1365F" w:rsidP="00D1365F">
            <w:pPr>
              <w:spacing w:line="240" w:lineRule="auto"/>
              <w:jc w:val="center"/>
              <w:rPr>
                <w:rFonts w:eastAsia="Calibri" w:cs="Times New Roman"/>
              </w:rPr>
            </w:pPr>
            <w:r w:rsidRPr="00D1365F">
              <w:rPr>
                <w:rFonts w:eastAsia="Calibri" w:cs="Times New Roman"/>
              </w:rPr>
              <w:t>IP īstenošana mūsdienīgā skolas vidē</w:t>
            </w:r>
          </w:p>
        </w:tc>
      </w:tr>
      <w:tr w:rsidR="00D1365F" w:rsidRPr="00D1365F" w14:paraId="7988FD33" w14:textId="77777777" w:rsidTr="00CD33E9">
        <w:tc>
          <w:tcPr>
            <w:tcW w:w="2337" w:type="dxa"/>
          </w:tcPr>
          <w:p w14:paraId="23C5936E" w14:textId="77777777" w:rsidR="00D1365F" w:rsidRPr="00D1365F" w:rsidRDefault="00D1365F" w:rsidP="00D1365F">
            <w:pPr>
              <w:spacing w:line="240" w:lineRule="auto"/>
              <w:rPr>
                <w:rFonts w:eastAsia="Calibri" w:cs="Times New Roman"/>
              </w:rPr>
            </w:pPr>
            <w:r w:rsidRPr="00D1365F">
              <w:rPr>
                <w:rFonts w:eastAsia="Calibri" w:cs="Times New Roman"/>
              </w:rPr>
              <w:t>Skolas pamatēkas ieejas pielāgošana cilvēkiem ar kustību traucējumiem</w:t>
            </w:r>
          </w:p>
        </w:tc>
        <w:tc>
          <w:tcPr>
            <w:tcW w:w="3754" w:type="dxa"/>
          </w:tcPr>
          <w:p w14:paraId="6DB5AA37" w14:textId="77777777" w:rsidR="00D1365F" w:rsidRPr="00D1365F" w:rsidRDefault="00D1365F">
            <w:pPr>
              <w:numPr>
                <w:ilvl w:val="0"/>
                <w:numId w:val="53"/>
              </w:numPr>
              <w:spacing w:line="240" w:lineRule="auto"/>
              <w:ind w:left="250" w:hanging="284"/>
              <w:contextualSpacing/>
              <w:rPr>
                <w:rFonts w:eastAsia="Calibri" w:cs="Times New Roman"/>
              </w:rPr>
            </w:pPr>
            <w:r w:rsidRPr="00D1365F">
              <w:rPr>
                <w:rFonts w:eastAsia="Calibri" w:cs="Times New Roman"/>
              </w:rPr>
              <w:t>Skolas pamatēkas ieejas pielāgošana cilvēkiem ar kustību traucējumiem, īstenojot projektu.</w:t>
            </w:r>
          </w:p>
        </w:tc>
        <w:tc>
          <w:tcPr>
            <w:tcW w:w="1559" w:type="dxa"/>
          </w:tcPr>
          <w:p w14:paraId="6D4FF637"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2FA58E19"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tc>
        <w:tc>
          <w:tcPr>
            <w:tcW w:w="1700" w:type="dxa"/>
          </w:tcPr>
          <w:p w14:paraId="7D492121"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pieejamības uzlabošana</w:t>
            </w:r>
          </w:p>
        </w:tc>
      </w:tr>
      <w:tr w:rsidR="00D1365F" w:rsidRPr="00D1365F" w14:paraId="3F876BD5" w14:textId="77777777" w:rsidTr="00CD33E9">
        <w:tc>
          <w:tcPr>
            <w:tcW w:w="2337" w:type="dxa"/>
          </w:tcPr>
          <w:p w14:paraId="17668471" w14:textId="77777777" w:rsidR="00D1365F" w:rsidRPr="00D1365F" w:rsidRDefault="00D1365F" w:rsidP="00D1365F">
            <w:pPr>
              <w:spacing w:line="240" w:lineRule="auto"/>
              <w:rPr>
                <w:rFonts w:eastAsia="Calibri" w:cs="Times New Roman"/>
              </w:rPr>
            </w:pPr>
            <w:r w:rsidRPr="00D1365F">
              <w:rPr>
                <w:rFonts w:eastAsia="Calibri" w:cs="Times New Roman"/>
              </w:rPr>
              <w:t>Skolas un pašvaldības atbalsts audzēkņiem ar invaliditāti, audzēkņiem no maznodrošinātām ģimenēm, bērniem bāreņiem, saglabājot atbrīvojumu no vecāku līdzfinansējuma</w:t>
            </w:r>
          </w:p>
        </w:tc>
        <w:tc>
          <w:tcPr>
            <w:tcW w:w="3754" w:type="dxa"/>
          </w:tcPr>
          <w:p w14:paraId="52F3A0B7" w14:textId="77777777" w:rsidR="00D1365F" w:rsidRPr="00D1365F" w:rsidRDefault="00D1365F">
            <w:pPr>
              <w:numPr>
                <w:ilvl w:val="0"/>
                <w:numId w:val="54"/>
              </w:numPr>
              <w:spacing w:line="240" w:lineRule="auto"/>
              <w:ind w:left="250" w:hanging="284"/>
              <w:contextualSpacing/>
              <w:rPr>
                <w:rFonts w:eastAsia="Calibri" w:cs="Times New Roman"/>
              </w:rPr>
            </w:pPr>
            <w:r w:rsidRPr="00D1365F">
              <w:rPr>
                <w:rFonts w:eastAsia="Calibri" w:cs="Times New Roman"/>
              </w:rPr>
              <w:t>Informēt vecākus par pašvaldības atbalstu izglītības pieejamībai;</w:t>
            </w:r>
          </w:p>
          <w:p w14:paraId="67697920" w14:textId="77777777" w:rsidR="00D1365F" w:rsidRPr="00D1365F" w:rsidRDefault="00D1365F">
            <w:pPr>
              <w:numPr>
                <w:ilvl w:val="0"/>
                <w:numId w:val="54"/>
              </w:numPr>
              <w:spacing w:line="240" w:lineRule="auto"/>
              <w:ind w:left="250" w:hanging="284"/>
              <w:contextualSpacing/>
              <w:rPr>
                <w:rFonts w:eastAsia="Calibri" w:cs="Times New Roman"/>
              </w:rPr>
            </w:pPr>
            <w:r w:rsidRPr="00D1365F">
              <w:rPr>
                <w:rFonts w:eastAsia="Calibri" w:cs="Times New Roman"/>
              </w:rPr>
              <w:t>Atbalstīt ģimenes, kurās 2 vai vairāk bērni mācās mūzikas skolā, samazinot vecāku līdzfinansējumu;</w:t>
            </w:r>
          </w:p>
          <w:p w14:paraId="5458A900" w14:textId="77777777" w:rsidR="00D1365F" w:rsidRPr="00D1365F" w:rsidRDefault="00D1365F">
            <w:pPr>
              <w:numPr>
                <w:ilvl w:val="0"/>
                <w:numId w:val="54"/>
              </w:numPr>
              <w:spacing w:line="240" w:lineRule="auto"/>
              <w:ind w:left="250" w:hanging="284"/>
              <w:contextualSpacing/>
              <w:rPr>
                <w:rFonts w:eastAsia="Calibri" w:cs="Times New Roman"/>
              </w:rPr>
            </w:pPr>
            <w:r w:rsidRPr="00D1365F">
              <w:rPr>
                <w:rFonts w:eastAsia="Calibri" w:cs="Times New Roman"/>
              </w:rPr>
              <w:t>Atbalstīt maznodrošinātās ģimenes, bāreņus un bērnus ar invaliditāti, atbrīvojot no vecāku līdzfinansējuma.</w:t>
            </w:r>
          </w:p>
        </w:tc>
        <w:tc>
          <w:tcPr>
            <w:tcW w:w="1559" w:type="dxa"/>
          </w:tcPr>
          <w:p w14:paraId="68583FD0" w14:textId="77777777" w:rsidR="00D1365F" w:rsidRPr="00D1365F" w:rsidRDefault="00D1365F" w:rsidP="00D1365F">
            <w:pPr>
              <w:spacing w:line="240" w:lineRule="auto"/>
              <w:jc w:val="center"/>
              <w:rPr>
                <w:rFonts w:eastAsia="Calibri" w:cs="Times New Roman"/>
              </w:rPr>
            </w:pPr>
            <w:r w:rsidRPr="00D1365F">
              <w:rPr>
                <w:rFonts w:eastAsia="Calibri" w:cs="Times New Roman"/>
              </w:rPr>
              <w:t>2024.-2025.</w:t>
            </w:r>
          </w:p>
          <w:p w14:paraId="1C94EE19" w14:textId="77777777" w:rsidR="00D1365F" w:rsidRPr="00D1365F" w:rsidRDefault="00D1365F" w:rsidP="00D1365F">
            <w:pPr>
              <w:spacing w:line="240" w:lineRule="auto"/>
              <w:jc w:val="center"/>
              <w:rPr>
                <w:rFonts w:eastAsia="Calibri" w:cs="Times New Roman"/>
              </w:rPr>
            </w:pPr>
          </w:p>
          <w:p w14:paraId="187EFF44"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5B13806F"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16330D06" w14:textId="77777777" w:rsidR="00D1365F" w:rsidRPr="00D1365F" w:rsidRDefault="00D1365F" w:rsidP="00D1365F">
            <w:pPr>
              <w:spacing w:line="240" w:lineRule="auto"/>
              <w:jc w:val="center"/>
              <w:rPr>
                <w:rFonts w:eastAsia="Calibri" w:cs="Times New Roman"/>
              </w:rPr>
            </w:pPr>
            <w:r w:rsidRPr="00D1365F">
              <w:rPr>
                <w:rFonts w:eastAsia="Calibri" w:cs="Times New Roman"/>
              </w:rPr>
              <w:t>Izglītības pieejamība un atbalsts audzēkņiem un viņu vecākiem</w:t>
            </w:r>
          </w:p>
        </w:tc>
      </w:tr>
      <w:tr w:rsidR="00D1365F" w:rsidRPr="00D1365F" w14:paraId="0FF9D073" w14:textId="77777777" w:rsidTr="00CD33E9">
        <w:tc>
          <w:tcPr>
            <w:tcW w:w="2337" w:type="dxa"/>
          </w:tcPr>
          <w:p w14:paraId="49409D40" w14:textId="77777777" w:rsidR="00D1365F" w:rsidRPr="00D1365F" w:rsidRDefault="00D1365F" w:rsidP="00D1365F">
            <w:pPr>
              <w:spacing w:line="240" w:lineRule="auto"/>
              <w:rPr>
                <w:rFonts w:eastAsia="Calibri" w:cs="Times New Roman"/>
              </w:rPr>
            </w:pPr>
            <w:r w:rsidRPr="00D1365F">
              <w:rPr>
                <w:rFonts w:eastAsia="Calibri" w:cs="Times New Roman"/>
              </w:rPr>
              <w:t>Mūzikas skolas pieejamība pagastos</w:t>
            </w:r>
          </w:p>
        </w:tc>
        <w:tc>
          <w:tcPr>
            <w:tcW w:w="3754" w:type="dxa"/>
          </w:tcPr>
          <w:p w14:paraId="4EDD760B" w14:textId="77777777" w:rsidR="00D1365F" w:rsidRPr="00D1365F" w:rsidRDefault="00D1365F">
            <w:pPr>
              <w:numPr>
                <w:ilvl w:val="0"/>
                <w:numId w:val="63"/>
              </w:numPr>
              <w:spacing w:line="240" w:lineRule="auto"/>
              <w:ind w:left="250" w:hanging="284"/>
              <w:contextualSpacing/>
              <w:rPr>
                <w:rFonts w:eastAsia="Calibri" w:cs="Times New Roman"/>
              </w:rPr>
            </w:pPr>
            <w:r w:rsidRPr="00D1365F">
              <w:rPr>
                <w:rFonts w:eastAsia="Calibri" w:cs="Times New Roman"/>
              </w:rPr>
              <w:t>Uzturēt un atbalstīt mūzikas skolas klases pagastos, atbilstoši pieprasījumam;</w:t>
            </w:r>
          </w:p>
          <w:p w14:paraId="21065D03" w14:textId="77777777" w:rsidR="00D1365F" w:rsidRPr="00D1365F" w:rsidRDefault="00D1365F">
            <w:pPr>
              <w:numPr>
                <w:ilvl w:val="0"/>
                <w:numId w:val="63"/>
              </w:numPr>
              <w:spacing w:line="240" w:lineRule="auto"/>
              <w:ind w:left="250" w:hanging="284"/>
              <w:contextualSpacing/>
              <w:rPr>
                <w:rFonts w:eastAsia="Calibri" w:cs="Times New Roman"/>
              </w:rPr>
            </w:pPr>
            <w:r w:rsidRPr="00D1365F">
              <w:rPr>
                <w:rFonts w:eastAsia="Calibri" w:cs="Times New Roman"/>
              </w:rPr>
              <w:t>Sniegt iespēju bērniem pagastos iegūt profesionālās ievirzes izglītību.</w:t>
            </w:r>
          </w:p>
        </w:tc>
        <w:tc>
          <w:tcPr>
            <w:tcW w:w="1559" w:type="dxa"/>
          </w:tcPr>
          <w:p w14:paraId="0C2B0DD7" w14:textId="77777777" w:rsidR="00D1365F" w:rsidRPr="00D1365F" w:rsidRDefault="00D1365F" w:rsidP="00D1365F">
            <w:pPr>
              <w:spacing w:line="240" w:lineRule="auto"/>
              <w:jc w:val="center"/>
              <w:rPr>
                <w:rFonts w:eastAsia="Calibri" w:cs="Times New Roman"/>
              </w:rPr>
            </w:pPr>
            <w:r w:rsidRPr="00D1365F">
              <w:rPr>
                <w:rFonts w:eastAsia="Calibri" w:cs="Times New Roman"/>
              </w:rPr>
              <w:t>2022. – 2025.</w:t>
            </w:r>
          </w:p>
          <w:p w14:paraId="6ABEAB19" w14:textId="77777777" w:rsidR="00D1365F" w:rsidRPr="00D1365F" w:rsidRDefault="00D1365F" w:rsidP="00D1365F">
            <w:pPr>
              <w:spacing w:line="240" w:lineRule="auto"/>
              <w:jc w:val="center"/>
              <w:rPr>
                <w:rFonts w:eastAsia="Calibri" w:cs="Times New Roman"/>
              </w:rPr>
            </w:pPr>
          </w:p>
          <w:p w14:paraId="2FB6CE8D"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131EC35A"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1E391C27" w14:textId="77777777" w:rsidR="00D1365F" w:rsidRPr="00D1365F" w:rsidRDefault="00D1365F" w:rsidP="00D1365F">
            <w:pPr>
              <w:spacing w:line="240" w:lineRule="auto"/>
              <w:jc w:val="center"/>
              <w:rPr>
                <w:rFonts w:eastAsia="Calibri" w:cs="Times New Roman"/>
              </w:rPr>
            </w:pPr>
            <w:r w:rsidRPr="00D1365F">
              <w:rPr>
                <w:rFonts w:eastAsia="Calibri" w:cs="Times New Roman"/>
              </w:rPr>
              <w:t>Izglītības pieejamība pagastos</w:t>
            </w:r>
          </w:p>
        </w:tc>
      </w:tr>
    </w:tbl>
    <w:p w14:paraId="7DBE7BCE" w14:textId="77777777" w:rsidR="00D1365F" w:rsidRPr="00D1365F" w:rsidRDefault="00D1365F" w:rsidP="00D1365F">
      <w:pPr>
        <w:spacing w:line="259" w:lineRule="auto"/>
        <w:rPr>
          <w:rFonts w:ascii="Times New Roman" w:eastAsia="Calibri" w:hAnsi="Times New Roman" w:cs="Times New Roman"/>
          <w:b/>
          <w:sz w:val="24"/>
        </w:rPr>
      </w:pPr>
    </w:p>
    <w:p w14:paraId="0FA0783D" w14:textId="77777777" w:rsidR="00D1365F" w:rsidRPr="00D1365F" w:rsidRDefault="00D1365F">
      <w:pPr>
        <w:numPr>
          <w:ilvl w:val="0"/>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lastRenderedPageBreak/>
        <w:t>Laba pārvaldība</w:t>
      </w:r>
    </w:p>
    <w:p w14:paraId="1A316CF1"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Atbalsts un sadarbība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6ECB042A" w14:textId="77777777" w:rsidTr="00CD33E9">
        <w:tc>
          <w:tcPr>
            <w:tcW w:w="2337" w:type="dxa"/>
          </w:tcPr>
          <w:p w14:paraId="752D168A"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5DC6A6CA"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28F97A90"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05DF9E5D"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042ADADC" w14:textId="77777777" w:rsidTr="00CD33E9">
        <w:trPr>
          <w:trHeight w:val="1399"/>
        </w:trPr>
        <w:tc>
          <w:tcPr>
            <w:tcW w:w="2337" w:type="dxa"/>
          </w:tcPr>
          <w:p w14:paraId="7D6BA9CD" w14:textId="77777777" w:rsidR="00D1365F" w:rsidRPr="00D1365F" w:rsidRDefault="00D1365F" w:rsidP="00D1365F">
            <w:pPr>
              <w:spacing w:line="240" w:lineRule="auto"/>
              <w:rPr>
                <w:rFonts w:eastAsia="Calibri" w:cs="Times New Roman"/>
              </w:rPr>
            </w:pPr>
            <w:r w:rsidRPr="00D1365F">
              <w:rPr>
                <w:rFonts w:eastAsia="Calibri" w:cs="Times New Roman"/>
              </w:rPr>
              <w:t>Atbalsts pedagogiem un tehniskajiem darbiniekiem profesionālajā pilnveidē</w:t>
            </w:r>
          </w:p>
        </w:tc>
        <w:tc>
          <w:tcPr>
            <w:tcW w:w="3754" w:type="dxa"/>
          </w:tcPr>
          <w:p w14:paraId="265E2911" w14:textId="77777777" w:rsidR="00D1365F" w:rsidRPr="00D1365F" w:rsidRDefault="00D1365F">
            <w:pPr>
              <w:numPr>
                <w:ilvl w:val="0"/>
                <w:numId w:val="57"/>
              </w:numPr>
              <w:spacing w:line="240" w:lineRule="auto"/>
              <w:ind w:left="250" w:hanging="250"/>
              <w:contextualSpacing/>
              <w:rPr>
                <w:rFonts w:eastAsia="Calibri" w:cs="Times New Roman"/>
              </w:rPr>
            </w:pPr>
            <w:r w:rsidRPr="00D1365F">
              <w:rPr>
                <w:rFonts w:eastAsia="Calibri" w:cs="Times New Roman"/>
              </w:rPr>
              <w:t>Skolas darbinieku profesionālās pilnveides vajadzību apzināšana;</w:t>
            </w:r>
          </w:p>
          <w:p w14:paraId="055A33F1" w14:textId="77777777" w:rsidR="00D1365F" w:rsidRPr="00D1365F" w:rsidRDefault="00D1365F">
            <w:pPr>
              <w:numPr>
                <w:ilvl w:val="0"/>
                <w:numId w:val="57"/>
              </w:numPr>
              <w:spacing w:line="240" w:lineRule="auto"/>
              <w:ind w:left="250" w:hanging="250"/>
              <w:contextualSpacing/>
              <w:rPr>
                <w:rFonts w:eastAsia="Calibri" w:cs="Times New Roman"/>
              </w:rPr>
            </w:pPr>
            <w:r w:rsidRPr="00D1365F">
              <w:rPr>
                <w:rFonts w:eastAsia="Calibri" w:cs="Times New Roman"/>
              </w:rPr>
              <w:t>Morāls, informatīvs un materiāls atbalsts profesionālajā pilnveidē;</w:t>
            </w:r>
          </w:p>
          <w:p w14:paraId="708751F4" w14:textId="77777777" w:rsidR="00D1365F" w:rsidRPr="00D1365F" w:rsidRDefault="00D1365F">
            <w:pPr>
              <w:numPr>
                <w:ilvl w:val="0"/>
                <w:numId w:val="57"/>
              </w:numPr>
              <w:spacing w:line="240" w:lineRule="auto"/>
              <w:ind w:left="250" w:hanging="250"/>
              <w:contextualSpacing/>
              <w:rPr>
                <w:rFonts w:eastAsia="Calibri" w:cs="Times New Roman"/>
              </w:rPr>
            </w:pPr>
            <w:r w:rsidRPr="00D1365F">
              <w:rPr>
                <w:rFonts w:eastAsia="Calibri" w:cs="Times New Roman"/>
              </w:rPr>
              <w:t>Darbinieku dalīšanās profesionālās pilnveides pieredzē.</w:t>
            </w:r>
          </w:p>
        </w:tc>
        <w:tc>
          <w:tcPr>
            <w:tcW w:w="1559" w:type="dxa"/>
          </w:tcPr>
          <w:p w14:paraId="126000B1"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0807544E" w14:textId="77777777" w:rsidR="00D1365F" w:rsidRPr="00D1365F" w:rsidRDefault="00D1365F" w:rsidP="00D1365F">
            <w:pPr>
              <w:spacing w:line="240" w:lineRule="auto"/>
              <w:jc w:val="center"/>
              <w:rPr>
                <w:rFonts w:eastAsia="Calibri" w:cs="Times New Roman"/>
              </w:rPr>
            </w:pPr>
          </w:p>
          <w:p w14:paraId="1C39EB30"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75004269"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2600BC45" w14:textId="77777777" w:rsidR="00D1365F" w:rsidRPr="00D1365F" w:rsidRDefault="00D1365F" w:rsidP="00D1365F">
            <w:pPr>
              <w:spacing w:line="240" w:lineRule="auto"/>
              <w:rPr>
                <w:rFonts w:eastAsia="Calibri" w:cs="Times New Roman"/>
              </w:rPr>
            </w:pPr>
          </w:p>
        </w:tc>
        <w:tc>
          <w:tcPr>
            <w:tcW w:w="1700" w:type="dxa"/>
          </w:tcPr>
          <w:p w14:paraId="05435BF1" w14:textId="77777777" w:rsidR="00D1365F" w:rsidRPr="00D1365F" w:rsidRDefault="00D1365F" w:rsidP="00D1365F">
            <w:pPr>
              <w:spacing w:line="240" w:lineRule="auto"/>
              <w:jc w:val="center"/>
              <w:rPr>
                <w:rFonts w:eastAsia="Calibri" w:cs="Times New Roman"/>
              </w:rPr>
            </w:pPr>
            <w:r w:rsidRPr="00D1365F">
              <w:rPr>
                <w:rFonts w:eastAsia="Calibri" w:cs="Times New Roman"/>
              </w:rPr>
              <w:t>Sniegts atbalsts un veicināta darbinieku izaugsme</w:t>
            </w:r>
          </w:p>
        </w:tc>
      </w:tr>
      <w:tr w:rsidR="00D1365F" w:rsidRPr="00D1365F" w14:paraId="31D25C22" w14:textId="77777777" w:rsidTr="00CD33E9">
        <w:tc>
          <w:tcPr>
            <w:tcW w:w="2337" w:type="dxa"/>
          </w:tcPr>
          <w:p w14:paraId="7B1AE723" w14:textId="77777777" w:rsidR="00D1365F" w:rsidRPr="00D1365F" w:rsidRDefault="00D1365F" w:rsidP="00D1365F">
            <w:pPr>
              <w:spacing w:line="240" w:lineRule="auto"/>
              <w:rPr>
                <w:rFonts w:eastAsia="Calibri" w:cs="Times New Roman"/>
              </w:rPr>
            </w:pPr>
            <w:r w:rsidRPr="00D1365F">
              <w:rPr>
                <w:rFonts w:eastAsia="Calibri" w:cs="Times New Roman"/>
              </w:rPr>
              <w:t>Sadarbība ar mūzikas skolām Latvijā un ārpus tās, veicinot pedagogu un audzēkņu pieredzes apmaiņu</w:t>
            </w:r>
          </w:p>
        </w:tc>
        <w:tc>
          <w:tcPr>
            <w:tcW w:w="3754" w:type="dxa"/>
          </w:tcPr>
          <w:p w14:paraId="522212EA" w14:textId="77777777" w:rsidR="00D1365F" w:rsidRPr="00D1365F" w:rsidRDefault="00D1365F">
            <w:pPr>
              <w:numPr>
                <w:ilvl w:val="0"/>
                <w:numId w:val="58"/>
              </w:numPr>
              <w:spacing w:line="240" w:lineRule="auto"/>
              <w:ind w:left="250" w:hanging="284"/>
              <w:contextualSpacing/>
              <w:rPr>
                <w:rFonts w:eastAsia="Calibri" w:cs="Times New Roman"/>
              </w:rPr>
            </w:pPr>
            <w:r w:rsidRPr="00D1365F">
              <w:rPr>
                <w:rFonts w:eastAsia="Calibri" w:cs="Times New Roman"/>
              </w:rPr>
              <w:t>Organizēt pieredzes apmaiņu, kopkoncertus un sadraudzību audzēkņiem;</w:t>
            </w:r>
          </w:p>
          <w:p w14:paraId="003C75C0" w14:textId="77777777" w:rsidR="00D1365F" w:rsidRPr="00D1365F" w:rsidRDefault="00D1365F">
            <w:pPr>
              <w:numPr>
                <w:ilvl w:val="0"/>
                <w:numId w:val="58"/>
              </w:numPr>
              <w:spacing w:line="240" w:lineRule="auto"/>
              <w:ind w:left="250" w:hanging="284"/>
              <w:contextualSpacing/>
              <w:rPr>
                <w:rFonts w:eastAsia="Calibri" w:cs="Times New Roman"/>
              </w:rPr>
            </w:pPr>
            <w:r w:rsidRPr="00D1365F">
              <w:rPr>
                <w:rFonts w:eastAsia="Calibri" w:cs="Times New Roman"/>
              </w:rPr>
              <w:t>Organizēt pieredzes apmaiņu pedagogiem;</w:t>
            </w:r>
          </w:p>
          <w:p w14:paraId="2A7DF8F4" w14:textId="77777777" w:rsidR="00D1365F" w:rsidRPr="00D1365F" w:rsidRDefault="00D1365F">
            <w:pPr>
              <w:numPr>
                <w:ilvl w:val="0"/>
                <w:numId w:val="58"/>
              </w:numPr>
              <w:spacing w:line="240" w:lineRule="auto"/>
              <w:ind w:left="250" w:hanging="284"/>
              <w:contextualSpacing/>
              <w:rPr>
                <w:rFonts w:eastAsia="Calibri" w:cs="Times New Roman"/>
              </w:rPr>
            </w:pPr>
            <w:r w:rsidRPr="00D1365F">
              <w:rPr>
                <w:rFonts w:eastAsia="Calibri" w:cs="Times New Roman"/>
              </w:rPr>
              <w:t>Veicināt skolu sadarbību.</w:t>
            </w:r>
          </w:p>
        </w:tc>
        <w:tc>
          <w:tcPr>
            <w:tcW w:w="1559" w:type="dxa"/>
          </w:tcPr>
          <w:p w14:paraId="3DC476F1"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3513DCA9" w14:textId="77777777" w:rsidR="00D1365F" w:rsidRPr="00D1365F" w:rsidRDefault="00D1365F" w:rsidP="00D1365F">
            <w:pPr>
              <w:spacing w:line="240" w:lineRule="auto"/>
              <w:jc w:val="center"/>
              <w:rPr>
                <w:rFonts w:eastAsia="Calibri" w:cs="Times New Roman"/>
              </w:rPr>
            </w:pPr>
          </w:p>
          <w:p w14:paraId="56050274"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193C0BC9"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2F9CEA39" w14:textId="77777777" w:rsidR="00D1365F" w:rsidRPr="00D1365F" w:rsidRDefault="00D1365F" w:rsidP="00D1365F">
            <w:pPr>
              <w:spacing w:line="240" w:lineRule="auto"/>
              <w:jc w:val="center"/>
              <w:rPr>
                <w:rFonts w:eastAsia="Calibri" w:cs="Times New Roman"/>
              </w:rPr>
            </w:pPr>
            <w:r w:rsidRPr="00D1365F">
              <w:rPr>
                <w:rFonts w:eastAsia="Calibri" w:cs="Times New Roman"/>
              </w:rPr>
              <w:t>Audzēkņu un pedagogu pieredzes paplašināšana un sadarbības veicināšana</w:t>
            </w:r>
          </w:p>
        </w:tc>
      </w:tr>
    </w:tbl>
    <w:p w14:paraId="6E254C81" w14:textId="77777777" w:rsidR="00D1365F" w:rsidRPr="00D1365F" w:rsidRDefault="00D1365F" w:rsidP="00D1365F">
      <w:pPr>
        <w:spacing w:line="259" w:lineRule="auto"/>
        <w:rPr>
          <w:rFonts w:ascii="Times New Roman" w:eastAsia="Calibri" w:hAnsi="Times New Roman" w:cs="Times New Roman"/>
          <w:b/>
          <w:sz w:val="24"/>
        </w:rPr>
      </w:pPr>
    </w:p>
    <w:p w14:paraId="27F4EDFF"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Administratīvā efektivitāte</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38236919" w14:textId="77777777" w:rsidTr="00CD33E9">
        <w:tc>
          <w:tcPr>
            <w:tcW w:w="2337" w:type="dxa"/>
          </w:tcPr>
          <w:p w14:paraId="7A5B104C"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128D2A7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4CA2348D"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05C6D699"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Sasniedzamie rezultāti</w:t>
            </w:r>
          </w:p>
        </w:tc>
      </w:tr>
      <w:tr w:rsidR="00D1365F" w:rsidRPr="00D1365F" w14:paraId="2C2BD4ED" w14:textId="77777777" w:rsidTr="00CD33E9">
        <w:tc>
          <w:tcPr>
            <w:tcW w:w="2337" w:type="dxa"/>
          </w:tcPr>
          <w:p w14:paraId="4183C2CB" w14:textId="77777777" w:rsidR="00D1365F" w:rsidRPr="00D1365F" w:rsidRDefault="00D1365F" w:rsidP="00D1365F">
            <w:pPr>
              <w:spacing w:line="240" w:lineRule="auto"/>
              <w:rPr>
                <w:rFonts w:eastAsia="Calibri" w:cs="Times New Roman"/>
              </w:rPr>
            </w:pPr>
            <w:r w:rsidRPr="00D1365F">
              <w:rPr>
                <w:rFonts w:eastAsia="Calibri" w:cs="Times New Roman"/>
              </w:rPr>
              <w:t>Skolas darba plānošanas sistēmas attīstīšana;</w:t>
            </w:r>
          </w:p>
        </w:tc>
        <w:tc>
          <w:tcPr>
            <w:tcW w:w="3754" w:type="dxa"/>
          </w:tcPr>
          <w:p w14:paraId="76D4AFFF" w14:textId="77777777" w:rsidR="00D1365F" w:rsidRPr="00D1365F" w:rsidRDefault="00D1365F">
            <w:pPr>
              <w:numPr>
                <w:ilvl w:val="0"/>
                <w:numId w:val="55"/>
              </w:numPr>
              <w:spacing w:line="240" w:lineRule="auto"/>
              <w:ind w:left="250" w:hanging="284"/>
              <w:contextualSpacing/>
              <w:rPr>
                <w:rFonts w:eastAsia="Calibri" w:cs="Times New Roman"/>
              </w:rPr>
            </w:pPr>
            <w:r w:rsidRPr="00D1365F">
              <w:rPr>
                <w:rFonts w:eastAsia="Calibri" w:cs="Times New Roman"/>
              </w:rPr>
              <w:t>Informācijas aprites uzlabošana skolā, izmantojot IT iespējas;</w:t>
            </w:r>
          </w:p>
          <w:p w14:paraId="5870CA10" w14:textId="77777777" w:rsidR="00D1365F" w:rsidRPr="00D1365F" w:rsidRDefault="00D1365F">
            <w:pPr>
              <w:numPr>
                <w:ilvl w:val="0"/>
                <w:numId w:val="55"/>
              </w:numPr>
              <w:spacing w:line="240" w:lineRule="auto"/>
              <w:ind w:left="250" w:hanging="284"/>
              <w:contextualSpacing/>
              <w:rPr>
                <w:rFonts w:eastAsia="Calibri" w:cs="Times New Roman"/>
              </w:rPr>
            </w:pPr>
            <w:r w:rsidRPr="00D1365F">
              <w:rPr>
                <w:rFonts w:eastAsia="Calibri" w:cs="Times New Roman"/>
              </w:rPr>
              <w:t>Skolas attīstības plāna realizēšana.</w:t>
            </w:r>
          </w:p>
        </w:tc>
        <w:tc>
          <w:tcPr>
            <w:tcW w:w="1559" w:type="dxa"/>
          </w:tcPr>
          <w:p w14:paraId="7A04AE89"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20A8BF19"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04B7E958"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1E7F7E7B"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1C24004A"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attīstība un izaugsme plānotajās jomās</w:t>
            </w:r>
          </w:p>
        </w:tc>
      </w:tr>
      <w:tr w:rsidR="00D1365F" w:rsidRPr="00D1365F" w14:paraId="72AA62A1" w14:textId="77777777" w:rsidTr="00CD33E9">
        <w:tc>
          <w:tcPr>
            <w:tcW w:w="2337" w:type="dxa"/>
          </w:tcPr>
          <w:p w14:paraId="28944ADC" w14:textId="77777777" w:rsidR="00D1365F" w:rsidRPr="00D1365F" w:rsidRDefault="00D1365F" w:rsidP="00D1365F">
            <w:pPr>
              <w:spacing w:line="240" w:lineRule="auto"/>
              <w:rPr>
                <w:rFonts w:eastAsia="Calibri" w:cs="Times New Roman"/>
              </w:rPr>
            </w:pPr>
            <w:r w:rsidRPr="00D1365F">
              <w:rPr>
                <w:rFonts w:eastAsia="Calibri" w:cs="Times New Roman"/>
              </w:rPr>
              <w:t>Visu skolas mērķgrupu iesaistīšana skolas pašvērtēšanas procesā</w:t>
            </w:r>
          </w:p>
        </w:tc>
        <w:tc>
          <w:tcPr>
            <w:tcW w:w="3754" w:type="dxa"/>
          </w:tcPr>
          <w:p w14:paraId="5C08ADB1" w14:textId="77777777" w:rsidR="00D1365F" w:rsidRPr="00D1365F" w:rsidRDefault="00D1365F">
            <w:pPr>
              <w:numPr>
                <w:ilvl w:val="0"/>
                <w:numId w:val="56"/>
              </w:numPr>
              <w:spacing w:line="240" w:lineRule="auto"/>
              <w:ind w:left="250" w:hanging="284"/>
              <w:contextualSpacing/>
              <w:rPr>
                <w:rFonts w:eastAsia="Calibri" w:cs="Times New Roman"/>
              </w:rPr>
            </w:pPr>
            <w:r w:rsidRPr="00D1365F">
              <w:rPr>
                <w:rFonts w:eastAsia="Calibri" w:cs="Times New Roman"/>
              </w:rPr>
              <w:t>Skolas pedagogu, vecāku, audzēkņu un pašvaldības iesaiste skolas pašvērtēšanas procesā;</w:t>
            </w:r>
          </w:p>
          <w:p w14:paraId="53FC3BFC" w14:textId="77777777" w:rsidR="00D1365F" w:rsidRPr="00D1365F" w:rsidRDefault="00D1365F">
            <w:pPr>
              <w:numPr>
                <w:ilvl w:val="0"/>
                <w:numId w:val="56"/>
              </w:numPr>
              <w:spacing w:line="240" w:lineRule="auto"/>
              <w:ind w:left="250" w:hanging="284"/>
              <w:contextualSpacing/>
              <w:rPr>
                <w:rFonts w:eastAsia="Calibri" w:cs="Times New Roman"/>
              </w:rPr>
            </w:pPr>
            <w:r w:rsidRPr="00D1365F">
              <w:rPr>
                <w:rFonts w:eastAsia="Calibri" w:cs="Times New Roman"/>
              </w:rPr>
              <w:t>Pašvērtēšanas datu analīze un secinājumi skolas izaugsmes un attīstības veicināšanai.</w:t>
            </w:r>
          </w:p>
        </w:tc>
        <w:tc>
          <w:tcPr>
            <w:tcW w:w="1559" w:type="dxa"/>
          </w:tcPr>
          <w:p w14:paraId="0E9626D7"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2022.-2024.</w:t>
            </w:r>
          </w:p>
          <w:p w14:paraId="315CB5FC"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4CBE6102" w14:textId="77777777" w:rsidR="00D1365F" w:rsidRPr="00D1365F" w:rsidRDefault="00D1365F" w:rsidP="00D1365F">
            <w:pPr>
              <w:spacing w:line="240" w:lineRule="auto"/>
              <w:jc w:val="center"/>
              <w:rPr>
                <w:rFonts w:eastAsia="Calibri" w:cs="Times New Roman"/>
              </w:rPr>
            </w:pPr>
            <w:r w:rsidRPr="00D1365F">
              <w:rPr>
                <w:rFonts w:eastAsia="Calibri" w:cs="Times New Roman"/>
              </w:rPr>
              <w:t>Pedagogi</w:t>
            </w:r>
          </w:p>
          <w:p w14:paraId="3E9C691C"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padome</w:t>
            </w:r>
          </w:p>
        </w:tc>
        <w:tc>
          <w:tcPr>
            <w:tcW w:w="1700" w:type="dxa"/>
          </w:tcPr>
          <w:p w14:paraId="117939C8"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Pašvērtēšanas sistēmas attīstīšana</w:t>
            </w:r>
          </w:p>
        </w:tc>
      </w:tr>
    </w:tbl>
    <w:p w14:paraId="0D96A471" w14:textId="77777777" w:rsidR="00D1365F" w:rsidRPr="00D1365F" w:rsidRDefault="00D1365F" w:rsidP="00D1365F">
      <w:pPr>
        <w:spacing w:line="259" w:lineRule="auto"/>
        <w:rPr>
          <w:rFonts w:ascii="Times New Roman" w:eastAsia="Calibri" w:hAnsi="Times New Roman" w:cs="Times New Roman"/>
          <w:b/>
          <w:sz w:val="24"/>
        </w:rPr>
      </w:pPr>
    </w:p>
    <w:p w14:paraId="672F3088" w14:textId="77777777" w:rsidR="00D1365F" w:rsidRPr="00D1365F" w:rsidRDefault="00D1365F">
      <w:pPr>
        <w:numPr>
          <w:ilvl w:val="1"/>
          <w:numId w:val="40"/>
        </w:numPr>
        <w:spacing w:line="259" w:lineRule="auto"/>
        <w:contextualSpacing/>
        <w:rPr>
          <w:rFonts w:ascii="Times New Roman" w:eastAsia="Calibri" w:hAnsi="Times New Roman" w:cs="Times New Roman"/>
          <w:b/>
          <w:sz w:val="24"/>
        </w:rPr>
      </w:pPr>
      <w:r w:rsidRPr="00D1365F">
        <w:rPr>
          <w:rFonts w:ascii="Times New Roman" w:eastAsia="Calibri" w:hAnsi="Times New Roman" w:cs="Times New Roman"/>
          <w:b/>
          <w:sz w:val="24"/>
        </w:rPr>
        <w:t>Vadības profesionālā darbība</w:t>
      </w:r>
    </w:p>
    <w:tbl>
      <w:tblPr>
        <w:tblStyle w:val="Reatabula1"/>
        <w:tblW w:w="0" w:type="auto"/>
        <w:tblLook w:val="04A0" w:firstRow="1" w:lastRow="0" w:firstColumn="1" w:lastColumn="0" w:noHBand="0" w:noVBand="1"/>
      </w:tblPr>
      <w:tblGrid>
        <w:gridCol w:w="2337"/>
        <w:gridCol w:w="3754"/>
        <w:gridCol w:w="1559"/>
        <w:gridCol w:w="1700"/>
      </w:tblGrid>
      <w:tr w:rsidR="00D1365F" w:rsidRPr="00D1365F" w14:paraId="46E9AB8B" w14:textId="77777777" w:rsidTr="00CD33E9">
        <w:tc>
          <w:tcPr>
            <w:tcW w:w="2337" w:type="dxa"/>
          </w:tcPr>
          <w:p w14:paraId="1865B510"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Prioritāte</w:t>
            </w:r>
          </w:p>
        </w:tc>
        <w:tc>
          <w:tcPr>
            <w:tcW w:w="3754" w:type="dxa"/>
          </w:tcPr>
          <w:p w14:paraId="10DFF09F"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uzdevumi</w:t>
            </w:r>
          </w:p>
        </w:tc>
        <w:tc>
          <w:tcPr>
            <w:tcW w:w="1559" w:type="dxa"/>
          </w:tcPr>
          <w:p w14:paraId="7A1EB403" w14:textId="77777777" w:rsidR="00D1365F" w:rsidRPr="00D1365F" w:rsidRDefault="00D1365F" w:rsidP="00D1365F">
            <w:pPr>
              <w:spacing w:line="240" w:lineRule="auto"/>
              <w:jc w:val="center"/>
              <w:rPr>
                <w:rFonts w:eastAsia="Calibri" w:cs="Times New Roman"/>
                <w:b/>
              </w:rPr>
            </w:pPr>
            <w:r w:rsidRPr="00D1365F">
              <w:rPr>
                <w:rFonts w:eastAsia="Calibri" w:cs="Times New Roman"/>
                <w:b/>
              </w:rPr>
              <w:t>Īstenošanas termiņš/ Atbildīgais</w:t>
            </w:r>
          </w:p>
        </w:tc>
        <w:tc>
          <w:tcPr>
            <w:tcW w:w="1700" w:type="dxa"/>
          </w:tcPr>
          <w:p w14:paraId="06ECD666" w14:textId="77777777" w:rsidR="00D1365F" w:rsidRPr="00D1365F" w:rsidRDefault="00D1365F" w:rsidP="00D1365F">
            <w:pPr>
              <w:spacing w:line="240" w:lineRule="auto"/>
              <w:jc w:val="center"/>
              <w:rPr>
                <w:rFonts w:eastAsia="Calibri" w:cs="Times New Roman"/>
              </w:rPr>
            </w:pPr>
            <w:r w:rsidRPr="00D1365F">
              <w:rPr>
                <w:rFonts w:eastAsia="Calibri" w:cs="Times New Roman"/>
              </w:rPr>
              <w:t>Sasniedzamie rezultāti</w:t>
            </w:r>
          </w:p>
        </w:tc>
      </w:tr>
      <w:tr w:rsidR="00D1365F" w:rsidRPr="00D1365F" w14:paraId="24541D96" w14:textId="77777777" w:rsidTr="00CD33E9">
        <w:tc>
          <w:tcPr>
            <w:tcW w:w="2337" w:type="dxa"/>
          </w:tcPr>
          <w:p w14:paraId="0D66DEF2" w14:textId="77777777" w:rsidR="00D1365F" w:rsidRPr="00D1365F" w:rsidRDefault="00D1365F" w:rsidP="00D1365F">
            <w:pPr>
              <w:spacing w:line="240" w:lineRule="auto"/>
              <w:rPr>
                <w:rFonts w:eastAsia="Calibri" w:cs="Times New Roman"/>
              </w:rPr>
            </w:pPr>
            <w:r w:rsidRPr="00D1365F">
              <w:rPr>
                <w:rFonts w:eastAsia="Calibri" w:cs="Times New Roman"/>
              </w:rPr>
              <w:t>Iesaistīšanās projektos un to īstenošana</w:t>
            </w:r>
          </w:p>
        </w:tc>
        <w:tc>
          <w:tcPr>
            <w:tcW w:w="3754" w:type="dxa"/>
          </w:tcPr>
          <w:p w14:paraId="3E83AF86" w14:textId="77777777" w:rsidR="00D1365F" w:rsidRPr="00D1365F" w:rsidRDefault="00D1365F">
            <w:pPr>
              <w:numPr>
                <w:ilvl w:val="0"/>
                <w:numId w:val="59"/>
              </w:numPr>
              <w:spacing w:line="240" w:lineRule="auto"/>
              <w:ind w:left="250" w:hanging="284"/>
              <w:contextualSpacing/>
              <w:rPr>
                <w:rFonts w:eastAsia="Calibri" w:cs="Times New Roman"/>
              </w:rPr>
            </w:pPr>
            <w:r w:rsidRPr="00D1365F">
              <w:rPr>
                <w:rFonts w:eastAsia="Calibri" w:cs="Times New Roman"/>
              </w:rPr>
              <w:t>Veicināt skolas attīstību un materiāltehniskās bāzes uzlabošanu skolā;</w:t>
            </w:r>
          </w:p>
          <w:p w14:paraId="5CF177B4" w14:textId="77777777" w:rsidR="00D1365F" w:rsidRPr="00D1365F" w:rsidRDefault="00D1365F">
            <w:pPr>
              <w:numPr>
                <w:ilvl w:val="0"/>
                <w:numId w:val="59"/>
              </w:numPr>
              <w:spacing w:line="240" w:lineRule="auto"/>
              <w:ind w:left="250" w:hanging="284"/>
              <w:contextualSpacing/>
              <w:rPr>
                <w:rFonts w:eastAsia="Calibri" w:cs="Times New Roman"/>
              </w:rPr>
            </w:pPr>
            <w:r w:rsidRPr="00D1365F">
              <w:rPr>
                <w:rFonts w:eastAsia="Calibri" w:cs="Times New Roman"/>
              </w:rPr>
              <w:t xml:space="preserve">Realizēt atbalstītos projektus. </w:t>
            </w:r>
          </w:p>
        </w:tc>
        <w:tc>
          <w:tcPr>
            <w:tcW w:w="1559" w:type="dxa"/>
          </w:tcPr>
          <w:p w14:paraId="368A0DEE" w14:textId="77777777" w:rsidR="00D1365F" w:rsidRPr="00D1365F" w:rsidRDefault="00D1365F" w:rsidP="00D1365F">
            <w:pPr>
              <w:spacing w:line="240" w:lineRule="auto"/>
              <w:jc w:val="center"/>
              <w:rPr>
                <w:rFonts w:eastAsia="Calibri" w:cs="Times New Roman"/>
              </w:rPr>
            </w:pPr>
            <w:r w:rsidRPr="00D1365F">
              <w:rPr>
                <w:rFonts w:eastAsia="Calibri" w:cs="Times New Roman"/>
              </w:rPr>
              <w:t>2022.-2024.</w:t>
            </w:r>
          </w:p>
          <w:p w14:paraId="69453F9F" w14:textId="77777777" w:rsidR="00D1365F" w:rsidRPr="00D1365F" w:rsidRDefault="00D1365F" w:rsidP="00D1365F">
            <w:pPr>
              <w:spacing w:line="240" w:lineRule="auto"/>
              <w:jc w:val="center"/>
              <w:rPr>
                <w:rFonts w:eastAsia="Calibri" w:cs="Times New Roman"/>
              </w:rPr>
            </w:pPr>
          </w:p>
          <w:p w14:paraId="20A6A0A3"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p w14:paraId="336D59F1" w14:textId="77777777" w:rsidR="00D1365F" w:rsidRPr="00D1365F" w:rsidRDefault="00D1365F" w:rsidP="00D1365F">
            <w:pPr>
              <w:spacing w:line="240" w:lineRule="auto"/>
              <w:jc w:val="center"/>
              <w:rPr>
                <w:rFonts w:eastAsia="Calibri" w:cs="Times New Roman"/>
              </w:rPr>
            </w:pPr>
            <w:r w:rsidRPr="00D1365F">
              <w:rPr>
                <w:rFonts w:eastAsia="Calibri" w:cs="Times New Roman"/>
              </w:rPr>
              <w:t>Pašvaldība</w:t>
            </w:r>
          </w:p>
          <w:p w14:paraId="05204C65" w14:textId="77777777" w:rsidR="00D1365F" w:rsidRPr="00D1365F" w:rsidRDefault="00D1365F" w:rsidP="00D1365F">
            <w:pPr>
              <w:spacing w:line="240" w:lineRule="auto"/>
              <w:jc w:val="center"/>
              <w:rPr>
                <w:rFonts w:eastAsia="Calibri" w:cs="Times New Roman"/>
              </w:rPr>
            </w:pPr>
          </w:p>
          <w:p w14:paraId="431F6A00" w14:textId="77777777" w:rsidR="00D1365F" w:rsidRPr="00D1365F" w:rsidRDefault="00D1365F" w:rsidP="00D1365F">
            <w:pPr>
              <w:spacing w:line="240" w:lineRule="auto"/>
              <w:jc w:val="center"/>
              <w:rPr>
                <w:rFonts w:eastAsia="Calibri" w:cs="Times New Roman"/>
              </w:rPr>
            </w:pPr>
          </w:p>
        </w:tc>
        <w:tc>
          <w:tcPr>
            <w:tcW w:w="1700" w:type="dxa"/>
          </w:tcPr>
          <w:p w14:paraId="27325B64" w14:textId="77777777" w:rsidR="00D1365F" w:rsidRPr="00D1365F" w:rsidRDefault="00D1365F" w:rsidP="00D1365F">
            <w:pPr>
              <w:spacing w:line="240" w:lineRule="auto"/>
              <w:jc w:val="center"/>
              <w:rPr>
                <w:rFonts w:eastAsia="Calibri" w:cs="Times New Roman"/>
              </w:rPr>
            </w:pPr>
            <w:r w:rsidRPr="00D1365F">
              <w:rPr>
                <w:rFonts w:eastAsia="Calibri" w:cs="Times New Roman"/>
              </w:rPr>
              <w:t>Jaunu mūzikas instrumentu iegāde.</w:t>
            </w:r>
          </w:p>
          <w:p w14:paraId="51E8D98D" w14:textId="77777777" w:rsidR="00D1365F" w:rsidRPr="00D1365F" w:rsidRDefault="00D1365F" w:rsidP="00D1365F">
            <w:pPr>
              <w:spacing w:line="240" w:lineRule="auto"/>
              <w:jc w:val="center"/>
              <w:rPr>
                <w:rFonts w:eastAsia="Calibri" w:cs="Times New Roman"/>
              </w:rPr>
            </w:pPr>
          </w:p>
          <w:p w14:paraId="6CEEE856"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daļas RIC darbības uzsākšana</w:t>
            </w:r>
          </w:p>
        </w:tc>
      </w:tr>
      <w:tr w:rsidR="00D1365F" w:rsidRPr="00D1365F" w14:paraId="392EB7F1" w14:textId="77777777" w:rsidTr="00CD33E9">
        <w:tc>
          <w:tcPr>
            <w:tcW w:w="2337" w:type="dxa"/>
          </w:tcPr>
          <w:p w14:paraId="49FFBE29" w14:textId="77777777" w:rsidR="00D1365F" w:rsidRPr="00D1365F" w:rsidRDefault="00D1365F" w:rsidP="00D1365F">
            <w:pPr>
              <w:spacing w:line="240" w:lineRule="auto"/>
              <w:rPr>
                <w:rFonts w:eastAsia="Calibri" w:cs="Times New Roman"/>
              </w:rPr>
            </w:pPr>
            <w:r w:rsidRPr="00D1365F">
              <w:rPr>
                <w:rFonts w:eastAsia="Calibri" w:cs="Times New Roman"/>
              </w:rPr>
              <w:t>Skolas komandas  saliedētības veidošana</w:t>
            </w:r>
          </w:p>
        </w:tc>
        <w:tc>
          <w:tcPr>
            <w:tcW w:w="3754" w:type="dxa"/>
          </w:tcPr>
          <w:p w14:paraId="732F0D59" w14:textId="77777777" w:rsidR="00D1365F" w:rsidRPr="00D1365F" w:rsidRDefault="00D1365F">
            <w:pPr>
              <w:numPr>
                <w:ilvl w:val="0"/>
                <w:numId w:val="60"/>
              </w:numPr>
              <w:spacing w:line="240" w:lineRule="auto"/>
              <w:ind w:left="250" w:hanging="250"/>
              <w:contextualSpacing/>
              <w:rPr>
                <w:rFonts w:eastAsia="Calibri" w:cs="Times New Roman"/>
              </w:rPr>
            </w:pPr>
            <w:r w:rsidRPr="00D1365F">
              <w:rPr>
                <w:rFonts w:eastAsia="Calibri" w:cs="Times New Roman"/>
              </w:rPr>
              <w:t>Organizēt saliedētības pasākumus kolektīvā;</w:t>
            </w:r>
          </w:p>
          <w:p w14:paraId="6F200318" w14:textId="77777777" w:rsidR="00D1365F" w:rsidRPr="00D1365F" w:rsidRDefault="00D1365F">
            <w:pPr>
              <w:numPr>
                <w:ilvl w:val="0"/>
                <w:numId w:val="60"/>
              </w:numPr>
              <w:spacing w:line="240" w:lineRule="auto"/>
              <w:ind w:left="250" w:hanging="250"/>
              <w:contextualSpacing/>
              <w:rPr>
                <w:rFonts w:eastAsia="Calibri" w:cs="Times New Roman"/>
              </w:rPr>
            </w:pPr>
            <w:r w:rsidRPr="00D1365F">
              <w:rPr>
                <w:rFonts w:eastAsia="Calibri" w:cs="Times New Roman"/>
              </w:rPr>
              <w:t>Īstenot pieredzes apmaiņu audzēkņiem un pedagogiem.</w:t>
            </w:r>
          </w:p>
        </w:tc>
        <w:tc>
          <w:tcPr>
            <w:tcW w:w="1559" w:type="dxa"/>
          </w:tcPr>
          <w:p w14:paraId="3A23A1FC" w14:textId="77777777" w:rsidR="00D1365F" w:rsidRPr="00D1365F" w:rsidRDefault="00D1365F" w:rsidP="00D1365F">
            <w:pPr>
              <w:spacing w:line="240" w:lineRule="auto"/>
              <w:jc w:val="center"/>
              <w:rPr>
                <w:rFonts w:eastAsia="Calibri" w:cs="Times New Roman"/>
              </w:rPr>
            </w:pPr>
            <w:r w:rsidRPr="00D1365F">
              <w:rPr>
                <w:rFonts w:eastAsia="Calibri" w:cs="Times New Roman"/>
              </w:rPr>
              <w:t>2023.-2024.</w:t>
            </w:r>
          </w:p>
          <w:p w14:paraId="040A1A8A" w14:textId="77777777" w:rsidR="00D1365F" w:rsidRPr="00D1365F" w:rsidRDefault="00D1365F" w:rsidP="00D1365F">
            <w:pPr>
              <w:spacing w:line="240" w:lineRule="auto"/>
              <w:jc w:val="center"/>
              <w:rPr>
                <w:rFonts w:eastAsia="Calibri" w:cs="Times New Roman"/>
              </w:rPr>
            </w:pPr>
          </w:p>
          <w:p w14:paraId="12A8D962"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vadība</w:t>
            </w:r>
          </w:p>
        </w:tc>
        <w:tc>
          <w:tcPr>
            <w:tcW w:w="1700" w:type="dxa"/>
          </w:tcPr>
          <w:p w14:paraId="72A82F62" w14:textId="77777777" w:rsidR="00D1365F" w:rsidRPr="00D1365F" w:rsidRDefault="00D1365F" w:rsidP="00D1365F">
            <w:pPr>
              <w:spacing w:line="240" w:lineRule="auto"/>
              <w:jc w:val="center"/>
              <w:rPr>
                <w:rFonts w:eastAsia="Calibri" w:cs="Times New Roman"/>
              </w:rPr>
            </w:pPr>
            <w:r w:rsidRPr="00D1365F">
              <w:rPr>
                <w:rFonts w:eastAsia="Calibri" w:cs="Times New Roman"/>
              </w:rPr>
              <w:t>Skolas komandas vadība un prioritāšu īstenošana</w:t>
            </w:r>
          </w:p>
        </w:tc>
      </w:tr>
    </w:tbl>
    <w:p w14:paraId="50535D69" w14:textId="77777777" w:rsidR="00D1365F" w:rsidRPr="00D1365F" w:rsidRDefault="00D1365F" w:rsidP="00D1365F">
      <w:pPr>
        <w:spacing w:line="259" w:lineRule="auto"/>
        <w:rPr>
          <w:rFonts w:ascii="Times New Roman" w:eastAsia="Calibri" w:hAnsi="Times New Roman" w:cs="Times New Roman"/>
          <w:b/>
          <w:sz w:val="24"/>
        </w:rPr>
      </w:pPr>
    </w:p>
    <w:p w14:paraId="29335C37" w14:textId="77777777" w:rsidR="00D1365F" w:rsidRPr="00D1365F" w:rsidRDefault="00D1365F" w:rsidP="00D1365F">
      <w:pPr>
        <w:spacing w:line="259" w:lineRule="auto"/>
        <w:rPr>
          <w:rFonts w:ascii="Times New Roman" w:eastAsia="Calibri" w:hAnsi="Times New Roman" w:cs="Times New Roman"/>
          <w:sz w:val="24"/>
        </w:rPr>
      </w:pPr>
    </w:p>
    <w:p w14:paraId="32656001" w14:textId="77777777" w:rsidR="00D1365F" w:rsidRPr="00D1365F" w:rsidRDefault="00D1365F" w:rsidP="00D1365F">
      <w:pPr>
        <w:spacing w:line="259" w:lineRule="auto"/>
        <w:rPr>
          <w:rFonts w:ascii="Times New Roman" w:eastAsia="Calibri" w:hAnsi="Times New Roman" w:cs="Times New Roman"/>
          <w:sz w:val="24"/>
        </w:rPr>
      </w:pPr>
      <w:r w:rsidRPr="00D1365F">
        <w:rPr>
          <w:rFonts w:ascii="Times New Roman" w:eastAsia="Calibri" w:hAnsi="Times New Roman" w:cs="Times New Roman"/>
          <w:sz w:val="24"/>
        </w:rPr>
        <w:t>Direktore</w:t>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r>
      <w:r w:rsidRPr="00D1365F">
        <w:rPr>
          <w:rFonts w:ascii="Times New Roman" w:eastAsia="Calibri" w:hAnsi="Times New Roman" w:cs="Times New Roman"/>
          <w:sz w:val="24"/>
        </w:rPr>
        <w:tab/>
        <w:t xml:space="preserve">  Ilona Matīsa</w:t>
      </w:r>
    </w:p>
    <w:p w14:paraId="7620DEC7" w14:textId="77777777" w:rsidR="00D1365F" w:rsidRPr="00D1365F" w:rsidRDefault="00D1365F" w:rsidP="00D1365F">
      <w:pPr>
        <w:spacing w:line="259" w:lineRule="auto"/>
        <w:rPr>
          <w:rFonts w:ascii="Times New Roman" w:eastAsia="Calibri" w:hAnsi="Times New Roman" w:cs="Times New Roman"/>
          <w:sz w:val="24"/>
        </w:rPr>
      </w:pPr>
    </w:p>
    <w:p w14:paraId="660F5F05" w14:textId="77777777" w:rsidR="00D1365F" w:rsidRPr="00D1365F" w:rsidRDefault="00D1365F" w:rsidP="00D1365F">
      <w:pPr>
        <w:spacing w:line="259" w:lineRule="auto"/>
        <w:rPr>
          <w:rFonts w:ascii="Times New Roman" w:eastAsia="Calibri" w:hAnsi="Times New Roman" w:cs="Times New Roman"/>
          <w:sz w:val="24"/>
        </w:rPr>
      </w:pPr>
    </w:p>
    <w:tbl>
      <w:tblPr>
        <w:tblW w:w="9356" w:type="dxa"/>
        <w:tblBorders>
          <w:bottom w:val="single" w:sz="4" w:space="0" w:color="auto"/>
        </w:tblBorders>
        <w:tblLook w:val="04A0" w:firstRow="1" w:lastRow="0" w:firstColumn="1" w:lastColumn="0" w:noHBand="0" w:noVBand="1"/>
      </w:tblPr>
      <w:tblGrid>
        <w:gridCol w:w="9356"/>
      </w:tblGrid>
      <w:tr w:rsidR="00D1365F" w:rsidRPr="00D1365F" w14:paraId="0812DBBA" w14:textId="77777777" w:rsidTr="00CD33E9">
        <w:tc>
          <w:tcPr>
            <w:tcW w:w="9356" w:type="dxa"/>
            <w:shd w:val="clear" w:color="auto" w:fill="auto"/>
          </w:tcPr>
          <w:p w14:paraId="199BC64B"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noProof/>
                <w:lang w:eastAsia="lv-LV"/>
              </w:rPr>
              <w:drawing>
                <wp:inline distT="0" distB="0" distL="0" distR="0" wp14:anchorId="167547D7" wp14:editId="2C51B48F">
                  <wp:extent cx="619125" cy="685800"/>
                  <wp:effectExtent l="0" t="0" r="952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291A7581" w14:textId="77777777" w:rsidTr="00CD33E9">
        <w:tc>
          <w:tcPr>
            <w:tcW w:w="9356" w:type="dxa"/>
            <w:shd w:val="clear" w:color="auto" w:fill="auto"/>
          </w:tcPr>
          <w:p w14:paraId="5684360D"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b/>
                <w:bCs/>
                <w:sz w:val="28"/>
                <w:szCs w:val="28"/>
              </w:rPr>
              <w:t>GULBENES NOVADA PAŠVALDĪBA</w:t>
            </w:r>
          </w:p>
        </w:tc>
      </w:tr>
      <w:tr w:rsidR="00D1365F" w:rsidRPr="00D1365F" w14:paraId="51D6EBF9" w14:textId="77777777" w:rsidTr="00CD33E9">
        <w:tc>
          <w:tcPr>
            <w:tcW w:w="9356" w:type="dxa"/>
            <w:shd w:val="clear" w:color="auto" w:fill="auto"/>
          </w:tcPr>
          <w:p w14:paraId="771A951A"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Reģ. Nr. 90009116327</w:t>
            </w:r>
          </w:p>
        </w:tc>
      </w:tr>
      <w:tr w:rsidR="00D1365F" w:rsidRPr="00D1365F" w14:paraId="3182F201" w14:textId="77777777" w:rsidTr="00CD33E9">
        <w:tc>
          <w:tcPr>
            <w:tcW w:w="9356" w:type="dxa"/>
            <w:shd w:val="clear" w:color="auto" w:fill="auto"/>
          </w:tcPr>
          <w:p w14:paraId="3D278E18"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Ābeļu iela 2, Gulbene, Gulbenes nov., LV-4401</w:t>
            </w:r>
          </w:p>
        </w:tc>
      </w:tr>
      <w:tr w:rsidR="00D1365F" w:rsidRPr="00D1365F" w14:paraId="77EE570F" w14:textId="77777777" w:rsidTr="00CD33E9">
        <w:tc>
          <w:tcPr>
            <w:tcW w:w="9356" w:type="dxa"/>
            <w:shd w:val="clear" w:color="auto" w:fill="auto"/>
          </w:tcPr>
          <w:p w14:paraId="078AEE8D"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Tālrunis 64497710, mob.26595362, e-pasts: dome@gulbene.lv, www.gulbene.lv</w:t>
            </w:r>
          </w:p>
        </w:tc>
      </w:tr>
    </w:tbl>
    <w:p w14:paraId="0D8ED15D"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3B029A74"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6DEC1A6C" w14:textId="77777777" w:rsidR="00D1365F" w:rsidRPr="00D1365F" w:rsidRDefault="00D1365F" w:rsidP="00D1365F">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6096"/>
        <w:gridCol w:w="3260"/>
      </w:tblGrid>
      <w:tr w:rsidR="00D1365F" w:rsidRPr="00D1365F" w14:paraId="4CCC5473" w14:textId="77777777" w:rsidTr="00CD33E9">
        <w:tc>
          <w:tcPr>
            <w:tcW w:w="6096" w:type="dxa"/>
            <w:shd w:val="clear" w:color="auto" w:fill="auto"/>
          </w:tcPr>
          <w:p w14:paraId="15BE899D"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2022.gada 25.augustā</w:t>
            </w:r>
          </w:p>
        </w:tc>
        <w:tc>
          <w:tcPr>
            <w:tcW w:w="3260" w:type="dxa"/>
            <w:shd w:val="clear" w:color="auto" w:fill="auto"/>
          </w:tcPr>
          <w:p w14:paraId="49B2008F"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Nr. GND/2022/810</w:t>
            </w:r>
          </w:p>
        </w:tc>
      </w:tr>
      <w:tr w:rsidR="00D1365F" w:rsidRPr="00D1365F" w14:paraId="326B5DF9" w14:textId="77777777" w:rsidTr="00CD33E9">
        <w:tc>
          <w:tcPr>
            <w:tcW w:w="6096" w:type="dxa"/>
            <w:shd w:val="clear" w:color="auto" w:fill="auto"/>
          </w:tcPr>
          <w:p w14:paraId="55D0AC33" w14:textId="77777777" w:rsidR="00D1365F" w:rsidRPr="00D1365F" w:rsidRDefault="00D1365F" w:rsidP="00D1365F">
            <w:pPr>
              <w:spacing w:after="0" w:line="240" w:lineRule="auto"/>
              <w:rPr>
                <w:rFonts w:ascii="Times New Roman" w:eastAsia="Calibri" w:hAnsi="Times New Roman" w:cs="Times New Roman"/>
                <w:sz w:val="24"/>
                <w:szCs w:val="24"/>
              </w:rPr>
            </w:pPr>
          </w:p>
        </w:tc>
        <w:tc>
          <w:tcPr>
            <w:tcW w:w="3260" w:type="dxa"/>
            <w:shd w:val="clear" w:color="auto" w:fill="auto"/>
          </w:tcPr>
          <w:p w14:paraId="416AF3FF"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(protokols Nr.16; 59.p)</w:t>
            </w:r>
          </w:p>
          <w:p w14:paraId="3F1F64D0" w14:textId="77777777" w:rsidR="00D1365F" w:rsidRPr="00D1365F" w:rsidRDefault="00D1365F" w:rsidP="00D1365F">
            <w:pPr>
              <w:spacing w:after="0" w:line="240" w:lineRule="auto"/>
              <w:rPr>
                <w:rFonts w:ascii="Times New Roman" w:eastAsia="Calibri" w:hAnsi="Times New Roman" w:cs="Times New Roman"/>
                <w:b/>
                <w:bCs/>
                <w:sz w:val="24"/>
                <w:szCs w:val="24"/>
              </w:rPr>
            </w:pPr>
          </w:p>
        </w:tc>
      </w:tr>
    </w:tbl>
    <w:p w14:paraId="5C00EE33"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Par biedrības “tabureTE” projekta „Live stories” atbalstīšanu un finansējuma nodrošināšanu</w:t>
      </w:r>
    </w:p>
    <w:p w14:paraId="2ABF0514" w14:textId="77777777" w:rsidR="00D1365F" w:rsidRPr="00D1365F" w:rsidRDefault="00D1365F" w:rsidP="00D1365F">
      <w:pPr>
        <w:spacing w:after="0" w:line="360" w:lineRule="auto"/>
        <w:ind w:firstLine="720"/>
        <w:jc w:val="both"/>
        <w:rPr>
          <w:rFonts w:ascii="Times New Roman" w:eastAsia="Calibri" w:hAnsi="Times New Roman" w:cs="Times New Roman"/>
          <w:sz w:val="24"/>
          <w:szCs w:val="24"/>
        </w:rPr>
      </w:pPr>
    </w:p>
    <w:p w14:paraId="7D328EFA" w14:textId="77777777" w:rsidR="00D1365F" w:rsidRPr="00D1365F" w:rsidRDefault="00D1365F" w:rsidP="00D1365F">
      <w:pPr>
        <w:spacing w:after="0" w:line="360" w:lineRule="auto"/>
        <w:ind w:firstLine="720"/>
        <w:jc w:val="both"/>
        <w:rPr>
          <w:rFonts w:ascii="Times New Roman" w:eastAsia="Times New Roman" w:hAnsi="Times New Roman" w:cs="Times New Roman"/>
          <w:sz w:val="24"/>
          <w:szCs w:val="24"/>
          <w:lang w:eastAsia="lv-LV"/>
        </w:rPr>
      </w:pPr>
      <w:bookmarkStart w:id="37" w:name="_Hlk3365818"/>
      <w:r w:rsidRPr="00D1365F">
        <w:rPr>
          <w:rFonts w:ascii="Times New Roman" w:eastAsia="Times New Roman" w:hAnsi="Times New Roman" w:cs="Times New Roman"/>
          <w:sz w:val="24"/>
          <w:szCs w:val="24"/>
          <w:lang w:eastAsia="lv-LV"/>
        </w:rPr>
        <w:t>Gulbenes novada pašvaldībā (turpmāk – Pašvaldība) 2022. gada 16. jūnijā saņemts un reģistrēts ar Nr. GND/17.3/22/1526-B biedrības “tabureTE”, reģ.nr.</w:t>
      </w:r>
      <w:r w:rsidRPr="00D1365F">
        <w:rPr>
          <w:rFonts w:ascii="Calibri" w:eastAsia="Calibri" w:hAnsi="Calibri" w:cs="Times New Roman"/>
        </w:rPr>
        <w:t xml:space="preserve"> </w:t>
      </w:r>
      <w:r w:rsidRPr="00D1365F">
        <w:rPr>
          <w:rFonts w:ascii="Times New Roman" w:eastAsia="Times New Roman" w:hAnsi="Times New Roman" w:cs="Times New Roman"/>
          <w:sz w:val="24"/>
          <w:szCs w:val="24"/>
          <w:lang w:eastAsia="lv-LV"/>
        </w:rPr>
        <w:t>40008301736, (turpmāk – Biedrība) iesniegums ar lūgumu atbalstīt Biedrības radošo darbību un projekta „Live stories”</w:t>
      </w:r>
      <w:r w:rsidRPr="00D1365F">
        <w:rPr>
          <w:rFonts w:ascii="Calibri" w:eastAsia="Calibri" w:hAnsi="Calibri" w:cs="Times New Roman"/>
        </w:rPr>
        <w:t xml:space="preserve"> </w:t>
      </w:r>
      <w:r w:rsidRPr="00D1365F">
        <w:rPr>
          <w:rFonts w:ascii="Times New Roman" w:eastAsia="Times New Roman" w:hAnsi="Times New Roman" w:cs="Times New Roman"/>
          <w:sz w:val="24"/>
          <w:szCs w:val="24"/>
          <w:lang w:eastAsia="lv-LV"/>
        </w:rPr>
        <w:t xml:space="preserve">Nr. 2022-1-LV02-KA152-YOU-000063176 realizēšanu, piešķirot priekšfinansējumu projekta īstenošanai. </w:t>
      </w:r>
    </w:p>
    <w:p w14:paraId="17A40E4D" w14:textId="77777777" w:rsidR="00D1365F" w:rsidRPr="00D1365F" w:rsidRDefault="00D1365F" w:rsidP="00D1365F">
      <w:pPr>
        <w:keepLines/>
        <w:spacing w:after="0" w:line="360" w:lineRule="auto"/>
        <w:ind w:firstLine="567"/>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Projekts “Live stories” ir Jaunatnes starptautisko programmu aģentūras atbalstīts projekts, kura mērķis ir, izmantojot radošas metodes, veicināt jauniešos un citos iedzīvotājos piederības sajūtu savai kopienai, kā arī attīstīt izpratni par piederību Eiropai. Ar šo projektu jaunieši vēlas veidot vidi savām radošajām idejām, jo projekta dalībniekus vieno ideja par mākslu kā labu instrumentu aktualizēt dažādas sociālas problēmas. Jaunieši vēlas iedvesmot/ iedzīvināt vietējo kopienu, apzināties savus iekšējos resursus un spēkus, lai tālāk kā aktīvi sabiedrības locekļi iesaistītos citos procesos. Protams, arī Covid-19 sāpīgā ietekme ir radījusi ilgas pēc būšanas kopā, radīšanas un komunicēšanas.</w:t>
      </w:r>
      <w:r w:rsidRPr="00D1365F">
        <w:rPr>
          <w:rFonts w:ascii="Calibri" w:eastAsia="Calibri" w:hAnsi="Calibri" w:cs="Times New Roman"/>
        </w:rPr>
        <w:t xml:space="preserve"> </w:t>
      </w:r>
      <w:r w:rsidRPr="00D1365F">
        <w:rPr>
          <w:rFonts w:ascii="Times New Roman" w:eastAsia="Times New Roman" w:hAnsi="Times New Roman" w:cs="Times New Roman"/>
          <w:sz w:val="24"/>
          <w:szCs w:val="24"/>
          <w:lang w:eastAsia="lv-LV"/>
        </w:rPr>
        <w:t>Projektā iesaistīti 10 dalībnieki no Latvijas, 10 dalībnieki no Spānijas un pa vienam grupas līderim. Kopā 22 dalībnieki, kurus saista interese par kultūru, vēlmi ieguldīt savas vietējās kopienas attīstībā un attīstīt savu radošo potenciālu. Apmaiņas aktivitātes plānotas Gulbenes novada Stāmerienā. Apmaiņas laikā plānotas dažādas teātra, horeogrāfiskās izpausmes aktivitātes, praktiski uzdevumi, kas palīdzēs izpausties, apzināties savu personību, savas stiprās puses, kā arī tematiskas diskusijas, vietējo stāstu vākšana, Stāmerienas pils izpēte un šo datu izmantošana radošajā darbā. Apmaiņas laikā jaunieši arī iepazīs citu kultūru un apzināsies savu mācīšanās procesu.</w:t>
      </w:r>
    </w:p>
    <w:p w14:paraId="0BC54EA8" w14:textId="77777777" w:rsidR="00D1365F" w:rsidRPr="00D1365F" w:rsidRDefault="00D1365F" w:rsidP="00D1365F">
      <w:pPr>
        <w:keepLines/>
        <w:spacing w:after="0" w:line="360" w:lineRule="auto"/>
        <w:ind w:firstLine="567"/>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Projekta kopējās izmaksas plānotas 15 112,00 EUR (piecpadsmit tūkstoši viens simts divpadsmit </w:t>
      </w:r>
      <w:r w:rsidRPr="00D1365F">
        <w:rPr>
          <w:rFonts w:ascii="Times New Roman" w:eastAsia="Times New Roman" w:hAnsi="Times New Roman" w:cs="Times New Roman"/>
          <w:i/>
          <w:sz w:val="24"/>
          <w:szCs w:val="24"/>
          <w:lang w:eastAsia="lv-LV"/>
        </w:rPr>
        <w:t>euro, 00 centi</w:t>
      </w:r>
      <w:r w:rsidRPr="00D1365F">
        <w:rPr>
          <w:rFonts w:ascii="Times New Roman" w:eastAsia="Times New Roman" w:hAnsi="Times New Roman" w:cs="Times New Roman"/>
          <w:sz w:val="24"/>
          <w:szCs w:val="24"/>
          <w:lang w:eastAsia="lv-LV"/>
        </w:rPr>
        <w:t>). Biedrība lūdz Pašvaldību atbalstīt projektu un piešķirt priekšfinansējumu 20% apmērā no projekta kopējām izmaksām, apliecinot, ka priekšfinansējuma summa tiks atgriezta pēc noslēguma pārskata apstiprināšanas un noslēguma maksājuma saņemšanas, bet ne vēlāk kā līdz 2023.gada 10.februārim.</w:t>
      </w:r>
    </w:p>
    <w:bookmarkEnd w:id="37"/>
    <w:p w14:paraId="2B673CBA" w14:textId="77777777" w:rsidR="00D1365F" w:rsidRPr="00D1365F" w:rsidRDefault="00D1365F" w:rsidP="00D1365F">
      <w:pPr>
        <w:spacing w:after="0" w:line="360" w:lineRule="auto"/>
        <w:ind w:firstLine="567"/>
        <w:jc w:val="both"/>
        <w:rPr>
          <w:rFonts w:ascii="Times New Roman" w:eastAsia="Times New Roman" w:hAnsi="Times New Roman" w:cs="Times New Roman"/>
          <w:noProof/>
          <w:color w:val="000000"/>
          <w:sz w:val="24"/>
          <w:szCs w:val="24"/>
          <w:lang w:eastAsia="lv-LV"/>
        </w:rPr>
      </w:pPr>
      <w:r w:rsidRPr="00D1365F">
        <w:rPr>
          <w:rFonts w:ascii="Times New Roman" w:eastAsia="Times New Roman" w:hAnsi="Times New Roman" w:cs="Times New Roman"/>
          <w:sz w:val="24"/>
          <w:szCs w:val="24"/>
          <w:lang w:eastAsia="lv-LV"/>
        </w:rPr>
        <w:lastRenderedPageBreak/>
        <w:t xml:space="preserve">Pamatojoties uz likuma “Par pašvaldībām” 15.panta pirmās daļas 5.punktu, kas nosaka, ka viena no pašvaldības autonomām funkcijām ir rūpēties par kultūru un sekmēt tradicionālo kultūras vērtību saglabāšanu un tautas jaunrades attīstību (organizatoriska un finansiāla palīdzība kultūras iestādēm un pasākumiem, atbalsts kultūras pieminekļu saglabāšanai u.c.), 21. panta pirmās daļas 27.punktu, kas nosaka, ka dome var izskatīt jebkuru jautājumu, kas ir attiecīgās pašvaldības pārziņā, </w:t>
      </w:r>
      <w:r w:rsidRPr="00D1365F">
        <w:rPr>
          <w:rFonts w:ascii="Times New Roman" w:eastAsia="Calibri" w:hAnsi="Times New Roman" w:cs="Times New Roman"/>
          <w:sz w:val="24"/>
          <w:szCs w:val="24"/>
        </w:rPr>
        <w:t xml:space="preserve">turklāt tikai dome var pieņemt lēmumus citos likumā paredzētajos gadījumos, un ņemot vērā Finanšu komitejas ieteikumu, atklāti balsojot: </w:t>
      </w:r>
      <w:r w:rsidRPr="00D1365F">
        <w:rPr>
          <w:rFonts w:ascii="Times New Roman" w:eastAsia="Calibri"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noProof/>
          <w:sz w:val="24"/>
          <w:szCs w:val="24"/>
          <w:lang w:eastAsia="lv-LV"/>
        </w:rPr>
        <w:t xml:space="preserve"> </w:t>
      </w:r>
      <w:r w:rsidRPr="00D1365F">
        <w:rPr>
          <w:rFonts w:ascii="Times New Roman" w:eastAsia="Times New Roman" w:hAnsi="Times New Roman" w:cs="Times New Roman"/>
          <w:color w:val="000000"/>
          <w:sz w:val="24"/>
          <w:szCs w:val="24"/>
          <w:lang w:eastAsia="lv-LV"/>
        </w:rPr>
        <w:t>, Gulbenes novada dome NOLEMJ:</w:t>
      </w:r>
    </w:p>
    <w:p w14:paraId="3291802A"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highlight w:val="yellow"/>
        </w:rPr>
      </w:pPr>
      <w:r w:rsidRPr="00D1365F">
        <w:rPr>
          <w:rFonts w:ascii="Times New Roman" w:eastAsia="Calibri" w:hAnsi="Times New Roman" w:cs="Times New Roman"/>
          <w:sz w:val="24"/>
          <w:szCs w:val="24"/>
        </w:rPr>
        <w:t>1. ATBALSTĪT biedrības “tabureTE”,</w:t>
      </w:r>
      <w:r w:rsidRPr="00D1365F">
        <w:rPr>
          <w:rFonts w:ascii="Times New Roman" w:eastAsia="Times New Roman" w:hAnsi="Times New Roman" w:cs="Times New Roman"/>
          <w:sz w:val="24"/>
          <w:szCs w:val="24"/>
          <w:lang w:eastAsia="lv-LV"/>
        </w:rPr>
        <w:t xml:space="preserve"> reģ.nr.</w:t>
      </w:r>
      <w:r w:rsidRPr="00D1365F">
        <w:rPr>
          <w:rFonts w:ascii="Calibri" w:eastAsia="Calibri" w:hAnsi="Calibri" w:cs="Times New Roman"/>
        </w:rPr>
        <w:t xml:space="preserve"> </w:t>
      </w:r>
      <w:r w:rsidRPr="00D1365F">
        <w:rPr>
          <w:rFonts w:ascii="Times New Roman" w:eastAsia="Times New Roman" w:hAnsi="Times New Roman" w:cs="Times New Roman"/>
          <w:sz w:val="24"/>
          <w:szCs w:val="24"/>
          <w:lang w:eastAsia="lv-LV"/>
        </w:rPr>
        <w:t>40008301736,</w:t>
      </w:r>
      <w:r w:rsidRPr="00D1365F">
        <w:rPr>
          <w:rFonts w:ascii="Times New Roman" w:eastAsia="Calibri" w:hAnsi="Times New Roman" w:cs="Times New Roman"/>
          <w:sz w:val="24"/>
          <w:szCs w:val="24"/>
        </w:rPr>
        <w:t xml:space="preserve"> radošo darbību un projekta „Live stories” realizēšanu.</w:t>
      </w:r>
    </w:p>
    <w:p w14:paraId="12EEA7DF"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2. NODROŠINĀT projekta priekšfinansējumu 3 022,40 EUR apmērā no Gulbenes novada pašvaldības budžeta 2022.gadam projektu līdzfinansējumiem paredzētajiem finanšu līdzekļiem.</w:t>
      </w:r>
    </w:p>
    <w:p w14:paraId="68AADCF7" w14:textId="77777777" w:rsidR="00D1365F" w:rsidRPr="00D1365F" w:rsidRDefault="00D1365F" w:rsidP="00D1365F">
      <w:pPr>
        <w:spacing w:line="360" w:lineRule="auto"/>
        <w:ind w:firstLine="567"/>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3. UZDOT Gulbenes novada pašvaldības administrācijas Juridiskās un personālvadības nodaļai sagatavot un noslēgt līgumu par projektam nepieciešamā priekšfinansējuma piešķiršanu no Gulbenes novada pašvaldības budžeta 2022.gadam projektu līdzfinansējumiem paredzētajiem finanšu līdzekļiem un finansējuma atmaksas kārtību.</w:t>
      </w:r>
    </w:p>
    <w:p w14:paraId="7DEBF074" w14:textId="77777777" w:rsidR="00D1365F" w:rsidRPr="00D1365F" w:rsidRDefault="00D1365F" w:rsidP="00D1365F">
      <w:pPr>
        <w:spacing w:line="360" w:lineRule="auto"/>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Gulbenes novada domes priekšsēdētājs</w:t>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r>
      <w:r w:rsidRPr="00D1365F">
        <w:rPr>
          <w:rFonts w:ascii="Times New Roman" w:eastAsia="Calibri" w:hAnsi="Times New Roman" w:cs="Times New Roman"/>
          <w:sz w:val="24"/>
          <w:szCs w:val="24"/>
        </w:rPr>
        <w:tab/>
        <w:t>A.Caunītis</w:t>
      </w:r>
    </w:p>
    <w:p w14:paraId="5F749497" w14:textId="0184A49A" w:rsidR="00694555" w:rsidRDefault="00D1365F" w:rsidP="00D1365F">
      <w:pPr>
        <w:spacing w:line="360" w:lineRule="auto"/>
        <w:jc w:val="both"/>
        <w:rPr>
          <w:rFonts w:ascii="Times New Roman" w:eastAsia="Calibri" w:hAnsi="Times New Roman" w:cs="Times New Roman"/>
          <w:sz w:val="24"/>
          <w:szCs w:val="24"/>
        </w:rPr>
      </w:pPr>
      <w:r w:rsidRPr="00D1365F">
        <w:rPr>
          <w:rFonts w:ascii="Times New Roman" w:eastAsia="Calibri" w:hAnsi="Times New Roman" w:cs="Times New Roman"/>
          <w:sz w:val="24"/>
          <w:szCs w:val="24"/>
        </w:rPr>
        <w:t>Sagatavoja: Monika Prokofjeva</w:t>
      </w:r>
    </w:p>
    <w:p w14:paraId="58AB5BF2" w14:textId="77777777" w:rsidR="00694555" w:rsidRDefault="00694555">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431B1F5" w14:textId="77777777" w:rsidR="00D1365F" w:rsidRPr="00D1365F" w:rsidRDefault="00D1365F" w:rsidP="00D1365F">
      <w:pPr>
        <w:spacing w:line="360" w:lineRule="auto"/>
        <w:jc w:val="both"/>
        <w:rPr>
          <w:rFonts w:ascii="Calibri" w:eastAsia="Calibri" w:hAnsi="Calibri" w:cs="Times New Roman"/>
        </w:rPr>
      </w:pPr>
    </w:p>
    <w:tbl>
      <w:tblPr>
        <w:tblW w:w="0" w:type="auto"/>
        <w:tblBorders>
          <w:bottom w:val="single" w:sz="4" w:space="0" w:color="auto"/>
        </w:tblBorders>
        <w:tblLook w:val="04A0" w:firstRow="1" w:lastRow="0" w:firstColumn="1" w:lastColumn="0" w:noHBand="0" w:noVBand="1"/>
      </w:tblPr>
      <w:tblGrid>
        <w:gridCol w:w="9458"/>
      </w:tblGrid>
      <w:tr w:rsidR="00D1365F" w:rsidRPr="00D1365F" w14:paraId="185E4E64" w14:textId="77777777" w:rsidTr="00CD33E9">
        <w:tc>
          <w:tcPr>
            <w:tcW w:w="9458" w:type="dxa"/>
            <w:shd w:val="clear" w:color="auto" w:fill="auto"/>
          </w:tcPr>
          <w:p w14:paraId="4E471786" w14:textId="7535B45D"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noProof/>
              </w:rPr>
              <w:drawing>
                <wp:inline distT="0" distB="0" distL="0" distR="0" wp14:anchorId="284DDDEA" wp14:editId="2123CB29">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073F5A32" w14:textId="77777777" w:rsidTr="00CD33E9">
        <w:tc>
          <w:tcPr>
            <w:tcW w:w="9458" w:type="dxa"/>
            <w:shd w:val="clear" w:color="auto" w:fill="auto"/>
          </w:tcPr>
          <w:p w14:paraId="74F21C94"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b/>
                <w:bCs/>
                <w:sz w:val="28"/>
                <w:szCs w:val="28"/>
              </w:rPr>
              <w:t>GULBENES NOVADA PAŠVALDĪBA</w:t>
            </w:r>
          </w:p>
        </w:tc>
      </w:tr>
      <w:tr w:rsidR="00D1365F" w:rsidRPr="00D1365F" w14:paraId="0EDF4602" w14:textId="77777777" w:rsidTr="00CD33E9">
        <w:tc>
          <w:tcPr>
            <w:tcW w:w="9458" w:type="dxa"/>
            <w:shd w:val="clear" w:color="auto" w:fill="auto"/>
          </w:tcPr>
          <w:p w14:paraId="2473F088"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Reģ.Nr.90009116327</w:t>
            </w:r>
          </w:p>
        </w:tc>
      </w:tr>
      <w:tr w:rsidR="00D1365F" w:rsidRPr="00D1365F" w14:paraId="1DBAB0AE" w14:textId="77777777" w:rsidTr="00CD33E9">
        <w:tc>
          <w:tcPr>
            <w:tcW w:w="9458" w:type="dxa"/>
            <w:shd w:val="clear" w:color="auto" w:fill="auto"/>
          </w:tcPr>
          <w:p w14:paraId="268D81D6"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Ābeļu iela 2, Gulbene, Gulbenes nov., LV-4401</w:t>
            </w:r>
          </w:p>
        </w:tc>
      </w:tr>
      <w:tr w:rsidR="00D1365F" w:rsidRPr="00D1365F" w14:paraId="39FF17BE" w14:textId="77777777" w:rsidTr="00CD33E9">
        <w:tc>
          <w:tcPr>
            <w:tcW w:w="9458" w:type="dxa"/>
            <w:shd w:val="clear" w:color="auto" w:fill="auto"/>
          </w:tcPr>
          <w:p w14:paraId="1E18D70F" w14:textId="77777777" w:rsidR="00D1365F" w:rsidRPr="00D1365F" w:rsidRDefault="00D1365F" w:rsidP="00D1365F">
            <w:pPr>
              <w:spacing w:after="0" w:line="240" w:lineRule="auto"/>
              <w:jc w:val="center"/>
              <w:rPr>
                <w:rFonts w:ascii="Calibri" w:eastAsia="Calibri" w:hAnsi="Calibri" w:cs="Times New Roman"/>
              </w:rPr>
            </w:pPr>
            <w:r w:rsidRPr="00D1365F">
              <w:rPr>
                <w:rFonts w:ascii="Times New Roman" w:eastAsia="Calibri" w:hAnsi="Times New Roman" w:cs="Times New Roman"/>
                <w:sz w:val="24"/>
                <w:szCs w:val="24"/>
              </w:rPr>
              <w:t>Tālrunis 64497710, mob.26595362, e-pasts; dome@gulbene.lv, www.gulbene.lv</w:t>
            </w:r>
          </w:p>
        </w:tc>
      </w:tr>
    </w:tbl>
    <w:p w14:paraId="0A3E9DD5" w14:textId="77777777" w:rsidR="00D1365F" w:rsidRPr="00D1365F" w:rsidRDefault="00D1365F" w:rsidP="00D1365F">
      <w:pPr>
        <w:spacing w:after="0" w:line="240"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GULBENES NOVADA DOMES LĒMUMS</w:t>
      </w:r>
    </w:p>
    <w:p w14:paraId="1F39A4A3" w14:textId="77777777" w:rsidR="00D1365F" w:rsidRPr="00D1365F" w:rsidRDefault="00D1365F" w:rsidP="00D1365F">
      <w:pPr>
        <w:spacing w:after="0" w:line="240" w:lineRule="auto"/>
        <w:jc w:val="center"/>
        <w:rPr>
          <w:rFonts w:ascii="Times New Roman" w:eastAsia="Calibri" w:hAnsi="Times New Roman" w:cs="Times New Roman"/>
          <w:sz w:val="24"/>
          <w:szCs w:val="24"/>
        </w:rPr>
      </w:pPr>
      <w:r w:rsidRPr="00D1365F">
        <w:rPr>
          <w:rFonts w:ascii="Times New Roman" w:eastAsia="Calibri" w:hAnsi="Times New Roman" w:cs="Times New Roman"/>
          <w:sz w:val="24"/>
          <w:szCs w:val="24"/>
        </w:rPr>
        <w:t>Gulbenē</w:t>
      </w:r>
    </w:p>
    <w:p w14:paraId="016DB3CC" w14:textId="77777777" w:rsidR="00D1365F" w:rsidRPr="00D1365F" w:rsidRDefault="00D1365F" w:rsidP="00D1365F">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729"/>
        <w:gridCol w:w="4729"/>
      </w:tblGrid>
      <w:tr w:rsidR="00D1365F" w:rsidRPr="00D1365F" w14:paraId="24CB5417" w14:textId="77777777" w:rsidTr="00CD33E9">
        <w:tc>
          <w:tcPr>
            <w:tcW w:w="4729" w:type="dxa"/>
            <w:shd w:val="clear" w:color="auto" w:fill="auto"/>
          </w:tcPr>
          <w:p w14:paraId="68973D86"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2022.gada 25.augustā</w:t>
            </w:r>
          </w:p>
        </w:tc>
        <w:tc>
          <w:tcPr>
            <w:tcW w:w="4729" w:type="dxa"/>
            <w:shd w:val="clear" w:color="auto" w:fill="auto"/>
          </w:tcPr>
          <w:p w14:paraId="0D20222A"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 xml:space="preserve">                        Nr. GND/2022/811</w:t>
            </w:r>
          </w:p>
        </w:tc>
      </w:tr>
      <w:tr w:rsidR="00D1365F" w:rsidRPr="00D1365F" w14:paraId="11F16AB4" w14:textId="77777777" w:rsidTr="00CD33E9">
        <w:tc>
          <w:tcPr>
            <w:tcW w:w="4729" w:type="dxa"/>
            <w:shd w:val="clear" w:color="auto" w:fill="auto"/>
          </w:tcPr>
          <w:p w14:paraId="2765BDFD" w14:textId="77777777" w:rsidR="00D1365F" w:rsidRPr="00D1365F" w:rsidRDefault="00D1365F" w:rsidP="00D1365F">
            <w:pPr>
              <w:spacing w:after="0" w:line="240" w:lineRule="auto"/>
              <w:rPr>
                <w:rFonts w:ascii="Times New Roman" w:eastAsia="Calibri" w:hAnsi="Times New Roman" w:cs="Times New Roman"/>
                <w:sz w:val="24"/>
                <w:szCs w:val="24"/>
              </w:rPr>
            </w:pPr>
          </w:p>
        </w:tc>
        <w:tc>
          <w:tcPr>
            <w:tcW w:w="4729" w:type="dxa"/>
            <w:shd w:val="clear" w:color="auto" w:fill="auto"/>
          </w:tcPr>
          <w:p w14:paraId="05365F44" w14:textId="77777777" w:rsidR="00D1365F" w:rsidRPr="00D1365F" w:rsidRDefault="00D1365F" w:rsidP="00D1365F">
            <w:pPr>
              <w:spacing w:after="0" w:line="240" w:lineRule="auto"/>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rPr>
              <w:t xml:space="preserve">                        (protokols Nr.16; 60.p)</w:t>
            </w:r>
          </w:p>
        </w:tc>
      </w:tr>
    </w:tbl>
    <w:p w14:paraId="75973B4D" w14:textId="77777777" w:rsidR="00D1365F" w:rsidRPr="00D1365F" w:rsidRDefault="00D1365F" w:rsidP="00D1365F">
      <w:pPr>
        <w:spacing w:after="0" w:line="259" w:lineRule="auto"/>
        <w:jc w:val="center"/>
        <w:rPr>
          <w:rFonts w:ascii="Times New Roman" w:eastAsia="Calibri" w:hAnsi="Times New Roman" w:cs="Times New Roman"/>
          <w:sz w:val="24"/>
          <w:szCs w:val="24"/>
        </w:rPr>
      </w:pPr>
    </w:p>
    <w:p w14:paraId="45CAF6DA" w14:textId="77777777" w:rsidR="00D1365F" w:rsidRPr="00D1365F" w:rsidRDefault="00D1365F" w:rsidP="00D1365F">
      <w:pPr>
        <w:spacing w:after="0" w:line="259" w:lineRule="auto"/>
        <w:jc w:val="center"/>
        <w:rPr>
          <w:rFonts w:ascii="Times New Roman" w:eastAsia="Calibri" w:hAnsi="Times New Roman" w:cs="Times New Roman"/>
          <w:b/>
          <w:bCs/>
          <w:sz w:val="24"/>
          <w:szCs w:val="24"/>
        </w:rPr>
      </w:pPr>
      <w:r w:rsidRPr="00D1365F">
        <w:rPr>
          <w:rFonts w:ascii="Times New Roman" w:eastAsia="Calibri" w:hAnsi="Times New Roman" w:cs="Times New Roman"/>
          <w:b/>
          <w:bCs/>
          <w:sz w:val="24"/>
          <w:szCs w:val="24"/>
          <w:lang w:eastAsia="lv-LV"/>
        </w:rPr>
        <w:t xml:space="preserve">Par </w:t>
      </w:r>
      <w:r w:rsidRPr="00D1365F">
        <w:rPr>
          <w:rFonts w:ascii="Times New Roman" w:eastAsia="Calibri" w:hAnsi="Times New Roman" w:cs="Times New Roman"/>
          <w:b/>
          <w:sz w:val="24"/>
          <w:szCs w:val="24"/>
          <w:lang w:eastAsia="lv-LV"/>
        </w:rPr>
        <w:t>deleģēšanas līguma slēgšanu ar SIA “Gulbenes autobuss”</w:t>
      </w:r>
    </w:p>
    <w:p w14:paraId="166CE908" w14:textId="77777777" w:rsidR="00D1365F" w:rsidRPr="00D1365F" w:rsidRDefault="00D1365F" w:rsidP="00D1365F">
      <w:pPr>
        <w:widowControl w:val="0"/>
        <w:suppressAutoHyphens/>
        <w:spacing w:after="0" w:line="240" w:lineRule="auto"/>
        <w:ind w:firstLine="567"/>
        <w:jc w:val="both"/>
        <w:rPr>
          <w:rFonts w:ascii="Times New Roman" w:eastAsia="Times New Roman" w:hAnsi="Times New Roman" w:cs="Times New Roman"/>
          <w:sz w:val="24"/>
          <w:szCs w:val="24"/>
        </w:rPr>
      </w:pPr>
    </w:p>
    <w:p w14:paraId="6B349798" w14:textId="77777777" w:rsidR="00D1365F" w:rsidRPr="00D1365F" w:rsidRDefault="00D1365F" w:rsidP="00D1365F">
      <w:pPr>
        <w:widowControl w:val="0"/>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 xml:space="preserve">Likuma “Par pašvaldībām” 7.panta otrā daļa nosaka, ka šā likuma 15.pantā paredzēto autonomo funkciju izpildi organizē un par to atbild pašvaldības. Šo funkciju izpilde tiek finansēta no attiecīgās pašvaldības budžeta, ja likumā nav noteikts citādi. </w:t>
      </w:r>
    </w:p>
    <w:p w14:paraId="5BA88B31" w14:textId="77777777" w:rsidR="00D1365F" w:rsidRPr="00D1365F" w:rsidRDefault="00D1365F" w:rsidP="00D1365F">
      <w:pPr>
        <w:widowControl w:val="0"/>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Saskaņā ar likuma “Par pašvaldībām” 15.panta pirmās daļas 4.punktu viena no pašvaldības autonomām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6BF0C312" w14:textId="77777777" w:rsidR="00D1365F" w:rsidRPr="00D1365F" w:rsidRDefault="00D1365F" w:rsidP="00D1365F">
      <w:pPr>
        <w:widowControl w:val="0"/>
        <w:suppressAutoHyphens/>
        <w:spacing w:after="0" w:line="360" w:lineRule="auto"/>
        <w:ind w:firstLine="567"/>
        <w:jc w:val="both"/>
        <w:rPr>
          <w:rFonts w:ascii="Arial" w:eastAsia="Times New Roman" w:hAnsi="Arial" w:cs="Arial"/>
          <w:sz w:val="24"/>
          <w:szCs w:val="24"/>
        </w:rPr>
      </w:pPr>
      <w:r w:rsidRPr="00D1365F">
        <w:rPr>
          <w:rFonts w:ascii="Times New Roman" w:eastAsia="Times New Roman" w:hAnsi="Times New Roman" w:cs="Times New Roman"/>
          <w:sz w:val="24"/>
          <w:szCs w:val="24"/>
        </w:rPr>
        <w:t>Izglītības likuma 17.panta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ārpusstundu pasākumus, arī bērnu nometnes. Savukārt šā panta trešās daļas 14.punkts nosaka, ka novada pašvaldība nodrošina transportu izglītojamo nokļūšanai izglītības iestādē un atpakaļ dzīvesvietā, ja nav iespējams izmantot sabiedrisko transportu.</w:t>
      </w:r>
    </w:p>
    <w:p w14:paraId="0E787570" w14:textId="77777777" w:rsidR="00D1365F" w:rsidRPr="00D1365F" w:rsidRDefault="00D1365F" w:rsidP="00D1365F">
      <w:pPr>
        <w:widowControl w:val="0"/>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 xml:space="preserve">Pašvaldības dome, ievērojot likuma “Par pašvaldībām” 21. panta pirmās daļas 23.punktā noteikto, var lemt par kārtību, kādā izpildāmas šā likuma 15.pantā minētās funkcijas un nosakāmas par to izpildi atbildīgās amatpersonas, kā arī sniedzami pārskati par šo funkciju izpildi. </w:t>
      </w:r>
    </w:p>
    <w:p w14:paraId="3E3E12BE" w14:textId="77777777" w:rsidR="00D1365F" w:rsidRPr="00D1365F" w:rsidRDefault="00D1365F" w:rsidP="00D1365F">
      <w:pPr>
        <w:widowControl w:val="0"/>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 xml:space="preserve">Saskaņā ar likumu “Par pašvaldībām” 15.panta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40.panta pirmā daļa nosaka, ka publiska persona var deleģēt privātpersonai un citai publiskai personai pārvaldes uzdevumu, ja pilnvarotā persona attiecīgo uzdevumu var veikt efektīvāk, savukārt šī panta otrā daļa nosaka, ka privātpersonai pārvaldes uzdevumu var deleģēt ar ārēju normatīvo aktu vai līgumu, ja tas paredzēts ārējā normatīvajā aktā, </w:t>
      </w:r>
      <w:r w:rsidRPr="00D1365F">
        <w:rPr>
          <w:rFonts w:ascii="Times New Roman" w:eastAsia="Times New Roman" w:hAnsi="Times New Roman" w:cs="Times New Roman"/>
          <w:sz w:val="24"/>
          <w:szCs w:val="24"/>
        </w:rPr>
        <w:lastRenderedPageBreak/>
        <w:t>ievērojot šā likuma 41.panta otrās un trešās daļas noteikumus.</w:t>
      </w:r>
    </w:p>
    <w:p w14:paraId="6E61E0AE" w14:textId="77777777" w:rsidR="00D1365F" w:rsidRPr="00D1365F" w:rsidRDefault="00D1365F" w:rsidP="00D1365F">
      <w:pPr>
        <w:widowControl w:val="0"/>
        <w:suppressAutoHyphens/>
        <w:spacing w:after="0" w:line="360" w:lineRule="auto"/>
        <w:ind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Valsts pārvaldes iekārtas likuma 42.panta pirmā daļa nosaka, ka privātpersonai jābūt tiesīgai veikt attiecīgo pārvaldes uzdevumu. Lemjot par pārvaldes uzdevuma deleģēšanu privātpersonai, ņem vērā tās pieredzi, reputāciju, resursus, personāla kvalifikāciju, kā arī citus kritērijus.</w:t>
      </w:r>
    </w:p>
    <w:p w14:paraId="3BF5755D"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Times New Roman" w:hAnsi="Times New Roman" w:cs="Times New Roman"/>
          <w:sz w:val="24"/>
          <w:szCs w:val="24"/>
          <w:lang w:eastAsia="lv-LV"/>
        </w:rPr>
        <w:t>Pamatojoties uz Valsts pārvaldes iekārtas likuma 45.panta trešo daļu, kas nosaka, ka lēmumā par deleģēšanu konstatē deleģēšanas pieļaujamību un reglamentē deleģēšanas noteikumus, Gulbenes novada dome konstatē un secina sekojošo:</w:t>
      </w:r>
    </w:p>
    <w:p w14:paraId="52A437E4"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[1] Pamatojoties uz likuma “Par pašvaldībām” 14.panta pirmās daļas 1.punktu, Gulbenes novada dome ir izveidojusi pašvaldības kapitālsabiedrību SIA “Gulbenes autobuss”, reģistrācijas numurs 43203003672, (turpmāk – kapitālsabiedrība), kas izveidota 1997.gada 21.oktobrī un kurā visas kapitāla daļas pieder Gulbenes novada domei.</w:t>
      </w:r>
    </w:p>
    <w:p w14:paraId="01010E22"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[2] Saskaņā ar kapitālsabiedrības statūtiem tās darbības veidi ir pilsētas un piepilsētas pasažieru sauszemes pārvadājumi, automobiļu apkope un remonts, sauszemes transporta palīgdarbība, citur neklasificēts pasažieru sauszemes transports utt. Kapitālsabiedrības pamata pakalpojumi ir sabiedriskā transporta pakalpojumi reģionālās nozīmes maršrutos, pasažieru komercpārvadājumi un Gulbenes autoostas pakalpojumi.</w:t>
      </w:r>
    </w:p>
    <w:p w14:paraId="2087DBD6"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 xml:space="preserve">[3] Izglītojamo nogādāšanai līdz mācību iestādei Gulbenes novada pašvaldībai ir augsta prioritāte izglītības procesu organizēšanā. Atsevišķos gadījumos izglītojamo maršruti pārklājas ar reģionālo maršrutu autobusiem, taču lielākā daļa pašvaldībā izveidoto nepieciešamo izglītojamo pārvadājumu maršruti netiek nodrošināti ar iespējām izmantot citus jau esošos sabiedriskā transporta reisus, lai izglītojamie varētu nokļūt vēlamajā mācību iestādē. </w:t>
      </w:r>
    </w:p>
    <w:p w14:paraId="17095E0A"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[4] Šobrīd novada teritorijā ir 20 sabiedriskā transporta maršruti, taču papildus nepieciešami 13 izglītojamo pārvadājumu maršruti. Galvenie šķēršļi pašvaldības nepieciešamo izglītojamo pārvadājumu iekļaušanai sabiedriskā transporta maršrutu tīklā ir tādi, ka izglītojamo maršruti ir par ceļiem, kas nav piemēroti regulāriem sabiedriskā transporta maršrutiem, kuriem jāievēro kustību saraksti. Izglītojamo autobusi piebrauc pēc iespējas tuvāk to dzīvesvietai arī braucot pa māju pievedceļiem, Reisa ilgums, braucot pēc katra izglītojamā, ir nesamērīgi ilgs, lai tādu izmantotu citi pasažieri. Izglītojamo maršrutos tiek pārvadāti arī pirmsskolas vecuma bērni, kurus bez speciāla pavadoņa nevar pārvadāt sabiedriskajā transportā.</w:t>
      </w:r>
    </w:p>
    <w:p w14:paraId="5D695493"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[5] Kapitālsabiedrības rīcībā ir visi nepieciešamie tehniskie resursi, nepieciešamais autobusu parks un atbilstošs personāls ar tam nepieciešamo kvalifikāciju un darba pieredzi pārvaldes uzdevuma pildīšanai. Gulbenes novada pašvaldībai nav iespējams ar savu iestāžu tehniskajiem resursiem veikt visu izglītojamo, kuriem tas nepieciešams, nogādāšanu uz mācību iestādēm. Pašvaldības izdevumi būtu neizmērojami lielāki, ja deleģētais uzdevums būtu jānodrošina pašai – jāiegādājas nepieciešamais autobusu parks, kā arī jāalgo autobusu vadītāji, kurus nav iespējams nodarbināt pašvaldībā visa gada garumā, ievērojot normāla darba laika režīmu, savukārt kapitālsabiedrībā šis personāls tiek nodarbināts citu pārvadājumu vai pakalpojumu veikšanai.</w:t>
      </w:r>
    </w:p>
    <w:p w14:paraId="2CDE70AB"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 xml:space="preserve">[6] Kapitālsabiedrība iepriekšējo līgumu darbības laikā deleģētos pārvaldes uzdevumus ir </w:t>
      </w:r>
      <w:r w:rsidRPr="00D1365F">
        <w:rPr>
          <w:rFonts w:ascii="Times New Roman" w:eastAsia="Calibri" w:hAnsi="Times New Roman" w:cs="Times New Roman"/>
          <w:sz w:val="24"/>
          <w:szCs w:val="24"/>
          <w:lang w:eastAsia="lv-LV"/>
        </w:rPr>
        <w:lastRenderedPageBreak/>
        <w:t>veikusi profesionāli un kvalitatīvi, regulāri ir iesniegusi atskaites par līgumā noteikto deleģēto pārvaldes uzdevumu izpildi, tai skaitā par Gulbenes novada domes finansējuma izlietojumu un kritēriju izpildes rādītājiem. Pašvaldībai ar kapitālsabiedrību ir izveidojusies laba sadarbība izglītojamo pārvadājumu nodrošināšanai.</w:t>
      </w:r>
    </w:p>
    <w:p w14:paraId="6C95296F" w14:textId="77777777" w:rsidR="00D1365F" w:rsidRPr="00D1365F" w:rsidRDefault="00D1365F" w:rsidP="00D1365F">
      <w:pPr>
        <w:widowControl w:val="0"/>
        <w:spacing w:after="0" w:line="360" w:lineRule="auto"/>
        <w:ind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Izvērtējot iepriekšminēto, secināms, ka nepastāv šķēršļi pārvaldes uzdevumu deleģēšanai SIA “Gulbenes autobuss”, kā arī SIA “Gulbenes autobuss” pārvaldes uzdevumus var veikt ievērojami efektīvāk, tāpēc pieļaujama no likuma “Par pašvaldībām” 15.panta</w:t>
      </w:r>
      <w:r w:rsidRPr="00D1365F">
        <w:rPr>
          <w:rFonts w:ascii="Times New Roman" w:eastAsia="Times New Roman" w:hAnsi="Times New Roman" w:cs="Times New Roman"/>
          <w:sz w:val="24"/>
          <w:szCs w:val="24"/>
        </w:rPr>
        <w:t xml:space="preserve"> pirmās daļas 4.punktā minētajām pašvaldības autonomajām funkcijām izrietošu pārvaldes uzdevumu deleģēšana.</w:t>
      </w:r>
    </w:p>
    <w:p w14:paraId="316374F2" w14:textId="77777777" w:rsidR="00D1365F" w:rsidRPr="00D1365F" w:rsidRDefault="00D1365F" w:rsidP="00D1365F">
      <w:pPr>
        <w:widowControl w:val="0"/>
        <w:spacing w:after="0" w:line="360" w:lineRule="auto"/>
        <w:ind w:firstLine="567"/>
        <w:jc w:val="both"/>
        <w:rPr>
          <w:rFonts w:ascii="Times New Roman" w:eastAsia="Times New Roman" w:hAnsi="Times New Roman" w:cs="Times New Roman"/>
          <w:sz w:val="24"/>
          <w:szCs w:val="24"/>
        </w:rPr>
      </w:pPr>
      <w:r w:rsidRPr="00D1365F">
        <w:rPr>
          <w:rFonts w:ascii="Times New Roman" w:eastAsia="Calibri" w:hAnsi="Times New Roman" w:cs="Times New Roman"/>
          <w:sz w:val="24"/>
          <w:szCs w:val="24"/>
          <w:lang w:eastAsia="lv-LV"/>
        </w:rPr>
        <w:t>Ņemot vērā iepriekš minēto, pamatojoties uz Valsts pārvaldes iekārtas likuma 40.panta pirmo un otro daļu, 41.panta pirmo daļu, 42.panta pirmo daļu un 43.panta otro daļu, 45.panta otro, trešo un piekto daļu, 46.pantu, likuma “Par pašvaldībām” 7.panta otro daļu, 15.panta pirmās daļas 4.punktu un trešo daļu, 21.panta pirmās daļas 23.punktu</w:t>
      </w:r>
      <w:r w:rsidRPr="00D1365F">
        <w:rPr>
          <w:rFonts w:ascii="Times New Roman" w:eastAsia="Calibri" w:hAnsi="Times New Roman" w:cs="Times New Roman"/>
          <w:bCs/>
          <w:sz w:val="24"/>
          <w:szCs w:val="24"/>
          <w:lang w:eastAsia="lv-LV"/>
        </w:rPr>
        <w:t xml:space="preserve"> </w:t>
      </w:r>
      <w:r w:rsidRPr="00D1365F">
        <w:rPr>
          <w:rFonts w:ascii="Times New Roman" w:eastAsia="Times New Roman" w:hAnsi="Times New Roman" w:cs="Times New Roman"/>
          <w:color w:val="000000"/>
          <w:sz w:val="24"/>
          <w:szCs w:val="24"/>
          <w:lang w:eastAsia="lv-LV"/>
        </w:rPr>
        <w:t>un 18.08.2022.</w:t>
      </w:r>
      <w:r w:rsidRPr="00D1365F">
        <w:rPr>
          <w:rFonts w:ascii="Times New Roman" w:eastAsia="Times New Roman" w:hAnsi="Times New Roman" w:cs="Times New Roman"/>
          <w:sz w:val="24"/>
          <w:szCs w:val="24"/>
          <w:lang w:eastAsia="lv-LV"/>
        </w:rPr>
        <w:t xml:space="preserve"> Finanšu komitejas </w:t>
      </w:r>
      <w:r w:rsidRPr="00D1365F">
        <w:rPr>
          <w:rFonts w:ascii="Times New Roman" w:eastAsia="Times New Roman" w:hAnsi="Times New Roman" w:cs="Times New Roman"/>
          <w:sz w:val="24"/>
          <w:szCs w:val="24"/>
        </w:rPr>
        <w:t xml:space="preserve">ieteikumu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rPr>
        <w:t>, Gulbenes novada dome NOLEMJ:</w:t>
      </w:r>
    </w:p>
    <w:p w14:paraId="4F8A37DD" w14:textId="77777777" w:rsidR="00D1365F" w:rsidRPr="00D1365F" w:rsidRDefault="00D1365F">
      <w:pPr>
        <w:widowControl w:val="0"/>
        <w:numPr>
          <w:ilvl w:val="0"/>
          <w:numId w:val="64"/>
        </w:numPr>
        <w:spacing w:after="0" w:line="360" w:lineRule="auto"/>
        <w:ind w:left="0"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APSTIPRINĀT deleģēšanas līgumu ar sabiedrību ar ierobežotu atbildību “Gulbenes autobuss”, reģistrācijas Nr.43203003672, juridiskā adrese: Parka iela 4, Gulbene, Gulbenes novads, LV-4401, par 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(pielikums).</w:t>
      </w:r>
    </w:p>
    <w:p w14:paraId="048DEBDC" w14:textId="77777777" w:rsidR="00D1365F" w:rsidRPr="00D1365F" w:rsidRDefault="00D1365F">
      <w:pPr>
        <w:widowControl w:val="0"/>
        <w:numPr>
          <w:ilvl w:val="0"/>
          <w:numId w:val="64"/>
        </w:numPr>
        <w:spacing w:after="0" w:line="360" w:lineRule="auto"/>
        <w:ind w:left="0" w:firstLine="567"/>
        <w:jc w:val="both"/>
        <w:rPr>
          <w:rFonts w:ascii="Times New Roman" w:eastAsia="Times New Roman" w:hAnsi="Times New Roman" w:cs="Times New Roman"/>
          <w:sz w:val="24"/>
          <w:szCs w:val="24"/>
        </w:rPr>
      </w:pPr>
      <w:r w:rsidRPr="00D1365F">
        <w:rPr>
          <w:rFonts w:ascii="Times New Roman" w:eastAsia="Times New Roman" w:hAnsi="Times New Roman" w:cs="Times New Roman"/>
          <w:sz w:val="24"/>
          <w:szCs w:val="24"/>
        </w:rPr>
        <w:t>Pārvaldes uzdevumu Deleģēšanas līgumu noslēgt uz laiku no 2022.gada 1.septembra līdz 2023.gada 31.augustam.</w:t>
      </w:r>
    </w:p>
    <w:p w14:paraId="539E10D7" w14:textId="77777777" w:rsidR="00D1365F" w:rsidRPr="00D1365F" w:rsidRDefault="00D1365F">
      <w:pPr>
        <w:widowControl w:val="0"/>
        <w:numPr>
          <w:ilvl w:val="0"/>
          <w:numId w:val="64"/>
        </w:numPr>
        <w:spacing w:after="0" w:line="360" w:lineRule="auto"/>
        <w:ind w:left="0" w:firstLine="567"/>
        <w:jc w:val="both"/>
        <w:rPr>
          <w:rFonts w:ascii="Times New Roman" w:eastAsia="Calibri" w:hAnsi="Times New Roman" w:cs="Times New Roman"/>
          <w:sz w:val="24"/>
          <w:szCs w:val="24"/>
          <w:lang w:eastAsia="lv-LV"/>
        </w:rPr>
      </w:pPr>
      <w:r w:rsidRPr="00D1365F">
        <w:rPr>
          <w:rFonts w:ascii="Times New Roman" w:eastAsia="Times New Roman" w:hAnsi="Times New Roman" w:cs="Times New Roman"/>
          <w:sz w:val="24"/>
          <w:szCs w:val="24"/>
        </w:rPr>
        <w:t>PILNVAROT Gulbenes novada domes priekšsēdētāju Andi Caunīti parakstīt</w:t>
      </w:r>
      <w:r w:rsidRPr="00D1365F">
        <w:rPr>
          <w:rFonts w:ascii="Times New Roman" w:eastAsia="Calibri" w:hAnsi="Times New Roman" w:cs="Times New Roman"/>
          <w:sz w:val="24"/>
          <w:szCs w:val="24"/>
          <w:lang w:eastAsia="lv-LV"/>
        </w:rPr>
        <w:t xml:space="preserve"> deleģēšanas līgumu</w:t>
      </w:r>
      <w:r w:rsidRPr="00D1365F">
        <w:rPr>
          <w:rFonts w:ascii="Times New Roman" w:eastAsia="Calibri" w:hAnsi="Times New Roman" w:cs="Times New Roman"/>
          <w:sz w:val="24"/>
          <w:szCs w:val="24"/>
          <w:lang w:eastAsia="et-EE"/>
        </w:rPr>
        <w:t>.</w:t>
      </w:r>
    </w:p>
    <w:p w14:paraId="71F8F19A" w14:textId="77777777" w:rsidR="00D1365F" w:rsidRPr="00D1365F" w:rsidRDefault="00D1365F">
      <w:pPr>
        <w:widowControl w:val="0"/>
        <w:numPr>
          <w:ilvl w:val="0"/>
          <w:numId w:val="64"/>
        </w:numPr>
        <w:spacing w:after="0" w:line="360" w:lineRule="auto"/>
        <w:ind w:left="0" w:firstLine="567"/>
        <w:jc w:val="both"/>
        <w:rPr>
          <w:rFonts w:ascii="Times New Roman" w:eastAsia="Calibri" w:hAnsi="Times New Roman" w:cs="Times New Roman"/>
          <w:sz w:val="24"/>
          <w:szCs w:val="24"/>
          <w:lang w:eastAsia="lv-LV"/>
        </w:rPr>
      </w:pPr>
      <w:r w:rsidRPr="00D1365F">
        <w:rPr>
          <w:rFonts w:ascii="Times New Roman" w:eastAsia="Calibri" w:hAnsi="Times New Roman" w:cs="Times New Roman"/>
          <w:sz w:val="24"/>
          <w:szCs w:val="24"/>
          <w:lang w:eastAsia="lv-LV"/>
        </w:rPr>
        <w:t xml:space="preserve">UZDOT Gulbenes novada pašvaldības administrācijas digitālā mārketinga un komunikācijas speciāliste Lanai Upītei piecu darbdienu laikā no deleģēšanas līguma noslēgšanas dienas publicēt deleģēšanas līgumu un informāciju par deleģētajiem pārvaldes uzdevumiem Gulbenes novada domes mājas lapā </w:t>
      </w:r>
      <w:hyperlink r:id="rId69" w:history="1">
        <w:r w:rsidRPr="00D1365F">
          <w:rPr>
            <w:rFonts w:ascii="Times New Roman" w:eastAsia="Calibri" w:hAnsi="Times New Roman" w:cs="Times New Roman"/>
            <w:sz w:val="24"/>
            <w:szCs w:val="24"/>
            <w:u w:val="single"/>
            <w:lang w:eastAsia="lv-LV"/>
          </w:rPr>
          <w:t>www.gulbene.lv</w:t>
        </w:r>
      </w:hyperlink>
      <w:r w:rsidRPr="00D1365F">
        <w:rPr>
          <w:rFonts w:ascii="Times New Roman" w:eastAsia="Calibri" w:hAnsi="Times New Roman" w:cs="Times New Roman"/>
          <w:sz w:val="24"/>
          <w:szCs w:val="24"/>
          <w:lang w:eastAsia="lv-LV"/>
        </w:rPr>
        <w:t xml:space="preserve">. </w:t>
      </w:r>
    </w:p>
    <w:p w14:paraId="7659978E" w14:textId="77777777" w:rsidR="00D1365F" w:rsidRPr="00D1365F" w:rsidRDefault="00D1365F" w:rsidP="00D1365F">
      <w:pPr>
        <w:widowControl w:val="0"/>
        <w:spacing w:after="0" w:line="240" w:lineRule="auto"/>
        <w:ind w:left="927"/>
        <w:jc w:val="both"/>
        <w:rPr>
          <w:rFonts w:ascii="Times New Roman" w:eastAsia="Calibri" w:hAnsi="Times New Roman" w:cs="Times New Roman"/>
          <w:sz w:val="24"/>
          <w:szCs w:val="24"/>
          <w:lang w:eastAsia="lv-LV"/>
        </w:rPr>
      </w:pPr>
    </w:p>
    <w:p w14:paraId="6618111A" w14:textId="77777777" w:rsidR="00D1365F" w:rsidRPr="00D1365F" w:rsidRDefault="00D1365F" w:rsidP="00D1365F">
      <w:pPr>
        <w:widowControl w:val="0"/>
        <w:spacing w:after="0" w:line="240" w:lineRule="auto"/>
        <w:ind w:left="927"/>
        <w:jc w:val="both"/>
        <w:rPr>
          <w:rFonts w:ascii="Times New Roman" w:eastAsia="Calibri" w:hAnsi="Times New Roman" w:cs="Times New Roman"/>
          <w:sz w:val="24"/>
          <w:szCs w:val="24"/>
          <w:lang w:eastAsia="lv-LV"/>
        </w:rPr>
      </w:pPr>
    </w:p>
    <w:p w14:paraId="44550FA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0E46412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383E3396" w14:textId="77777777" w:rsidR="00D1365F" w:rsidRPr="00D1365F" w:rsidRDefault="00D1365F" w:rsidP="00D1365F">
      <w:pPr>
        <w:spacing w:after="0" w:line="240" w:lineRule="auto"/>
        <w:rPr>
          <w:rFonts w:ascii="Times New Roman" w:eastAsia="Times New Roman" w:hAnsi="Times New Roman" w:cs="Times New Roman"/>
          <w:lang w:eastAsia="lv-LV"/>
        </w:rPr>
      </w:pPr>
    </w:p>
    <w:p w14:paraId="454DC0BB" w14:textId="77777777" w:rsidR="00D1365F" w:rsidRPr="00D1365F" w:rsidRDefault="00D1365F" w:rsidP="00D1365F">
      <w:pPr>
        <w:spacing w:after="0" w:line="240" w:lineRule="auto"/>
        <w:rPr>
          <w:rFonts w:ascii="Times New Roman" w:eastAsia="Times New Roman" w:hAnsi="Times New Roman" w:cs="Times New Roman"/>
          <w:lang w:eastAsia="lv-LV"/>
        </w:rPr>
      </w:pPr>
      <w:r w:rsidRPr="00D1365F">
        <w:rPr>
          <w:rFonts w:ascii="Times New Roman" w:eastAsia="Times New Roman" w:hAnsi="Times New Roman" w:cs="Times New Roman"/>
          <w:lang w:eastAsia="lv-LV"/>
        </w:rPr>
        <w:t>Sagatavoja: Sanita Mickeviča</w:t>
      </w:r>
    </w:p>
    <w:p w14:paraId="4C5F015E" w14:textId="77777777" w:rsidR="00694555" w:rsidRDefault="00694555">
      <w:pPr>
        <w:spacing w:line="259" w:lineRule="auto"/>
        <w:rPr>
          <w:rFonts w:ascii="Times New Roman" w:eastAsia="Times New Roman" w:hAnsi="Times New Roman" w:cs="Times New Roman"/>
          <w:b/>
          <w:sz w:val="24"/>
          <w:szCs w:val="24"/>
          <w:lang w:eastAsia="lv-LV"/>
        </w:rPr>
      </w:pPr>
      <w:bookmarkStart w:id="38" w:name="_Hlk49326604"/>
      <w:r>
        <w:rPr>
          <w:rFonts w:ascii="Times New Roman" w:eastAsia="Times New Roman" w:hAnsi="Times New Roman" w:cs="Times New Roman"/>
          <w:b/>
          <w:sz w:val="24"/>
          <w:szCs w:val="24"/>
          <w:lang w:eastAsia="lv-LV"/>
        </w:rPr>
        <w:br w:type="page"/>
      </w:r>
    </w:p>
    <w:p w14:paraId="64A56DF8" w14:textId="40F32F01" w:rsidR="00D1365F" w:rsidRPr="00D1365F" w:rsidRDefault="00D1365F" w:rsidP="00D1365F">
      <w:pPr>
        <w:spacing w:after="0" w:line="360" w:lineRule="auto"/>
        <w:contextualSpacing/>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sz w:val="24"/>
          <w:szCs w:val="24"/>
          <w:lang w:eastAsia="lv-LV"/>
        </w:rPr>
        <w:lastRenderedPageBreak/>
        <w:t>DELEĢĒŠANAS LĪGUMS</w:t>
      </w:r>
    </w:p>
    <w:tbl>
      <w:tblPr>
        <w:tblW w:w="0" w:type="auto"/>
        <w:tblLook w:val="04A0" w:firstRow="1" w:lastRow="0" w:firstColumn="1" w:lastColumn="0" w:noHBand="0" w:noVBand="1"/>
      </w:tblPr>
      <w:tblGrid>
        <w:gridCol w:w="4694"/>
        <w:gridCol w:w="4695"/>
      </w:tblGrid>
      <w:tr w:rsidR="00D1365F" w:rsidRPr="00D1365F" w14:paraId="5BCC23AD" w14:textId="77777777" w:rsidTr="00CD33E9">
        <w:tc>
          <w:tcPr>
            <w:tcW w:w="4694" w:type="dxa"/>
            <w:shd w:val="clear" w:color="auto" w:fill="auto"/>
          </w:tcPr>
          <w:p w14:paraId="3978B164" w14:textId="77777777" w:rsidR="00D1365F" w:rsidRPr="00D1365F" w:rsidRDefault="00D1365F" w:rsidP="00D1365F">
            <w:pPr>
              <w:spacing w:after="0" w:line="36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Gulbenē</w:t>
            </w:r>
          </w:p>
        </w:tc>
        <w:tc>
          <w:tcPr>
            <w:tcW w:w="4695" w:type="dxa"/>
            <w:shd w:val="clear" w:color="auto" w:fill="auto"/>
          </w:tcPr>
          <w:p w14:paraId="663A0B30" w14:textId="77777777" w:rsidR="00D1365F" w:rsidRPr="00D1365F" w:rsidRDefault="00D1365F" w:rsidP="00D1365F">
            <w:pPr>
              <w:spacing w:after="0" w:line="360" w:lineRule="auto"/>
              <w:contextualSpacing/>
              <w:jc w:val="right"/>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2022.gada __.augustā</w:t>
            </w:r>
          </w:p>
        </w:tc>
      </w:tr>
    </w:tbl>
    <w:p w14:paraId="41818BA0" w14:textId="77777777" w:rsidR="00D1365F" w:rsidRPr="00D1365F" w:rsidRDefault="00D1365F" w:rsidP="00D1365F">
      <w:pPr>
        <w:spacing w:after="0" w:line="360" w:lineRule="auto"/>
        <w:ind w:firstLine="720"/>
        <w:contextualSpacing/>
        <w:jc w:val="both"/>
        <w:rPr>
          <w:rFonts w:ascii="Times New Roman" w:eastAsia="Times New Roman" w:hAnsi="Times New Roman" w:cs="Times New Roman"/>
          <w:b/>
          <w:sz w:val="24"/>
          <w:szCs w:val="24"/>
          <w:lang w:eastAsia="lv-LV"/>
        </w:rPr>
      </w:pPr>
    </w:p>
    <w:p w14:paraId="21D6428F" w14:textId="77777777" w:rsidR="00D1365F" w:rsidRPr="00D1365F" w:rsidRDefault="00D1365F" w:rsidP="00D1365F">
      <w:pPr>
        <w:spacing w:after="0" w:line="360" w:lineRule="auto"/>
        <w:ind w:firstLine="720"/>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sz w:val="24"/>
          <w:szCs w:val="24"/>
          <w:lang w:eastAsia="lv-LV"/>
        </w:rPr>
        <w:t>Gulbenes novada pašvaldība</w:t>
      </w:r>
      <w:r w:rsidRPr="00D1365F">
        <w:rPr>
          <w:rFonts w:ascii="Times New Roman" w:eastAsia="Times New Roman" w:hAnsi="Times New Roman" w:cs="Times New Roman"/>
          <w:sz w:val="24"/>
          <w:szCs w:val="24"/>
          <w:lang w:eastAsia="lv-LV"/>
        </w:rPr>
        <w:t xml:space="preserve">, reģ. Nr.90009116327, juridiskā adrese: Ābeļu iela 2, Gulbene, Gulbenes novads, LV-4401, tās priekšsēdētāja Anda Caunīša personā, kurš rīkojas </w:t>
      </w:r>
      <w:r w:rsidRPr="00D1365F">
        <w:rPr>
          <w:rFonts w:ascii="Times New Roman" w:eastAsia="Times New Roman" w:hAnsi="Times New Roman" w:cs="Times New Roman"/>
          <w:bCs/>
          <w:iCs/>
          <w:sz w:val="24"/>
          <w:szCs w:val="24"/>
          <w:lang w:eastAsia="lv-LV"/>
        </w:rPr>
        <w:t xml:space="preserve">saskaņā ar likumu “Par pašvaldībām” un </w:t>
      </w:r>
      <w:r w:rsidRPr="00D1365F">
        <w:rPr>
          <w:rFonts w:ascii="Times New Roman" w:eastAsia="Times New Roman" w:hAnsi="Times New Roman" w:cs="Times New Roman"/>
          <w:sz w:val="24"/>
          <w:szCs w:val="24"/>
          <w:lang w:eastAsia="lv-LV"/>
        </w:rPr>
        <w:t>Gulbenes novada domes 2013.gada 31.oktobra saistošajiem noteikumiem Nr.25 “Gulbenes novada pašvaldības nolikums” (protokols Nr.17, 7.§), turpmāk – Pašvaldība, no vienas puses, un</w:t>
      </w:r>
    </w:p>
    <w:p w14:paraId="33C41BBA"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b/>
          <w:sz w:val="24"/>
          <w:szCs w:val="24"/>
          <w:lang w:eastAsia="lv-LV"/>
        </w:rPr>
        <w:t>sabiedrība ar ierobežotu atbildību “Gulbenes autobuss”</w:t>
      </w:r>
      <w:r w:rsidRPr="00D1365F">
        <w:rPr>
          <w:rFonts w:ascii="Times New Roman" w:eastAsia="Times New Roman" w:hAnsi="Times New Roman" w:cs="Times New Roman"/>
          <w:sz w:val="24"/>
          <w:szCs w:val="24"/>
          <w:lang w:eastAsia="lv-LV"/>
        </w:rPr>
        <w:t xml:space="preserve">, reģ. Nr.43203003672, juridiskā adrese: Parka iela 4, Gulbene, Gulbenes novads, LV-4401, tās valdes locekļa Gundara Kristapsona personā, kurš darbojas pamatojoties uz Statūtiem, turpmāk – Pilnvarotā persona, no otras puses, katrs atsevišķi – saukti Puse, abi kopā – Puses, no brīvas gribas, bez viltus, maldiem un spaidiem, </w:t>
      </w:r>
    </w:p>
    <w:p w14:paraId="056875C2"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4"/>
          <w:szCs w:val="24"/>
          <w:lang w:eastAsia="lv-LV"/>
        </w:rPr>
        <w:t>ņemot vērā to, ka:</w:t>
      </w:r>
    </w:p>
    <w:p w14:paraId="137A3606"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1) likuma ”Par pašvaldībām” 15.panta pirmās daļas 4.punktu, kas nosaka, ka pašvaldības autonomā funkcija ir</w:t>
      </w:r>
      <w:r w:rsidRPr="00D1365F">
        <w:rPr>
          <w:rFonts w:ascii="Times New Roman" w:eastAsia="Times New Roman" w:hAnsi="Times New Roman" w:cs="Times New Roman"/>
          <w:sz w:val="24"/>
          <w:szCs w:val="24"/>
          <w:lang w:eastAsia="lv-LV"/>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52772D8A"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2) Izglītības likuma 17.panta trešās daļas 14.punktu, </w:t>
      </w:r>
      <w:r w:rsidRPr="00D1365F">
        <w:rPr>
          <w:rFonts w:ascii="Times New Roman" w:eastAsia="Times New Roman" w:hAnsi="Times New Roman" w:cs="Times New Roman"/>
          <w:sz w:val="24"/>
          <w:szCs w:val="24"/>
          <w:lang w:eastAsia="et-EE"/>
        </w:rPr>
        <w:t>kas nosaka, ka</w:t>
      </w:r>
      <w:r w:rsidRPr="00D1365F">
        <w:rPr>
          <w:rFonts w:ascii="Times New Roman" w:eastAsia="Times New Roman" w:hAnsi="Times New Roman" w:cs="Times New Roman"/>
          <w:sz w:val="24"/>
          <w:szCs w:val="24"/>
          <w:lang w:eastAsia="lv-LV"/>
        </w:rPr>
        <w:t xml:space="preserve"> novada pašvaldības kompetence izglītībā ir nodrošināt transportu izglītojamo nokļūšanai izglītības iestādē un atpakaļ dzīvesvietā, ja nav iespējams izmantot sabiedrisko transportu;</w:t>
      </w:r>
    </w:p>
    <w:p w14:paraId="411AEB2A"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lv-LV"/>
        </w:rPr>
        <w:t xml:space="preserve">3) </w:t>
      </w:r>
      <w:r w:rsidRPr="00D1365F">
        <w:rPr>
          <w:rFonts w:ascii="Times New Roman" w:eastAsia="Times New Roman" w:hAnsi="Times New Roman" w:cs="Times New Roman"/>
          <w:sz w:val="24"/>
          <w:szCs w:val="24"/>
          <w:lang w:eastAsia="et-EE"/>
        </w:rPr>
        <w:t>likuma „Par pašvaldībām” 15.panta ceturto daļu, kas nosaka, ka no katras autonomās funkcijas izrietošu pārvaldes uzdevumu pašvaldība var deleģēt privātpersonai vai citai publiskai personai;</w:t>
      </w:r>
    </w:p>
    <w:p w14:paraId="40BC708A"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4) Valsts pārvaldes iekārtas likuma 40.panta pirmo daļu, kas nosaka, ka pārvaldes uzdevumu var deleģēt vienīgi tad, ja pilnvarotā persona attiecīgo uzdevumu var veikt efektīvāk; </w:t>
      </w:r>
    </w:p>
    <w:p w14:paraId="18364683"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sz w:val="24"/>
          <w:szCs w:val="24"/>
          <w:lang w:eastAsia="lv-LV"/>
        </w:rPr>
        <w:t xml:space="preserve">ievērojot </w:t>
      </w:r>
      <w:r w:rsidRPr="00D1365F">
        <w:rPr>
          <w:rFonts w:ascii="Times New Roman" w:eastAsia="Times New Roman" w:hAnsi="Times New Roman" w:cs="Times New Roman"/>
          <w:sz w:val="24"/>
          <w:szCs w:val="24"/>
          <w:lang w:eastAsia="lv-LV"/>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p w14:paraId="753BC409"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sz w:val="24"/>
          <w:szCs w:val="24"/>
          <w:lang w:eastAsia="lv-LV"/>
        </w:rPr>
        <w:t>nodrošinot</w:t>
      </w:r>
      <w:r w:rsidRPr="00D1365F">
        <w:rPr>
          <w:rFonts w:ascii="Times New Roman" w:eastAsia="Times New Roman" w:hAnsi="Times New Roman" w:cs="Times New Roman"/>
          <w:sz w:val="24"/>
          <w:szCs w:val="24"/>
          <w:lang w:eastAsia="lv-LV"/>
        </w:rPr>
        <w:t xml:space="preserve"> pašvaldības autonomās funkcijas izpildi, sniedzot augsti kvalitatīvu un savlaicīgu pakalpojumu saņemšanu, sniegto pakalpojumu pastāvīgu pilnveidošanu un uzlabošanu, piesaistot Eiropas Savienības finanšu instrumentus un valsts finansējumu (atbalstu), izvērtējot nepieciešamību sabiedrībai ar ierobežotu atbildību „Gulbenes autobuss” piešķirt finanšu līdzekļus no Pašvaldības budžeta līdzekļiem un skaidri definējot deleģēto uzdevumu izpildē iesaistīto Pušu tiesības un pienākumus, </w:t>
      </w:r>
    </w:p>
    <w:p w14:paraId="10DC932B"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4"/>
          <w:szCs w:val="24"/>
          <w:lang w:eastAsia="lv-LV"/>
        </w:rPr>
        <w:t xml:space="preserve">un pamatojoties uz </w:t>
      </w:r>
      <w:bookmarkStart w:id="39" w:name="OLE_LINK1"/>
      <w:r w:rsidRPr="00D1365F">
        <w:rPr>
          <w:rFonts w:ascii="Times New Roman" w:eastAsia="Times New Roman" w:hAnsi="Times New Roman" w:cs="Times New Roman"/>
          <w:bCs/>
          <w:sz w:val="24"/>
          <w:szCs w:val="24"/>
          <w:lang w:eastAsia="lv-LV"/>
        </w:rPr>
        <w:t>Gulbenes novada domes</w:t>
      </w:r>
      <w:r w:rsidRPr="00D1365F">
        <w:rPr>
          <w:rFonts w:ascii="Times New Roman" w:eastAsia="Times New Roman" w:hAnsi="Times New Roman" w:cs="Times New Roman"/>
          <w:b/>
          <w:bCs/>
          <w:sz w:val="24"/>
          <w:szCs w:val="24"/>
          <w:lang w:eastAsia="lv-LV"/>
        </w:rPr>
        <w:t xml:space="preserve"> </w:t>
      </w:r>
      <w:r w:rsidRPr="00D1365F">
        <w:rPr>
          <w:rFonts w:ascii="Times New Roman" w:eastAsia="Times New Roman" w:hAnsi="Times New Roman" w:cs="Times New Roman"/>
          <w:color w:val="000000"/>
          <w:sz w:val="24"/>
          <w:szCs w:val="24"/>
          <w:lang w:eastAsia="lv-LV"/>
        </w:rPr>
        <w:t>2022.gada 25.augusta lēmumu Nr.___________“_____________________” (prot. Nr.__, __.§.)</w:t>
      </w:r>
      <w:r w:rsidRPr="00D1365F">
        <w:rPr>
          <w:rFonts w:ascii="Times New Roman" w:eastAsia="Times New Roman" w:hAnsi="Times New Roman" w:cs="Times New Roman"/>
          <w:sz w:val="24"/>
          <w:szCs w:val="24"/>
          <w:lang w:eastAsia="lv-LV"/>
        </w:rPr>
        <w:t xml:space="preserve">, </w:t>
      </w:r>
      <w:bookmarkEnd w:id="39"/>
      <w:r w:rsidRPr="00D1365F">
        <w:rPr>
          <w:rFonts w:ascii="Times New Roman" w:eastAsia="Times New Roman" w:hAnsi="Times New Roman" w:cs="Times New Roman"/>
          <w:sz w:val="24"/>
          <w:szCs w:val="24"/>
          <w:lang w:eastAsia="lv-LV"/>
        </w:rPr>
        <w:t>kas pieņemts saskaņā ar Valsts pārvaldes iekārtas likuma 45.panta trešo daļu, noslēdz šāda satura Deleģēšanas līgumu:</w:t>
      </w:r>
    </w:p>
    <w:p w14:paraId="7906A2DF" w14:textId="77777777" w:rsidR="00D1365F" w:rsidRPr="00D1365F" w:rsidRDefault="00D1365F" w:rsidP="00D1365F">
      <w:pPr>
        <w:spacing w:after="0" w:line="360" w:lineRule="auto"/>
        <w:contextualSpacing/>
        <w:jc w:val="center"/>
        <w:rPr>
          <w:rFonts w:ascii="Times New Roman" w:eastAsia="Times New Roman" w:hAnsi="Times New Roman" w:cs="Times New Roman"/>
          <w:sz w:val="24"/>
          <w:szCs w:val="24"/>
          <w:lang w:eastAsia="et-EE"/>
        </w:rPr>
      </w:pPr>
      <w:bookmarkStart w:id="40" w:name="bookmark2"/>
      <w:r w:rsidRPr="00D1365F">
        <w:rPr>
          <w:rFonts w:ascii="Times New Roman" w:eastAsia="Times New Roman" w:hAnsi="Times New Roman" w:cs="Times New Roman"/>
          <w:b/>
          <w:sz w:val="24"/>
          <w:szCs w:val="24"/>
          <w:lang w:eastAsia="lv-LV"/>
        </w:rPr>
        <w:lastRenderedPageBreak/>
        <w:t>1. Deleģētie pārvaldes uzdevumi</w:t>
      </w:r>
      <w:bookmarkEnd w:id="40"/>
    </w:p>
    <w:p w14:paraId="0EA34571"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lv-LV"/>
        </w:rPr>
        <w:t xml:space="preserve">Pašvaldība uzdod un Pilnvarotā persona apņemas izpildīt no likuma “Par pašvaldībām” 15.panta pirmās daļas 4.punktā noteiktās </w:t>
      </w:r>
      <w:r w:rsidRPr="00D1365F">
        <w:rPr>
          <w:rFonts w:ascii="Times New Roman" w:eastAsia="Times New Roman" w:hAnsi="Times New Roman" w:cs="Times New Roman"/>
          <w:sz w:val="24"/>
          <w:szCs w:val="24"/>
          <w:lang w:eastAsia="et-EE"/>
        </w:rPr>
        <w:t>pašvaldības autonomās funkcijas</w:t>
      </w:r>
      <w:r w:rsidRPr="00D1365F">
        <w:rPr>
          <w:rFonts w:ascii="Times New Roman" w:eastAsia="Times New Roman" w:hAnsi="Times New Roman" w:cs="Times New Roman"/>
          <w:sz w:val="24"/>
          <w:szCs w:val="24"/>
          <w:lang w:eastAsia="lv-LV"/>
        </w:rPr>
        <w:t xml:space="preserve">– gādāt par iedzīvotāju izglītību – </w:t>
      </w:r>
      <w:r w:rsidRPr="00D1365F">
        <w:rPr>
          <w:rFonts w:ascii="Times New Roman" w:eastAsia="Times New Roman" w:hAnsi="Times New Roman" w:cs="Times New Roman"/>
          <w:sz w:val="24"/>
          <w:szCs w:val="24"/>
          <w:lang w:eastAsia="et-EE"/>
        </w:rPr>
        <w:t xml:space="preserve">izrietošu pārvaldes uzdevumu – </w:t>
      </w:r>
      <w:r w:rsidRPr="00D1365F">
        <w:rPr>
          <w:rFonts w:ascii="Times New Roman" w:eastAsia="Times New Roman" w:hAnsi="Times New Roman" w:cs="Times New Roman"/>
          <w:b/>
          <w:sz w:val="24"/>
          <w:szCs w:val="24"/>
          <w:lang w:eastAsia="et-EE"/>
        </w:rPr>
        <w:t xml:space="preserve">izglītojamo pārvadājumu </w:t>
      </w:r>
      <w:r w:rsidRPr="00D1365F">
        <w:rPr>
          <w:rFonts w:ascii="Times New Roman" w:eastAsia="Times New Roman" w:hAnsi="Times New Roman" w:cs="Times New Roman"/>
          <w:b/>
          <w:sz w:val="24"/>
          <w:szCs w:val="24"/>
          <w:lang w:eastAsia="lv-LV"/>
        </w:rPr>
        <w:t>nodrošināšanu</w:t>
      </w:r>
      <w:r w:rsidRPr="00D1365F">
        <w:rPr>
          <w:rFonts w:ascii="Times New Roman" w:eastAsia="Times New Roman" w:hAnsi="Times New Roman" w:cs="Times New Roman"/>
          <w:b/>
          <w:sz w:val="24"/>
          <w:szCs w:val="24"/>
          <w:lang w:eastAsia="et-EE"/>
        </w:rPr>
        <w:t>, to nokļūšanai izglītības iestādē un atpakaļ dzīvesvietā, ja nav iespējams izmantot sabiedrisko transportu.</w:t>
      </w:r>
    </w:p>
    <w:p w14:paraId="28ABC06A"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p>
    <w:p w14:paraId="60017D78" w14:textId="77777777" w:rsidR="00D1365F" w:rsidRPr="00D1365F" w:rsidRDefault="00D1365F" w:rsidP="00D1365F">
      <w:p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2. Pušu pienākumi un tiesības</w:t>
      </w:r>
    </w:p>
    <w:p w14:paraId="34375211"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2.1. Pašvaldība:</w:t>
      </w:r>
    </w:p>
    <w:p w14:paraId="4954181D"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2.1.1. informē Pilnvaroto personu par nepieciešamajiem autobusu kustības maršrutu sarakstiem izglītojamo pārvadājumu nodrošināšanai;</w:t>
      </w:r>
    </w:p>
    <w:p w14:paraId="3A2DE461"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2.1.2. </w:t>
      </w:r>
      <w:r w:rsidRPr="00D1365F">
        <w:rPr>
          <w:rFonts w:ascii="Times New Roman" w:eastAsia="Times New Roman" w:hAnsi="Times New Roman" w:cs="Times New Roman"/>
          <w:sz w:val="24"/>
          <w:szCs w:val="24"/>
          <w:lang w:eastAsia="lv-LV"/>
        </w:rPr>
        <w:t>kontrolē šā līguma izpildi.</w:t>
      </w:r>
    </w:p>
    <w:p w14:paraId="0D9F40E5"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2.2. Pilnvarotā persona: </w:t>
      </w:r>
    </w:p>
    <w:p w14:paraId="31895AFF"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2.2.1. patstāvīgi veic ar Līgumu deleģēto pārvaldes uzdevumu normatīvajos aktos noteiktajā kārtībā un kvalitātē, nodrošinot izglītojamo pārvadājumu iespējami labāku drošību, pieejamību, regularitāti un kvalitāti;</w:t>
      </w:r>
    </w:p>
    <w:p w14:paraId="7D74BF40"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2.2.2. Līguma deleģēto pārvaldes uzdevumu veic atbilstoši Pašvaldības apstiprinātajiem autobusu kustības maršrutu sarakstiem;</w:t>
      </w:r>
    </w:p>
    <w:p w14:paraId="02D9F98F" w14:textId="77777777" w:rsidR="00D1365F" w:rsidRPr="00D1365F" w:rsidRDefault="00D1365F" w:rsidP="00D1365F">
      <w:pPr>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2.2.3. jautājumos, kas saistīti ar deleģētā pārvaldes uzdevuma izpildi un kurus Pilnvarotā  persona ir tiesīga izlemt patstāvīgi, Pilnvarotā persona rīkojas atbilstoši šā līguma nosacījumiem un normatīvo aktu prasībām;</w:t>
      </w:r>
    </w:p>
    <w:p w14:paraId="7F478770"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2.2.4. uztur un atjauno deleģētā pārvaldes uzdevuma īstenošanai nepieciešamo tehnisko aprīkojumu;</w:t>
      </w:r>
    </w:p>
    <w:p w14:paraId="7623BF22"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2.2.5. patstāvīgi veic visus nepieciešamos pasākumus deleģētā pārvaldes uzdevuma īstenošanai;</w:t>
      </w:r>
    </w:p>
    <w:p w14:paraId="54687E66"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2.2.6. </w:t>
      </w:r>
      <w:r w:rsidRPr="00D1365F">
        <w:rPr>
          <w:rFonts w:ascii="Times New Roman" w:eastAsia="Times New Roman" w:hAnsi="Times New Roman" w:cs="Times New Roman"/>
          <w:sz w:val="24"/>
          <w:szCs w:val="24"/>
          <w:lang w:eastAsia="lv-LV"/>
        </w:rPr>
        <w:t>Pašvaldības finansējuma un citu resursu piešķiršanas gadījumā nodrošina tā nodalītu grāmatvedības uzskaiti</w:t>
      </w:r>
      <w:r w:rsidRPr="00D1365F">
        <w:rPr>
          <w:rFonts w:ascii="Times New Roman" w:eastAsia="Times New Roman" w:hAnsi="Times New Roman" w:cs="Times New Roman"/>
          <w:sz w:val="24"/>
          <w:szCs w:val="24"/>
          <w:lang w:eastAsia="et-EE"/>
        </w:rPr>
        <w:t>;</w:t>
      </w:r>
    </w:p>
    <w:p w14:paraId="47C6036B"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 xml:space="preserve">2.2.7. </w:t>
      </w:r>
      <w:r w:rsidRPr="00D1365F">
        <w:rPr>
          <w:rFonts w:ascii="Times New Roman" w:eastAsia="Times New Roman" w:hAnsi="Times New Roman" w:cs="Times New Roman"/>
          <w:sz w:val="24"/>
          <w:szCs w:val="24"/>
          <w:lang w:eastAsia="lv-LV"/>
        </w:rPr>
        <w:t>pārvaldes uzdevumu izpildē seko labas pārvaldības principam, ievēro normatīvo aktu prasības un Pašvaldības noteikto kārtību;</w:t>
      </w:r>
    </w:p>
    <w:p w14:paraId="127DFD16"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2.2.8. sadarbojas ar citām valsts un pašvaldību iestādēm.</w:t>
      </w:r>
    </w:p>
    <w:p w14:paraId="0662E6F9" w14:textId="77777777" w:rsidR="00D1365F" w:rsidRPr="00D1365F" w:rsidRDefault="00D1365F" w:rsidP="00D1365F">
      <w:pPr>
        <w:widowControl w:val="0"/>
        <w:tabs>
          <w:tab w:val="left" w:pos="1276"/>
        </w:tabs>
        <w:spacing w:after="0" w:line="360" w:lineRule="auto"/>
        <w:contextualSpacing/>
        <w:jc w:val="both"/>
        <w:rPr>
          <w:rFonts w:ascii="Times New Roman" w:eastAsia="Times New Roman" w:hAnsi="Times New Roman" w:cs="Times New Roman"/>
          <w:sz w:val="24"/>
          <w:szCs w:val="24"/>
          <w:shd w:val="clear" w:color="auto" w:fill="FFFFFF"/>
          <w:lang w:eastAsia="et-EE"/>
        </w:rPr>
      </w:pPr>
    </w:p>
    <w:p w14:paraId="1B4397DB" w14:textId="77777777" w:rsidR="00D1365F" w:rsidRPr="00D1365F" w:rsidRDefault="00D1365F">
      <w:pPr>
        <w:widowControl w:val="0"/>
        <w:numPr>
          <w:ilvl w:val="0"/>
          <w:numId w:val="65"/>
        </w:num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Savstarpējo norēķinu kārtība un finanšu resursu piešķiršanas noteikumi</w:t>
      </w:r>
    </w:p>
    <w:p w14:paraId="0B256548"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3.1. Pašvaldība Pilnvarotajai personai piešķir Pašvaldības budžeta finansējumu deleģētā pārvaldes uzdevuma īstenošanai Līgumā noteiktajā kārtībā.</w:t>
      </w:r>
    </w:p>
    <w:p w14:paraId="34AB41E4"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3.2. Pašvaldība ar Pilnvaroto personu norēķinās saskaņā ar aprēķinu par autobusu kustības maršruta izmaksām uz vienu kilometru, kas pievienots pielikumā. </w:t>
      </w:r>
    </w:p>
    <w:p w14:paraId="290B8D4A"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3.3. </w:t>
      </w:r>
      <w:r w:rsidRPr="00D1365F">
        <w:rPr>
          <w:rFonts w:ascii="Times New Roman" w:eastAsia="Times New Roman" w:hAnsi="Times New Roman" w:cs="Times New Roman"/>
          <w:sz w:val="24"/>
          <w:szCs w:val="24"/>
          <w:lang w:eastAsia="lv-LV"/>
        </w:rPr>
        <w:t xml:space="preserve">Deleģētā uzdevuma veikšanai Pašvaldības plānotais finansējums ir līdz </w:t>
      </w:r>
      <w:r w:rsidRPr="00694555">
        <w:rPr>
          <w:rFonts w:ascii="Times New Roman" w:eastAsia="Times New Roman" w:hAnsi="Times New Roman" w:cs="Times New Roman"/>
          <w:color w:val="000000"/>
          <w:sz w:val="24"/>
          <w:szCs w:val="24"/>
          <w:lang w:eastAsia="lv-LV"/>
        </w:rPr>
        <w:t>288693,00</w:t>
      </w:r>
      <w:r w:rsidRPr="00694555">
        <w:rPr>
          <w:rFonts w:ascii="Times New Roman" w:eastAsia="Times New Roman" w:hAnsi="Times New Roman" w:cs="Times New Roman"/>
          <w:sz w:val="24"/>
          <w:szCs w:val="24"/>
          <w:lang w:eastAsia="lv-LV"/>
        </w:rPr>
        <w:t xml:space="preserve"> euro (divi simti astoņdesmit astoņi tūkstoši seši simti deviņdesmit trīs euro un 00 centi).</w:t>
      </w:r>
    </w:p>
    <w:p w14:paraId="3B3811F8"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3.4. Pilnvarotā persona</w:t>
      </w:r>
      <w:r w:rsidRPr="00D1365F">
        <w:rPr>
          <w:rFonts w:ascii="Times New Roman" w:eastAsia="Times New Roman" w:hAnsi="Times New Roman" w:cs="Times New Roman"/>
          <w:b/>
          <w:bCs/>
          <w:sz w:val="24"/>
          <w:szCs w:val="24"/>
          <w:lang w:eastAsia="lv-LV"/>
        </w:rPr>
        <w:t xml:space="preserve"> </w:t>
      </w:r>
      <w:r w:rsidRPr="00D1365F">
        <w:rPr>
          <w:rFonts w:ascii="Times New Roman" w:eastAsia="Times New Roman" w:hAnsi="Times New Roman" w:cs="Times New Roman"/>
          <w:sz w:val="24"/>
          <w:szCs w:val="24"/>
          <w:lang w:eastAsia="lv-LV"/>
        </w:rPr>
        <w:t xml:space="preserve">reizi mēnesī, līdz 5. (piektajam) datumam, sniedz </w:t>
      </w:r>
      <w:r w:rsidRPr="00D1365F">
        <w:rPr>
          <w:rFonts w:ascii="Times New Roman" w:eastAsia="Times New Roman" w:hAnsi="Times New Roman" w:cs="Times New Roman"/>
          <w:bCs/>
          <w:sz w:val="24"/>
          <w:szCs w:val="24"/>
          <w:lang w:eastAsia="lv-LV"/>
        </w:rPr>
        <w:t>Pašvaldībai</w:t>
      </w:r>
      <w:r w:rsidRPr="00D1365F">
        <w:rPr>
          <w:rFonts w:ascii="Times New Roman" w:eastAsia="Times New Roman" w:hAnsi="Times New Roman" w:cs="Times New Roman"/>
          <w:b/>
          <w:bCs/>
          <w:sz w:val="24"/>
          <w:szCs w:val="24"/>
          <w:lang w:eastAsia="lv-LV"/>
        </w:rPr>
        <w:t xml:space="preserve"> </w:t>
      </w:r>
      <w:r w:rsidRPr="00D1365F">
        <w:rPr>
          <w:rFonts w:ascii="Times New Roman" w:eastAsia="Times New Roman" w:hAnsi="Times New Roman" w:cs="Times New Roman"/>
          <w:sz w:val="24"/>
          <w:szCs w:val="24"/>
          <w:lang w:eastAsia="lv-LV"/>
        </w:rPr>
        <w:t xml:space="preserve">informāciju par iepriekšējā mēnesī faktiski nobrauktiem kilometriem katrā autobusu kustības maršrutā. </w:t>
      </w:r>
    </w:p>
    <w:p w14:paraId="711638DF"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bCs/>
          <w:sz w:val="24"/>
          <w:szCs w:val="24"/>
          <w:lang w:eastAsia="lv-LV"/>
        </w:rPr>
        <w:lastRenderedPageBreak/>
        <w:t>3.5. Pašvaldība</w:t>
      </w:r>
      <w:r w:rsidRPr="00D1365F">
        <w:rPr>
          <w:rFonts w:ascii="Times New Roman" w:eastAsia="Times New Roman" w:hAnsi="Times New Roman" w:cs="Times New Roman"/>
          <w:b/>
          <w:bCs/>
          <w:sz w:val="24"/>
          <w:szCs w:val="24"/>
          <w:lang w:eastAsia="lv-LV"/>
        </w:rPr>
        <w:t xml:space="preserve"> </w:t>
      </w:r>
      <w:r w:rsidRPr="00D1365F">
        <w:rPr>
          <w:rFonts w:ascii="Times New Roman" w:eastAsia="Times New Roman" w:hAnsi="Times New Roman" w:cs="Times New Roman"/>
          <w:sz w:val="24"/>
          <w:szCs w:val="24"/>
          <w:lang w:eastAsia="lv-LV"/>
        </w:rPr>
        <w:t xml:space="preserve">izvērtē </w:t>
      </w:r>
      <w:r w:rsidRPr="00D1365F">
        <w:rPr>
          <w:rFonts w:ascii="Times New Roman" w:eastAsia="Times New Roman" w:hAnsi="Times New Roman" w:cs="Times New Roman"/>
          <w:bCs/>
          <w:sz w:val="24"/>
          <w:szCs w:val="24"/>
          <w:lang w:eastAsia="lv-LV"/>
        </w:rPr>
        <w:t>Pilnvarotās personas</w:t>
      </w:r>
      <w:r w:rsidRPr="00D1365F">
        <w:rPr>
          <w:rFonts w:ascii="Times New Roman" w:eastAsia="Times New Roman" w:hAnsi="Times New Roman" w:cs="Times New Roman"/>
          <w:b/>
          <w:bCs/>
          <w:sz w:val="24"/>
          <w:szCs w:val="24"/>
          <w:lang w:eastAsia="lv-LV"/>
        </w:rPr>
        <w:t xml:space="preserve"> </w:t>
      </w:r>
      <w:r w:rsidRPr="00D1365F">
        <w:rPr>
          <w:rFonts w:ascii="Times New Roman" w:eastAsia="Times New Roman" w:hAnsi="Times New Roman" w:cs="Times New Roman"/>
          <w:sz w:val="24"/>
          <w:szCs w:val="24"/>
          <w:lang w:eastAsia="lv-LV"/>
        </w:rPr>
        <w:t xml:space="preserve">Līguma 3.4.punktā sniegto informāciju un ne vēlāk kā 10 (desmit) darba dienu laikā no informācijas saņemšanas dienas ieskaita </w:t>
      </w:r>
      <w:r w:rsidRPr="00D1365F">
        <w:rPr>
          <w:rFonts w:ascii="Times New Roman" w:eastAsia="Times New Roman" w:hAnsi="Times New Roman" w:cs="Times New Roman"/>
          <w:bCs/>
          <w:sz w:val="24"/>
          <w:szCs w:val="24"/>
          <w:lang w:eastAsia="lv-LV"/>
        </w:rPr>
        <w:t xml:space="preserve">Pilnvarotajai personai </w:t>
      </w:r>
      <w:r w:rsidRPr="00D1365F">
        <w:rPr>
          <w:rFonts w:ascii="Times New Roman" w:eastAsia="Times New Roman" w:hAnsi="Times New Roman" w:cs="Times New Roman"/>
          <w:sz w:val="24"/>
          <w:szCs w:val="24"/>
          <w:lang w:eastAsia="lv-LV"/>
        </w:rPr>
        <w:t>kontā finanšu līdzekļus par iepriekšējā mēnesī sniegtajiem pakalpojumiem atbilstoši Līguma 3.2.punktā noteiktajam</w:t>
      </w:r>
      <w:r w:rsidRPr="00D1365F">
        <w:rPr>
          <w:rFonts w:ascii="Times New Roman" w:eastAsia="Times New Roman" w:hAnsi="Times New Roman" w:cs="Times New Roman"/>
          <w:sz w:val="24"/>
          <w:szCs w:val="24"/>
          <w:lang w:eastAsia="et-EE"/>
        </w:rPr>
        <w:t>.</w:t>
      </w:r>
    </w:p>
    <w:p w14:paraId="7C90C4C9"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3.6. Pašvaldībai ir tiesības veikt pārbaudes par Pilnvarotajai personai iedalīto finanšu līdzekļu izlietojumu un atbilstību piešķiršanas mērķiem.</w:t>
      </w:r>
    </w:p>
    <w:p w14:paraId="58DA43EF"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 xml:space="preserve">3.7. </w:t>
      </w:r>
      <w:r w:rsidRPr="00D1365F">
        <w:rPr>
          <w:rFonts w:ascii="Times New Roman" w:eastAsia="Times New Roman" w:hAnsi="Times New Roman" w:cs="Times New Roman"/>
          <w:sz w:val="24"/>
          <w:szCs w:val="24"/>
          <w:lang w:eastAsia="lv-LV"/>
        </w:rPr>
        <w:t>Ja Pilnvarotai personai nepieciešamas izmaiņas aprēķinā izmaksai uz vienu kilometru (Līguma pielikums), kas pārsniedz l0 % (desmit procentus) no esošā aprēķina, Pilnvarotai personai izmaiņas ir rakstiski jāsaskaņo ar Pašvaldību, veicot attiecīgus grozījumus Deleģēšanas līgumā.</w:t>
      </w:r>
    </w:p>
    <w:p w14:paraId="486D1DD6"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3.8. Ja Līguma 3.3.apakšpunktā noteiktais plānotais finansējums Līguma izpildei ir nepietiekams un pilnībā nenodrošina deleģētā pārvaldes uzdevuma kvalitatīvu izpildi, Pilnvarotā persona var lūgt Pašvaldībai papildus finanšu līdzekļus, iesniedzot Pašvaldībai finanšu līdzekļu nepieciešamības pamatojumu un aprēķinus.</w:t>
      </w:r>
    </w:p>
    <w:p w14:paraId="1D1E77CE" w14:textId="77777777" w:rsidR="00D1365F" w:rsidRPr="00D1365F" w:rsidRDefault="00D1365F" w:rsidP="00D1365F">
      <w:pPr>
        <w:spacing w:after="0" w:line="360" w:lineRule="auto"/>
        <w:contextualSpacing/>
        <w:jc w:val="both"/>
        <w:rPr>
          <w:rFonts w:ascii="Times New Roman" w:eastAsia="Times New Roman" w:hAnsi="Times New Roman" w:cs="Times New Roman"/>
          <w:color w:val="FF0000"/>
          <w:sz w:val="24"/>
          <w:szCs w:val="24"/>
          <w:lang w:eastAsia="lv-LV"/>
        </w:rPr>
      </w:pPr>
      <w:r w:rsidRPr="00D1365F">
        <w:rPr>
          <w:rFonts w:ascii="Times New Roman" w:eastAsia="Times New Roman" w:hAnsi="Times New Roman" w:cs="Times New Roman"/>
          <w:sz w:val="24"/>
          <w:szCs w:val="24"/>
          <w:lang w:eastAsia="lv-LV"/>
        </w:rPr>
        <w:t>3.9. Pašvaldība izskata Pilnvarotās personas iesniegto finanšu līdzekļu nepieciešamības pamatojumu un aprēķinus un var lemt par attiecīgu finanšu līdzekļu piešķiršanu, paredzot to Pašvaldības budžetā un veicot attiecīgus grozījumus Līgumā.</w:t>
      </w:r>
    </w:p>
    <w:p w14:paraId="34E6E43E" w14:textId="77777777" w:rsidR="00D1365F" w:rsidRPr="00D1365F" w:rsidRDefault="00D1365F">
      <w:pPr>
        <w:numPr>
          <w:ilvl w:val="0"/>
          <w:numId w:val="65"/>
        </w:numPr>
        <w:spacing w:after="0" w:line="240" w:lineRule="auto"/>
        <w:contextualSpacing/>
        <w:jc w:val="center"/>
        <w:rPr>
          <w:rFonts w:ascii="Times New Roman" w:eastAsia="Times New Roman" w:hAnsi="Times New Roman" w:cs="Times New Roman"/>
          <w:b/>
          <w:bCs/>
          <w:sz w:val="24"/>
          <w:szCs w:val="24"/>
          <w:lang w:eastAsia="et-EE"/>
        </w:rPr>
      </w:pPr>
      <w:r w:rsidRPr="00D1365F">
        <w:rPr>
          <w:rFonts w:ascii="Times New Roman" w:eastAsia="Times New Roman" w:hAnsi="Times New Roman" w:cs="Times New Roman"/>
          <w:b/>
          <w:bCs/>
          <w:sz w:val="24"/>
          <w:szCs w:val="24"/>
          <w:lang w:eastAsia="lv-LV"/>
        </w:rPr>
        <w:t xml:space="preserve">Pārskatu un ziņojumu sniegšanas kārtība, </w:t>
      </w:r>
    </w:p>
    <w:p w14:paraId="18CEE02A" w14:textId="77777777" w:rsidR="00D1365F" w:rsidRPr="00D1365F" w:rsidRDefault="00D1365F" w:rsidP="00D1365F">
      <w:pPr>
        <w:spacing w:after="0" w:line="240" w:lineRule="auto"/>
        <w:ind w:left="720"/>
        <w:contextualSpacing/>
        <w:jc w:val="center"/>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deleģēto uzdevumu kvalitātes novērtējuma kritēriji</w:t>
      </w:r>
    </w:p>
    <w:p w14:paraId="537A633A" w14:textId="77777777" w:rsidR="00D1365F" w:rsidRPr="00D1365F" w:rsidRDefault="00D1365F" w:rsidP="00D1365F">
      <w:pPr>
        <w:spacing w:after="0" w:line="240" w:lineRule="auto"/>
        <w:ind w:left="720"/>
        <w:contextualSpacing/>
        <w:jc w:val="center"/>
        <w:rPr>
          <w:rFonts w:ascii="Times New Roman" w:eastAsia="Times New Roman" w:hAnsi="Times New Roman" w:cs="Times New Roman"/>
          <w:b/>
          <w:bCs/>
          <w:sz w:val="24"/>
          <w:szCs w:val="24"/>
          <w:lang w:eastAsia="et-EE"/>
        </w:rPr>
      </w:pPr>
    </w:p>
    <w:p w14:paraId="193D9C36"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4.1. Pilnvarota persona Pašvaldībai nekavējoties, sniedz informāciju, ja tiek pārtraukta Deleģēšanas līguma 1.punktā noteiktā deleģētā uzdevuma sniegšana un ziņo par deleģētā uzdevuma pārtraukšanas iemesliem.</w:t>
      </w:r>
    </w:p>
    <w:p w14:paraId="6B9E8BEC"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 xml:space="preserve">4.2. </w:t>
      </w:r>
      <w:r w:rsidRPr="00D1365F">
        <w:rPr>
          <w:rFonts w:ascii="Times New Roman" w:eastAsia="Times New Roman" w:hAnsi="Times New Roman" w:cs="Times New Roman"/>
          <w:sz w:val="24"/>
          <w:szCs w:val="24"/>
          <w:lang w:eastAsia="lv-LV"/>
        </w:rPr>
        <w:t>Pilnvarotā persona reizi gadā, ne vēlāk kā 10 darba dienu laikā pēc Deleģēšanas līguma izpildes termiņa beigām iesniedz Pašvaldībai ziņojumu un pārskatu par Deleģēšanas līguma 1.punktā noteiktā deleģētā uzdevumu izpildi un atskaitās Pašvaldībai par deleģēto uzdevumu izpildi līguma termiņa periodā, iekļaujot vispusīgu informāciju par deleģēto pārvaldes uzdevumu izpildes gaitu, veiktā pakalpojuma apjomu un kvalitāti, problēmām un ierosinājumiem, kā arī citu papildus informāciju.</w:t>
      </w:r>
    </w:p>
    <w:p w14:paraId="3C6AC170"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4.3. Pašvaldībai ir tiesības pieprasīt un saņemt no Pilnvarotās personas ziņojumu un pārskatu par deleģēto uzdevumu izpildi biezāk kā noradīts līguma 4.2.punktā, par to rakstiski 1 (vienu) mēnesi iepriekš iesniedzot Pilnvarotajai personai attiecīgu pieprasījumu.</w:t>
      </w:r>
    </w:p>
    <w:p w14:paraId="668BC452"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4.4. </w:t>
      </w:r>
      <w:r w:rsidRPr="00D1365F">
        <w:rPr>
          <w:rFonts w:ascii="Times New Roman" w:eastAsia="Times New Roman" w:hAnsi="Times New Roman" w:cs="Times New Roman"/>
          <w:sz w:val="24"/>
          <w:szCs w:val="24"/>
          <w:lang w:eastAsia="lv-LV"/>
        </w:rPr>
        <w:t>Deleģēšanas līguma 1.punktā norādīto deleģēto uzdevumu izpildes kvalitātes kritēriji ir noteikti:</w:t>
      </w:r>
    </w:p>
    <w:p w14:paraId="1AF76771"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4.4.1. izmantojamo autobusu atbilstība Latvijas Republikā spēkā esošo normatīvo aktu prasībām pienācīgā kvalitātē;</w:t>
      </w:r>
    </w:p>
    <w:p w14:paraId="204811E0"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4.4.2. pakalpojumu saņēmēju apmierinātība ar pakalpojumu kvalitāti.</w:t>
      </w:r>
    </w:p>
    <w:p w14:paraId="07E27E38" w14:textId="77777777" w:rsidR="00D1365F" w:rsidRPr="00D1365F" w:rsidRDefault="00D1365F" w:rsidP="00D1365F">
      <w:pPr>
        <w:spacing w:after="0" w:line="360" w:lineRule="auto"/>
        <w:contextualSpacing/>
        <w:jc w:val="both"/>
        <w:rPr>
          <w:rFonts w:ascii="Times New Roman" w:eastAsia="Times New Roman" w:hAnsi="Times New Roman" w:cs="Times New Roman"/>
          <w:color w:val="FF0000"/>
          <w:sz w:val="24"/>
          <w:szCs w:val="24"/>
          <w:lang w:eastAsia="et-EE"/>
        </w:rPr>
      </w:pPr>
      <w:r w:rsidRPr="00D1365F">
        <w:rPr>
          <w:rFonts w:ascii="Times New Roman" w:eastAsia="Times New Roman" w:hAnsi="Times New Roman" w:cs="Times New Roman"/>
          <w:sz w:val="24"/>
          <w:szCs w:val="24"/>
          <w:lang w:eastAsia="lv-LV"/>
        </w:rPr>
        <w:t>4.5. Lai noskaidrotu pakalpojumu saņēmēju apmierinātību ar pakalpojuma kvalitāti, Pašvaldība veic pakalpojuma saņēmēju uzklausīšanu, vērtē savlaicīgu atbilžu sniegšanu uz iesniegumiem, priekšlikumiem un sūdzībām, izvērtē pamatoto un nepamatoto sūdzību skaitu, kā arī var rīkot aptaujas.</w:t>
      </w:r>
    </w:p>
    <w:p w14:paraId="1710D488" w14:textId="77777777" w:rsidR="00D1365F" w:rsidRPr="00D1365F" w:rsidRDefault="00D1365F">
      <w:pPr>
        <w:numPr>
          <w:ilvl w:val="0"/>
          <w:numId w:val="65"/>
        </w:num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Pušu atbildība</w:t>
      </w:r>
    </w:p>
    <w:p w14:paraId="7BB622FE"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lastRenderedPageBreak/>
        <w:t>5.1. Pilnvarotā persona ir atbildīga par visām civiltiesiskām saistībām, ko tā uzņēmusies, veicot deleģēto pārvaldes uzdevumu un sniedzot no deleģētā pārvaldes uzdevuma izrietošus pakalpojumus. Pilnvarotā persona patstāvīgi, bez Pašvaldības līdzdalības, risina civiltiesiskus strīdus, kas izriet no noslēgtajiem līgumiem un vienošanām, ko tā uzņēmusies, darbojoties privāto tiesību jomā.</w:t>
      </w:r>
    </w:p>
    <w:p w14:paraId="15697651"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5.2. Pašvaldība ir atbildīga par deleģētā pārvaldes uzdevuma īstenošanu kopumā.</w:t>
      </w:r>
    </w:p>
    <w:p w14:paraId="09ECC7A3"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5.3. Ja Pilnvarotās personas prettiesiskas rīcības, bezdarbības vai nepienācīgas deleģētā pārvaldes uzdevuma izpildes rezultātā tiek nodarīti zaudējumi trešajai personai un zaudējumu atlīdzinājuma prasījums tiek vērsts pret Pašvaldību, Pilnvarotā persona Pašvaldībai zaudējumus atlīdzina regresa kārtībā.</w:t>
      </w:r>
    </w:p>
    <w:p w14:paraId="5BB37342" w14:textId="77777777" w:rsidR="00D1365F" w:rsidRPr="00D1365F" w:rsidRDefault="00D1365F">
      <w:pPr>
        <w:widowControl w:val="0"/>
        <w:numPr>
          <w:ilvl w:val="0"/>
          <w:numId w:val="65"/>
        </w:num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Pilnvarotās personas darbības uzraudzība</w:t>
      </w:r>
    </w:p>
    <w:p w14:paraId="0E5989EA"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sz w:val="24"/>
          <w:szCs w:val="24"/>
          <w:lang w:eastAsia="et-EE"/>
        </w:rPr>
      </w:pPr>
      <w:r w:rsidRPr="00D1365F">
        <w:rPr>
          <w:rFonts w:ascii="Times New Roman" w:eastAsia="Times New Roman" w:hAnsi="Times New Roman" w:cs="Times New Roman"/>
          <w:sz w:val="24"/>
          <w:szCs w:val="24"/>
          <w:lang w:eastAsia="et-EE"/>
        </w:rPr>
        <w:t xml:space="preserve">6.1. Pilnvarotā persona Līguma izpildes ietvaros ir Pašvaldības pārraudzībā. </w:t>
      </w:r>
    </w:p>
    <w:p w14:paraId="1C0C8ECE"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6.2. Pilnvarotās personas darbības uzraudzību Pašvaldības vārdā veic Gulbenes novada pašvaldības administrācijas Īpašumu pārraudzības nodaļas vadītājs.</w:t>
      </w:r>
    </w:p>
    <w:p w14:paraId="28CF428A"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6.3. Pilnvarotajai personai ir pienākums ievērot Pašvaldības norādījumus un ieteikumus, kas vērsti uz deleģētā pārvaldes uzdevuma izpildes nodrošināšanu atbilstoši normatīvo aktu prasībām. Pilnvarotai personai ir pienākums izpildīt Pašvaldības rīkojumus, lai pārtrauktu prettiesisku bezdarbība, mazinātu vai novērstu prettiesiskas bezdarbības sekas.</w:t>
      </w:r>
    </w:p>
    <w:p w14:paraId="32386979"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6.4. Pilnvarotā persona izskata privātpersonu iesniegumus par tās darbu deleģētā pārvaldes uzdevuma ietvaros, ņemot vērā Iesniegumu likumā noteiktos iesniegumu izskatīšanas termiņus un kārtību.</w:t>
      </w:r>
    </w:p>
    <w:p w14:paraId="3933096B"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6.5. Pilnvarotā persona pēc Pašvaldības pieprasījuma Pašvaldības noteiktā kārtībā sniedz informāciju sakarā ar deleģētā pārvaldes uzdevuma izpildi.</w:t>
      </w:r>
    </w:p>
    <w:p w14:paraId="75FD2C21" w14:textId="77777777" w:rsidR="00D1365F" w:rsidRPr="00D1365F" w:rsidRDefault="00D1365F">
      <w:pPr>
        <w:numPr>
          <w:ilvl w:val="0"/>
          <w:numId w:val="65"/>
        </w:num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Nepārvarama vara</w:t>
      </w:r>
    </w:p>
    <w:p w14:paraId="0C92DB2A"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 xml:space="preserve">7.1. </w:t>
      </w:r>
      <w:r w:rsidRPr="00D1365F">
        <w:rPr>
          <w:rFonts w:ascii="Times New Roman" w:eastAsia="Times New Roman" w:hAnsi="Times New Roman" w:cs="Times New Roman"/>
          <w:sz w:val="24"/>
          <w:szCs w:val="24"/>
          <w:lang w:eastAsia="lv-LV"/>
        </w:rPr>
        <w:t>Neviena no Pusēm nav atbildīga par Līguma saistību neizpildi vai izpildes kavēšanu, ja minētā izpilde vai izpildes kavēšana saistīta ar nepārvaramas varas apstākļiem, kuri tieši ietekmēja Līguma izpildi</w:t>
      </w:r>
      <w:r w:rsidRPr="00D1365F">
        <w:rPr>
          <w:rFonts w:ascii="Times New Roman" w:eastAsia="Times New Roman" w:hAnsi="Times New Roman" w:cs="Times New Roman"/>
          <w:sz w:val="24"/>
          <w:szCs w:val="24"/>
          <w:lang w:eastAsia="et-EE"/>
        </w:rPr>
        <w:t>.</w:t>
      </w:r>
    </w:p>
    <w:p w14:paraId="78EE8065"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7.2. Lai veiktu nepieciešamos pasākumus nepārvaramas varas apstākļu radīto seku novēršanai, kā arī noteiktu Pilnvarotajai personai radītos zaudējumus un iespējas nodrošināt deleģētā pārvaldes uzdevumu turpmāku nepārtrauktu veikšanu, iestājoties nepārvaramas varas gadījumam, Pilnvarotā persona nekavējoties, bet ne vēlāk kā vienas dienas laikā no nepārvaramas varas gadījuma iestāšanās brīža informē Pašvaldību.</w:t>
      </w:r>
    </w:p>
    <w:p w14:paraId="70C08DFC"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7.3. Pilnvarotajai personai jāveic visi iespējamie pasākumi nepārvaramas varas seku mazināšanai un novēršanai, pēc iespējas nodrošinot deleģētā pārvaldes uzdevuma veikšanas un no tā izrietošo pakalpojumu sniegšanas nepārtrauktību vai to atjaunošanu iespējami īsākā laikposmā.</w:t>
      </w:r>
    </w:p>
    <w:p w14:paraId="261400F2" w14:textId="77777777" w:rsidR="00D1365F" w:rsidRPr="00D1365F" w:rsidRDefault="00D1365F">
      <w:pPr>
        <w:numPr>
          <w:ilvl w:val="0"/>
          <w:numId w:val="65"/>
        </w:numPr>
        <w:spacing w:after="0" w:line="360" w:lineRule="auto"/>
        <w:contextualSpacing/>
        <w:jc w:val="center"/>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b/>
          <w:sz w:val="24"/>
          <w:szCs w:val="24"/>
          <w:lang w:eastAsia="et-EE"/>
        </w:rPr>
        <w:t>Līguma termiņš un grozījumi</w:t>
      </w:r>
    </w:p>
    <w:p w14:paraId="68751C41" w14:textId="77777777" w:rsidR="00D1365F" w:rsidRPr="00D1365F" w:rsidRDefault="00D1365F" w:rsidP="00D1365F">
      <w:pPr>
        <w:spacing w:after="0" w:line="360" w:lineRule="auto"/>
        <w:contextualSpacing/>
        <w:jc w:val="both"/>
        <w:rPr>
          <w:rFonts w:ascii="Times New Roman" w:eastAsia="Times New Roman" w:hAnsi="Times New Roman" w:cs="Times New Roman"/>
          <w:b/>
          <w:sz w:val="24"/>
          <w:szCs w:val="24"/>
          <w:lang w:eastAsia="et-EE"/>
        </w:rPr>
      </w:pPr>
      <w:r w:rsidRPr="00D1365F">
        <w:rPr>
          <w:rFonts w:ascii="Times New Roman" w:eastAsia="Times New Roman" w:hAnsi="Times New Roman" w:cs="Times New Roman"/>
          <w:sz w:val="24"/>
          <w:szCs w:val="24"/>
          <w:lang w:eastAsia="et-EE"/>
        </w:rPr>
        <w:t>8.1. Līgums stājas spēkā 2022.gada 1.septembrī un darbojas līdz 2023.gada 31.augustam.</w:t>
      </w:r>
    </w:p>
    <w:p w14:paraId="6FC9C95E"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et-EE"/>
        </w:rPr>
        <w:t xml:space="preserve">8.2. </w:t>
      </w:r>
      <w:r w:rsidRPr="00D1365F">
        <w:rPr>
          <w:rFonts w:ascii="Times New Roman" w:eastAsia="Times New Roman" w:hAnsi="Times New Roman" w:cs="Times New Roman"/>
          <w:sz w:val="24"/>
          <w:szCs w:val="24"/>
          <w:lang w:eastAsia="lv-LV"/>
        </w:rPr>
        <w:t>Līgums var tikt grozīts Pusēm vienojoties. Līguma grozījumi ir neatņemama šā līguma sastāvdaļa, tie tiek noformēti rakstveidā un ir abu Pušu parakstīti. Visi grozījumi stājas spēkā ar parakstīšanas brīdi, ja līguma grozījumos nav noteikts citādi.</w:t>
      </w:r>
    </w:p>
    <w:p w14:paraId="2B3F2099" w14:textId="77777777" w:rsidR="00D1365F" w:rsidRPr="00D1365F" w:rsidRDefault="00D1365F" w:rsidP="00D1365F">
      <w:pPr>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8.3. Katra Puse var uzteikt Līgumu, ja otra Puse rupji pārkāpj Līguma noteikumus vai pastāv svarīgs iemesls, kas neļauj turpināt Līguma attiecības.</w:t>
      </w:r>
    </w:p>
    <w:p w14:paraId="2FD25464"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8.4. Līgums tiek izbeigts, ja vairs nepastāv tā noslēgšanas pamatnoteikumi.</w:t>
      </w:r>
    </w:p>
    <w:p w14:paraId="32FC4CC2" w14:textId="77777777" w:rsidR="00D1365F" w:rsidRPr="00D1365F" w:rsidRDefault="00D1365F" w:rsidP="00D1365F">
      <w:pPr>
        <w:widowControl w:val="0"/>
        <w:spacing w:after="0" w:line="36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8.5. Izbeidzoties Līgumam, Puses sagatavo savstarpējo norēķinu aktu. </w:t>
      </w:r>
    </w:p>
    <w:p w14:paraId="14196C72" w14:textId="77777777" w:rsidR="00D1365F" w:rsidRPr="00D1365F" w:rsidRDefault="00D1365F" w:rsidP="00D1365F">
      <w:pPr>
        <w:widowControl w:val="0"/>
        <w:spacing w:after="0" w:line="360" w:lineRule="auto"/>
        <w:jc w:val="both"/>
        <w:rPr>
          <w:rFonts w:ascii="Times New Roman" w:eastAsia="Times New Roman" w:hAnsi="Times New Roman" w:cs="Times New Roman"/>
          <w:sz w:val="24"/>
          <w:szCs w:val="24"/>
          <w:lang w:eastAsia="lv-LV"/>
        </w:rPr>
      </w:pPr>
    </w:p>
    <w:p w14:paraId="2E620D35" w14:textId="77777777" w:rsidR="00D1365F" w:rsidRPr="00D1365F" w:rsidRDefault="00D1365F" w:rsidP="00D1365F">
      <w:pPr>
        <w:widowControl w:val="0"/>
        <w:tabs>
          <w:tab w:val="left" w:pos="-1985"/>
          <w:tab w:val="left" w:pos="9072"/>
        </w:tabs>
        <w:spacing w:after="0" w:line="360" w:lineRule="auto"/>
        <w:jc w:val="center"/>
        <w:rPr>
          <w:rFonts w:ascii="Times New Roman" w:eastAsia="Times New Roman" w:hAnsi="Times New Roman" w:cs="Times New Roman"/>
          <w:b/>
          <w:color w:val="000000"/>
          <w:sz w:val="24"/>
          <w:szCs w:val="24"/>
          <w:shd w:val="clear" w:color="auto" w:fill="FFFFFF"/>
          <w:lang w:eastAsia="lv-LV"/>
        </w:rPr>
      </w:pPr>
      <w:r w:rsidRPr="00D1365F">
        <w:rPr>
          <w:rFonts w:ascii="Times New Roman" w:eastAsia="Times New Roman" w:hAnsi="Times New Roman" w:cs="Times New Roman"/>
          <w:b/>
          <w:color w:val="000000"/>
          <w:sz w:val="24"/>
          <w:szCs w:val="24"/>
          <w:shd w:val="clear" w:color="auto" w:fill="FFFFFF"/>
          <w:lang w:eastAsia="lv-LV"/>
        </w:rPr>
        <w:t>9. Noslēguma jautājumi</w:t>
      </w:r>
    </w:p>
    <w:p w14:paraId="02A18226" w14:textId="77777777" w:rsidR="00D1365F" w:rsidRPr="00D1365F" w:rsidRDefault="00D1365F" w:rsidP="00D1365F">
      <w:pPr>
        <w:widowControl w:val="0"/>
        <w:tabs>
          <w:tab w:val="left" w:pos="-1985"/>
        </w:tabs>
        <w:spacing w:after="0" w:line="360" w:lineRule="auto"/>
        <w:jc w:val="both"/>
        <w:rPr>
          <w:rFonts w:ascii="Times New Roman" w:eastAsia="Times New Roman" w:hAnsi="Times New Roman" w:cs="Times New Roman"/>
          <w:b/>
          <w:color w:val="000000"/>
          <w:sz w:val="24"/>
          <w:szCs w:val="24"/>
          <w:shd w:val="clear" w:color="auto" w:fill="FFFFFF"/>
          <w:lang w:eastAsia="lv-LV"/>
        </w:rPr>
      </w:pPr>
      <w:r w:rsidRPr="00D1365F">
        <w:rPr>
          <w:rFonts w:ascii="Times New Roman" w:eastAsia="Times New Roman" w:hAnsi="Times New Roman" w:cs="Times New Roman"/>
          <w:color w:val="000000"/>
          <w:sz w:val="24"/>
          <w:szCs w:val="24"/>
          <w:shd w:val="clear" w:color="auto" w:fill="FFFFFF"/>
          <w:lang w:eastAsia="lv-LV"/>
        </w:rPr>
        <w:t xml:space="preserve">9.1. </w:t>
      </w:r>
      <w:r w:rsidRPr="00D1365F">
        <w:rPr>
          <w:rFonts w:ascii="Times New Roman" w:eastAsia="Times New Roman" w:hAnsi="Times New Roman" w:cs="Times New Roman"/>
          <w:sz w:val="24"/>
          <w:szCs w:val="24"/>
          <w:lang w:eastAsia="lv-LV"/>
        </w:rPr>
        <w:t>Visi strīdi un nesaskaņas, kas rodas starp Līguma Pusēm, tiek risinātas sarunu ceļā, ja vienošanās netiek panākta, strīds nododams izskatīšanai tiesā saskaņā ar Latvija Republikas spēkā esošajiem normatīvajiem aktiem.</w:t>
      </w:r>
    </w:p>
    <w:p w14:paraId="090AA1C2" w14:textId="77777777" w:rsidR="00D1365F" w:rsidRPr="00D1365F" w:rsidRDefault="00D1365F" w:rsidP="00D1365F">
      <w:pPr>
        <w:widowControl w:val="0"/>
        <w:tabs>
          <w:tab w:val="left" w:pos="-1985"/>
        </w:tabs>
        <w:spacing w:after="0" w:line="360" w:lineRule="auto"/>
        <w:jc w:val="both"/>
        <w:rPr>
          <w:rFonts w:ascii="Times New Roman" w:eastAsia="Times New Roman" w:hAnsi="Times New Roman" w:cs="Times New Roman"/>
          <w:b/>
          <w:color w:val="000000"/>
          <w:sz w:val="24"/>
          <w:szCs w:val="24"/>
          <w:shd w:val="clear" w:color="auto" w:fill="FFFFFF"/>
          <w:lang w:eastAsia="lv-LV"/>
        </w:rPr>
      </w:pPr>
      <w:r w:rsidRPr="00D1365F">
        <w:rPr>
          <w:rFonts w:ascii="Times New Roman" w:eastAsia="Times New Roman" w:hAnsi="Times New Roman" w:cs="Times New Roman"/>
          <w:color w:val="000000"/>
          <w:sz w:val="24"/>
          <w:szCs w:val="24"/>
          <w:shd w:val="clear" w:color="auto" w:fill="FFFFFF"/>
          <w:lang w:eastAsia="lv-LV"/>
        </w:rPr>
        <w:t>9.2.</w:t>
      </w:r>
      <w:r w:rsidRPr="00D1365F">
        <w:rPr>
          <w:rFonts w:ascii="Times New Roman" w:eastAsia="Times New Roman" w:hAnsi="Times New Roman" w:cs="Times New Roman"/>
          <w:b/>
          <w:color w:val="000000"/>
          <w:sz w:val="24"/>
          <w:szCs w:val="24"/>
          <w:shd w:val="clear" w:color="auto" w:fill="FFFFFF"/>
          <w:lang w:eastAsia="lv-LV"/>
        </w:rPr>
        <w:t xml:space="preserve"> </w:t>
      </w:r>
      <w:r w:rsidRPr="00D1365F">
        <w:rPr>
          <w:rFonts w:ascii="Times New Roman" w:eastAsia="Times New Roman" w:hAnsi="Times New Roman" w:cs="Times New Roman"/>
          <w:color w:val="000000"/>
          <w:sz w:val="24"/>
          <w:szCs w:val="24"/>
          <w:shd w:val="clear" w:color="auto" w:fill="FFFFFF"/>
          <w:lang w:eastAsia="lv-LV"/>
        </w:rPr>
        <w:t>Līgums neietekmē Pušu tiesības slēgt sadarbības, pilnvarojuma vai citus līgumus, kā arī līdz šim noslēgto līgumu spēkā esamību, izņemot līgumus par no šā līguma deleģēto pārvaldes uzdevumu izrietošo pakalpojumu sniegšanas pienākumu un tiesību deleģēšanu citām personām.</w:t>
      </w:r>
    </w:p>
    <w:p w14:paraId="77EC3A8F" w14:textId="77777777" w:rsidR="00D1365F" w:rsidRPr="00D1365F" w:rsidRDefault="00D1365F" w:rsidP="00D1365F">
      <w:pPr>
        <w:widowControl w:val="0"/>
        <w:tabs>
          <w:tab w:val="left" w:pos="-1985"/>
        </w:tabs>
        <w:spacing w:after="0" w:line="360" w:lineRule="auto"/>
        <w:jc w:val="both"/>
        <w:rPr>
          <w:rFonts w:ascii="Times New Roman" w:eastAsia="Times New Roman" w:hAnsi="Times New Roman" w:cs="Times New Roman"/>
          <w:b/>
          <w:color w:val="000000"/>
          <w:sz w:val="24"/>
          <w:szCs w:val="24"/>
          <w:shd w:val="clear" w:color="auto" w:fill="FFFFFF"/>
          <w:lang w:eastAsia="lv-LV"/>
        </w:rPr>
      </w:pPr>
      <w:r w:rsidRPr="00D1365F">
        <w:rPr>
          <w:rFonts w:ascii="Times New Roman" w:eastAsia="Times New Roman" w:hAnsi="Times New Roman" w:cs="Times New Roman"/>
          <w:color w:val="000000"/>
          <w:sz w:val="24"/>
          <w:szCs w:val="24"/>
          <w:shd w:val="clear" w:color="auto" w:fill="FFFFFF"/>
          <w:lang w:eastAsia="lv-LV"/>
        </w:rPr>
        <w:t>9.3.</w:t>
      </w:r>
      <w:r w:rsidRPr="00D1365F">
        <w:rPr>
          <w:rFonts w:ascii="Times New Roman" w:eastAsia="Times New Roman" w:hAnsi="Times New Roman" w:cs="Times New Roman"/>
          <w:b/>
          <w:color w:val="000000"/>
          <w:sz w:val="24"/>
          <w:szCs w:val="24"/>
          <w:shd w:val="clear" w:color="auto" w:fill="FFFFFF"/>
          <w:lang w:eastAsia="lv-LV"/>
        </w:rPr>
        <w:t xml:space="preserve"> </w:t>
      </w:r>
      <w:r w:rsidRPr="00D1365F">
        <w:rPr>
          <w:rFonts w:ascii="Times New Roman" w:eastAsia="Times New Roman" w:hAnsi="Times New Roman" w:cs="Times New Roman"/>
          <w:color w:val="000000"/>
          <w:sz w:val="24"/>
          <w:szCs w:val="24"/>
          <w:shd w:val="clear" w:color="auto" w:fill="FFFFFF"/>
          <w:lang w:eastAsia="lv-LV"/>
        </w:rPr>
        <w:t>Kādam no līguma noteikumiem zaudējot spēku normatīvo aktu izmaiņu gadījumā, līgums nezaudē spēku tā pārējos punktos, izņemot tādus normatīvo aktu grozījumus, kas atceļ šā līguma noslēgšanas pamatnoteikumus. Normatīvo aktu izmaiņu gadījumā pusēm ir pienākums līgumu piemērot atbilstoši spēkā esošo normatīvo aktu prasībām.</w:t>
      </w:r>
    </w:p>
    <w:p w14:paraId="3C8F81CB" w14:textId="77777777" w:rsidR="00D1365F" w:rsidRPr="00D1365F" w:rsidRDefault="00D1365F" w:rsidP="00D1365F">
      <w:pPr>
        <w:widowControl w:val="0"/>
        <w:tabs>
          <w:tab w:val="left" w:pos="-1985"/>
        </w:tabs>
        <w:spacing w:after="0" w:line="360" w:lineRule="auto"/>
        <w:jc w:val="both"/>
        <w:rPr>
          <w:rFonts w:ascii="Times New Roman" w:eastAsia="Times New Roman" w:hAnsi="Times New Roman" w:cs="Times New Roman"/>
          <w:b/>
          <w:color w:val="000000"/>
          <w:sz w:val="24"/>
          <w:szCs w:val="24"/>
          <w:shd w:val="clear" w:color="auto" w:fill="FFFFFF"/>
          <w:lang w:eastAsia="lv-LV"/>
        </w:rPr>
      </w:pPr>
      <w:r w:rsidRPr="00D1365F">
        <w:rPr>
          <w:rFonts w:ascii="Times New Roman" w:eastAsia="Times New Roman" w:hAnsi="Times New Roman" w:cs="Times New Roman"/>
          <w:color w:val="000000"/>
          <w:sz w:val="24"/>
          <w:szCs w:val="24"/>
          <w:shd w:val="clear" w:color="auto" w:fill="FFFFFF"/>
          <w:lang w:eastAsia="lv-LV"/>
        </w:rPr>
        <w:t xml:space="preserve">9.4. Pušu reorganizācija vai to vadītāju maiņa nevar būt par pamatu šā līguma pārtraukšanai vai vienpusējai uzteikšanai. Ja kāda no pusēm tiek reorganizēta, līgums paliek spēkā un tā noteikumi ir spēkā esoši Puses tiesību un saistību pārņēmējam. </w:t>
      </w:r>
      <w:r w:rsidRPr="00D1365F">
        <w:rPr>
          <w:rFonts w:ascii="Times New Roman" w:eastAsia="Times New Roman" w:hAnsi="Times New Roman" w:cs="Times New Roman"/>
          <w:sz w:val="24"/>
          <w:szCs w:val="24"/>
          <w:lang w:eastAsia="lv-LV"/>
        </w:rPr>
        <w:t>Pašvaldībai ir tiesības vienpusēji uzteikt šo Līgumu, ja Pilnvarotai personai reorganizācijas gadījumā nav iespējams turpināt pildīt šā Līguma saistības.</w:t>
      </w:r>
    </w:p>
    <w:p w14:paraId="68730B0E" w14:textId="77777777" w:rsidR="00D1365F" w:rsidRPr="00D1365F" w:rsidRDefault="00D1365F" w:rsidP="00D1365F">
      <w:pPr>
        <w:widowControl w:val="0"/>
        <w:tabs>
          <w:tab w:val="left" w:pos="-1985"/>
        </w:tabs>
        <w:spacing w:after="0" w:line="360" w:lineRule="auto"/>
        <w:jc w:val="both"/>
        <w:rPr>
          <w:rFonts w:ascii="Times New Roman" w:eastAsia="Times New Roman" w:hAnsi="Times New Roman" w:cs="Times New Roman"/>
          <w:color w:val="000000"/>
          <w:sz w:val="24"/>
          <w:szCs w:val="24"/>
          <w:shd w:val="clear" w:color="auto" w:fill="FFFFFF"/>
          <w:lang w:eastAsia="lv-LV"/>
        </w:rPr>
      </w:pPr>
      <w:r w:rsidRPr="00D1365F">
        <w:rPr>
          <w:rFonts w:ascii="Times New Roman" w:eastAsia="Times New Roman" w:hAnsi="Times New Roman" w:cs="Times New Roman"/>
          <w:color w:val="000000"/>
          <w:sz w:val="24"/>
          <w:szCs w:val="24"/>
          <w:shd w:val="clear" w:color="auto" w:fill="FFFFFF"/>
          <w:lang w:eastAsia="lv-LV"/>
        </w:rPr>
        <w:t>9.5. Līgums sastādīts latviešu valodā 2 (divos) identiskos eksemplāros, katrs uz 6 (sešām) lapām. Abiem eksemplāriem ir vienāds juridisks spēks. Katra puse saņem vienu līguma eksemplāru.</w:t>
      </w:r>
    </w:p>
    <w:p w14:paraId="207C0EC6" w14:textId="77777777" w:rsidR="00D1365F" w:rsidRPr="00D1365F" w:rsidRDefault="00D1365F" w:rsidP="00D1365F">
      <w:pPr>
        <w:spacing w:after="0" w:line="360" w:lineRule="auto"/>
        <w:contextualSpacing/>
        <w:jc w:val="center"/>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10. Pušu juridiskās adreses, rekvizīti un paraksti</w:t>
      </w:r>
    </w:p>
    <w:tbl>
      <w:tblPr>
        <w:tblW w:w="12093" w:type="dxa"/>
        <w:tblLook w:val="01E0" w:firstRow="1" w:lastRow="1" w:firstColumn="1" w:lastColumn="1" w:noHBand="0" w:noVBand="0"/>
      </w:tblPr>
      <w:tblGrid>
        <w:gridCol w:w="10247"/>
        <w:gridCol w:w="1846"/>
      </w:tblGrid>
      <w:tr w:rsidR="00D1365F" w:rsidRPr="00D1365F" w14:paraId="58BB95BD" w14:textId="77777777" w:rsidTr="00CD33E9">
        <w:tc>
          <w:tcPr>
            <w:tcW w:w="10247" w:type="dxa"/>
          </w:tcPr>
          <w:p w14:paraId="524F90FA" w14:textId="77777777" w:rsidR="00D1365F" w:rsidRPr="00D1365F" w:rsidRDefault="00D1365F" w:rsidP="00D1365F">
            <w:pPr>
              <w:shd w:val="clear" w:color="auto" w:fill="FFFFFF"/>
              <w:tabs>
                <w:tab w:val="left" w:pos="1116"/>
              </w:tabs>
              <w:spacing w:after="0" w:line="240" w:lineRule="auto"/>
              <w:contextualSpacing/>
              <w:jc w:val="center"/>
              <w:rPr>
                <w:rFonts w:ascii="Times New Roman" w:eastAsia="Times New Roman" w:hAnsi="Times New Roman" w:cs="Times New Roman"/>
                <w:b/>
                <w:sz w:val="24"/>
                <w:szCs w:val="24"/>
                <w:lang w:eastAsia="lv-LV"/>
              </w:rPr>
            </w:pPr>
          </w:p>
          <w:tbl>
            <w:tblPr>
              <w:tblW w:w="10031" w:type="dxa"/>
              <w:tblLook w:val="0000" w:firstRow="0" w:lastRow="0" w:firstColumn="0" w:lastColumn="0" w:noHBand="0" w:noVBand="0"/>
            </w:tblPr>
            <w:tblGrid>
              <w:gridCol w:w="5070"/>
              <w:gridCol w:w="4961"/>
            </w:tblGrid>
            <w:tr w:rsidR="00D1365F" w:rsidRPr="00D1365F" w14:paraId="7DDF8065" w14:textId="77777777" w:rsidTr="00CD33E9">
              <w:tc>
                <w:tcPr>
                  <w:tcW w:w="5070" w:type="dxa"/>
                </w:tcPr>
                <w:p w14:paraId="5179B8DC" w14:textId="77777777" w:rsidR="00D1365F" w:rsidRPr="00D1365F" w:rsidRDefault="00D1365F" w:rsidP="00D1365F">
                  <w:pPr>
                    <w:snapToGrid w:val="0"/>
                    <w:spacing w:after="0" w:line="240" w:lineRule="auto"/>
                    <w:contextualSpacing/>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bCs/>
                      <w:sz w:val="24"/>
                      <w:szCs w:val="24"/>
                      <w:lang w:eastAsia="lv-LV"/>
                    </w:rPr>
                    <w:t>PAŠVALDĪBA</w:t>
                  </w:r>
                  <w:r w:rsidRPr="00D1365F">
                    <w:rPr>
                      <w:rFonts w:ascii="Times New Roman" w:eastAsia="Times New Roman" w:hAnsi="Times New Roman" w:cs="Times New Roman"/>
                      <w:b/>
                      <w:sz w:val="24"/>
                      <w:szCs w:val="24"/>
                      <w:lang w:eastAsia="lv-LV"/>
                    </w:rPr>
                    <w:t>:</w:t>
                  </w:r>
                </w:p>
                <w:p w14:paraId="45B5BB4B"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pašvaldība</w:t>
                  </w:r>
                </w:p>
                <w:p w14:paraId="67DF113F"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adrese: Ābeļu iela 2, Gulbene, </w:t>
                  </w:r>
                </w:p>
                <w:p w14:paraId="73A59864"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novads, LV-4401</w:t>
                  </w:r>
                </w:p>
                <w:p w14:paraId="32D433DB"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 Nr.90009116327</w:t>
                  </w:r>
                </w:p>
                <w:p w14:paraId="11D63865"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banka: akciju sabiedrība „SEB banka”</w:t>
                  </w:r>
                </w:p>
                <w:p w14:paraId="623E3A61"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SWIFT kods: UNLALV2X</w:t>
                  </w:r>
                </w:p>
                <w:p w14:paraId="08528437"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konta numurs: LV03UNLA0050014339919</w:t>
                  </w:r>
                  <w:r w:rsidRPr="00D1365F">
                    <w:rPr>
                      <w:rFonts w:ascii="Times New Roman" w:eastAsia="Times New Roman" w:hAnsi="Times New Roman" w:cs="Times New Roman"/>
                      <w:sz w:val="24"/>
                      <w:szCs w:val="24"/>
                      <w:lang w:eastAsia="lv-LV"/>
                    </w:rPr>
                    <w:tab/>
                  </w:r>
                </w:p>
                <w:p w14:paraId="60A6F7D0"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p>
                <w:p w14:paraId="007DCB7F"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p>
                <w:p w14:paraId="74F46DF2"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__________________ A.Caunītis</w:t>
                  </w:r>
                </w:p>
              </w:tc>
              <w:tc>
                <w:tcPr>
                  <w:tcW w:w="4961" w:type="dxa"/>
                </w:tcPr>
                <w:p w14:paraId="602AE090" w14:textId="77777777" w:rsidR="00D1365F" w:rsidRPr="00D1365F" w:rsidRDefault="00D1365F" w:rsidP="00D1365F">
                  <w:pPr>
                    <w:snapToGrid w:val="0"/>
                    <w:spacing w:after="0" w:line="240" w:lineRule="auto"/>
                    <w:contextualSpacing/>
                    <w:rPr>
                      <w:rFonts w:ascii="Times New Roman" w:eastAsia="Times New Roman" w:hAnsi="Times New Roman" w:cs="Times New Roman"/>
                      <w:b/>
                      <w:sz w:val="24"/>
                      <w:szCs w:val="24"/>
                      <w:lang w:eastAsia="lv-LV"/>
                    </w:rPr>
                  </w:pPr>
                  <w:r w:rsidRPr="00D1365F">
                    <w:rPr>
                      <w:rFonts w:ascii="Times New Roman" w:eastAsia="Times New Roman" w:hAnsi="Times New Roman" w:cs="Times New Roman"/>
                      <w:b/>
                      <w:sz w:val="24"/>
                      <w:szCs w:val="24"/>
                      <w:lang w:eastAsia="lv-LV"/>
                    </w:rPr>
                    <w:t>PILNVAROTĀ PERSONA:</w:t>
                  </w:r>
                </w:p>
                <w:p w14:paraId="67F5DF3C"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SIA „Gulbenes autobuss”, </w:t>
                  </w:r>
                </w:p>
                <w:p w14:paraId="5E81E25A"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adrese: Parka iela 4, Gulbene, </w:t>
                  </w:r>
                </w:p>
                <w:p w14:paraId="37D58391"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novads, LV-4401</w:t>
                  </w:r>
                </w:p>
                <w:p w14:paraId="15252898"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 Nr.43203003672</w:t>
                  </w:r>
                </w:p>
                <w:p w14:paraId="4D931DAB"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banka: </w:t>
                  </w:r>
                  <w:r w:rsidRPr="00D1365F">
                    <w:rPr>
                      <w:rFonts w:ascii="Times New Roman" w:eastAsia="Times New Roman" w:hAnsi="Times New Roman" w:cs="Times New Roman"/>
                      <w:sz w:val="24"/>
                      <w:szCs w:val="24"/>
                      <w:lang w:eastAsia="lv-LV"/>
                    </w:rPr>
                    <w:tab/>
                  </w:r>
                  <w:bookmarkStart w:id="41" w:name="OLE_LINK3"/>
                  <w:bookmarkEnd w:id="41"/>
                  <w:r w:rsidRPr="00D1365F">
                    <w:rPr>
                      <w:rFonts w:ascii="Times New Roman" w:eastAsia="Times New Roman" w:hAnsi="Times New Roman" w:cs="Times New Roman"/>
                      <w:sz w:val="24"/>
                      <w:szCs w:val="24"/>
                      <w:lang w:eastAsia="lv-LV"/>
                    </w:rPr>
                    <w:t>AS “Citadele banka”</w:t>
                  </w:r>
                </w:p>
                <w:p w14:paraId="1FE609C8"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SWIFT kods: PARXLV22</w:t>
                  </w:r>
                </w:p>
                <w:p w14:paraId="5711FD45"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konta numurs: LV81PARX0007359270001 </w:t>
                  </w:r>
                </w:p>
                <w:p w14:paraId="682E2212"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p>
                <w:p w14:paraId="4CDDFCDB" w14:textId="77777777" w:rsidR="00D1365F" w:rsidRPr="00D1365F" w:rsidRDefault="00D1365F" w:rsidP="00D1365F">
                  <w:pPr>
                    <w:spacing w:after="0" w:line="240" w:lineRule="auto"/>
                    <w:contextualSpacing/>
                    <w:jc w:val="both"/>
                    <w:rPr>
                      <w:rFonts w:ascii="Times New Roman" w:eastAsia="Times New Roman" w:hAnsi="Times New Roman" w:cs="Times New Roman"/>
                      <w:sz w:val="24"/>
                      <w:szCs w:val="24"/>
                      <w:lang w:eastAsia="lv-LV"/>
                    </w:rPr>
                  </w:pPr>
                </w:p>
                <w:p w14:paraId="7B3A421C"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_________________ G.Kristapsons</w:t>
                  </w:r>
                </w:p>
                <w:p w14:paraId="0507233D" w14:textId="77777777" w:rsidR="00D1365F" w:rsidRPr="00D1365F" w:rsidRDefault="00D1365F" w:rsidP="00D1365F">
                  <w:pPr>
                    <w:spacing w:after="0" w:line="240" w:lineRule="auto"/>
                    <w:contextualSpacing/>
                    <w:rPr>
                      <w:rFonts w:ascii="Times New Roman" w:eastAsia="Times New Roman" w:hAnsi="Times New Roman" w:cs="Times New Roman"/>
                      <w:sz w:val="24"/>
                      <w:szCs w:val="24"/>
                      <w:lang w:eastAsia="lv-LV"/>
                    </w:rPr>
                  </w:pPr>
                </w:p>
              </w:tc>
            </w:tr>
          </w:tbl>
          <w:p w14:paraId="024DAD76" w14:textId="77777777" w:rsidR="00D1365F" w:rsidRPr="00D1365F" w:rsidRDefault="00D1365F" w:rsidP="00D1365F">
            <w:pPr>
              <w:spacing w:after="0" w:line="240" w:lineRule="auto"/>
              <w:contextualSpacing/>
              <w:jc w:val="both"/>
              <w:rPr>
                <w:rFonts w:ascii="Times New Roman" w:eastAsia="Times New Roman" w:hAnsi="Times New Roman" w:cs="Times New Roman"/>
                <w:b/>
                <w:sz w:val="24"/>
                <w:szCs w:val="24"/>
                <w:lang w:eastAsia="lv-LV"/>
              </w:rPr>
            </w:pPr>
          </w:p>
        </w:tc>
        <w:tc>
          <w:tcPr>
            <w:tcW w:w="1846" w:type="dxa"/>
          </w:tcPr>
          <w:p w14:paraId="79044AA0" w14:textId="77777777" w:rsidR="00D1365F" w:rsidRPr="00D1365F" w:rsidRDefault="00D1365F" w:rsidP="00D1365F">
            <w:pPr>
              <w:spacing w:after="0" w:line="240" w:lineRule="auto"/>
              <w:contextualSpacing/>
              <w:jc w:val="both"/>
              <w:rPr>
                <w:rFonts w:ascii="Times New Roman" w:eastAsia="Times New Roman" w:hAnsi="Times New Roman" w:cs="Times New Roman"/>
                <w:b/>
                <w:bCs/>
                <w:sz w:val="24"/>
                <w:szCs w:val="24"/>
                <w:lang w:eastAsia="lv-LV"/>
              </w:rPr>
            </w:pPr>
          </w:p>
          <w:p w14:paraId="34AFD643" w14:textId="77777777" w:rsidR="00D1365F" w:rsidRPr="00D1365F" w:rsidRDefault="00D1365F" w:rsidP="00D1365F">
            <w:pPr>
              <w:spacing w:after="0" w:line="240" w:lineRule="auto"/>
              <w:contextualSpacing/>
              <w:jc w:val="both"/>
              <w:rPr>
                <w:rFonts w:ascii="Times New Roman" w:eastAsia="Times New Roman" w:hAnsi="Times New Roman" w:cs="Times New Roman"/>
                <w:b/>
                <w:sz w:val="24"/>
                <w:szCs w:val="24"/>
                <w:lang w:eastAsia="lv-LV"/>
              </w:rPr>
            </w:pPr>
          </w:p>
        </w:tc>
      </w:tr>
    </w:tbl>
    <w:p w14:paraId="2F6C65DA" w14:textId="77777777" w:rsidR="00D1365F" w:rsidRPr="00D1365F" w:rsidRDefault="00D1365F" w:rsidP="00D1365F">
      <w:pPr>
        <w:spacing w:after="0" w:line="240" w:lineRule="auto"/>
        <w:jc w:val="right"/>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br w:type="page"/>
      </w:r>
      <w:r w:rsidRPr="00D1365F">
        <w:rPr>
          <w:rFonts w:ascii="Times New Roman" w:eastAsia="Times New Roman" w:hAnsi="Times New Roman" w:cs="Times New Roman"/>
          <w:sz w:val="20"/>
          <w:szCs w:val="20"/>
          <w:lang w:eastAsia="lv-LV"/>
        </w:rPr>
        <w:lastRenderedPageBreak/>
        <w:t>Pielikums</w:t>
      </w:r>
    </w:p>
    <w:p w14:paraId="6C8C2F23" w14:textId="77777777" w:rsidR="00D1365F" w:rsidRPr="00D1365F" w:rsidRDefault="00D1365F" w:rsidP="00D1365F">
      <w:pPr>
        <w:spacing w:after="0" w:line="240" w:lineRule="auto"/>
        <w:jc w:val="right"/>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2022.gada __.augusta Deleģēšanas līgumam</w:t>
      </w:r>
    </w:p>
    <w:p w14:paraId="58F954D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bl>
      <w:tblPr>
        <w:tblW w:w="8961" w:type="dxa"/>
        <w:tblInd w:w="107" w:type="dxa"/>
        <w:tblLook w:val="04A0" w:firstRow="1" w:lastRow="0" w:firstColumn="1" w:lastColumn="0" w:noHBand="0" w:noVBand="1"/>
      </w:tblPr>
      <w:tblGrid>
        <w:gridCol w:w="711"/>
        <w:gridCol w:w="6288"/>
        <w:gridCol w:w="721"/>
        <w:gridCol w:w="1241"/>
      </w:tblGrid>
      <w:tr w:rsidR="00D1365F" w:rsidRPr="00D1365F" w14:paraId="19606471" w14:textId="77777777" w:rsidTr="00CD33E9">
        <w:trPr>
          <w:trHeight w:val="615"/>
        </w:trPr>
        <w:tc>
          <w:tcPr>
            <w:tcW w:w="711" w:type="dxa"/>
            <w:tcBorders>
              <w:top w:val="nil"/>
              <w:left w:val="nil"/>
              <w:bottom w:val="nil"/>
              <w:right w:val="nil"/>
            </w:tcBorders>
            <w:shd w:val="clear" w:color="auto" w:fill="auto"/>
            <w:vAlign w:val="bottom"/>
            <w:hideMark/>
          </w:tcPr>
          <w:p w14:paraId="70389125"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p>
        </w:tc>
        <w:tc>
          <w:tcPr>
            <w:tcW w:w="6288" w:type="dxa"/>
            <w:tcBorders>
              <w:top w:val="nil"/>
              <w:left w:val="nil"/>
              <w:bottom w:val="nil"/>
              <w:right w:val="nil"/>
            </w:tcBorders>
            <w:shd w:val="clear" w:color="auto" w:fill="auto"/>
            <w:vAlign w:val="bottom"/>
            <w:hideMark/>
          </w:tcPr>
          <w:p w14:paraId="45253EDD" w14:textId="77777777" w:rsidR="00D1365F" w:rsidRPr="00D1365F" w:rsidRDefault="00D1365F" w:rsidP="00D1365F">
            <w:pPr>
              <w:spacing w:after="0" w:line="240" w:lineRule="auto"/>
              <w:jc w:val="center"/>
              <w:rPr>
                <w:rFonts w:ascii="Times New Roman" w:eastAsia="Times New Roman" w:hAnsi="Times New Roman" w:cs="Times New Roman"/>
                <w:b/>
                <w:bCs/>
                <w:color w:val="000000"/>
                <w:lang w:eastAsia="lv-LV"/>
              </w:rPr>
            </w:pPr>
            <w:r w:rsidRPr="00D1365F">
              <w:rPr>
                <w:rFonts w:ascii="Times New Roman" w:eastAsia="Times New Roman" w:hAnsi="Times New Roman" w:cs="Times New Roman"/>
                <w:b/>
                <w:bCs/>
                <w:color w:val="000000"/>
                <w:lang w:eastAsia="lv-LV"/>
              </w:rPr>
              <w:t>Skolēnu autobusu izmaksu prognoze 2022./2023.gadam</w:t>
            </w:r>
          </w:p>
          <w:p w14:paraId="40E97908" w14:textId="77777777" w:rsidR="00D1365F" w:rsidRPr="00D1365F" w:rsidRDefault="00D1365F" w:rsidP="00D1365F">
            <w:pPr>
              <w:spacing w:after="0" w:line="240" w:lineRule="auto"/>
              <w:jc w:val="center"/>
              <w:rPr>
                <w:rFonts w:ascii="Times New Roman" w:eastAsia="Times New Roman" w:hAnsi="Times New Roman" w:cs="Times New Roman"/>
                <w:b/>
                <w:bCs/>
                <w:color w:val="000000"/>
                <w:lang w:eastAsia="lv-LV"/>
              </w:rPr>
            </w:pPr>
          </w:p>
        </w:tc>
        <w:tc>
          <w:tcPr>
            <w:tcW w:w="721" w:type="dxa"/>
            <w:tcBorders>
              <w:top w:val="nil"/>
              <w:left w:val="nil"/>
              <w:bottom w:val="nil"/>
              <w:right w:val="nil"/>
            </w:tcBorders>
            <w:shd w:val="clear" w:color="auto" w:fill="auto"/>
            <w:vAlign w:val="bottom"/>
            <w:hideMark/>
          </w:tcPr>
          <w:p w14:paraId="57D4EC17" w14:textId="77777777" w:rsidR="00D1365F" w:rsidRPr="00D1365F" w:rsidRDefault="00D1365F" w:rsidP="00D1365F">
            <w:pPr>
              <w:spacing w:after="0" w:line="240" w:lineRule="auto"/>
              <w:jc w:val="center"/>
              <w:rPr>
                <w:rFonts w:ascii="Times New Roman" w:eastAsia="Times New Roman" w:hAnsi="Times New Roman" w:cs="Times New Roman"/>
                <w:b/>
                <w:bCs/>
                <w:color w:val="000000"/>
                <w:lang w:eastAsia="lv-LV"/>
              </w:rPr>
            </w:pPr>
          </w:p>
        </w:tc>
        <w:tc>
          <w:tcPr>
            <w:tcW w:w="1241" w:type="dxa"/>
            <w:tcBorders>
              <w:top w:val="nil"/>
              <w:left w:val="nil"/>
              <w:bottom w:val="nil"/>
              <w:right w:val="nil"/>
            </w:tcBorders>
            <w:shd w:val="clear" w:color="auto" w:fill="auto"/>
            <w:vAlign w:val="bottom"/>
            <w:hideMark/>
          </w:tcPr>
          <w:p w14:paraId="1E721370" w14:textId="77777777" w:rsidR="00D1365F" w:rsidRPr="00D1365F" w:rsidRDefault="00D1365F" w:rsidP="00D1365F">
            <w:pPr>
              <w:spacing w:after="0" w:line="240" w:lineRule="auto"/>
              <w:jc w:val="center"/>
              <w:rPr>
                <w:rFonts w:ascii="Times New Roman" w:eastAsia="Times New Roman" w:hAnsi="Times New Roman" w:cs="Times New Roman"/>
                <w:sz w:val="20"/>
                <w:szCs w:val="20"/>
                <w:lang w:eastAsia="lv-LV"/>
              </w:rPr>
            </w:pPr>
          </w:p>
        </w:tc>
      </w:tr>
      <w:bookmarkEnd w:id="38"/>
    </w:tbl>
    <w:p w14:paraId="21F9F1B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p w14:paraId="0CBB72FF" w14:textId="77777777" w:rsidR="00D1365F" w:rsidRPr="00D1365F" w:rsidRDefault="00D1365F" w:rsidP="00D1365F">
      <w:pPr>
        <w:spacing w:after="0" w:line="240" w:lineRule="auto"/>
        <w:rPr>
          <w:rFonts w:ascii="Calibri" w:eastAsia="Calibri" w:hAnsi="Calibri" w:cs="Times New Roman"/>
        </w:rPr>
      </w:pPr>
      <w:r w:rsidRPr="00D1365F">
        <w:rPr>
          <w:rFonts w:ascii="Times New Roman" w:eastAsia="Times New Roman" w:hAnsi="Times New Roman" w:cs="Times New Roman"/>
          <w:sz w:val="20"/>
          <w:szCs w:val="20"/>
          <w:lang w:eastAsia="lv-LV"/>
        </w:rPr>
        <w:fldChar w:fldCharType="begin"/>
      </w:r>
      <w:r w:rsidRPr="00D1365F">
        <w:rPr>
          <w:rFonts w:ascii="Times New Roman" w:eastAsia="Times New Roman" w:hAnsi="Times New Roman" w:cs="Times New Roman"/>
          <w:sz w:val="20"/>
          <w:szCs w:val="20"/>
          <w:lang w:eastAsia="lv-LV"/>
        </w:rPr>
        <w:instrText xml:space="preserve"> LINK Excel.Sheet.12 "C:\\Users\\Sanita.Mickeviča\\AppData\\Local\\Temp\\eparakstitajs3_79494883151200\\temp_79502365815400\\Prognoze_2022_2023.xlsx" "Lapa1!R4K1:R59K6" \a \f 5 \h  \* MERGEFORMAT </w:instrText>
      </w:r>
      <w:r w:rsidRPr="00D1365F">
        <w:rPr>
          <w:rFonts w:ascii="Times New Roman" w:eastAsia="Times New Roman" w:hAnsi="Times New Roman" w:cs="Times New Roman"/>
          <w:sz w:val="20"/>
          <w:szCs w:val="20"/>
          <w:lang w:eastAsia="lv-LV"/>
        </w:rPr>
        <w:fldChar w:fldCharType="separate"/>
      </w:r>
    </w:p>
    <w:tbl>
      <w:tblPr>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3040"/>
        <w:gridCol w:w="1780"/>
      </w:tblGrid>
      <w:tr w:rsidR="00D1365F" w:rsidRPr="00D1365F" w14:paraId="20019A0D" w14:textId="77777777" w:rsidTr="00CD33E9">
        <w:trPr>
          <w:trHeight w:val="288"/>
        </w:trPr>
        <w:tc>
          <w:tcPr>
            <w:tcW w:w="960" w:type="dxa"/>
            <w:shd w:val="clear" w:color="auto" w:fill="auto"/>
            <w:hideMark/>
          </w:tcPr>
          <w:p w14:paraId="0E374EDF"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Nr. p. k.</w:t>
            </w:r>
          </w:p>
        </w:tc>
        <w:tc>
          <w:tcPr>
            <w:tcW w:w="5920" w:type="dxa"/>
            <w:gridSpan w:val="4"/>
            <w:shd w:val="clear" w:color="auto" w:fill="auto"/>
            <w:hideMark/>
          </w:tcPr>
          <w:p w14:paraId="7AD9774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Rādītāja nosaukums</w:t>
            </w:r>
          </w:p>
        </w:tc>
        <w:tc>
          <w:tcPr>
            <w:tcW w:w="1780" w:type="dxa"/>
            <w:shd w:val="clear" w:color="auto" w:fill="auto"/>
            <w:hideMark/>
          </w:tcPr>
          <w:p w14:paraId="03C10C4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Kopā</w:t>
            </w:r>
          </w:p>
        </w:tc>
      </w:tr>
      <w:tr w:rsidR="00D1365F" w:rsidRPr="00D1365F" w14:paraId="4B497568" w14:textId="77777777" w:rsidTr="00CD33E9">
        <w:trPr>
          <w:trHeight w:val="288"/>
        </w:trPr>
        <w:tc>
          <w:tcPr>
            <w:tcW w:w="960" w:type="dxa"/>
            <w:shd w:val="clear" w:color="auto" w:fill="auto"/>
            <w:hideMark/>
          </w:tcPr>
          <w:p w14:paraId="787FA169"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1.</w:t>
            </w:r>
          </w:p>
        </w:tc>
        <w:tc>
          <w:tcPr>
            <w:tcW w:w="5920" w:type="dxa"/>
            <w:gridSpan w:val="4"/>
            <w:shd w:val="clear" w:color="auto" w:fill="auto"/>
            <w:hideMark/>
          </w:tcPr>
          <w:p w14:paraId="53603E4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Ieņēmumi</w:t>
            </w:r>
          </w:p>
        </w:tc>
        <w:tc>
          <w:tcPr>
            <w:tcW w:w="1780" w:type="dxa"/>
            <w:shd w:val="clear" w:color="auto" w:fill="auto"/>
            <w:hideMark/>
          </w:tcPr>
          <w:p w14:paraId="2E42948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288693</w:t>
            </w:r>
          </w:p>
        </w:tc>
      </w:tr>
      <w:tr w:rsidR="00D1365F" w:rsidRPr="00D1365F" w14:paraId="39CDBF0A" w14:textId="77777777" w:rsidTr="00CD33E9">
        <w:trPr>
          <w:trHeight w:val="288"/>
        </w:trPr>
        <w:tc>
          <w:tcPr>
            <w:tcW w:w="960" w:type="dxa"/>
            <w:shd w:val="clear" w:color="auto" w:fill="auto"/>
            <w:hideMark/>
          </w:tcPr>
          <w:p w14:paraId="5C29F99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2.</w:t>
            </w:r>
          </w:p>
        </w:tc>
        <w:tc>
          <w:tcPr>
            <w:tcW w:w="5920" w:type="dxa"/>
            <w:gridSpan w:val="4"/>
            <w:shd w:val="clear" w:color="auto" w:fill="auto"/>
            <w:hideMark/>
          </w:tcPr>
          <w:p w14:paraId="5159C5EA"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Iepriekšējos gados saņemtais un ietaupītais valsts finansējums</w:t>
            </w:r>
          </w:p>
        </w:tc>
        <w:tc>
          <w:tcPr>
            <w:tcW w:w="1780" w:type="dxa"/>
            <w:shd w:val="clear" w:color="auto" w:fill="auto"/>
            <w:hideMark/>
          </w:tcPr>
          <w:p w14:paraId="7C0A7F9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507B0A38" w14:textId="77777777" w:rsidTr="00CD33E9">
        <w:trPr>
          <w:trHeight w:val="288"/>
        </w:trPr>
        <w:tc>
          <w:tcPr>
            <w:tcW w:w="960" w:type="dxa"/>
            <w:shd w:val="clear" w:color="auto" w:fill="auto"/>
            <w:hideMark/>
          </w:tcPr>
          <w:p w14:paraId="2526ADCA"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3.</w:t>
            </w:r>
          </w:p>
        </w:tc>
        <w:tc>
          <w:tcPr>
            <w:tcW w:w="5920" w:type="dxa"/>
            <w:gridSpan w:val="4"/>
            <w:shd w:val="clear" w:color="auto" w:fill="auto"/>
            <w:hideMark/>
          </w:tcPr>
          <w:p w14:paraId="57E5D8FA"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Pārējie saimnieciskās darbības ieņēmumi (3.1. + 3.2.)</w:t>
            </w:r>
          </w:p>
        </w:tc>
        <w:tc>
          <w:tcPr>
            <w:tcW w:w="1780" w:type="dxa"/>
            <w:shd w:val="clear" w:color="auto" w:fill="auto"/>
            <w:hideMark/>
          </w:tcPr>
          <w:p w14:paraId="27C1CA4F"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7FC69566" w14:textId="77777777" w:rsidTr="00CD33E9">
        <w:trPr>
          <w:trHeight w:val="288"/>
        </w:trPr>
        <w:tc>
          <w:tcPr>
            <w:tcW w:w="960" w:type="dxa"/>
            <w:shd w:val="clear" w:color="auto" w:fill="auto"/>
            <w:hideMark/>
          </w:tcPr>
          <w:p w14:paraId="1B43F82A"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3.1.</w:t>
            </w:r>
          </w:p>
        </w:tc>
        <w:tc>
          <w:tcPr>
            <w:tcW w:w="5920" w:type="dxa"/>
            <w:gridSpan w:val="4"/>
            <w:shd w:val="clear" w:color="auto" w:fill="auto"/>
            <w:hideMark/>
          </w:tcPr>
          <w:p w14:paraId="1994135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xml:space="preserve">Pārējie ieņēmumi </w:t>
            </w:r>
          </w:p>
        </w:tc>
        <w:tc>
          <w:tcPr>
            <w:tcW w:w="1780" w:type="dxa"/>
            <w:shd w:val="clear" w:color="auto" w:fill="auto"/>
            <w:hideMark/>
          </w:tcPr>
          <w:p w14:paraId="60B7A1C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690EB1EE" w14:textId="77777777" w:rsidTr="00CD33E9">
        <w:trPr>
          <w:trHeight w:val="288"/>
        </w:trPr>
        <w:tc>
          <w:tcPr>
            <w:tcW w:w="960" w:type="dxa"/>
            <w:shd w:val="clear" w:color="auto" w:fill="auto"/>
            <w:hideMark/>
          </w:tcPr>
          <w:p w14:paraId="005E7427"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3.2.</w:t>
            </w:r>
          </w:p>
        </w:tc>
        <w:tc>
          <w:tcPr>
            <w:tcW w:w="5920" w:type="dxa"/>
            <w:gridSpan w:val="4"/>
            <w:shd w:val="clear" w:color="auto" w:fill="auto"/>
            <w:hideMark/>
          </w:tcPr>
          <w:p w14:paraId="429AA6A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Saņemtās kompensācijas par apbraucamā ceļa izmantošanu</w:t>
            </w:r>
          </w:p>
        </w:tc>
        <w:tc>
          <w:tcPr>
            <w:tcW w:w="1780" w:type="dxa"/>
            <w:shd w:val="clear" w:color="auto" w:fill="auto"/>
            <w:hideMark/>
          </w:tcPr>
          <w:p w14:paraId="41F82E2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5F47938A" w14:textId="77777777" w:rsidTr="00CD33E9">
        <w:trPr>
          <w:trHeight w:val="288"/>
        </w:trPr>
        <w:tc>
          <w:tcPr>
            <w:tcW w:w="960" w:type="dxa"/>
            <w:shd w:val="clear" w:color="auto" w:fill="auto"/>
            <w:hideMark/>
          </w:tcPr>
          <w:p w14:paraId="73CCE0A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4.</w:t>
            </w:r>
          </w:p>
        </w:tc>
        <w:tc>
          <w:tcPr>
            <w:tcW w:w="5920" w:type="dxa"/>
            <w:gridSpan w:val="4"/>
            <w:shd w:val="clear" w:color="auto" w:fill="auto"/>
            <w:hideMark/>
          </w:tcPr>
          <w:p w14:paraId="15D38E23"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Ieņēmumi kopā (1. + 2. + 3.)</w:t>
            </w:r>
          </w:p>
        </w:tc>
        <w:tc>
          <w:tcPr>
            <w:tcW w:w="1780" w:type="dxa"/>
            <w:shd w:val="clear" w:color="auto" w:fill="auto"/>
            <w:hideMark/>
          </w:tcPr>
          <w:p w14:paraId="700086FD"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288693.00</w:t>
            </w:r>
          </w:p>
        </w:tc>
      </w:tr>
      <w:tr w:rsidR="00D1365F" w:rsidRPr="00D1365F" w14:paraId="74607844" w14:textId="77777777" w:rsidTr="00CD33E9">
        <w:trPr>
          <w:trHeight w:val="288"/>
        </w:trPr>
        <w:tc>
          <w:tcPr>
            <w:tcW w:w="960" w:type="dxa"/>
            <w:shd w:val="clear" w:color="auto" w:fill="auto"/>
            <w:hideMark/>
          </w:tcPr>
          <w:p w14:paraId="57F40A3F"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w:t>
            </w:r>
          </w:p>
        </w:tc>
        <w:tc>
          <w:tcPr>
            <w:tcW w:w="5920" w:type="dxa"/>
            <w:gridSpan w:val="4"/>
            <w:shd w:val="clear" w:color="auto" w:fill="auto"/>
            <w:hideMark/>
          </w:tcPr>
          <w:p w14:paraId="4839E90E"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Materiālu izmaksas kopā (5.1. + 5.2. + 5.3. + 5.4. + 5.5.):</w:t>
            </w:r>
          </w:p>
        </w:tc>
        <w:tc>
          <w:tcPr>
            <w:tcW w:w="1780" w:type="dxa"/>
            <w:shd w:val="clear" w:color="auto" w:fill="auto"/>
            <w:hideMark/>
          </w:tcPr>
          <w:p w14:paraId="70AE9394"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77163.00</w:t>
            </w:r>
          </w:p>
        </w:tc>
      </w:tr>
      <w:tr w:rsidR="00D1365F" w:rsidRPr="00D1365F" w14:paraId="5DC1E8BB" w14:textId="77777777" w:rsidTr="00CD33E9">
        <w:trPr>
          <w:trHeight w:val="288"/>
        </w:trPr>
        <w:tc>
          <w:tcPr>
            <w:tcW w:w="960" w:type="dxa"/>
            <w:shd w:val="clear" w:color="auto" w:fill="auto"/>
            <w:hideMark/>
          </w:tcPr>
          <w:p w14:paraId="33F2D14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5.1.</w:t>
            </w:r>
          </w:p>
        </w:tc>
        <w:tc>
          <w:tcPr>
            <w:tcW w:w="5920" w:type="dxa"/>
            <w:gridSpan w:val="4"/>
            <w:shd w:val="clear" w:color="auto" w:fill="auto"/>
            <w:hideMark/>
          </w:tcPr>
          <w:p w14:paraId="05542F8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Izejvielas, materiāli</w:t>
            </w:r>
          </w:p>
        </w:tc>
        <w:tc>
          <w:tcPr>
            <w:tcW w:w="1780" w:type="dxa"/>
            <w:shd w:val="clear" w:color="auto" w:fill="auto"/>
            <w:hideMark/>
          </w:tcPr>
          <w:p w14:paraId="09B0C6A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2259.00</w:t>
            </w:r>
          </w:p>
        </w:tc>
      </w:tr>
      <w:tr w:rsidR="00D1365F" w:rsidRPr="00D1365F" w14:paraId="76CD87D9" w14:textId="77777777" w:rsidTr="00CD33E9">
        <w:trPr>
          <w:trHeight w:val="288"/>
        </w:trPr>
        <w:tc>
          <w:tcPr>
            <w:tcW w:w="960" w:type="dxa"/>
            <w:shd w:val="clear" w:color="auto" w:fill="auto"/>
            <w:hideMark/>
          </w:tcPr>
          <w:p w14:paraId="730A35A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5.2.</w:t>
            </w:r>
          </w:p>
        </w:tc>
        <w:tc>
          <w:tcPr>
            <w:tcW w:w="5920" w:type="dxa"/>
            <w:gridSpan w:val="4"/>
            <w:shd w:val="clear" w:color="auto" w:fill="auto"/>
            <w:hideMark/>
          </w:tcPr>
          <w:p w14:paraId="69B870A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xml:space="preserve">Rezerves daļas </w:t>
            </w:r>
          </w:p>
        </w:tc>
        <w:tc>
          <w:tcPr>
            <w:tcW w:w="1780" w:type="dxa"/>
            <w:shd w:val="clear" w:color="auto" w:fill="auto"/>
            <w:hideMark/>
          </w:tcPr>
          <w:p w14:paraId="63C77B2E"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11713.00</w:t>
            </w:r>
          </w:p>
        </w:tc>
      </w:tr>
      <w:tr w:rsidR="00D1365F" w:rsidRPr="00D1365F" w14:paraId="7A0C2E37" w14:textId="77777777" w:rsidTr="00CD33E9">
        <w:trPr>
          <w:trHeight w:val="288"/>
        </w:trPr>
        <w:tc>
          <w:tcPr>
            <w:tcW w:w="960" w:type="dxa"/>
            <w:shd w:val="clear" w:color="auto" w:fill="auto"/>
            <w:hideMark/>
          </w:tcPr>
          <w:p w14:paraId="45E17E8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5.3.</w:t>
            </w:r>
          </w:p>
        </w:tc>
        <w:tc>
          <w:tcPr>
            <w:tcW w:w="5920" w:type="dxa"/>
            <w:gridSpan w:val="4"/>
            <w:shd w:val="clear" w:color="auto" w:fill="auto"/>
            <w:hideMark/>
          </w:tcPr>
          <w:p w14:paraId="76BED94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Degviela (energoresursi)</w:t>
            </w:r>
          </w:p>
        </w:tc>
        <w:tc>
          <w:tcPr>
            <w:tcW w:w="1780" w:type="dxa"/>
            <w:shd w:val="clear" w:color="auto" w:fill="auto"/>
            <w:hideMark/>
          </w:tcPr>
          <w:p w14:paraId="12A25E66"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60081.00</w:t>
            </w:r>
          </w:p>
        </w:tc>
      </w:tr>
      <w:tr w:rsidR="00D1365F" w:rsidRPr="00D1365F" w14:paraId="61B14912" w14:textId="77777777" w:rsidTr="00CD33E9">
        <w:trPr>
          <w:trHeight w:val="288"/>
        </w:trPr>
        <w:tc>
          <w:tcPr>
            <w:tcW w:w="960" w:type="dxa"/>
            <w:shd w:val="clear" w:color="auto" w:fill="auto"/>
            <w:hideMark/>
          </w:tcPr>
          <w:p w14:paraId="4055F8E7"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5.4.</w:t>
            </w:r>
          </w:p>
        </w:tc>
        <w:tc>
          <w:tcPr>
            <w:tcW w:w="5920" w:type="dxa"/>
            <w:gridSpan w:val="4"/>
            <w:shd w:val="clear" w:color="auto" w:fill="auto"/>
            <w:hideMark/>
          </w:tcPr>
          <w:p w14:paraId="3D3A98C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Riepas/riteņu pāri</w:t>
            </w:r>
          </w:p>
        </w:tc>
        <w:tc>
          <w:tcPr>
            <w:tcW w:w="1780" w:type="dxa"/>
            <w:shd w:val="clear" w:color="auto" w:fill="auto"/>
            <w:hideMark/>
          </w:tcPr>
          <w:p w14:paraId="0C02C7A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2825.00</w:t>
            </w:r>
          </w:p>
        </w:tc>
      </w:tr>
      <w:tr w:rsidR="00D1365F" w:rsidRPr="00D1365F" w14:paraId="34DCC4BA" w14:textId="77777777" w:rsidTr="00CD33E9">
        <w:trPr>
          <w:trHeight w:val="288"/>
        </w:trPr>
        <w:tc>
          <w:tcPr>
            <w:tcW w:w="960" w:type="dxa"/>
            <w:shd w:val="clear" w:color="auto" w:fill="auto"/>
            <w:hideMark/>
          </w:tcPr>
          <w:p w14:paraId="694D32B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5.5.</w:t>
            </w:r>
          </w:p>
        </w:tc>
        <w:tc>
          <w:tcPr>
            <w:tcW w:w="5920" w:type="dxa"/>
            <w:gridSpan w:val="4"/>
            <w:shd w:val="clear" w:color="auto" w:fill="auto"/>
            <w:hideMark/>
          </w:tcPr>
          <w:p w14:paraId="519FAE5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Citi materiāli sabiedriskā transporta pakalpojumu nodrošināšanai</w:t>
            </w:r>
          </w:p>
        </w:tc>
        <w:tc>
          <w:tcPr>
            <w:tcW w:w="1780" w:type="dxa"/>
            <w:shd w:val="clear" w:color="auto" w:fill="auto"/>
            <w:hideMark/>
          </w:tcPr>
          <w:p w14:paraId="75F0E06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285.00</w:t>
            </w:r>
          </w:p>
        </w:tc>
      </w:tr>
      <w:tr w:rsidR="00D1365F" w:rsidRPr="00D1365F" w14:paraId="7CAB7058" w14:textId="77777777" w:rsidTr="00CD33E9">
        <w:trPr>
          <w:trHeight w:val="288"/>
        </w:trPr>
        <w:tc>
          <w:tcPr>
            <w:tcW w:w="960" w:type="dxa"/>
            <w:shd w:val="clear" w:color="auto" w:fill="auto"/>
            <w:hideMark/>
          </w:tcPr>
          <w:p w14:paraId="1473E52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w:t>
            </w:r>
          </w:p>
        </w:tc>
        <w:tc>
          <w:tcPr>
            <w:tcW w:w="5920" w:type="dxa"/>
            <w:gridSpan w:val="4"/>
            <w:shd w:val="clear" w:color="auto" w:fill="auto"/>
            <w:hideMark/>
          </w:tcPr>
          <w:p w14:paraId="3D2B750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Personāla izmaksas kopā (6.1. + 6.2. + 6.3. + 6.4. + 6.5.):</w:t>
            </w:r>
          </w:p>
        </w:tc>
        <w:tc>
          <w:tcPr>
            <w:tcW w:w="1780" w:type="dxa"/>
            <w:shd w:val="clear" w:color="auto" w:fill="auto"/>
            <w:hideMark/>
          </w:tcPr>
          <w:p w14:paraId="4735F95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77297.00</w:t>
            </w:r>
          </w:p>
        </w:tc>
      </w:tr>
      <w:tr w:rsidR="00D1365F" w:rsidRPr="00D1365F" w14:paraId="00C02A5F" w14:textId="77777777" w:rsidTr="00CD33E9">
        <w:trPr>
          <w:trHeight w:val="288"/>
        </w:trPr>
        <w:tc>
          <w:tcPr>
            <w:tcW w:w="960" w:type="dxa"/>
            <w:shd w:val="clear" w:color="auto" w:fill="auto"/>
            <w:hideMark/>
          </w:tcPr>
          <w:p w14:paraId="5801D5D4"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6.1.</w:t>
            </w:r>
          </w:p>
        </w:tc>
        <w:tc>
          <w:tcPr>
            <w:tcW w:w="5920" w:type="dxa"/>
            <w:gridSpan w:val="4"/>
            <w:shd w:val="clear" w:color="auto" w:fill="auto"/>
            <w:hideMark/>
          </w:tcPr>
          <w:p w14:paraId="59751B94"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Atlīdzība par darbu transportlīdzekļu vadītājiem</w:t>
            </w:r>
          </w:p>
        </w:tc>
        <w:tc>
          <w:tcPr>
            <w:tcW w:w="1780" w:type="dxa"/>
            <w:shd w:val="clear" w:color="auto" w:fill="auto"/>
            <w:hideMark/>
          </w:tcPr>
          <w:p w14:paraId="7CAFD66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57428.00</w:t>
            </w:r>
          </w:p>
        </w:tc>
      </w:tr>
      <w:tr w:rsidR="00D1365F" w:rsidRPr="00D1365F" w14:paraId="51EACA32" w14:textId="77777777" w:rsidTr="00CD33E9">
        <w:trPr>
          <w:trHeight w:val="288"/>
        </w:trPr>
        <w:tc>
          <w:tcPr>
            <w:tcW w:w="960" w:type="dxa"/>
            <w:shd w:val="clear" w:color="auto" w:fill="auto"/>
            <w:hideMark/>
          </w:tcPr>
          <w:p w14:paraId="67263DF9"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6.2.</w:t>
            </w:r>
          </w:p>
        </w:tc>
        <w:tc>
          <w:tcPr>
            <w:tcW w:w="5920" w:type="dxa"/>
            <w:gridSpan w:val="4"/>
            <w:shd w:val="clear" w:color="auto" w:fill="auto"/>
            <w:hideMark/>
          </w:tcPr>
          <w:p w14:paraId="412473E4"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Valsts sociālās apdrošināšanas obligātās iemaksas sabiedrisko transportlīdzekļu vadītājiem</w:t>
            </w:r>
          </w:p>
        </w:tc>
        <w:tc>
          <w:tcPr>
            <w:tcW w:w="1780" w:type="dxa"/>
            <w:shd w:val="clear" w:color="auto" w:fill="auto"/>
            <w:hideMark/>
          </w:tcPr>
          <w:p w14:paraId="2E7ECF7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13547.00</w:t>
            </w:r>
          </w:p>
        </w:tc>
      </w:tr>
      <w:tr w:rsidR="00D1365F" w:rsidRPr="00D1365F" w14:paraId="4BE96A8B" w14:textId="77777777" w:rsidTr="00CD33E9">
        <w:trPr>
          <w:trHeight w:val="288"/>
        </w:trPr>
        <w:tc>
          <w:tcPr>
            <w:tcW w:w="960" w:type="dxa"/>
            <w:shd w:val="clear" w:color="auto" w:fill="auto"/>
            <w:hideMark/>
          </w:tcPr>
          <w:p w14:paraId="375BCD8F"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6.3.</w:t>
            </w:r>
          </w:p>
        </w:tc>
        <w:tc>
          <w:tcPr>
            <w:tcW w:w="5920" w:type="dxa"/>
            <w:gridSpan w:val="4"/>
            <w:shd w:val="clear" w:color="auto" w:fill="auto"/>
            <w:hideMark/>
          </w:tcPr>
          <w:p w14:paraId="57E9C848"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Atlīdzība par darbu citiem darbiniekiem</w:t>
            </w:r>
          </w:p>
        </w:tc>
        <w:tc>
          <w:tcPr>
            <w:tcW w:w="1780" w:type="dxa"/>
            <w:shd w:val="clear" w:color="auto" w:fill="auto"/>
            <w:hideMark/>
          </w:tcPr>
          <w:p w14:paraId="3EB54A1F"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479.00</w:t>
            </w:r>
          </w:p>
        </w:tc>
      </w:tr>
      <w:tr w:rsidR="00D1365F" w:rsidRPr="00D1365F" w14:paraId="63580B91" w14:textId="77777777" w:rsidTr="00CD33E9">
        <w:trPr>
          <w:trHeight w:val="288"/>
        </w:trPr>
        <w:tc>
          <w:tcPr>
            <w:tcW w:w="960" w:type="dxa"/>
            <w:shd w:val="clear" w:color="auto" w:fill="auto"/>
            <w:hideMark/>
          </w:tcPr>
          <w:p w14:paraId="54A923D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6.4.</w:t>
            </w:r>
          </w:p>
        </w:tc>
        <w:tc>
          <w:tcPr>
            <w:tcW w:w="5920" w:type="dxa"/>
            <w:gridSpan w:val="4"/>
            <w:shd w:val="clear" w:color="auto" w:fill="auto"/>
            <w:hideMark/>
          </w:tcPr>
          <w:p w14:paraId="77D01A8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Valsts sociālās apdrošināšanas obligātās iemaksas citiem darbiniekiem</w:t>
            </w:r>
          </w:p>
        </w:tc>
        <w:tc>
          <w:tcPr>
            <w:tcW w:w="1780" w:type="dxa"/>
            <w:shd w:val="clear" w:color="auto" w:fill="auto"/>
            <w:hideMark/>
          </w:tcPr>
          <w:p w14:paraId="0595EAA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113.00</w:t>
            </w:r>
          </w:p>
        </w:tc>
      </w:tr>
      <w:tr w:rsidR="00D1365F" w:rsidRPr="00D1365F" w14:paraId="08C38F0B" w14:textId="77777777" w:rsidTr="00CD33E9">
        <w:trPr>
          <w:trHeight w:val="288"/>
        </w:trPr>
        <w:tc>
          <w:tcPr>
            <w:tcW w:w="960" w:type="dxa"/>
            <w:shd w:val="clear" w:color="auto" w:fill="auto"/>
            <w:hideMark/>
          </w:tcPr>
          <w:p w14:paraId="43C0A007"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6.5.</w:t>
            </w:r>
          </w:p>
        </w:tc>
        <w:tc>
          <w:tcPr>
            <w:tcW w:w="5920" w:type="dxa"/>
            <w:gridSpan w:val="4"/>
            <w:shd w:val="clear" w:color="auto" w:fill="auto"/>
            <w:hideMark/>
          </w:tcPr>
          <w:p w14:paraId="4FC80B0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Citas sociālās nodrošināšanas izmaksas</w:t>
            </w:r>
          </w:p>
        </w:tc>
        <w:tc>
          <w:tcPr>
            <w:tcW w:w="1780" w:type="dxa"/>
            <w:shd w:val="clear" w:color="auto" w:fill="auto"/>
            <w:hideMark/>
          </w:tcPr>
          <w:p w14:paraId="485BE741"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5730.00</w:t>
            </w:r>
          </w:p>
        </w:tc>
      </w:tr>
      <w:tr w:rsidR="00D1365F" w:rsidRPr="00D1365F" w14:paraId="337BD165" w14:textId="77777777" w:rsidTr="00CD33E9">
        <w:trPr>
          <w:trHeight w:val="288"/>
        </w:trPr>
        <w:tc>
          <w:tcPr>
            <w:tcW w:w="960" w:type="dxa"/>
            <w:shd w:val="clear" w:color="auto" w:fill="auto"/>
            <w:hideMark/>
          </w:tcPr>
          <w:p w14:paraId="51535816"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w:t>
            </w:r>
          </w:p>
        </w:tc>
        <w:tc>
          <w:tcPr>
            <w:tcW w:w="5920" w:type="dxa"/>
            <w:gridSpan w:val="4"/>
            <w:shd w:val="clear" w:color="auto" w:fill="auto"/>
            <w:hideMark/>
          </w:tcPr>
          <w:p w14:paraId="05671B96"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Pārējās sabiedriskā transporta pakalpojumu sniegšanas izmaksas kopā (7.1. + 7.2. + 7.3. + 7.4. + 7.5. + 7.6. + 7.7.):</w:t>
            </w:r>
          </w:p>
        </w:tc>
        <w:tc>
          <w:tcPr>
            <w:tcW w:w="1780" w:type="dxa"/>
            <w:shd w:val="clear" w:color="auto" w:fill="auto"/>
            <w:hideMark/>
          </w:tcPr>
          <w:p w14:paraId="5F9A09EE"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9695.00</w:t>
            </w:r>
          </w:p>
        </w:tc>
      </w:tr>
      <w:tr w:rsidR="00D1365F" w:rsidRPr="00D1365F" w14:paraId="4A5C7D6A" w14:textId="77777777" w:rsidTr="00CD33E9">
        <w:trPr>
          <w:trHeight w:val="288"/>
        </w:trPr>
        <w:tc>
          <w:tcPr>
            <w:tcW w:w="960" w:type="dxa"/>
            <w:shd w:val="clear" w:color="auto" w:fill="auto"/>
            <w:hideMark/>
          </w:tcPr>
          <w:p w14:paraId="301CD2AE"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7.1.</w:t>
            </w:r>
          </w:p>
        </w:tc>
        <w:tc>
          <w:tcPr>
            <w:tcW w:w="5920" w:type="dxa"/>
            <w:gridSpan w:val="4"/>
            <w:shd w:val="clear" w:color="auto" w:fill="auto"/>
            <w:hideMark/>
          </w:tcPr>
          <w:p w14:paraId="5CCB1F85"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Sabiedrisko transportlīdzekļu apdrošināšana, licences, transportlīdzekļu reģistrēšana</w:t>
            </w:r>
          </w:p>
        </w:tc>
        <w:tc>
          <w:tcPr>
            <w:tcW w:w="1780" w:type="dxa"/>
            <w:shd w:val="clear" w:color="auto" w:fill="auto"/>
            <w:hideMark/>
          </w:tcPr>
          <w:p w14:paraId="7785280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3489.00</w:t>
            </w:r>
          </w:p>
        </w:tc>
      </w:tr>
      <w:tr w:rsidR="00D1365F" w:rsidRPr="00D1365F" w14:paraId="59FF9838" w14:textId="77777777" w:rsidTr="00CD33E9">
        <w:trPr>
          <w:trHeight w:val="288"/>
        </w:trPr>
        <w:tc>
          <w:tcPr>
            <w:tcW w:w="960" w:type="dxa"/>
            <w:shd w:val="clear" w:color="auto" w:fill="auto"/>
            <w:hideMark/>
          </w:tcPr>
          <w:p w14:paraId="5944174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7.2.</w:t>
            </w:r>
          </w:p>
        </w:tc>
        <w:tc>
          <w:tcPr>
            <w:tcW w:w="5920" w:type="dxa"/>
            <w:gridSpan w:val="4"/>
            <w:shd w:val="clear" w:color="auto" w:fill="auto"/>
            <w:hideMark/>
          </w:tcPr>
          <w:p w14:paraId="243D315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apkopes nodrošināšanas izmaksas (7.2.1. + 7.2.2. + 7.2.3.)</w:t>
            </w:r>
          </w:p>
        </w:tc>
        <w:tc>
          <w:tcPr>
            <w:tcW w:w="1780" w:type="dxa"/>
            <w:shd w:val="clear" w:color="auto" w:fill="auto"/>
            <w:hideMark/>
          </w:tcPr>
          <w:p w14:paraId="5A99D14F"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1418.00</w:t>
            </w:r>
          </w:p>
        </w:tc>
      </w:tr>
      <w:tr w:rsidR="00D1365F" w:rsidRPr="00D1365F" w14:paraId="020AB72B" w14:textId="77777777" w:rsidTr="00CD33E9">
        <w:trPr>
          <w:trHeight w:val="288"/>
        </w:trPr>
        <w:tc>
          <w:tcPr>
            <w:tcW w:w="960" w:type="dxa"/>
            <w:shd w:val="clear" w:color="auto" w:fill="auto"/>
            <w:hideMark/>
          </w:tcPr>
          <w:p w14:paraId="3D7F71FD"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7.2.1.</w:t>
            </w:r>
          </w:p>
        </w:tc>
        <w:tc>
          <w:tcPr>
            <w:tcW w:w="5920" w:type="dxa"/>
            <w:gridSpan w:val="4"/>
            <w:shd w:val="clear" w:color="auto" w:fill="auto"/>
            <w:hideMark/>
          </w:tcPr>
          <w:p w14:paraId="5D44C1F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uzkopšana, tīrīšana pārvadātāja uzņēmumā</w:t>
            </w:r>
          </w:p>
        </w:tc>
        <w:tc>
          <w:tcPr>
            <w:tcW w:w="1780" w:type="dxa"/>
            <w:shd w:val="clear" w:color="auto" w:fill="auto"/>
            <w:hideMark/>
          </w:tcPr>
          <w:p w14:paraId="31D2E0E6"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500.00</w:t>
            </w:r>
          </w:p>
        </w:tc>
      </w:tr>
      <w:tr w:rsidR="00D1365F" w:rsidRPr="00D1365F" w14:paraId="7164E4BC" w14:textId="77777777" w:rsidTr="00CD33E9">
        <w:trPr>
          <w:trHeight w:val="288"/>
        </w:trPr>
        <w:tc>
          <w:tcPr>
            <w:tcW w:w="960" w:type="dxa"/>
            <w:shd w:val="clear" w:color="auto" w:fill="auto"/>
            <w:hideMark/>
          </w:tcPr>
          <w:p w14:paraId="70219767"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7.2.2.</w:t>
            </w:r>
          </w:p>
        </w:tc>
        <w:tc>
          <w:tcPr>
            <w:tcW w:w="5920" w:type="dxa"/>
            <w:gridSpan w:val="4"/>
            <w:shd w:val="clear" w:color="auto" w:fill="auto"/>
            <w:hideMark/>
          </w:tcPr>
          <w:p w14:paraId="53BA3FC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uzkopšana, tīrīšana ārpus pārvadātāja uzņēmuma</w:t>
            </w:r>
          </w:p>
        </w:tc>
        <w:tc>
          <w:tcPr>
            <w:tcW w:w="1780" w:type="dxa"/>
            <w:shd w:val="clear" w:color="auto" w:fill="auto"/>
            <w:hideMark/>
          </w:tcPr>
          <w:p w14:paraId="2B2CD144"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00CE9475" w14:textId="77777777" w:rsidTr="00CD33E9">
        <w:trPr>
          <w:trHeight w:val="288"/>
        </w:trPr>
        <w:tc>
          <w:tcPr>
            <w:tcW w:w="960" w:type="dxa"/>
            <w:shd w:val="clear" w:color="auto" w:fill="auto"/>
            <w:hideMark/>
          </w:tcPr>
          <w:p w14:paraId="46A7E1A1"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7.2.3.</w:t>
            </w:r>
          </w:p>
        </w:tc>
        <w:tc>
          <w:tcPr>
            <w:tcW w:w="5920" w:type="dxa"/>
            <w:gridSpan w:val="4"/>
            <w:shd w:val="clear" w:color="auto" w:fill="auto"/>
            <w:hideMark/>
          </w:tcPr>
          <w:p w14:paraId="3187B588"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Sabiedriskajā transportlīdzeklī izmantojamo ierīču apkope, programmēšana</w:t>
            </w:r>
          </w:p>
        </w:tc>
        <w:tc>
          <w:tcPr>
            <w:tcW w:w="1780" w:type="dxa"/>
            <w:shd w:val="clear" w:color="auto" w:fill="auto"/>
            <w:hideMark/>
          </w:tcPr>
          <w:p w14:paraId="3E4BE64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1418.00</w:t>
            </w:r>
          </w:p>
        </w:tc>
      </w:tr>
      <w:tr w:rsidR="00D1365F" w:rsidRPr="00D1365F" w14:paraId="6D7367E4" w14:textId="77777777" w:rsidTr="00CD33E9">
        <w:trPr>
          <w:trHeight w:val="288"/>
        </w:trPr>
        <w:tc>
          <w:tcPr>
            <w:tcW w:w="960" w:type="dxa"/>
            <w:shd w:val="clear" w:color="auto" w:fill="auto"/>
            <w:hideMark/>
          </w:tcPr>
          <w:p w14:paraId="1021EB61"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7.3.</w:t>
            </w:r>
          </w:p>
        </w:tc>
        <w:tc>
          <w:tcPr>
            <w:tcW w:w="5920" w:type="dxa"/>
            <w:gridSpan w:val="4"/>
            <w:shd w:val="clear" w:color="auto" w:fill="auto"/>
            <w:hideMark/>
          </w:tcPr>
          <w:p w14:paraId="004F956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Remonta izmaksas (7.3.1. + 7.3.2.)</w:t>
            </w:r>
          </w:p>
        </w:tc>
        <w:tc>
          <w:tcPr>
            <w:tcW w:w="1780" w:type="dxa"/>
            <w:shd w:val="clear" w:color="auto" w:fill="auto"/>
            <w:hideMark/>
          </w:tcPr>
          <w:p w14:paraId="08242385"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3011.00</w:t>
            </w:r>
          </w:p>
        </w:tc>
      </w:tr>
      <w:tr w:rsidR="00D1365F" w:rsidRPr="00D1365F" w14:paraId="5951485E" w14:textId="77777777" w:rsidTr="00CD33E9">
        <w:trPr>
          <w:trHeight w:val="288"/>
        </w:trPr>
        <w:tc>
          <w:tcPr>
            <w:tcW w:w="960" w:type="dxa"/>
            <w:shd w:val="clear" w:color="auto" w:fill="auto"/>
            <w:hideMark/>
          </w:tcPr>
          <w:p w14:paraId="7F6579B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7.3.1.</w:t>
            </w:r>
          </w:p>
        </w:tc>
        <w:tc>
          <w:tcPr>
            <w:tcW w:w="5920" w:type="dxa"/>
            <w:gridSpan w:val="4"/>
            <w:shd w:val="clear" w:color="auto" w:fill="auto"/>
            <w:hideMark/>
          </w:tcPr>
          <w:p w14:paraId="72FC076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remonts pārvadātāja uzņēmumā</w:t>
            </w:r>
          </w:p>
        </w:tc>
        <w:tc>
          <w:tcPr>
            <w:tcW w:w="1780" w:type="dxa"/>
            <w:shd w:val="clear" w:color="auto" w:fill="auto"/>
            <w:hideMark/>
          </w:tcPr>
          <w:p w14:paraId="49B5AA4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2439.00</w:t>
            </w:r>
          </w:p>
        </w:tc>
      </w:tr>
      <w:tr w:rsidR="00D1365F" w:rsidRPr="00D1365F" w14:paraId="27FC3246" w14:textId="77777777" w:rsidTr="00CD33E9">
        <w:trPr>
          <w:trHeight w:val="288"/>
        </w:trPr>
        <w:tc>
          <w:tcPr>
            <w:tcW w:w="960" w:type="dxa"/>
            <w:shd w:val="clear" w:color="auto" w:fill="auto"/>
            <w:hideMark/>
          </w:tcPr>
          <w:p w14:paraId="1E52264D"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7.3.2.</w:t>
            </w:r>
          </w:p>
        </w:tc>
        <w:tc>
          <w:tcPr>
            <w:tcW w:w="5920" w:type="dxa"/>
            <w:gridSpan w:val="4"/>
            <w:shd w:val="clear" w:color="auto" w:fill="auto"/>
            <w:hideMark/>
          </w:tcPr>
          <w:p w14:paraId="50941DE1"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remonts ārpus pārvadātāja uzņēmuma</w:t>
            </w:r>
          </w:p>
        </w:tc>
        <w:tc>
          <w:tcPr>
            <w:tcW w:w="1780" w:type="dxa"/>
            <w:shd w:val="clear" w:color="auto" w:fill="auto"/>
            <w:hideMark/>
          </w:tcPr>
          <w:p w14:paraId="5D4B2CA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572.00</w:t>
            </w:r>
          </w:p>
        </w:tc>
      </w:tr>
      <w:tr w:rsidR="00D1365F" w:rsidRPr="00D1365F" w14:paraId="30453C79" w14:textId="77777777" w:rsidTr="00CD33E9">
        <w:trPr>
          <w:trHeight w:val="288"/>
        </w:trPr>
        <w:tc>
          <w:tcPr>
            <w:tcW w:w="960" w:type="dxa"/>
            <w:shd w:val="clear" w:color="auto" w:fill="auto"/>
            <w:hideMark/>
          </w:tcPr>
          <w:p w14:paraId="11215EB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7.4.</w:t>
            </w:r>
          </w:p>
        </w:tc>
        <w:tc>
          <w:tcPr>
            <w:tcW w:w="5920" w:type="dxa"/>
            <w:gridSpan w:val="4"/>
            <w:shd w:val="clear" w:color="auto" w:fill="auto"/>
            <w:hideMark/>
          </w:tcPr>
          <w:p w14:paraId="483BE15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Maksājumi par biļešu izplatīšanu (starpniecību)</w:t>
            </w:r>
          </w:p>
        </w:tc>
        <w:tc>
          <w:tcPr>
            <w:tcW w:w="1780" w:type="dxa"/>
            <w:shd w:val="clear" w:color="auto" w:fill="auto"/>
            <w:hideMark/>
          </w:tcPr>
          <w:p w14:paraId="3C414D74"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1CDC8D63" w14:textId="77777777" w:rsidTr="00CD33E9">
        <w:trPr>
          <w:trHeight w:val="288"/>
        </w:trPr>
        <w:tc>
          <w:tcPr>
            <w:tcW w:w="960" w:type="dxa"/>
            <w:shd w:val="clear" w:color="auto" w:fill="auto"/>
            <w:hideMark/>
          </w:tcPr>
          <w:p w14:paraId="6B2DC5E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7.5.</w:t>
            </w:r>
          </w:p>
        </w:tc>
        <w:tc>
          <w:tcPr>
            <w:tcW w:w="5920" w:type="dxa"/>
            <w:gridSpan w:val="4"/>
            <w:shd w:val="clear" w:color="auto" w:fill="auto"/>
            <w:hideMark/>
          </w:tcPr>
          <w:p w14:paraId="560ED203"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Maksājumi par autobusu iebraukšanu autoostās un maksājumi par dzelzceļa infrastruktūras izmantošanu</w:t>
            </w:r>
          </w:p>
        </w:tc>
        <w:tc>
          <w:tcPr>
            <w:tcW w:w="1780" w:type="dxa"/>
            <w:shd w:val="clear" w:color="auto" w:fill="auto"/>
            <w:hideMark/>
          </w:tcPr>
          <w:p w14:paraId="119BB0D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4B37E4F8" w14:textId="77777777" w:rsidTr="00CD33E9">
        <w:trPr>
          <w:trHeight w:val="288"/>
        </w:trPr>
        <w:tc>
          <w:tcPr>
            <w:tcW w:w="960" w:type="dxa"/>
            <w:shd w:val="clear" w:color="auto" w:fill="auto"/>
            <w:hideMark/>
          </w:tcPr>
          <w:p w14:paraId="5428E1E9"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7.6.</w:t>
            </w:r>
          </w:p>
        </w:tc>
        <w:tc>
          <w:tcPr>
            <w:tcW w:w="5920" w:type="dxa"/>
            <w:gridSpan w:val="4"/>
            <w:shd w:val="clear" w:color="auto" w:fill="auto"/>
            <w:hideMark/>
          </w:tcPr>
          <w:p w14:paraId="3F6F8468"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Citas ar sabiedriskā transporta pakalpojumu nodrošināšanu saistītās izmaksas</w:t>
            </w:r>
          </w:p>
        </w:tc>
        <w:tc>
          <w:tcPr>
            <w:tcW w:w="1780" w:type="dxa"/>
            <w:shd w:val="clear" w:color="auto" w:fill="auto"/>
            <w:hideMark/>
          </w:tcPr>
          <w:p w14:paraId="34375EA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177.00</w:t>
            </w:r>
          </w:p>
        </w:tc>
      </w:tr>
      <w:tr w:rsidR="00D1365F" w:rsidRPr="00D1365F" w14:paraId="4C80B361" w14:textId="77777777" w:rsidTr="00CD33E9">
        <w:trPr>
          <w:trHeight w:val="288"/>
        </w:trPr>
        <w:tc>
          <w:tcPr>
            <w:tcW w:w="960" w:type="dxa"/>
            <w:shd w:val="clear" w:color="auto" w:fill="auto"/>
            <w:hideMark/>
          </w:tcPr>
          <w:p w14:paraId="3A57DAEE"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7.7.</w:t>
            </w:r>
          </w:p>
        </w:tc>
        <w:tc>
          <w:tcPr>
            <w:tcW w:w="5920" w:type="dxa"/>
            <w:gridSpan w:val="4"/>
            <w:shd w:val="clear" w:color="auto" w:fill="auto"/>
            <w:hideMark/>
          </w:tcPr>
          <w:p w14:paraId="5776B85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Citi pakalpojumi (ārpakalpojumi) (7.7.1. + 7.7.2.)</w:t>
            </w:r>
          </w:p>
        </w:tc>
        <w:tc>
          <w:tcPr>
            <w:tcW w:w="1780" w:type="dxa"/>
            <w:shd w:val="clear" w:color="auto" w:fill="auto"/>
            <w:hideMark/>
          </w:tcPr>
          <w:p w14:paraId="008A1628"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1600.00</w:t>
            </w:r>
          </w:p>
        </w:tc>
      </w:tr>
      <w:tr w:rsidR="00D1365F" w:rsidRPr="00D1365F" w14:paraId="1FCFFEB6" w14:textId="77777777" w:rsidTr="00CD33E9">
        <w:trPr>
          <w:trHeight w:val="288"/>
        </w:trPr>
        <w:tc>
          <w:tcPr>
            <w:tcW w:w="960" w:type="dxa"/>
            <w:shd w:val="clear" w:color="auto" w:fill="auto"/>
            <w:hideMark/>
          </w:tcPr>
          <w:p w14:paraId="006E6896"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7.7.1.</w:t>
            </w:r>
          </w:p>
        </w:tc>
        <w:tc>
          <w:tcPr>
            <w:tcW w:w="5920" w:type="dxa"/>
            <w:gridSpan w:val="4"/>
            <w:shd w:val="clear" w:color="auto" w:fill="auto"/>
            <w:hideMark/>
          </w:tcPr>
          <w:p w14:paraId="26AEE0F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Pārvadātājam sniegtie pakalpojumi</w:t>
            </w:r>
          </w:p>
        </w:tc>
        <w:tc>
          <w:tcPr>
            <w:tcW w:w="1780" w:type="dxa"/>
            <w:shd w:val="clear" w:color="auto" w:fill="auto"/>
            <w:hideMark/>
          </w:tcPr>
          <w:p w14:paraId="1DFA20F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1600.00</w:t>
            </w:r>
          </w:p>
        </w:tc>
      </w:tr>
      <w:tr w:rsidR="00D1365F" w:rsidRPr="00D1365F" w14:paraId="5F598565" w14:textId="77777777" w:rsidTr="00CD33E9">
        <w:trPr>
          <w:trHeight w:val="288"/>
        </w:trPr>
        <w:tc>
          <w:tcPr>
            <w:tcW w:w="960" w:type="dxa"/>
            <w:shd w:val="clear" w:color="auto" w:fill="auto"/>
            <w:hideMark/>
          </w:tcPr>
          <w:p w14:paraId="096B4CD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7.7.2.</w:t>
            </w:r>
          </w:p>
        </w:tc>
        <w:tc>
          <w:tcPr>
            <w:tcW w:w="5920" w:type="dxa"/>
            <w:gridSpan w:val="4"/>
            <w:shd w:val="clear" w:color="auto" w:fill="auto"/>
            <w:hideMark/>
          </w:tcPr>
          <w:p w14:paraId="746ED51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Sabiedriskā transporta nomas maksājumi</w:t>
            </w:r>
          </w:p>
        </w:tc>
        <w:tc>
          <w:tcPr>
            <w:tcW w:w="1780" w:type="dxa"/>
            <w:shd w:val="clear" w:color="auto" w:fill="auto"/>
            <w:hideMark/>
          </w:tcPr>
          <w:p w14:paraId="5AF0B4E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5FFB717C" w14:textId="77777777" w:rsidTr="00CD33E9">
        <w:trPr>
          <w:trHeight w:val="288"/>
        </w:trPr>
        <w:tc>
          <w:tcPr>
            <w:tcW w:w="960" w:type="dxa"/>
            <w:shd w:val="clear" w:color="auto" w:fill="auto"/>
            <w:hideMark/>
          </w:tcPr>
          <w:p w14:paraId="085F4E5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w:t>
            </w:r>
          </w:p>
        </w:tc>
        <w:tc>
          <w:tcPr>
            <w:tcW w:w="5920" w:type="dxa"/>
            <w:gridSpan w:val="4"/>
            <w:shd w:val="clear" w:color="auto" w:fill="auto"/>
            <w:hideMark/>
          </w:tcPr>
          <w:p w14:paraId="4B4DCAA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Līdzekļu vērtību norakstīšana un procentu maksājumi (8.1. + 8.2. + 8.3. + 8.4.):</w:t>
            </w:r>
          </w:p>
        </w:tc>
        <w:tc>
          <w:tcPr>
            <w:tcW w:w="1780" w:type="dxa"/>
            <w:shd w:val="clear" w:color="auto" w:fill="auto"/>
            <w:hideMark/>
          </w:tcPr>
          <w:p w14:paraId="02646175"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28811.00</w:t>
            </w:r>
          </w:p>
        </w:tc>
      </w:tr>
      <w:tr w:rsidR="00D1365F" w:rsidRPr="00D1365F" w14:paraId="76CBEC39" w14:textId="77777777" w:rsidTr="00CD33E9">
        <w:trPr>
          <w:trHeight w:val="288"/>
        </w:trPr>
        <w:tc>
          <w:tcPr>
            <w:tcW w:w="960" w:type="dxa"/>
            <w:shd w:val="clear" w:color="auto" w:fill="auto"/>
            <w:hideMark/>
          </w:tcPr>
          <w:p w14:paraId="4C3D93CA"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8.1.</w:t>
            </w:r>
          </w:p>
        </w:tc>
        <w:tc>
          <w:tcPr>
            <w:tcW w:w="5920" w:type="dxa"/>
            <w:gridSpan w:val="4"/>
            <w:shd w:val="clear" w:color="auto" w:fill="auto"/>
            <w:hideMark/>
          </w:tcPr>
          <w:p w14:paraId="715B92E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Sabiedriskie transportlīdzekļi</w:t>
            </w:r>
          </w:p>
        </w:tc>
        <w:tc>
          <w:tcPr>
            <w:tcW w:w="1780" w:type="dxa"/>
            <w:shd w:val="clear" w:color="auto" w:fill="auto"/>
            <w:hideMark/>
          </w:tcPr>
          <w:p w14:paraId="611ED485"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28801.00</w:t>
            </w:r>
          </w:p>
        </w:tc>
      </w:tr>
      <w:tr w:rsidR="00D1365F" w:rsidRPr="00D1365F" w14:paraId="664EF910" w14:textId="77777777" w:rsidTr="00CD33E9">
        <w:trPr>
          <w:trHeight w:val="288"/>
        </w:trPr>
        <w:tc>
          <w:tcPr>
            <w:tcW w:w="960" w:type="dxa"/>
            <w:shd w:val="clear" w:color="auto" w:fill="auto"/>
            <w:hideMark/>
          </w:tcPr>
          <w:p w14:paraId="083234D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8.2.</w:t>
            </w:r>
          </w:p>
        </w:tc>
        <w:tc>
          <w:tcPr>
            <w:tcW w:w="5920" w:type="dxa"/>
            <w:gridSpan w:val="4"/>
            <w:shd w:val="clear" w:color="auto" w:fill="auto"/>
            <w:hideMark/>
          </w:tcPr>
          <w:p w14:paraId="092269A3"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Sabiedriskajā transportlīdzeklī izmantojamais inventārs</w:t>
            </w:r>
          </w:p>
        </w:tc>
        <w:tc>
          <w:tcPr>
            <w:tcW w:w="1780" w:type="dxa"/>
            <w:shd w:val="clear" w:color="auto" w:fill="auto"/>
            <w:hideMark/>
          </w:tcPr>
          <w:p w14:paraId="083B4EE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1BDC7B3C" w14:textId="77777777" w:rsidTr="00CD33E9">
        <w:trPr>
          <w:trHeight w:val="288"/>
        </w:trPr>
        <w:tc>
          <w:tcPr>
            <w:tcW w:w="960" w:type="dxa"/>
            <w:shd w:val="clear" w:color="auto" w:fill="auto"/>
            <w:hideMark/>
          </w:tcPr>
          <w:p w14:paraId="7EB5D265"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8.3.</w:t>
            </w:r>
          </w:p>
        </w:tc>
        <w:tc>
          <w:tcPr>
            <w:tcW w:w="5920" w:type="dxa"/>
            <w:gridSpan w:val="4"/>
            <w:shd w:val="clear" w:color="auto" w:fill="auto"/>
            <w:hideMark/>
          </w:tcPr>
          <w:p w14:paraId="2055690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Citi pamatlīdzekļi</w:t>
            </w:r>
          </w:p>
        </w:tc>
        <w:tc>
          <w:tcPr>
            <w:tcW w:w="1780" w:type="dxa"/>
            <w:shd w:val="clear" w:color="auto" w:fill="auto"/>
            <w:hideMark/>
          </w:tcPr>
          <w:p w14:paraId="07A9E5A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10.00</w:t>
            </w:r>
          </w:p>
        </w:tc>
      </w:tr>
      <w:tr w:rsidR="00D1365F" w:rsidRPr="00D1365F" w14:paraId="13CCF57D" w14:textId="77777777" w:rsidTr="00CD33E9">
        <w:trPr>
          <w:trHeight w:val="288"/>
        </w:trPr>
        <w:tc>
          <w:tcPr>
            <w:tcW w:w="960" w:type="dxa"/>
            <w:shd w:val="clear" w:color="auto" w:fill="auto"/>
            <w:hideMark/>
          </w:tcPr>
          <w:p w14:paraId="7470636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8.4.</w:t>
            </w:r>
          </w:p>
        </w:tc>
        <w:tc>
          <w:tcPr>
            <w:tcW w:w="5920" w:type="dxa"/>
            <w:gridSpan w:val="4"/>
            <w:shd w:val="clear" w:color="auto" w:fill="auto"/>
            <w:hideMark/>
          </w:tcPr>
          <w:p w14:paraId="16A2E9A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Procentu maksājumi par aizņemtajiem līdzekļiem</w:t>
            </w:r>
          </w:p>
        </w:tc>
        <w:tc>
          <w:tcPr>
            <w:tcW w:w="1780" w:type="dxa"/>
            <w:shd w:val="clear" w:color="auto" w:fill="auto"/>
            <w:hideMark/>
          </w:tcPr>
          <w:p w14:paraId="02EB313F"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7CE10859" w14:textId="77777777" w:rsidTr="00CD33E9">
        <w:trPr>
          <w:trHeight w:val="288"/>
        </w:trPr>
        <w:tc>
          <w:tcPr>
            <w:tcW w:w="960" w:type="dxa"/>
            <w:shd w:val="clear" w:color="auto" w:fill="auto"/>
            <w:hideMark/>
          </w:tcPr>
          <w:p w14:paraId="38F26759"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9.</w:t>
            </w:r>
          </w:p>
        </w:tc>
        <w:tc>
          <w:tcPr>
            <w:tcW w:w="5920" w:type="dxa"/>
            <w:gridSpan w:val="4"/>
            <w:shd w:val="clear" w:color="auto" w:fill="auto"/>
            <w:hideMark/>
          </w:tcPr>
          <w:p w14:paraId="46738EE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Administrācijas izmaksas kopā (9.1. + 9.2. + 9.3.):</w:t>
            </w:r>
          </w:p>
        </w:tc>
        <w:tc>
          <w:tcPr>
            <w:tcW w:w="1780" w:type="dxa"/>
            <w:shd w:val="clear" w:color="auto" w:fill="auto"/>
            <w:hideMark/>
          </w:tcPr>
          <w:p w14:paraId="5A3D4DDD"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38245.00</w:t>
            </w:r>
          </w:p>
        </w:tc>
      </w:tr>
      <w:tr w:rsidR="00D1365F" w:rsidRPr="00D1365F" w14:paraId="4FC1D636" w14:textId="77777777" w:rsidTr="00CD33E9">
        <w:trPr>
          <w:trHeight w:val="288"/>
        </w:trPr>
        <w:tc>
          <w:tcPr>
            <w:tcW w:w="960" w:type="dxa"/>
            <w:shd w:val="clear" w:color="auto" w:fill="auto"/>
            <w:hideMark/>
          </w:tcPr>
          <w:p w14:paraId="600A4234"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9.1.</w:t>
            </w:r>
          </w:p>
        </w:tc>
        <w:tc>
          <w:tcPr>
            <w:tcW w:w="5920" w:type="dxa"/>
            <w:gridSpan w:val="4"/>
            <w:shd w:val="clear" w:color="auto" w:fill="auto"/>
            <w:hideMark/>
          </w:tcPr>
          <w:p w14:paraId="049AB91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Atlīdzība par darbu administrācijas personālam un administrācijai</w:t>
            </w:r>
          </w:p>
        </w:tc>
        <w:tc>
          <w:tcPr>
            <w:tcW w:w="1780" w:type="dxa"/>
            <w:shd w:val="clear" w:color="auto" w:fill="auto"/>
            <w:hideMark/>
          </w:tcPr>
          <w:p w14:paraId="3EBC1015"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24554.00</w:t>
            </w:r>
          </w:p>
        </w:tc>
      </w:tr>
      <w:tr w:rsidR="00D1365F" w:rsidRPr="00D1365F" w14:paraId="7793AF06" w14:textId="77777777" w:rsidTr="00CD33E9">
        <w:trPr>
          <w:trHeight w:val="288"/>
        </w:trPr>
        <w:tc>
          <w:tcPr>
            <w:tcW w:w="960" w:type="dxa"/>
            <w:shd w:val="clear" w:color="auto" w:fill="auto"/>
            <w:hideMark/>
          </w:tcPr>
          <w:p w14:paraId="5A43B4A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lastRenderedPageBreak/>
              <w:t>9.2.</w:t>
            </w:r>
          </w:p>
        </w:tc>
        <w:tc>
          <w:tcPr>
            <w:tcW w:w="5920" w:type="dxa"/>
            <w:gridSpan w:val="4"/>
            <w:shd w:val="clear" w:color="auto" w:fill="auto"/>
            <w:hideMark/>
          </w:tcPr>
          <w:p w14:paraId="72754440"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Sociālās nodrošināšanas izmaksas administrācijas personālam un administrācijai</w:t>
            </w:r>
          </w:p>
        </w:tc>
        <w:tc>
          <w:tcPr>
            <w:tcW w:w="1780" w:type="dxa"/>
            <w:shd w:val="clear" w:color="auto" w:fill="auto"/>
            <w:hideMark/>
          </w:tcPr>
          <w:p w14:paraId="17C83B3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5792.00</w:t>
            </w:r>
          </w:p>
        </w:tc>
      </w:tr>
      <w:tr w:rsidR="00D1365F" w:rsidRPr="00D1365F" w14:paraId="412DAB2A" w14:textId="77777777" w:rsidTr="00CD33E9">
        <w:trPr>
          <w:trHeight w:val="288"/>
        </w:trPr>
        <w:tc>
          <w:tcPr>
            <w:tcW w:w="960" w:type="dxa"/>
            <w:shd w:val="clear" w:color="auto" w:fill="auto"/>
            <w:hideMark/>
          </w:tcPr>
          <w:p w14:paraId="77AE6C6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9.3.</w:t>
            </w:r>
          </w:p>
        </w:tc>
        <w:tc>
          <w:tcPr>
            <w:tcW w:w="5920" w:type="dxa"/>
            <w:gridSpan w:val="4"/>
            <w:shd w:val="clear" w:color="auto" w:fill="auto"/>
            <w:hideMark/>
          </w:tcPr>
          <w:p w14:paraId="79822CC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Pārējās administrācijas izmaksas</w:t>
            </w:r>
          </w:p>
        </w:tc>
        <w:tc>
          <w:tcPr>
            <w:tcW w:w="1780" w:type="dxa"/>
            <w:shd w:val="clear" w:color="auto" w:fill="auto"/>
            <w:hideMark/>
          </w:tcPr>
          <w:p w14:paraId="11FD658E"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7899.00</w:t>
            </w:r>
          </w:p>
        </w:tc>
      </w:tr>
      <w:tr w:rsidR="00D1365F" w:rsidRPr="00D1365F" w14:paraId="714E1F54" w14:textId="77777777" w:rsidTr="00CD33E9">
        <w:trPr>
          <w:trHeight w:val="288"/>
        </w:trPr>
        <w:tc>
          <w:tcPr>
            <w:tcW w:w="960" w:type="dxa"/>
            <w:shd w:val="clear" w:color="auto" w:fill="auto"/>
            <w:hideMark/>
          </w:tcPr>
          <w:p w14:paraId="100C350A"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10.</w:t>
            </w:r>
          </w:p>
        </w:tc>
        <w:tc>
          <w:tcPr>
            <w:tcW w:w="5920" w:type="dxa"/>
            <w:gridSpan w:val="4"/>
            <w:shd w:val="clear" w:color="auto" w:fill="auto"/>
            <w:hideMark/>
          </w:tcPr>
          <w:p w14:paraId="3F5B7EC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Izdevumos iekļaujamais PVN</w:t>
            </w:r>
          </w:p>
        </w:tc>
        <w:tc>
          <w:tcPr>
            <w:tcW w:w="1780" w:type="dxa"/>
            <w:shd w:val="clear" w:color="auto" w:fill="auto"/>
            <w:hideMark/>
          </w:tcPr>
          <w:p w14:paraId="341A557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48554.00</w:t>
            </w:r>
          </w:p>
        </w:tc>
      </w:tr>
      <w:tr w:rsidR="00D1365F" w:rsidRPr="00D1365F" w14:paraId="6EB388B1" w14:textId="77777777" w:rsidTr="00CD33E9">
        <w:trPr>
          <w:trHeight w:val="288"/>
        </w:trPr>
        <w:tc>
          <w:tcPr>
            <w:tcW w:w="960" w:type="dxa"/>
            <w:shd w:val="clear" w:color="auto" w:fill="auto"/>
            <w:hideMark/>
          </w:tcPr>
          <w:p w14:paraId="5D14DCF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11.</w:t>
            </w:r>
          </w:p>
        </w:tc>
        <w:tc>
          <w:tcPr>
            <w:tcW w:w="5920" w:type="dxa"/>
            <w:gridSpan w:val="4"/>
            <w:shd w:val="clear" w:color="auto" w:fill="auto"/>
            <w:hideMark/>
          </w:tcPr>
          <w:p w14:paraId="046CD41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Apbraucamā ceļa izmantošanas izmaksas</w:t>
            </w:r>
          </w:p>
        </w:tc>
        <w:tc>
          <w:tcPr>
            <w:tcW w:w="1780" w:type="dxa"/>
            <w:shd w:val="clear" w:color="auto" w:fill="auto"/>
            <w:hideMark/>
          </w:tcPr>
          <w:p w14:paraId="5E11DF62"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0.00</w:t>
            </w:r>
          </w:p>
        </w:tc>
      </w:tr>
      <w:tr w:rsidR="00D1365F" w:rsidRPr="00D1365F" w14:paraId="51A43D5F" w14:textId="77777777" w:rsidTr="00CD33E9">
        <w:trPr>
          <w:trHeight w:val="288"/>
        </w:trPr>
        <w:tc>
          <w:tcPr>
            <w:tcW w:w="960" w:type="dxa"/>
            <w:shd w:val="clear" w:color="auto" w:fill="auto"/>
            <w:hideMark/>
          </w:tcPr>
          <w:p w14:paraId="788FE33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430B901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Pārskata perioda peļņa vai zaudējumi (4. – 5. – 6. – 7. – 8. – 9. – 10. – 11.)</w:t>
            </w:r>
          </w:p>
        </w:tc>
        <w:tc>
          <w:tcPr>
            <w:tcW w:w="1780" w:type="dxa"/>
            <w:shd w:val="clear" w:color="auto" w:fill="auto"/>
            <w:hideMark/>
          </w:tcPr>
          <w:p w14:paraId="2DA297BF"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8928.00</w:t>
            </w:r>
          </w:p>
        </w:tc>
      </w:tr>
      <w:tr w:rsidR="00D1365F" w:rsidRPr="00D1365F" w14:paraId="13FFD082" w14:textId="77777777" w:rsidTr="00CD33E9">
        <w:trPr>
          <w:trHeight w:val="288"/>
        </w:trPr>
        <w:tc>
          <w:tcPr>
            <w:tcW w:w="960" w:type="dxa"/>
            <w:shd w:val="clear" w:color="auto" w:fill="auto"/>
            <w:hideMark/>
          </w:tcPr>
          <w:p w14:paraId="24D34E3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596B57C2"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Izmaksas kopā (EUR)</w:t>
            </w:r>
          </w:p>
        </w:tc>
        <w:tc>
          <w:tcPr>
            <w:tcW w:w="1780" w:type="dxa"/>
            <w:shd w:val="clear" w:color="auto" w:fill="auto"/>
            <w:hideMark/>
          </w:tcPr>
          <w:p w14:paraId="0612A2E5"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279765.00</w:t>
            </w:r>
          </w:p>
        </w:tc>
      </w:tr>
      <w:tr w:rsidR="00D1365F" w:rsidRPr="00D1365F" w14:paraId="34F0E4A4" w14:textId="77777777" w:rsidTr="00CD33E9">
        <w:trPr>
          <w:trHeight w:val="288"/>
        </w:trPr>
        <w:tc>
          <w:tcPr>
            <w:tcW w:w="960" w:type="dxa"/>
            <w:shd w:val="clear" w:color="auto" w:fill="auto"/>
            <w:hideMark/>
          </w:tcPr>
          <w:p w14:paraId="57EED03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7FB772CC"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Nobraukums saskaņā ar deleģēšanas līgumu</w:t>
            </w:r>
          </w:p>
        </w:tc>
        <w:tc>
          <w:tcPr>
            <w:tcW w:w="1780" w:type="dxa"/>
            <w:shd w:val="clear" w:color="auto" w:fill="auto"/>
            <w:hideMark/>
          </w:tcPr>
          <w:p w14:paraId="3BBBF69E"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223084</w:t>
            </w:r>
          </w:p>
        </w:tc>
      </w:tr>
      <w:tr w:rsidR="00D1365F" w:rsidRPr="00D1365F" w14:paraId="0E54458D" w14:textId="77777777" w:rsidTr="00CD33E9">
        <w:trPr>
          <w:trHeight w:val="288"/>
        </w:trPr>
        <w:tc>
          <w:tcPr>
            <w:tcW w:w="960" w:type="dxa"/>
            <w:shd w:val="clear" w:color="auto" w:fill="auto"/>
            <w:hideMark/>
          </w:tcPr>
          <w:p w14:paraId="188027DF"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078643A6"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Tehniskais nobraukums (T)</w:t>
            </w:r>
          </w:p>
        </w:tc>
        <w:tc>
          <w:tcPr>
            <w:tcW w:w="1780" w:type="dxa"/>
            <w:shd w:val="clear" w:color="auto" w:fill="auto"/>
            <w:hideMark/>
          </w:tcPr>
          <w:p w14:paraId="44DDDC2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4D443968" w14:textId="77777777" w:rsidTr="00CD33E9">
        <w:trPr>
          <w:trHeight w:val="288"/>
        </w:trPr>
        <w:tc>
          <w:tcPr>
            <w:tcW w:w="960" w:type="dxa"/>
            <w:shd w:val="clear" w:color="auto" w:fill="auto"/>
            <w:hideMark/>
          </w:tcPr>
          <w:p w14:paraId="51FCE33A"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6DA5F9F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Nobraukums apbraucamā ceļa izmantošanai (A)</w:t>
            </w:r>
          </w:p>
        </w:tc>
        <w:tc>
          <w:tcPr>
            <w:tcW w:w="1780" w:type="dxa"/>
            <w:shd w:val="clear" w:color="auto" w:fill="auto"/>
            <w:hideMark/>
          </w:tcPr>
          <w:p w14:paraId="1373670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760BF7A0" w14:textId="77777777" w:rsidTr="00CD33E9">
        <w:trPr>
          <w:trHeight w:val="288"/>
        </w:trPr>
        <w:tc>
          <w:tcPr>
            <w:tcW w:w="960" w:type="dxa"/>
            <w:shd w:val="clear" w:color="auto" w:fill="auto"/>
            <w:hideMark/>
          </w:tcPr>
          <w:p w14:paraId="4D5B17A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3AA76FCF"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Kopējais nobraukums (M + T + A)</w:t>
            </w:r>
          </w:p>
        </w:tc>
        <w:tc>
          <w:tcPr>
            <w:tcW w:w="1780" w:type="dxa"/>
            <w:shd w:val="clear" w:color="auto" w:fill="auto"/>
            <w:hideMark/>
          </w:tcPr>
          <w:p w14:paraId="447921A1"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223084</w:t>
            </w:r>
          </w:p>
        </w:tc>
      </w:tr>
      <w:tr w:rsidR="00D1365F" w:rsidRPr="00D1365F" w14:paraId="3C2C3789" w14:textId="77777777" w:rsidTr="00CD33E9">
        <w:trPr>
          <w:trHeight w:val="288"/>
        </w:trPr>
        <w:tc>
          <w:tcPr>
            <w:tcW w:w="960" w:type="dxa"/>
            <w:shd w:val="clear" w:color="auto" w:fill="auto"/>
            <w:hideMark/>
          </w:tcPr>
          <w:p w14:paraId="4427A2AC"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3F98698A"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Degvielas patēriņš (litros) – pārvadājumos ar autobusiem</w:t>
            </w:r>
          </w:p>
        </w:tc>
        <w:tc>
          <w:tcPr>
            <w:tcW w:w="1780" w:type="dxa"/>
            <w:shd w:val="clear" w:color="auto" w:fill="auto"/>
            <w:hideMark/>
          </w:tcPr>
          <w:p w14:paraId="5515B0CB"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441147C1" w14:textId="77777777" w:rsidTr="00CD33E9">
        <w:trPr>
          <w:trHeight w:val="288"/>
        </w:trPr>
        <w:tc>
          <w:tcPr>
            <w:tcW w:w="960" w:type="dxa"/>
            <w:shd w:val="clear" w:color="auto" w:fill="auto"/>
            <w:hideMark/>
          </w:tcPr>
          <w:p w14:paraId="075B49CE"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542B1ECE"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Patērētā gāze – pārvadājumos ar autobusiem</w:t>
            </w:r>
          </w:p>
        </w:tc>
        <w:tc>
          <w:tcPr>
            <w:tcW w:w="1780" w:type="dxa"/>
            <w:shd w:val="clear" w:color="auto" w:fill="auto"/>
            <w:hideMark/>
          </w:tcPr>
          <w:p w14:paraId="15499CCE"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 </w:t>
            </w:r>
          </w:p>
        </w:tc>
      </w:tr>
      <w:tr w:rsidR="00D1365F" w:rsidRPr="00D1365F" w14:paraId="57A45E81" w14:textId="77777777" w:rsidTr="00CD33E9">
        <w:trPr>
          <w:trHeight w:val="288"/>
        </w:trPr>
        <w:tc>
          <w:tcPr>
            <w:tcW w:w="960" w:type="dxa"/>
            <w:shd w:val="clear" w:color="auto" w:fill="auto"/>
            <w:hideMark/>
          </w:tcPr>
          <w:p w14:paraId="65FA847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 </w:t>
            </w:r>
          </w:p>
        </w:tc>
        <w:tc>
          <w:tcPr>
            <w:tcW w:w="5920" w:type="dxa"/>
            <w:gridSpan w:val="4"/>
            <w:shd w:val="clear" w:color="auto" w:fill="auto"/>
            <w:hideMark/>
          </w:tcPr>
          <w:p w14:paraId="56B7A7E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Viena kilometra pašizmaksa (EUR)</w:t>
            </w:r>
          </w:p>
        </w:tc>
        <w:tc>
          <w:tcPr>
            <w:tcW w:w="1780" w:type="dxa"/>
            <w:shd w:val="clear" w:color="auto" w:fill="auto"/>
            <w:hideMark/>
          </w:tcPr>
          <w:p w14:paraId="5EB16CB6"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1.2541</w:t>
            </w:r>
          </w:p>
        </w:tc>
      </w:tr>
      <w:tr w:rsidR="00D1365F" w:rsidRPr="00D1365F" w14:paraId="72614AE3" w14:textId="77777777" w:rsidTr="00CD33E9">
        <w:trPr>
          <w:trHeight w:val="552"/>
        </w:trPr>
        <w:tc>
          <w:tcPr>
            <w:tcW w:w="960" w:type="dxa"/>
            <w:shd w:val="clear" w:color="auto" w:fill="auto"/>
            <w:hideMark/>
          </w:tcPr>
          <w:p w14:paraId="57CA5347"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p>
        </w:tc>
        <w:tc>
          <w:tcPr>
            <w:tcW w:w="960" w:type="dxa"/>
            <w:shd w:val="clear" w:color="auto" w:fill="auto"/>
            <w:hideMark/>
          </w:tcPr>
          <w:p w14:paraId="07E9B186"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t>Peļna uz 1 km</w:t>
            </w:r>
          </w:p>
        </w:tc>
        <w:tc>
          <w:tcPr>
            <w:tcW w:w="960" w:type="dxa"/>
            <w:shd w:val="clear" w:color="auto" w:fill="auto"/>
            <w:hideMark/>
          </w:tcPr>
          <w:p w14:paraId="2B4C1648"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c>
          <w:tcPr>
            <w:tcW w:w="960" w:type="dxa"/>
            <w:shd w:val="clear" w:color="auto" w:fill="auto"/>
            <w:hideMark/>
          </w:tcPr>
          <w:p w14:paraId="20FF8F44"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c>
          <w:tcPr>
            <w:tcW w:w="3040" w:type="dxa"/>
            <w:shd w:val="clear" w:color="auto" w:fill="auto"/>
            <w:hideMark/>
          </w:tcPr>
          <w:p w14:paraId="0727E5A5"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c>
          <w:tcPr>
            <w:tcW w:w="1780" w:type="dxa"/>
            <w:shd w:val="clear" w:color="auto" w:fill="auto"/>
            <w:hideMark/>
          </w:tcPr>
          <w:p w14:paraId="20A1986D"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0.0400</w:t>
            </w:r>
          </w:p>
        </w:tc>
      </w:tr>
      <w:tr w:rsidR="00D1365F" w:rsidRPr="00D1365F" w14:paraId="4AB9B48A" w14:textId="77777777" w:rsidTr="00CD33E9">
        <w:trPr>
          <w:trHeight w:val="288"/>
        </w:trPr>
        <w:tc>
          <w:tcPr>
            <w:tcW w:w="960" w:type="dxa"/>
            <w:shd w:val="clear" w:color="auto" w:fill="auto"/>
            <w:hideMark/>
          </w:tcPr>
          <w:p w14:paraId="1982D6A3"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p>
        </w:tc>
        <w:tc>
          <w:tcPr>
            <w:tcW w:w="2880" w:type="dxa"/>
            <w:gridSpan w:val="3"/>
            <w:shd w:val="clear" w:color="auto" w:fill="auto"/>
            <w:hideMark/>
          </w:tcPr>
          <w:p w14:paraId="4B70DB8B"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Viena kilometra cena</w:t>
            </w:r>
          </w:p>
        </w:tc>
        <w:tc>
          <w:tcPr>
            <w:tcW w:w="3040" w:type="dxa"/>
            <w:shd w:val="clear" w:color="auto" w:fill="auto"/>
            <w:hideMark/>
          </w:tcPr>
          <w:p w14:paraId="43A34368"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p>
        </w:tc>
        <w:tc>
          <w:tcPr>
            <w:tcW w:w="1780" w:type="dxa"/>
            <w:shd w:val="clear" w:color="auto" w:fill="auto"/>
            <w:hideMark/>
          </w:tcPr>
          <w:p w14:paraId="695DB370" w14:textId="77777777" w:rsidR="00D1365F" w:rsidRPr="00D1365F" w:rsidRDefault="00D1365F" w:rsidP="00D1365F">
            <w:pPr>
              <w:spacing w:after="0" w:line="240" w:lineRule="auto"/>
              <w:rPr>
                <w:rFonts w:ascii="Times New Roman" w:eastAsia="Times New Roman" w:hAnsi="Times New Roman" w:cs="Times New Roman"/>
                <w:b/>
                <w:bCs/>
                <w:sz w:val="20"/>
                <w:szCs w:val="20"/>
                <w:lang w:eastAsia="lv-LV"/>
              </w:rPr>
            </w:pPr>
            <w:r w:rsidRPr="00D1365F">
              <w:rPr>
                <w:rFonts w:ascii="Times New Roman" w:eastAsia="Times New Roman" w:hAnsi="Times New Roman" w:cs="Times New Roman"/>
                <w:b/>
                <w:bCs/>
                <w:sz w:val="20"/>
                <w:szCs w:val="20"/>
                <w:lang w:eastAsia="lv-LV"/>
              </w:rPr>
              <w:t>1.2941</w:t>
            </w:r>
          </w:p>
        </w:tc>
      </w:tr>
    </w:tbl>
    <w:p w14:paraId="514FFEB4" w14:textId="4CAEC7C4" w:rsidR="00694555" w:rsidRDefault="00D1365F" w:rsidP="00D1365F">
      <w:pPr>
        <w:spacing w:after="0" w:line="240" w:lineRule="auto"/>
        <w:rPr>
          <w:rFonts w:ascii="Times New Roman" w:eastAsia="Times New Roman" w:hAnsi="Times New Roman" w:cs="Times New Roman"/>
          <w:sz w:val="20"/>
          <w:szCs w:val="20"/>
          <w:lang w:eastAsia="lv-LV"/>
        </w:rPr>
      </w:pPr>
      <w:r w:rsidRPr="00D1365F">
        <w:rPr>
          <w:rFonts w:ascii="Times New Roman" w:eastAsia="Times New Roman" w:hAnsi="Times New Roman" w:cs="Times New Roman"/>
          <w:sz w:val="20"/>
          <w:szCs w:val="20"/>
          <w:lang w:eastAsia="lv-LV"/>
        </w:rPr>
        <w:fldChar w:fldCharType="end"/>
      </w:r>
    </w:p>
    <w:p w14:paraId="68327A26" w14:textId="77777777" w:rsidR="00694555" w:rsidRDefault="00694555">
      <w:pPr>
        <w:spacing w:line="259"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14:paraId="15E6A759"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1365F" w:rsidRPr="00D1365F" w14:paraId="600412A2" w14:textId="77777777" w:rsidTr="00CD33E9">
        <w:tc>
          <w:tcPr>
            <w:tcW w:w="9458" w:type="dxa"/>
          </w:tcPr>
          <w:p w14:paraId="508A2D98" w14:textId="77777777" w:rsidR="00D1365F" w:rsidRPr="00D1365F" w:rsidRDefault="00D1365F" w:rsidP="00D1365F">
            <w:pPr>
              <w:spacing w:line="240" w:lineRule="auto"/>
              <w:jc w:val="center"/>
            </w:pPr>
            <w:r w:rsidRPr="00D1365F">
              <w:rPr>
                <w:rFonts w:ascii="Times New Roman" w:hAnsi="Times New Roman" w:cs="Times New Roman"/>
                <w:noProof/>
                <w:lang w:eastAsia="lv-LV"/>
              </w:rPr>
              <w:drawing>
                <wp:inline distT="0" distB="0" distL="0" distR="0" wp14:anchorId="33979EA7" wp14:editId="5AAE3B44">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4EF9A1CA" w14:textId="77777777" w:rsidTr="00CD33E9">
        <w:tc>
          <w:tcPr>
            <w:tcW w:w="9458" w:type="dxa"/>
          </w:tcPr>
          <w:p w14:paraId="174BB8B4" w14:textId="77777777" w:rsidR="00D1365F" w:rsidRPr="00D1365F" w:rsidRDefault="00D1365F" w:rsidP="00D1365F">
            <w:pPr>
              <w:spacing w:line="240" w:lineRule="auto"/>
              <w:jc w:val="center"/>
            </w:pPr>
            <w:r w:rsidRPr="00D1365F">
              <w:rPr>
                <w:rFonts w:ascii="Times New Roman" w:hAnsi="Times New Roman" w:cs="Times New Roman"/>
                <w:b/>
                <w:bCs/>
                <w:sz w:val="28"/>
                <w:szCs w:val="28"/>
              </w:rPr>
              <w:t>GULBENES NOVADA PAŠVALDĪBA</w:t>
            </w:r>
          </w:p>
        </w:tc>
      </w:tr>
      <w:tr w:rsidR="00D1365F" w:rsidRPr="00D1365F" w14:paraId="4CA36EF9" w14:textId="77777777" w:rsidTr="00CD33E9">
        <w:tc>
          <w:tcPr>
            <w:tcW w:w="9458" w:type="dxa"/>
          </w:tcPr>
          <w:p w14:paraId="59C09866" w14:textId="77777777" w:rsidR="00D1365F" w:rsidRPr="00D1365F" w:rsidRDefault="00D1365F" w:rsidP="00D1365F">
            <w:pPr>
              <w:spacing w:line="240" w:lineRule="auto"/>
              <w:jc w:val="center"/>
            </w:pPr>
            <w:r w:rsidRPr="00D1365F">
              <w:rPr>
                <w:rFonts w:ascii="Times New Roman" w:hAnsi="Times New Roman" w:cs="Times New Roman"/>
                <w:sz w:val="24"/>
                <w:szCs w:val="24"/>
              </w:rPr>
              <w:t>Reģ.Nr.90009116327</w:t>
            </w:r>
          </w:p>
        </w:tc>
      </w:tr>
      <w:tr w:rsidR="00D1365F" w:rsidRPr="00D1365F" w14:paraId="57C3D65F" w14:textId="77777777" w:rsidTr="00CD33E9">
        <w:tc>
          <w:tcPr>
            <w:tcW w:w="9458" w:type="dxa"/>
          </w:tcPr>
          <w:p w14:paraId="34E53234" w14:textId="77777777" w:rsidR="00D1365F" w:rsidRPr="00D1365F" w:rsidRDefault="00D1365F" w:rsidP="00D1365F">
            <w:pPr>
              <w:spacing w:line="240" w:lineRule="auto"/>
              <w:jc w:val="center"/>
            </w:pPr>
            <w:r w:rsidRPr="00D1365F">
              <w:rPr>
                <w:rFonts w:ascii="Times New Roman" w:hAnsi="Times New Roman" w:cs="Times New Roman"/>
                <w:sz w:val="24"/>
                <w:szCs w:val="24"/>
              </w:rPr>
              <w:t>Ābeļu iela 2, Gulbene, Gulbenes nov., LV-4401</w:t>
            </w:r>
          </w:p>
        </w:tc>
      </w:tr>
      <w:tr w:rsidR="00D1365F" w:rsidRPr="00D1365F" w14:paraId="22C51D8C" w14:textId="77777777" w:rsidTr="00CD33E9">
        <w:tc>
          <w:tcPr>
            <w:tcW w:w="9458" w:type="dxa"/>
          </w:tcPr>
          <w:p w14:paraId="0F03E06B" w14:textId="77777777" w:rsidR="00D1365F" w:rsidRPr="00D1365F" w:rsidRDefault="00D1365F" w:rsidP="00D1365F">
            <w:pPr>
              <w:spacing w:line="240" w:lineRule="auto"/>
              <w:jc w:val="center"/>
            </w:pPr>
            <w:r w:rsidRPr="00D1365F">
              <w:rPr>
                <w:rFonts w:ascii="Times New Roman" w:hAnsi="Times New Roman" w:cs="Times New Roman"/>
                <w:sz w:val="24"/>
                <w:szCs w:val="24"/>
              </w:rPr>
              <w:t>Tālrunis 64497710, mob.26595362, e-pasts; dome@gulbene.lv, www.gulbene.lv</w:t>
            </w:r>
          </w:p>
        </w:tc>
      </w:tr>
    </w:tbl>
    <w:p w14:paraId="7F0B51EE" w14:textId="77777777" w:rsidR="00D1365F" w:rsidRPr="00D1365F" w:rsidRDefault="00D1365F" w:rsidP="00D1365F">
      <w:pPr>
        <w:spacing w:after="0" w:line="240"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GULBENES NOVADA DOMES LĒMUMS</w:t>
      </w:r>
    </w:p>
    <w:p w14:paraId="70532200" w14:textId="77777777" w:rsidR="00D1365F" w:rsidRPr="00D1365F" w:rsidRDefault="00D1365F" w:rsidP="00D1365F">
      <w:pPr>
        <w:spacing w:after="0" w:line="240" w:lineRule="auto"/>
        <w:jc w:val="center"/>
        <w:rPr>
          <w:rFonts w:ascii="Times New Roman" w:hAnsi="Times New Roman" w:cs="Times New Roman"/>
          <w:sz w:val="24"/>
          <w:szCs w:val="24"/>
        </w:rPr>
      </w:pPr>
      <w:r w:rsidRPr="00D1365F">
        <w:rPr>
          <w:rFonts w:ascii="Times New Roman" w:hAnsi="Times New Roman" w:cs="Times New Roman"/>
          <w:sz w:val="24"/>
          <w:szCs w:val="24"/>
        </w:rPr>
        <w:t>Gulbenē</w:t>
      </w:r>
    </w:p>
    <w:p w14:paraId="404C54A8" w14:textId="77777777" w:rsidR="00D1365F" w:rsidRPr="00D1365F" w:rsidRDefault="00D1365F" w:rsidP="00D1365F">
      <w:pPr>
        <w:spacing w:after="0" w:line="240"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1365F" w:rsidRPr="00D1365F" w14:paraId="0136D982" w14:textId="77777777" w:rsidTr="00CD33E9">
        <w:tc>
          <w:tcPr>
            <w:tcW w:w="4729" w:type="dxa"/>
          </w:tcPr>
          <w:p w14:paraId="4B589835" w14:textId="77777777" w:rsidR="00D1365F" w:rsidRPr="00D1365F" w:rsidRDefault="00D1365F" w:rsidP="00D1365F">
            <w:pPr>
              <w:spacing w:line="240" w:lineRule="auto"/>
              <w:rPr>
                <w:rFonts w:ascii="Times New Roman" w:hAnsi="Times New Roman" w:cs="Times New Roman"/>
                <w:b/>
                <w:bCs/>
                <w:sz w:val="24"/>
                <w:szCs w:val="24"/>
              </w:rPr>
            </w:pPr>
            <w:r w:rsidRPr="00D1365F">
              <w:rPr>
                <w:rFonts w:ascii="Times New Roman" w:hAnsi="Times New Roman" w:cs="Times New Roman"/>
                <w:b/>
                <w:bCs/>
                <w:sz w:val="24"/>
                <w:szCs w:val="24"/>
              </w:rPr>
              <w:t>2022.gada 25.augustā</w:t>
            </w:r>
          </w:p>
        </w:tc>
        <w:tc>
          <w:tcPr>
            <w:tcW w:w="4729" w:type="dxa"/>
          </w:tcPr>
          <w:p w14:paraId="20D407AA" w14:textId="77777777" w:rsidR="00D1365F" w:rsidRPr="00D1365F" w:rsidRDefault="00D1365F" w:rsidP="00D1365F">
            <w:pPr>
              <w:spacing w:line="240" w:lineRule="auto"/>
              <w:rPr>
                <w:rFonts w:ascii="Times New Roman" w:hAnsi="Times New Roman" w:cs="Times New Roman"/>
                <w:b/>
                <w:bCs/>
                <w:sz w:val="24"/>
                <w:szCs w:val="24"/>
              </w:rPr>
            </w:pPr>
            <w:r w:rsidRPr="00D1365F">
              <w:rPr>
                <w:rFonts w:ascii="Times New Roman" w:hAnsi="Times New Roman" w:cs="Times New Roman"/>
                <w:b/>
                <w:bCs/>
                <w:sz w:val="24"/>
                <w:szCs w:val="24"/>
              </w:rPr>
              <w:t xml:space="preserve">                     Nr. GND/2022/812</w:t>
            </w:r>
          </w:p>
        </w:tc>
      </w:tr>
      <w:tr w:rsidR="00D1365F" w:rsidRPr="00D1365F" w14:paraId="7DFCDA4C" w14:textId="77777777" w:rsidTr="00CD33E9">
        <w:tc>
          <w:tcPr>
            <w:tcW w:w="4729" w:type="dxa"/>
          </w:tcPr>
          <w:p w14:paraId="3042EE0D" w14:textId="77777777" w:rsidR="00D1365F" w:rsidRPr="00D1365F" w:rsidRDefault="00D1365F" w:rsidP="00D1365F">
            <w:pPr>
              <w:spacing w:line="240" w:lineRule="auto"/>
              <w:rPr>
                <w:rFonts w:ascii="Times New Roman" w:hAnsi="Times New Roman" w:cs="Times New Roman"/>
                <w:sz w:val="24"/>
                <w:szCs w:val="24"/>
              </w:rPr>
            </w:pPr>
          </w:p>
        </w:tc>
        <w:tc>
          <w:tcPr>
            <w:tcW w:w="4729" w:type="dxa"/>
          </w:tcPr>
          <w:p w14:paraId="12B32771" w14:textId="77777777" w:rsidR="00D1365F" w:rsidRPr="00D1365F" w:rsidRDefault="00D1365F" w:rsidP="00D1365F">
            <w:pPr>
              <w:spacing w:line="240" w:lineRule="auto"/>
              <w:rPr>
                <w:rFonts w:ascii="Times New Roman" w:hAnsi="Times New Roman" w:cs="Times New Roman"/>
                <w:b/>
                <w:bCs/>
                <w:sz w:val="24"/>
                <w:szCs w:val="24"/>
              </w:rPr>
            </w:pPr>
            <w:r w:rsidRPr="00D1365F">
              <w:rPr>
                <w:rFonts w:ascii="Times New Roman" w:hAnsi="Times New Roman" w:cs="Times New Roman"/>
                <w:b/>
                <w:bCs/>
                <w:sz w:val="24"/>
                <w:szCs w:val="24"/>
              </w:rPr>
              <w:t xml:space="preserve">                     (protokols Nr.16; 61.p.)</w:t>
            </w:r>
          </w:p>
        </w:tc>
      </w:tr>
    </w:tbl>
    <w:p w14:paraId="684F9FAA" w14:textId="77777777" w:rsidR="00D1365F" w:rsidRPr="00D1365F" w:rsidRDefault="00D1365F" w:rsidP="00D1365F">
      <w:pPr>
        <w:spacing w:after="0" w:line="259" w:lineRule="auto"/>
        <w:jc w:val="center"/>
        <w:rPr>
          <w:rFonts w:ascii="Times New Roman" w:hAnsi="Times New Roman" w:cs="Times New Roman"/>
          <w:sz w:val="24"/>
          <w:szCs w:val="24"/>
        </w:rPr>
      </w:pPr>
    </w:p>
    <w:p w14:paraId="51AD1D57" w14:textId="77777777" w:rsidR="00D1365F" w:rsidRPr="00D1365F" w:rsidRDefault="00D1365F" w:rsidP="00D1365F">
      <w:pPr>
        <w:spacing w:after="0" w:line="259"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Par grozījumu Gulbenes novada domes 2022.gada 30.jūnija lēmumā Nr. GND/2022/649 “Par Gulbenes novada pašvaldības iestāžu sniegto siltumenerģijas apgādes maksas pakalpojumu apstiprināšanu”</w:t>
      </w:r>
    </w:p>
    <w:p w14:paraId="794B719D" w14:textId="77777777" w:rsidR="00D1365F" w:rsidRPr="00D1365F" w:rsidRDefault="00D1365F" w:rsidP="00D1365F">
      <w:pPr>
        <w:spacing w:after="0" w:line="360" w:lineRule="auto"/>
        <w:jc w:val="both"/>
        <w:rPr>
          <w:rFonts w:ascii="Times New Roman" w:hAnsi="Times New Roman"/>
          <w:sz w:val="24"/>
          <w:szCs w:val="24"/>
        </w:rPr>
      </w:pPr>
    </w:p>
    <w:p w14:paraId="5E527A29" w14:textId="77777777" w:rsidR="00D1365F" w:rsidRPr="00D1365F" w:rsidRDefault="00D1365F" w:rsidP="00D1365F">
      <w:pPr>
        <w:spacing w:after="0" w:line="360" w:lineRule="auto"/>
        <w:ind w:firstLine="567"/>
        <w:jc w:val="both"/>
        <w:rPr>
          <w:rFonts w:ascii="Times New Roman" w:hAnsi="Times New Roman" w:cs="Times New Roman"/>
          <w:sz w:val="24"/>
          <w:szCs w:val="24"/>
        </w:rPr>
      </w:pPr>
      <w:r w:rsidRPr="00D1365F">
        <w:rPr>
          <w:rFonts w:ascii="Times New Roman" w:hAnsi="Times New Roman" w:cs="Times New Roman"/>
          <w:sz w:val="24"/>
          <w:szCs w:val="24"/>
          <w:shd w:val="clear" w:color="auto" w:fill="FFFFFF"/>
        </w:rPr>
        <w:t xml:space="preserve">Gulbenes novada dome 2022.gada 30.jūnija sēdē pieņēma lēmumu Nr. GND/2022/649 </w:t>
      </w:r>
      <w:r w:rsidRPr="00D1365F">
        <w:rPr>
          <w:rFonts w:ascii="Times New Roman" w:hAnsi="Times New Roman" w:cs="Times New Roman"/>
          <w:bCs/>
          <w:sz w:val="24"/>
          <w:szCs w:val="24"/>
        </w:rPr>
        <w:t>“Par Gulbenes novada pašvaldības iestāžu sniegto siltumenerģijas apgādes maksas pakalpojumu apstiprināšanu”</w:t>
      </w:r>
      <w:r w:rsidRPr="00D1365F">
        <w:rPr>
          <w:rFonts w:ascii="Times New Roman" w:hAnsi="Times New Roman" w:cs="Times New Roman"/>
          <w:sz w:val="24"/>
          <w:szCs w:val="24"/>
          <w:shd w:val="clear" w:color="auto" w:fill="FFFFFF"/>
        </w:rPr>
        <w:t xml:space="preserve"> </w:t>
      </w:r>
      <w:r w:rsidRPr="00D1365F">
        <w:rPr>
          <w:rFonts w:ascii="Times New Roman" w:eastAsia="Calibri" w:hAnsi="Times New Roman" w:cs="Times New Roman"/>
          <w:sz w:val="24"/>
          <w:szCs w:val="24"/>
        </w:rPr>
        <w:t xml:space="preserve">(protokols Nr.12, 107.p), kurā nolēma apstiprināt </w:t>
      </w:r>
      <w:r w:rsidRPr="00D1365F">
        <w:rPr>
          <w:rFonts w:ascii="Times New Roman" w:hAnsi="Times New Roman" w:cs="Times New Roman"/>
          <w:sz w:val="24"/>
          <w:szCs w:val="24"/>
        </w:rPr>
        <w:t>Gulbenes novada pašvaldības iestāžu sniegto siltumenerģijas apgādes maksas pakalpojumu cenrādi.</w:t>
      </w:r>
    </w:p>
    <w:p w14:paraId="1D2566EA" w14:textId="77777777" w:rsidR="00D1365F" w:rsidRPr="00D1365F" w:rsidRDefault="00D1365F" w:rsidP="00D1365F">
      <w:pPr>
        <w:spacing w:after="0" w:line="360" w:lineRule="auto"/>
        <w:ind w:firstLine="567"/>
        <w:jc w:val="both"/>
        <w:rPr>
          <w:rFonts w:ascii="Times New Roman" w:hAnsi="Times New Roman"/>
          <w:sz w:val="24"/>
          <w:szCs w:val="24"/>
        </w:rPr>
      </w:pPr>
      <w:r w:rsidRPr="00D1365F">
        <w:rPr>
          <w:rFonts w:ascii="Times New Roman" w:hAnsi="Times New Roman" w:cs="Times New Roman"/>
          <w:sz w:val="24"/>
          <w:szCs w:val="24"/>
        </w:rPr>
        <w:t xml:space="preserve">2017.gada 16.jūnijā starp SIA </w:t>
      </w:r>
      <w:r w:rsidRPr="00D1365F">
        <w:rPr>
          <w:rFonts w:ascii="Times New Roman" w:hAnsi="Times New Roman"/>
          <w:sz w:val="24"/>
          <w:szCs w:val="24"/>
        </w:rPr>
        <w:t xml:space="preserve">“Eko NRG” un Gulbenes novada pašvaldību tika noslēgts iepirkuma līgums Nr. GND-2017/34 par siltumenerģijas piegādi Gulbenes novada Lizuma pagasta pārvaldes vajadzībām par 22,77 EUR/MWh (bez PVN). </w:t>
      </w:r>
    </w:p>
    <w:p w14:paraId="3EE9E7B0" w14:textId="77777777" w:rsidR="00D1365F" w:rsidRPr="00D1365F" w:rsidRDefault="00D1365F" w:rsidP="00D1365F">
      <w:pPr>
        <w:spacing w:after="0" w:line="360" w:lineRule="auto"/>
        <w:ind w:firstLine="567"/>
        <w:jc w:val="both"/>
        <w:rPr>
          <w:rFonts w:ascii="Times New Roman" w:hAnsi="Times New Roman"/>
          <w:sz w:val="24"/>
          <w:szCs w:val="24"/>
        </w:rPr>
      </w:pPr>
      <w:r w:rsidRPr="00D1365F">
        <w:rPr>
          <w:rFonts w:ascii="Times New Roman" w:hAnsi="Times New Roman"/>
          <w:sz w:val="24"/>
          <w:szCs w:val="24"/>
        </w:rPr>
        <w:t xml:space="preserve">Atbilstoši noslēgtā iepirkuma līguma nosacījumiem, </w:t>
      </w:r>
      <w:r w:rsidRPr="00D1365F">
        <w:rPr>
          <w:rFonts w:ascii="Times New Roman" w:hAnsi="Times New Roman" w:cs="Times New Roman"/>
          <w:sz w:val="24"/>
          <w:szCs w:val="24"/>
        </w:rPr>
        <w:t xml:space="preserve">SIA </w:t>
      </w:r>
      <w:r w:rsidRPr="00D1365F">
        <w:rPr>
          <w:rFonts w:ascii="Times New Roman" w:hAnsi="Times New Roman"/>
          <w:sz w:val="24"/>
          <w:szCs w:val="24"/>
        </w:rPr>
        <w:t>“Eko NRG” 2022.gada 28.jūlijā informēja Gulbenes novada pašvaldību par pieņemto  lēmumu paaugstināt saražotās un piegādātās siltumenerģijas cenu Lizuma pagasta pārvaldei. SIA “Eko NRG” lēmums pamatots ar iepirkuma līguma nosacījumiem , Centrālās statistikas pārvaldes datiem, kurināmās šķeldas, elektroenerģijas cenu un darba algu izmaksu pieaugumu. No 2022.gada 1.novembra SIA “Eko NRG” siltumenerģiju Lizuma pagasta pārvaldei pārdos par 45,01 EUR/MWh (bez PVN).</w:t>
      </w:r>
    </w:p>
    <w:p w14:paraId="2E6A2C1F" w14:textId="77777777" w:rsidR="00D1365F" w:rsidRPr="00D1365F" w:rsidRDefault="00D1365F" w:rsidP="00D1365F">
      <w:pPr>
        <w:spacing w:after="0" w:line="360" w:lineRule="auto"/>
        <w:ind w:firstLine="567"/>
        <w:jc w:val="both"/>
        <w:rPr>
          <w:rFonts w:ascii="Times New Roman" w:eastAsia="Calibri" w:hAnsi="Times New Roman" w:cs="Times New Roman"/>
          <w:sz w:val="24"/>
          <w:szCs w:val="24"/>
        </w:rPr>
      </w:pPr>
      <w:r w:rsidRPr="00D1365F">
        <w:rPr>
          <w:rFonts w:ascii="Times New Roman" w:hAnsi="Times New Roman"/>
          <w:sz w:val="24"/>
          <w:szCs w:val="24"/>
        </w:rPr>
        <w:t>No SIA “Eko NRG” uz līguma pamata piegādātā siltumenerģija veido vienu no komponentēm Lizuma pagastā sniegto siltumenerģijas apgādes maksas pakalpojuma cenā.</w:t>
      </w:r>
    </w:p>
    <w:p w14:paraId="3A2B6B4B" w14:textId="77777777" w:rsidR="00D1365F" w:rsidRPr="00D1365F" w:rsidRDefault="00D1365F" w:rsidP="00D1365F">
      <w:pPr>
        <w:spacing w:after="0" w:line="360" w:lineRule="auto"/>
        <w:ind w:firstLine="567"/>
        <w:jc w:val="both"/>
        <w:rPr>
          <w:rFonts w:ascii="Times New Roman" w:hAnsi="Times New Roman" w:cs="Times New Roman"/>
          <w:sz w:val="24"/>
          <w:szCs w:val="24"/>
        </w:rPr>
      </w:pPr>
      <w:r w:rsidRPr="00D1365F">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D1365F">
        <w:rPr>
          <w:rFonts w:ascii="Times New Roman" w:hAnsi="Times New Roman" w:cs="Times New Roman"/>
          <w:sz w:val="24"/>
          <w:szCs w:val="24"/>
        </w:rPr>
        <w:t xml:space="preserve"> Gulbenes novada pašvaldības Finanšu nodaļa ir veikusi pārrēķinu Gulbenes novada pašvaldības iestāžu sniegto siltumenerģijas apgādes maksas pakalpojumu cenrādī, balstoties uz vienādiem aprēķināšanas kritērijiem katrai iestādei. </w:t>
      </w:r>
    </w:p>
    <w:p w14:paraId="2EBFE168" w14:textId="77777777" w:rsidR="00D1365F" w:rsidRPr="00D1365F" w:rsidRDefault="00D1365F" w:rsidP="00D1365F">
      <w:pPr>
        <w:spacing w:after="0" w:line="360" w:lineRule="auto"/>
        <w:ind w:firstLine="567"/>
        <w:jc w:val="both"/>
        <w:rPr>
          <w:rFonts w:ascii="Times New Roman" w:hAnsi="Times New Roman" w:cs="Times New Roman"/>
          <w:sz w:val="24"/>
          <w:szCs w:val="24"/>
        </w:rPr>
      </w:pPr>
      <w:r w:rsidRPr="00D1365F">
        <w:rPr>
          <w:rFonts w:ascii="Times New Roman" w:hAnsi="Times New Roman"/>
          <w:sz w:val="24"/>
          <w:szCs w:val="24"/>
        </w:rPr>
        <w:t xml:space="preserve">Pamatojoties uz likuma „Par pašvaldībām” 15.panta 1.punktu un 21.panta 23.punktu, 21.panta 14.punkta d) apakšpunktu, Ministru kabineta 2011.gada 3.maija noteikumiem Nr.333 “Kārtība, kādā </w:t>
      </w:r>
      <w:r w:rsidRPr="00D1365F">
        <w:rPr>
          <w:rFonts w:ascii="Times New Roman" w:hAnsi="Times New Roman"/>
          <w:sz w:val="24"/>
          <w:szCs w:val="24"/>
        </w:rPr>
        <w:lastRenderedPageBreak/>
        <w:t xml:space="preserve">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D1365F">
        <w:rPr>
          <w:rFonts w:ascii="Times New Roman" w:hAnsi="Times New Roman" w:cs="Times New Roman"/>
          <w:sz w:val="24"/>
          <w:szCs w:val="24"/>
        </w:rPr>
        <w:t xml:space="preserve">maksas pakalpojumu izcenojumu aprēķināšanas metodika un apstiprināšanas kārtība” (protokols Nr.4, 46.§) un Finanšu komitejas ieteikumu, atklāti balsojot: </w:t>
      </w:r>
      <w:r w:rsidRPr="00D1365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hAnsi="Times New Roman" w:cs="Times New Roman"/>
          <w:sz w:val="24"/>
          <w:szCs w:val="24"/>
        </w:rPr>
        <w:t>, Gulbenes novada dome NOLEMJ:</w:t>
      </w:r>
    </w:p>
    <w:p w14:paraId="12371F5C" w14:textId="77777777" w:rsidR="00D1365F" w:rsidRPr="00D1365F" w:rsidRDefault="00D1365F">
      <w:pPr>
        <w:numPr>
          <w:ilvl w:val="0"/>
          <w:numId w:val="66"/>
        </w:numPr>
        <w:spacing w:after="0" w:line="360" w:lineRule="auto"/>
        <w:ind w:left="0" w:firstLine="567"/>
        <w:contextualSpacing/>
        <w:jc w:val="both"/>
        <w:rPr>
          <w:rFonts w:ascii="Times New Roman" w:hAnsi="Times New Roman" w:cs="Times New Roman"/>
          <w:sz w:val="24"/>
          <w:szCs w:val="24"/>
        </w:rPr>
      </w:pPr>
      <w:r w:rsidRPr="00D1365F">
        <w:rPr>
          <w:rFonts w:ascii="Times New Roman" w:hAnsi="Times New Roman" w:cs="Times New Roman"/>
          <w:sz w:val="24"/>
          <w:szCs w:val="24"/>
        </w:rPr>
        <w:t xml:space="preserve">IZDARĪT Gulbenes novada domes 2022.gada 30.jūnija sēdes lēmumā Nr. GND/2022/649 </w:t>
      </w:r>
      <w:r w:rsidRPr="00D1365F">
        <w:rPr>
          <w:rFonts w:ascii="Times New Roman" w:hAnsi="Times New Roman" w:cs="Times New Roman"/>
          <w:bCs/>
          <w:sz w:val="24"/>
          <w:szCs w:val="24"/>
        </w:rPr>
        <w:t xml:space="preserve">“Par Gulbenes novada pašvaldības iestāžu sniegto siltumenerģijas apgādes maksas pakalpojumu apstiprināšanu” </w:t>
      </w:r>
      <w:r w:rsidRPr="00D1365F">
        <w:rPr>
          <w:rFonts w:ascii="Times New Roman" w:hAnsi="Times New Roman" w:cs="Times New Roman"/>
          <w:sz w:val="24"/>
          <w:szCs w:val="24"/>
        </w:rPr>
        <w:t>(protokols Nr.12; 107. p.)</w:t>
      </w:r>
      <w:r w:rsidRPr="00D1365F">
        <w:rPr>
          <w:rFonts w:ascii="Times New Roman" w:hAnsi="Times New Roman" w:cs="Times New Roman"/>
          <w:bCs/>
          <w:sz w:val="24"/>
          <w:szCs w:val="24"/>
        </w:rPr>
        <w:t xml:space="preserve"> šādu grozījumu:</w:t>
      </w:r>
    </w:p>
    <w:p w14:paraId="67BAD852" w14:textId="77777777" w:rsidR="00D1365F" w:rsidRPr="00D1365F" w:rsidRDefault="00D1365F" w:rsidP="00D1365F">
      <w:pPr>
        <w:spacing w:after="0" w:line="360" w:lineRule="auto"/>
        <w:ind w:left="1287"/>
        <w:contextualSpacing/>
        <w:jc w:val="both"/>
        <w:rPr>
          <w:rFonts w:ascii="Times New Roman" w:hAnsi="Times New Roman" w:cs="Times New Roman"/>
          <w:sz w:val="24"/>
          <w:szCs w:val="24"/>
        </w:rPr>
      </w:pPr>
      <w:r w:rsidRPr="00D1365F">
        <w:rPr>
          <w:rFonts w:ascii="Times New Roman" w:hAnsi="Times New Roman" w:cs="Times New Roman"/>
          <w:sz w:val="24"/>
          <w:szCs w:val="24"/>
        </w:rPr>
        <w:t>1.1. izteikt pielikuma 10.punktu šādā redakcijā:</w:t>
      </w:r>
    </w:p>
    <w:tbl>
      <w:tblPr>
        <w:tblW w:w="9445" w:type="dxa"/>
        <w:tblLook w:val="04A0" w:firstRow="1" w:lastRow="0" w:firstColumn="1" w:lastColumn="0" w:noHBand="0" w:noVBand="1"/>
      </w:tblPr>
      <w:tblGrid>
        <w:gridCol w:w="919"/>
        <w:gridCol w:w="2635"/>
        <w:gridCol w:w="1403"/>
        <w:gridCol w:w="1559"/>
        <w:gridCol w:w="1134"/>
        <w:gridCol w:w="1559"/>
        <w:gridCol w:w="236"/>
      </w:tblGrid>
      <w:tr w:rsidR="00D1365F" w:rsidRPr="00D1365F" w14:paraId="6392C5C3" w14:textId="77777777" w:rsidTr="00CD33E9">
        <w:trPr>
          <w:trHeight w:val="510"/>
        </w:trPr>
        <w:tc>
          <w:tcPr>
            <w:tcW w:w="9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09C212" w14:textId="77777777" w:rsidR="00D1365F" w:rsidRPr="00D1365F" w:rsidRDefault="00D1365F" w:rsidP="00D1365F">
            <w:pPr>
              <w:spacing w:after="0" w:line="240" w:lineRule="auto"/>
              <w:jc w:val="both"/>
              <w:rPr>
                <w:rFonts w:ascii="Times New Roman" w:eastAsia="Times New Roman" w:hAnsi="Times New Roman" w:cs="Times New Roman"/>
                <w:b/>
                <w:bCs/>
                <w:color w:val="3F3F33"/>
                <w:sz w:val="24"/>
                <w:szCs w:val="24"/>
                <w:lang w:eastAsia="lv-LV"/>
              </w:rPr>
            </w:pPr>
            <w:r w:rsidRPr="00D1365F">
              <w:rPr>
                <w:rFonts w:ascii="Times New Roman" w:eastAsia="Times New Roman" w:hAnsi="Times New Roman" w:cs="Times New Roman"/>
                <w:b/>
                <w:bCs/>
                <w:color w:val="3F3F33"/>
                <w:sz w:val="24"/>
                <w:szCs w:val="24"/>
                <w:lang w:eastAsia="lv-LV"/>
              </w:rPr>
              <w:t>“10.</w:t>
            </w:r>
          </w:p>
        </w:tc>
        <w:tc>
          <w:tcPr>
            <w:tcW w:w="8290" w:type="dxa"/>
            <w:gridSpan w:val="5"/>
            <w:tcBorders>
              <w:top w:val="single" w:sz="4" w:space="0" w:color="auto"/>
              <w:left w:val="nil"/>
              <w:bottom w:val="single" w:sz="4" w:space="0" w:color="auto"/>
              <w:right w:val="single" w:sz="4" w:space="0" w:color="auto"/>
            </w:tcBorders>
            <w:shd w:val="clear" w:color="000000" w:fill="FFFFFF"/>
            <w:vAlign w:val="center"/>
            <w:hideMark/>
          </w:tcPr>
          <w:p w14:paraId="3F66DED1" w14:textId="77777777" w:rsidR="00D1365F" w:rsidRPr="00D1365F" w:rsidRDefault="00D1365F" w:rsidP="00D1365F">
            <w:pPr>
              <w:spacing w:after="0" w:line="240" w:lineRule="auto"/>
              <w:jc w:val="center"/>
              <w:rPr>
                <w:rFonts w:ascii="Times New Roman" w:eastAsia="Times New Roman" w:hAnsi="Times New Roman" w:cs="Times New Roman"/>
                <w:b/>
                <w:bCs/>
                <w:color w:val="3F3F33"/>
                <w:sz w:val="24"/>
                <w:szCs w:val="24"/>
                <w:lang w:eastAsia="lv-LV"/>
              </w:rPr>
            </w:pPr>
            <w:r w:rsidRPr="00D1365F">
              <w:rPr>
                <w:rFonts w:ascii="Times New Roman" w:eastAsia="Times New Roman" w:hAnsi="Times New Roman" w:cs="Times New Roman"/>
                <w:b/>
                <w:bCs/>
                <w:color w:val="3F3F33"/>
                <w:sz w:val="24"/>
                <w:szCs w:val="24"/>
                <w:lang w:eastAsia="lv-LV"/>
              </w:rPr>
              <w:t>Siltumenerģija telpu apkurei Gulbenes novada Lizuma pagasta Lizuma ciemā:</w:t>
            </w:r>
          </w:p>
        </w:tc>
        <w:tc>
          <w:tcPr>
            <w:tcW w:w="236" w:type="dxa"/>
            <w:vAlign w:val="center"/>
            <w:hideMark/>
          </w:tcPr>
          <w:p w14:paraId="687ECD31"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r>
      <w:tr w:rsidR="00D1365F" w:rsidRPr="00D1365F" w14:paraId="6FA36887" w14:textId="77777777" w:rsidTr="00CD33E9">
        <w:trPr>
          <w:trHeight w:val="289"/>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10B9B870"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10.1.</w:t>
            </w:r>
          </w:p>
        </w:tc>
        <w:tc>
          <w:tcPr>
            <w:tcW w:w="2635" w:type="dxa"/>
            <w:tcBorders>
              <w:top w:val="nil"/>
              <w:left w:val="nil"/>
              <w:bottom w:val="single" w:sz="4" w:space="0" w:color="auto"/>
              <w:right w:val="single" w:sz="4" w:space="0" w:color="auto"/>
            </w:tcBorders>
            <w:shd w:val="clear" w:color="000000" w:fill="FFFFFF"/>
            <w:vAlign w:val="center"/>
            <w:hideMark/>
          </w:tcPr>
          <w:p w14:paraId="3FE5580F"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fiziskām personām</w:t>
            </w:r>
          </w:p>
        </w:tc>
        <w:tc>
          <w:tcPr>
            <w:tcW w:w="1403" w:type="dxa"/>
            <w:tcBorders>
              <w:top w:val="nil"/>
              <w:left w:val="nil"/>
              <w:bottom w:val="single" w:sz="4" w:space="0" w:color="auto"/>
              <w:right w:val="single" w:sz="4" w:space="0" w:color="auto"/>
            </w:tcBorders>
            <w:shd w:val="clear" w:color="000000" w:fill="FFFFFF"/>
            <w:vAlign w:val="center"/>
            <w:hideMark/>
          </w:tcPr>
          <w:p w14:paraId="5C701A34"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MWh</w:t>
            </w:r>
          </w:p>
        </w:tc>
        <w:tc>
          <w:tcPr>
            <w:tcW w:w="1559" w:type="dxa"/>
            <w:tcBorders>
              <w:top w:val="nil"/>
              <w:left w:val="nil"/>
              <w:bottom w:val="single" w:sz="4" w:space="0" w:color="auto"/>
              <w:right w:val="single" w:sz="4" w:space="0" w:color="auto"/>
            </w:tcBorders>
            <w:shd w:val="clear" w:color="000000" w:fill="FFFFFF"/>
            <w:noWrap/>
            <w:vAlign w:val="bottom"/>
            <w:hideMark/>
          </w:tcPr>
          <w:p w14:paraId="53AA262A"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68,02</w:t>
            </w:r>
          </w:p>
        </w:tc>
        <w:tc>
          <w:tcPr>
            <w:tcW w:w="1134" w:type="dxa"/>
            <w:tcBorders>
              <w:top w:val="nil"/>
              <w:left w:val="nil"/>
              <w:bottom w:val="single" w:sz="4" w:space="0" w:color="auto"/>
              <w:right w:val="single" w:sz="4" w:space="0" w:color="auto"/>
            </w:tcBorders>
            <w:shd w:val="clear" w:color="000000" w:fill="FFFFFF"/>
            <w:noWrap/>
            <w:vAlign w:val="bottom"/>
            <w:hideMark/>
          </w:tcPr>
          <w:p w14:paraId="4186FAF7"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8,16*</w:t>
            </w:r>
          </w:p>
        </w:tc>
        <w:tc>
          <w:tcPr>
            <w:tcW w:w="1559" w:type="dxa"/>
            <w:tcBorders>
              <w:top w:val="nil"/>
              <w:left w:val="nil"/>
              <w:bottom w:val="single" w:sz="4" w:space="0" w:color="auto"/>
              <w:right w:val="single" w:sz="4" w:space="0" w:color="auto"/>
            </w:tcBorders>
            <w:shd w:val="clear" w:color="000000" w:fill="FFFFFF"/>
            <w:noWrap/>
            <w:vAlign w:val="bottom"/>
            <w:hideMark/>
          </w:tcPr>
          <w:p w14:paraId="7256AA2C"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76,18</w:t>
            </w:r>
          </w:p>
        </w:tc>
        <w:tc>
          <w:tcPr>
            <w:tcW w:w="236" w:type="dxa"/>
            <w:vAlign w:val="center"/>
            <w:hideMark/>
          </w:tcPr>
          <w:p w14:paraId="01CB4F07"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r>
      <w:tr w:rsidR="00D1365F" w:rsidRPr="00D1365F" w14:paraId="1D758EB6" w14:textId="77777777" w:rsidTr="00CD33E9">
        <w:trPr>
          <w:trHeight w:val="300"/>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6AEDEA98"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10.2.</w:t>
            </w:r>
          </w:p>
        </w:tc>
        <w:tc>
          <w:tcPr>
            <w:tcW w:w="2635" w:type="dxa"/>
            <w:tcBorders>
              <w:top w:val="nil"/>
              <w:left w:val="nil"/>
              <w:bottom w:val="single" w:sz="4" w:space="0" w:color="auto"/>
              <w:right w:val="single" w:sz="4" w:space="0" w:color="auto"/>
            </w:tcBorders>
            <w:shd w:val="clear" w:color="000000" w:fill="FFFFFF"/>
            <w:vAlign w:val="center"/>
            <w:hideMark/>
          </w:tcPr>
          <w:p w14:paraId="444DBB2F"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juridiskām personām</w:t>
            </w:r>
          </w:p>
        </w:tc>
        <w:tc>
          <w:tcPr>
            <w:tcW w:w="1403" w:type="dxa"/>
            <w:tcBorders>
              <w:top w:val="nil"/>
              <w:left w:val="nil"/>
              <w:bottom w:val="single" w:sz="4" w:space="0" w:color="auto"/>
              <w:right w:val="single" w:sz="4" w:space="0" w:color="auto"/>
            </w:tcBorders>
            <w:shd w:val="clear" w:color="000000" w:fill="FFFFFF"/>
            <w:vAlign w:val="center"/>
            <w:hideMark/>
          </w:tcPr>
          <w:p w14:paraId="7512DE8D" w14:textId="77777777" w:rsidR="00D1365F" w:rsidRPr="00D1365F" w:rsidRDefault="00D1365F" w:rsidP="00D1365F">
            <w:pPr>
              <w:spacing w:after="0" w:line="240" w:lineRule="auto"/>
              <w:jc w:val="both"/>
              <w:rPr>
                <w:rFonts w:ascii="Times New Roman" w:eastAsia="Times New Roman" w:hAnsi="Times New Roman" w:cs="Times New Roman"/>
                <w:color w:val="3F3F33"/>
                <w:sz w:val="24"/>
                <w:szCs w:val="24"/>
                <w:lang w:eastAsia="lv-LV"/>
              </w:rPr>
            </w:pPr>
            <w:r w:rsidRPr="00D1365F">
              <w:rPr>
                <w:rFonts w:ascii="Times New Roman" w:eastAsia="Times New Roman" w:hAnsi="Times New Roman" w:cs="Times New Roman"/>
                <w:color w:val="3F3F33"/>
                <w:sz w:val="24"/>
                <w:szCs w:val="24"/>
                <w:lang w:eastAsia="lv-LV"/>
              </w:rPr>
              <w:t>MWh</w:t>
            </w:r>
          </w:p>
        </w:tc>
        <w:tc>
          <w:tcPr>
            <w:tcW w:w="1559" w:type="dxa"/>
            <w:tcBorders>
              <w:top w:val="nil"/>
              <w:left w:val="nil"/>
              <w:bottom w:val="single" w:sz="4" w:space="0" w:color="auto"/>
              <w:right w:val="single" w:sz="4" w:space="0" w:color="auto"/>
            </w:tcBorders>
            <w:shd w:val="clear" w:color="000000" w:fill="FFFFFF"/>
            <w:noWrap/>
            <w:vAlign w:val="bottom"/>
            <w:hideMark/>
          </w:tcPr>
          <w:p w14:paraId="6FF0B750"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68,02</w:t>
            </w:r>
          </w:p>
        </w:tc>
        <w:tc>
          <w:tcPr>
            <w:tcW w:w="1134" w:type="dxa"/>
            <w:tcBorders>
              <w:top w:val="nil"/>
              <w:left w:val="nil"/>
              <w:bottom w:val="single" w:sz="4" w:space="0" w:color="auto"/>
              <w:right w:val="single" w:sz="4" w:space="0" w:color="auto"/>
            </w:tcBorders>
            <w:shd w:val="clear" w:color="000000" w:fill="FFFFFF"/>
            <w:noWrap/>
            <w:vAlign w:val="bottom"/>
            <w:hideMark/>
          </w:tcPr>
          <w:p w14:paraId="00B56E14"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14,28</w:t>
            </w:r>
          </w:p>
        </w:tc>
        <w:tc>
          <w:tcPr>
            <w:tcW w:w="1559" w:type="dxa"/>
            <w:tcBorders>
              <w:top w:val="nil"/>
              <w:left w:val="nil"/>
              <w:bottom w:val="single" w:sz="4" w:space="0" w:color="auto"/>
              <w:right w:val="single" w:sz="4" w:space="0" w:color="auto"/>
            </w:tcBorders>
            <w:shd w:val="clear" w:color="000000" w:fill="FFFFFF"/>
            <w:noWrap/>
            <w:vAlign w:val="bottom"/>
            <w:hideMark/>
          </w:tcPr>
          <w:p w14:paraId="4B4CAC0A" w14:textId="77777777" w:rsidR="00D1365F" w:rsidRPr="00D1365F" w:rsidRDefault="00D1365F" w:rsidP="00D1365F">
            <w:pPr>
              <w:spacing w:after="0" w:line="240" w:lineRule="auto"/>
              <w:jc w:val="right"/>
              <w:rPr>
                <w:rFonts w:ascii="Times New Roman" w:eastAsia="Times New Roman" w:hAnsi="Times New Roman" w:cs="Times New Roman"/>
                <w:color w:val="000000"/>
                <w:sz w:val="24"/>
                <w:szCs w:val="24"/>
                <w:lang w:eastAsia="lv-LV"/>
              </w:rPr>
            </w:pPr>
            <w:r w:rsidRPr="00D1365F">
              <w:rPr>
                <w:rFonts w:ascii="Times New Roman" w:eastAsia="Times New Roman" w:hAnsi="Times New Roman" w:cs="Times New Roman"/>
                <w:color w:val="000000"/>
                <w:sz w:val="24"/>
                <w:szCs w:val="24"/>
                <w:lang w:eastAsia="lv-LV"/>
              </w:rPr>
              <w:t>82,30</w:t>
            </w:r>
            <w:r w:rsidRPr="00D1365F">
              <w:rPr>
                <w:rFonts w:ascii="Times New Roman" w:eastAsia="Times New Roman" w:hAnsi="Times New Roman" w:cs="Times New Roman"/>
                <w:b/>
                <w:bCs/>
                <w:color w:val="3F3F33"/>
                <w:sz w:val="24"/>
                <w:szCs w:val="24"/>
                <w:lang w:eastAsia="lv-LV"/>
              </w:rPr>
              <w:t>”</w:t>
            </w:r>
          </w:p>
        </w:tc>
        <w:tc>
          <w:tcPr>
            <w:tcW w:w="236" w:type="dxa"/>
            <w:vAlign w:val="center"/>
            <w:hideMark/>
          </w:tcPr>
          <w:p w14:paraId="5770CD01" w14:textId="77777777" w:rsidR="00D1365F" w:rsidRPr="00D1365F" w:rsidRDefault="00D1365F" w:rsidP="00D1365F">
            <w:pPr>
              <w:spacing w:after="0" w:line="240" w:lineRule="auto"/>
              <w:rPr>
                <w:rFonts w:ascii="Times New Roman" w:eastAsia="Times New Roman" w:hAnsi="Times New Roman" w:cs="Times New Roman"/>
                <w:sz w:val="20"/>
                <w:szCs w:val="20"/>
                <w:lang w:eastAsia="lv-LV"/>
              </w:rPr>
            </w:pPr>
          </w:p>
        </w:tc>
      </w:tr>
    </w:tbl>
    <w:p w14:paraId="41F08C72" w14:textId="77777777" w:rsidR="00D1365F" w:rsidRPr="00D1365F" w:rsidRDefault="00D1365F" w:rsidP="00D1365F">
      <w:pPr>
        <w:spacing w:after="0" w:line="360" w:lineRule="auto"/>
        <w:jc w:val="both"/>
        <w:rPr>
          <w:rFonts w:ascii="Times New Roman" w:hAnsi="Times New Roman" w:cs="Times New Roman"/>
          <w:sz w:val="24"/>
          <w:szCs w:val="24"/>
        </w:rPr>
      </w:pPr>
    </w:p>
    <w:p w14:paraId="4448D153" w14:textId="77777777" w:rsidR="00D1365F" w:rsidRPr="00D1365F" w:rsidRDefault="00D1365F">
      <w:pPr>
        <w:widowControl w:val="0"/>
        <w:numPr>
          <w:ilvl w:val="0"/>
          <w:numId w:val="66"/>
        </w:numPr>
        <w:spacing w:after="0" w:line="360" w:lineRule="auto"/>
        <w:ind w:left="0" w:firstLine="567"/>
        <w:contextualSpacing/>
        <w:jc w:val="both"/>
        <w:rPr>
          <w:rFonts w:ascii="Times New Roman" w:hAnsi="Times New Roman" w:cs="Times New Roman"/>
          <w:kern w:val="3"/>
          <w:sz w:val="24"/>
          <w:szCs w:val="24"/>
          <w:lang w:bidi="hi-IN"/>
        </w:rPr>
      </w:pPr>
      <w:r w:rsidRPr="00D1365F">
        <w:rPr>
          <w:rFonts w:ascii="Times New Roman" w:eastAsia="Times New Roman" w:hAnsi="Times New Roman" w:cs="Times New Roman"/>
          <w:sz w:val="24"/>
          <w:szCs w:val="24"/>
        </w:rPr>
        <w:t>NOTEIKT, ka šā lēmuma 1.punktā apstiprinātais grozījums stājas spēkā 2022.gada 1.decembrī.</w:t>
      </w:r>
    </w:p>
    <w:p w14:paraId="389323CF" w14:textId="77777777" w:rsidR="00D1365F" w:rsidRPr="00D1365F" w:rsidRDefault="00D1365F">
      <w:pPr>
        <w:widowControl w:val="0"/>
        <w:numPr>
          <w:ilvl w:val="0"/>
          <w:numId w:val="66"/>
        </w:numPr>
        <w:tabs>
          <w:tab w:val="left" w:pos="1276"/>
        </w:tabs>
        <w:spacing w:after="0" w:line="360" w:lineRule="auto"/>
        <w:ind w:left="0" w:firstLine="567"/>
        <w:contextualSpacing/>
        <w:jc w:val="both"/>
        <w:rPr>
          <w:rFonts w:ascii="Times New Roman" w:hAnsi="Times New Roman" w:cs="Times New Roman"/>
          <w:kern w:val="3"/>
          <w:sz w:val="24"/>
          <w:szCs w:val="24"/>
          <w:lang w:bidi="hi-IN"/>
        </w:rPr>
      </w:pPr>
      <w:r w:rsidRPr="00D1365F">
        <w:rPr>
          <w:rFonts w:ascii="Times New Roman" w:eastAsia="Times New Roman" w:hAnsi="Times New Roman" w:cs="Times New Roman"/>
          <w:sz w:val="24"/>
          <w:szCs w:val="24"/>
        </w:rPr>
        <w:t>UZDOT Gulbenes novada pašvaldības iestādēm, kuras sniedz siltumenerģijas apgādes pakalpojumus, rakstveidā brīdināt pakalpojuma lietotājus par izmaiņām maksā par siltumenerģiju</w:t>
      </w:r>
      <w:r w:rsidRPr="00D1365F">
        <w:rPr>
          <w:rFonts w:ascii="Times New Roman" w:hAnsi="Times New Roman" w:cs="Times New Roman"/>
          <w:kern w:val="3"/>
          <w:sz w:val="24"/>
          <w:szCs w:val="24"/>
          <w:lang w:bidi="hi-IN"/>
        </w:rPr>
        <w:t>.</w:t>
      </w:r>
    </w:p>
    <w:p w14:paraId="7FD1A10D" w14:textId="77777777" w:rsidR="00D1365F" w:rsidRPr="00D1365F" w:rsidRDefault="00D1365F">
      <w:pPr>
        <w:widowControl w:val="0"/>
        <w:numPr>
          <w:ilvl w:val="0"/>
          <w:numId w:val="66"/>
        </w:numPr>
        <w:tabs>
          <w:tab w:val="left" w:pos="1276"/>
        </w:tabs>
        <w:spacing w:after="0" w:line="360" w:lineRule="auto"/>
        <w:ind w:left="0" w:firstLine="567"/>
        <w:contextualSpacing/>
        <w:jc w:val="both"/>
        <w:rPr>
          <w:rFonts w:ascii="Times New Roman" w:hAnsi="Times New Roman" w:cs="Times New Roman"/>
          <w:kern w:val="3"/>
          <w:sz w:val="24"/>
          <w:szCs w:val="24"/>
          <w:lang w:bidi="hi-IN"/>
        </w:rPr>
      </w:pPr>
      <w:r w:rsidRPr="00D1365F">
        <w:rPr>
          <w:rFonts w:ascii="Times New Roman" w:eastAsia="Times New Roman" w:hAnsi="Times New Roman" w:cs="Times New Roman"/>
          <w:sz w:val="24"/>
          <w:szCs w:val="24"/>
        </w:rPr>
        <w:t>Lēmums stājas spēkā ar tā pieņemšanas brīdi.</w:t>
      </w:r>
    </w:p>
    <w:p w14:paraId="281C5C4C" w14:textId="77777777" w:rsidR="00D1365F" w:rsidRPr="00D1365F" w:rsidRDefault="00D1365F" w:rsidP="00D1365F">
      <w:pPr>
        <w:spacing w:after="0" w:line="360" w:lineRule="auto"/>
        <w:ind w:firstLine="567"/>
        <w:jc w:val="both"/>
        <w:rPr>
          <w:rFonts w:ascii="Times New Roman" w:hAnsi="Times New Roman" w:cs="Times New Roman"/>
          <w:sz w:val="24"/>
          <w:szCs w:val="24"/>
        </w:rPr>
      </w:pPr>
    </w:p>
    <w:p w14:paraId="630D8ABA" w14:textId="77777777" w:rsidR="00D1365F" w:rsidRPr="00D1365F" w:rsidRDefault="00D1365F" w:rsidP="00D1365F">
      <w:pPr>
        <w:spacing w:after="0" w:line="480" w:lineRule="auto"/>
        <w:rPr>
          <w:rFonts w:ascii="Times New Roman" w:hAnsi="Times New Roman" w:cs="Times New Roman"/>
          <w:sz w:val="24"/>
          <w:szCs w:val="24"/>
        </w:rPr>
      </w:pPr>
      <w:r w:rsidRPr="00D1365F">
        <w:rPr>
          <w:rFonts w:ascii="Times New Roman" w:hAnsi="Times New Roman" w:cs="Times New Roman"/>
          <w:sz w:val="24"/>
          <w:szCs w:val="24"/>
        </w:rPr>
        <w:t>Gulbenes novada domes priekšsēdētājs</w:t>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t>A.Caunītis</w:t>
      </w:r>
    </w:p>
    <w:p w14:paraId="198FE77A" w14:textId="77777777" w:rsidR="00D1365F" w:rsidRPr="00D1365F" w:rsidRDefault="00D1365F" w:rsidP="00D1365F">
      <w:pPr>
        <w:spacing w:after="0" w:line="480" w:lineRule="auto"/>
        <w:rPr>
          <w:rFonts w:ascii="Times New Roman" w:hAnsi="Times New Roman" w:cs="Times New Roman"/>
          <w:sz w:val="24"/>
          <w:szCs w:val="24"/>
        </w:rPr>
      </w:pPr>
      <w:r w:rsidRPr="00D1365F">
        <w:rPr>
          <w:rFonts w:ascii="Times New Roman" w:hAnsi="Times New Roman" w:cs="Times New Roman"/>
          <w:sz w:val="24"/>
          <w:szCs w:val="24"/>
        </w:rPr>
        <w:t>Sagatavoja: Agnese Zagorska</w:t>
      </w:r>
    </w:p>
    <w:p w14:paraId="40AFE7FF" w14:textId="77777777" w:rsidR="00D1365F" w:rsidRPr="00D1365F" w:rsidRDefault="00D1365F" w:rsidP="00D1365F">
      <w:pPr>
        <w:spacing w:after="0" w:line="360" w:lineRule="auto"/>
        <w:jc w:val="both"/>
        <w:rPr>
          <w:rFonts w:ascii="Times New Roman" w:hAnsi="Times New Roman" w:cs="Times New Roman"/>
          <w:sz w:val="24"/>
          <w:szCs w:val="24"/>
        </w:rPr>
      </w:pPr>
    </w:p>
    <w:p w14:paraId="3763EFB6" w14:textId="77777777" w:rsidR="00D1365F" w:rsidRPr="00D1365F" w:rsidRDefault="00D1365F" w:rsidP="00D1365F">
      <w:pPr>
        <w:spacing w:after="0" w:line="360" w:lineRule="auto"/>
        <w:jc w:val="both"/>
        <w:rPr>
          <w:rFonts w:ascii="Times New Roman" w:hAnsi="Times New Roman" w:cs="Times New Roman"/>
          <w:sz w:val="24"/>
          <w:szCs w:val="24"/>
        </w:rPr>
      </w:pPr>
    </w:p>
    <w:p w14:paraId="0FEFFD4D" w14:textId="77777777" w:rsidR="00D1365F" w:rsidRPr="00D1365F" w:rsidRDefault="00D1365F" w:rsidP="00D1365F">
      <w:pPr>
        <w:spacing w:after="0" w:line="360" w:lineRule="auto"/>
        <w:jc w:val="both"/>
        <w:rPr>
          <w:rFonts w:ascii="Times New Roman" w:hAnsi="Times New Roman" w:cs="Times New Roman"/>
          <w:sz w:val="24"/>
          <w:szCs w:val="24"/>
        </w:rPr>
      </w:pPr>
    </w:p>
    <w:p w14:paraId="04D520D5" w14:textId="77777777" w:rsidR="00D1365F" w:rsidRPr="00D1365F" w:rsidRDefault="00D1365F" w:rsidP="00D1365F">
      <w:pPr>
        <w:spacing w:after="0" w:line="360" w:lineRule="auto"/>
        <w:jc w:val="both"/>
        <w:rPr>
          <w:rFonts w:ascii="Times New Roman" w:hAnsi="Times New Roman" w:cs="Times New Roman"/>
          <w:sz w:val="24"/>
          <w:szCs w:val="24"/>
        </w:rPr>
      </w:pPr>
    </w:p>
    <w:p w14:paraId="7F594525" w14:textId="77777777" w:rsidR="00D1365F" w:rsidRPr="00D1365F" w:rsidRDefault="00D1365F" w:rsidP="00D1365F">
      <w:pPr>
        <w:spacing w:after="0" w:line="360" w:lineRule="auto"/>
        <w:jc w:val="both"/>
        <w:rPr>
          <w:rFonts w:ascii="Times New Roman" w:hAnsi="Times New Roman" w:cs="Times New Roman"/>
          <w:sz w:val="24"/>
          <w:szCs w:val="24"/>
        </w:rPr>
      </w:pPr>
    </w:p>
    <w:p w14:paraId="1EBE9E5F" w14:textId="7384FCBC" w:rsidR="00694555" w:rsidRDefault="00694555">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FE0BEF1" w14:textId="77777777" w:rsidR="00D1365F" w:rsidRPr="00D1365F" w:rsidRDefault="00D1365F" w:rsidP="00D1365F">
      <w:pPr>
        <w:spacing w:after="0" w:line="360" w:lineRule="auto"/>
        <w:jc w:val="both"/>
        <w:rPr>
          <w:rFonts w:ascii="Times New Roman" w:hAnsi="Times New Roman" w:cs="Times New Roman"/>
          <w:sz w:val="24"/>
          <w:szCs w:val="24"/>
        </w:rPr>
      </w:pPr>
    </w:p>
    <w:p w14:paraId="11CE54CB" w14:textId="77777777" w:rsidR="00D1365F" w:rsidRPr="00D1365F" w:rsidRDefault="00D1365F" w:rsidP="00D1365F">
      <w:pPr>
        <w:spacing w:line="259" w:lineRule="auto"/>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1365F" w:rsidRPr="00D1365F" w14:paraId="7D71D2A6" w14:textId="77777777" w:rsidTr="00CD33E9">
        <w:tc>
          <w:tcPr>
            <w:tcW w:w="9458" w:type="dxa"/>
          </w:tcPr>
          <w:p w14:paraId="009F61A6" w14:textId="77777777" w:rsidR="00D1365F" w:rsidRPr="00D1365F" w:rsidRDefault="00D1365F" w:rsidP="00D1365F">
            <w:pPr>
              <w:spacing w:line="240" w:lineRule="auto"/>
              <w:jc w:val="center"/>
              <w:rPr>
                <w:rFonts w:ascii="Times New Roman" w:hAnsi="Times New Roman" w:cs="Times New Roman"/>
              </w:rPr>
            </w:pPr>
            <w:r w:rsidRPr="00D1365F">
              <w:rPr>
                <w:rFonts w:ascii="Times New Roman" w:hAnsi="Times New Roman" w:cs="Times New Roman"/>
                <w:noProof/>
              </w:rPr>
              <w:drawing>
                <wp:inline distT="0" distB="0" distL="0" distR="0" wp14:anchorId="276CD9C8" wp14:editId="15EBA5B3">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D1365F" w14:paraId="4D6D84C9" w14:textId="77777777" w:rsidTr="00CD33E9">
        <w:tc>
          <w:tcPr>
            <w:tcW w:w="9458" w:type="dxa"/>
          </w:tcPr>
          <w:p w14:paraId="12AB3719" w14:textId="77777777" w:rsidR="00D1365F" w:rsidRPr="00D1365F" w:rsidRDefault="00D1365F" w:rsidP="00D1365F">
            <w:pPr>
              <w:spacing w:line="240" w:lineRule="auto"/>
              <w:jc w:val="center"/>
              <w:rPr>
                <w:rFonts w:ascii="Times New Roman" w:hAnsi="Times New Roman" w:cs="Times New Roman"/>
              </w:rPr>
            </w:pPr>
            <w:r w:rsidRPr="00D1365F">
              <w:rPr>
                <w:rFonts w:ascii="Times New Roman" w:hAnsi="Times New Roman" w:cs="Times New Roman"/>
                <w:b/>
                <w:bCs/>
                <w:sz w:val="28"/>
                <w:szCs w:val="28"/>
              </w:rPr>
              <w:t>GULBENES NOVADA PAŠVALDĪBA</w:t>
            </w:r>
          </w:p>
        </w:tc>
      </w:tr>
      <w:tr w:rsidR="00D1365F" w:rsidRPr="00D1365F" w14:paraId="7C975F41" w14:textId="77777777" w:rsidTr="00CD33E9">
        <w:tc>
          <w:tcPr>
            <w:tcW w:w="9458" w:type="dxa"/>
          </w:tcPr>
          <w:p w14:paraId="7D8BF087" w14:textId="77777777" w:rsidR="00D1365F" w:rsidRPr="00D1365F" w:rsidRDefault="00D1365F" w:rsidP="00D1365F">
            <w:pPr>
              <w:spacing w:line="240" w:lineRule="auto"/>
              <w:jc w:val="center"/>
              <w:rPr>
                <w:rFonts w:ascii="Times New Roman" w:hAnsi="Times New Roman" w:cs="Times New Roman"/>
              </w:rPr>
            </w:pPr>
            <w:r w:rsidRPr="00D1365F">
              <w:rPr>
                <w:rFonts w:ascii="Times New Roman" w:hAnsi="Times New Roman" w:cs="Times New Roman"/>
                <w:sz w:val="24"/>
                <w:szCs w:val="24"/>
              </w:rPr>
              <w:t>Reģ.Nr.90009116327</w:t>
            </w:r>
          </w:p>
        </w:tc>
      </w:tr>
      <w:tr w:rsidR="00D1365F" w:rsidRPr="00D1365F" w14:paraId="45E6F5C7" w14:textId="77777777" w:rsidTr="00CD33E9">
        <w:tc>
          <w:tcPr>
            <w:tcW w:w="9458" w:type="dxa"/>
          </w:tcPr>
          <w:p w14:paraId="562E3653" w14:textId="77777777" w:rsidR="00D1365F" w:rsidRPr="00D1365F" w:rsidRDefault="00D1365F" w:rsidP="00D1365F">
            <w:pPr>
              <w:spacing w:line="240" w:lineRule="auto"/>
              <w:jc w:val="center"/>
              <w:rPr>
                <w:rFonts w:ascii="Times New Roman" w:hAnsi="Times New Roman" w:cs="Times New Roman"/>
              </w:rPr>
            </w:pPr>
            <w:r w:rsidRPr="00D1365F">
              <w:rPr>
                <w:rFonts w:ascii="Times New Roman" w:hAnsi="Times New Roman" w:cs="Times New Roman"/>
                <w:sz w:val="24"/>
                <w:szCs w:val="24"/>
              </w:rPr>
              <w:t>Ābeļu iela 2, Gulbene, Gulbenes nov., LV-4401</w:t>
            </w:r>
          </w:p>
        </w:tc>
      </w:tr>
      <w:tr w:rsidR="00D1365F" w:rsidRPr="00D1365F" w14:paraId="00855531" w14:textId="77777777" w:rsidTr="00CD33E9">
        <w:tc>
          <w:tcPr>
            <w:tcW w:w="9458" w:type="dxa"/>
          </w:tcPr>
          <w:p w14:paraId="486FB526" w14:textId="77777777" w:rsidR="00D1365F" w:rsidRPr="00D1365F" w:rsidRDefault="00D1365F" w:rsidP="00D1365F">
            <w:pPr>
              <w:spacing w:line="240" w:lineRule="auto"/>
              <w:jc w:val="center"/>
              <w:rPr>
                <w:rFonts w:ascii="Times New Roman" w:hAnsi="Times New Roman" w:cs="Times New Roman"/>
              </w:rPr>
            </w:pPr>
            <w:r w:rsidRPr="00D1365F">
              <w:rPr>
                <w:rFonts w:ascii="Times New Roman" w:hAnsi="Times New Roman" w:cs="Times New Roman"/>
                <w:sz w:val="24"/>
                <w:szCs w:val="24"/>
              </w:rPr>
              <w:t>Tālrunis 64497710, mob.26595362, e-pasts; dome@gulbene.lv, www.gulbene.lv</w:t>
            </w:r>
          </w:p>
        </w:tc>
      </w:tr>
    </w:tbl>
    <w:p w14:paraId="1621D8DF" w14:textId="77777777" w:rsidR="00D1365F" w:rsidRPr="00D1365F" w:rsidRDefault="00D1365F" w:rsidP="00D1365F">
      <w:pPr>
        <w:spacing w:after="0" w:line="240"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GULBENES NOVADA DOMES LĒMUMS</w:t>
      </w:r>
    </w:p>
    <w:p w14:paraId="2B89B2F7" w14:textId="77777777" w:rsidR="00D1365F" w:rsidRPr="00D1365F" w:rsidRDefault="00D1365F" w:rsidP="00D1365F">
      <w:pPr>
        <w:spacing w:after="0" w:line="240" w:lineRule="auto"/>
        <w:jc w:val="center"/>
        <w:rPr>
          <w:rFonts w:ascii="Times New Roman" w:hAnsi="Times New Roman" w:cs="Times New Roman"/>
          <w:sz w:val="24"/>
          <w:szCs w:val="24"/>
        </w:rPr>
      </w:pPr>
      <w:r w:rsidRPr="00D1365F">
        <w:rPr>
          <w:rFonts w:ascii="Times New Roman" w:hAnsi="Times New Roman" w:cs="Times New Roman"/>
          <w:sz w:val="24"/>
          <w:szCs w:val="24"/>
        </w:rPr>
        <w:t>Gulbenē</w:t>
      </w:r>
    </w:p>
    <w:p w14:paraId="5CA36570" w14:textId="77777777" w:rsidR="00D1365F" w:rsidRPr="00D1365F" w:rsidRDefault="00D1365F" w:rsidP="00D1365F">
      <w:pPr>
        <w:spacing w:after="0" w:line="240" w:lineRule="auto"/>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1365F" w:rsidRPr="00D1365F" w14:paraId="5E57AD07" w14:textId="77777777" w:rsidTr="00CD33E9">
        <w:tc>
          <w:tcPr>
            <w:tcW w:w="4729" w:type="dxa"/>
          </w:tcPr>
          <w:p w14:paraId="0377689F" w14:textId="77777777" w:rsidR="00D1365F" w:rsidRPr="00D1365F" w:rsidRDefault="00D1365F" w:rsidP="00D1365F">
            <w:pPr>
              <w:spacing w:line="240" w:lineRule="auto"/>
              <w:jc w:val="both"/>
              <w:rPr>
                <w:rFonts w:ascii="Times New Roman" w:hAnsi="Times New Roman" w:cs="Times New Roman"/>
                <w:b/>
                <w:bCs/>
                <w:sz w:val="24"/>
                <w:szCs w:val="24"/>
              </w:rPr>
            </w:pPr>
            <w:r w:rsidRPr="00D1365F">
              <w:rPr>
                <w:rFonts w:ascii="Times New Roman" w:hAnsi="Times New Roman" w:cs="Times New Roman"/>
                <w:b/>
                <w:bCs/>
                <w:sz w:val="24"/>
                <w:szCs w:val="24"/>
              </w:rPr>
              <w:t>2022.gada 25.augustā</w:t>
            </w:r>
          </w:p>
        </w:tc>
        <w:tc>
          <w:tcPr>
            <w:tcW w:w="4729" w:type="dxa"/>
          </w:tcPr>
          <w:p w14:paraId="16F55F5A" w14:textId="77777777" w:rsidR="00D1365F" w:rsidRPr="00D1365F" w:rsidRDefault="00D1365F" w:rsidP="00D1365F">
            <w:pPr>
              <w:spacing w:line="240" w:lineRule="auto"/>
              <w:jc w:val="both"/>
              <w:rPr>
                <w:rFonts w:ascii="Times New Roman" w:hAnsi="Times New Roman" w:cs="Times New Roman"/>
                <w:b/>
                <w:bCs/>
                <w:sz w:val="24"/>
                <w:szCs w:val="24"/>
              </w:rPr>
            </w:pPr>
            <w:r w:rsidRPr="00D1365F">
              <w:rPr>
                <w:rFonts w:ascii="Times New Roman" w:hAnsi="Times New Roman" w:cs="Times New Roman"/>
                <w:b/>
                <w:bCs/>
                <w:sz w:val="24"/>
                <w:szCs w:val="24"/>
              </w:rPr>
              <w:t xml:space="preserve">                     Nr. GND/2022/813</w:t>
            </w:r>
          </w:p>
        </w:tc>
      </w:tr>
      <w:tr w:rsidR="00D1365F" w:rsidRPr="00D1365F" w14:paraId="60B06AD5" w14:textId="77777777" w:rsidTr="00CD33E9">
        <w:tc>
          <w:tcPr>
            <w:tcW w:w="4729" w:type="dxa"/>
          </w:tcPr>
          <w:p w14:paraId="6495BB42" w14:textId="77777777" w:rsidR="00D1365F" w:rsidRPr="00D1365F" w:rsidRDefault="00D1365F" w:rsidP="00D1365F">
            <w:pPr>
              <w:spacing w:line="240" w:lineRule="auto"/>
              <w:jc w:val="both"/>
              <w:rPr>
                <w:rFonts w:ascii="Times New Roman" w:hAnsi="Times New Roman" w:cs="Times New Roman"/>
                <w:sz w:val="24"/>
                <w:szCs w:val="24"/>
              </w:rPr>
            </w:pPr>
          </w:p>
        </w:tc>
        <w:tc>
          <w:tcPr>
            <w:tcW w:w="4729" w:type="dxa"/>
          </w:tcPr>
          <w:p w14:paraId="5F3DCB62" w14:textId="77777777" w:rsidR="00D1365F" w:rsidRPr="00D1365F" w:rsidRDefault="00D1365F" w:rsidP="00D1365F">
            <w:pPr>
              <w:spacing w:line="240" w:lineRule="auto"/>
              <w:jc w:val="both"/>
              <w:rPr>
                <w:rFonts w:ascii="Times New Roman" w:hAnsi="Times New Roman" w:cs="Times New Roman"/>
                <w:b/>
                <w:bCs/>
                <w:sz w:val="24"/>
                <w:szCs w:val="24"/>
              </w:rPr>
            </w:pPr>
            <w:r w:rsidRPr="00D1365F">
              <w:rPr>
                <w:rFonts w:ascii="Times New Roman" w:hAnsi="Times New Roman" w:cs="Times New Roman"/>
                <w:b/>
                <w:bCs/>
                <w:sz w:val="24"/>
                <w:szCs w:val="24"/>
              </w:rPr>
              <w:t xml:space="preserve">                    (protokols Nr.16; 62.p.)</w:t>
            </w:r>
          </w:p>
        </w:tc>
      </w:tr>
    </w:tbl>
    <w:p w14:paraId="6AFF4D5C" w14:textId="77777777" w:rsidR="00D1365F" w:rsidRPr="00D1365F" w:rsidRDefault="00D1365F" w:rsidP="00D1365F">
      <w:pPr>
        <w:spacing w:line="259" w:lineRule="auto"/>
        <w:jc w:val="both"/>
        <w:rPr>
          <w:rFonts w:ascii="Times New Roman" w:hAnsi="Times New Roman" w:cs="Times New Roman"/>
          <w:sz w:val="24"/>
          <w:szCs w:val="24"/>
        </w:rPr>
      </w:pPr>
    </w:p>
    <w:p w14:paraId="5F47B669" w14:textId="77777777" w:rsidR="00D1365F" w:rsidRPr="00D1365F" w:rsidRDefault="00D1365F" w:rsidP="00D1365F">
      <w:pPr>
        <w:spacing w:line="360" w:lineRule="auto"/>
        <w:jc w:val="center"/>
        <w:rPr>
          <w:rFonts w:ascii="Times New Roman" w:hAnsi="Times New Roman" w:cs="Times New Roman"/>
          <w:b/>
          <w:bCs/>
          <w:sz w:val="24"/>
          <w:szCs w:val="24"/>
        </w:rPr>
      </w:pPr>
      <w:r w:rsidRPr="00D1365F">
        <w:rPr>
          <w:rFonts w:ascii="Times New Roman" w:hAnsi="Times New Roman" w:cs="Times New Roman"/>
          <w:b/>
          <w:bCs/>
          <w:sz w:val="24"/>
          <w:szCs w:val="24"/>
        </w:rPr>
        <w:t>Par amatu savienošanas atļauju Janai Igaviņai</w:t>
      </w:r>
    </w:p>
    <w:p w14:paraId="5D2DBAE0" w14:textId="111E316F" w:rsidR="00D1365F" w:rsidRPr="00D1365F" w:rsidRDefault="00D1365F" w:rsidP="00D1365F">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D1365F">
        <w:rPr>
          <w:rFonts w:ascii="Times New Roman" w:eastAsia="Times New Roman" w:hAnsi="Times New Roman"/>
          <w:sz w:val="24"/>
          <w:szCs w:val="24"/>
          <w:lang w:eastAsia="lv-LV"/>
        </w:rPr>
        <w:t>Adresāts: Jana Igaviņa, Gulbenes sadarbības teritorijas civilās aizsardzības komisijas locekle.</w:t>
      </w:r>
    </w:p>
    <w:p w14:paraId="3E671052" w14:textId="77777777" w:rsidR="00D1365F" w:rsidRP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D1365F">
        <w:rPr>
          <w:rFonts w:ascii="Times New Roman" w:eastAsia="Times New Roman" w:hAnsi="Times New Roman"/>
          <w:sz w:val="24"/>
          <w:szCs w:val="24"/>
          <w:lang w:eastAsia="lv-LV"/>
        </w:rPr>
        <w:t xml:space="preserve">Gulbenes novada pašvaldībā 2022.gada 18.augustā saņemts Janas Igaviņas 2022.gada 18.augusta iesniegums (Gulbenes novada pašvaldībā reģistrēts ar Nr.GND/7.18/22/2), kurā lūgts atļaut viņai savienot Gulbenes sadarbības teritorijas civilās aizsardzības komisijas locekles amatu ar 453.vēlēšanu iecirkņa komisijas locekles - sekretāres amatu, nodrošinot 14.Saeimas vēlēšanu norisi. </w:t>
      </w:r>
    </w:p>
    <w:p w14:paraId="12E9F7AD" w14:textId="77777777" w:rsidR="00D1365F" w:rsidRP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D1365F">
        <w:rPr>
          <w:rFonts w:ascii="Times New Roman" w:eastAsia="Times New Roman" w:hAnsi="Times New Roman"/>
          <w:sz w:val="24"/>
          <w:szCs w:val="24"/>
          <w:lang w:eastAsia="lv-LV"/>
        </w:rPr>
        <w:t>Izskatot Gulbenes sadarbības teritorijas civilās aizsardzības komisijas locekles Janas Igaviņas iesniegumu, konstatēts:</w:t>
      </w:r>
    </w:p>
    <w:p w14:paraId="34CF722D" w14:textId="77777777" w:rsidR="00D1365F" w:rsidRP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D1365F">
        <w:rPr>
          <w:rFonts w:ascii="Times New Roman" w:eastAsia="Times New Roman" w:hAnsi="Times New Roman"/>
          <w:sz w:val="24"/>
          <w:szCs w:val="24"/>
          <w:lang w:eastAsia="lv-LV"/>
        </w:rPr>
        <w:t xml:space="preserve">Jana Igaviņa Gulbenes sadarbības teritorijas civilās aizsardzības komisijas sastāvā, komisijas locekles amatā ir ievēlēta no </w:t>
      </w:r>
      <w:r w:rsidRPr="00D1365F">
        <w:rPr>
          <w:rFonts w:ascii="Times New Roman" w:hAnsi="Times New Roman"/>
          <w:sz w:val="24"/>
          <w:szCs w:val="24"/>
        </w:rPr>
        <w:t xml:space="preserve">2020.gada 1.oktobra (pamatojoties uz Gulbenes novada domes 2020.gada 24.septembra lēmumu “Par izmaiņām </w:t>
      </w:r>
      <w:r w:rsidRPr="00D1365F">
        <w:rPr>
          <w:rFonts w:ascii="Times New Roman" w:eastAsia="Times New Roman" w:hAnsi="Times New Roman"/>
          <w:sz w:val="24"/>
          <w:szCs w:val="24"/>
          <w:lang w:eastAsia="lv-LV"/>
        </w:rPr>
        <w:t>Gulbenes sadarbības teritorijas civilās aizsardzības komisijas sastāvā</w:t>
      </w:r>
      <w:r w:rsidRPr="00D1365F">
        <w:rPr>
          <w:rFonts w:ascii="Times New Roman" w:hAnsi="Times New Roman"/>
          <w:sz w:val="24"/>
          <w:szCs w:val="24"/>
        </w:rPr>
        <w:t>” Nr.GND/2020/807 (protokols Nr.17, 104.p.)).</w:t>
      </w:r>
    </w:p>
    <w:p w14:paraId="155C0962" w14:textId="77777777" w:rsidR="00D1365F" w:rsidRPr="00D1365F" w:rsidRDefault="00D1365F" w:rsidP="00D1365F">
      <w:pPr>
        <w:autoSpaceDE w:val="0"/>
        <w:autoSpaceDN w:val="0"/>
        <w:adjustRightInd w:val="0"/>
        <w:spacing w:after="0" w:line="360" w:lineRule="auto"/>
        <w:ind w:firstLine="720"/>
        <w:jc w:val="both"/>
        <w:rPr>
          <w:rFonts w:ascii="Times New Roman" w:hAnsi="Times New Roman"/>
          <w:sz w:val="24"/>
          <w:szCs w:val="24"/>
        </w:rPr>
      </w:pPr>
      <w:r w:rsidRPr="00D1365F">
        <w:rPr>
          <w:rFonts w:ascii="Times New Roman" w:hAnsi="Times New Roman"/>
          <w:sz w:val="24"/>
          <w:szCs w:val="24"/>
        </w:rPr>
        <w:t xml:space="preserve">Saskaņā ar likuma “Par interešu konflikta novēršanu valsts amatpersonu darbībā” 4.panta otrās </w:t>
      </w:r>
      <w:r w:rsidRPr="00D1365F">
        <w:rPr>
          <w:rFonts w:ascii="Times New Roman" w:hAnsi="Times New Roman" w:cs="Times New Roman"/>
          <w:sz w:val="24"/>
          <w:szCs w:val="24"/>
        </w:rPr>
        <w:t>daļas 3.punktu</w:t>
      </w:r>
      <w:r w:rsidRPr="00D1365F">
        <w:rPr>
          <w:rFonts w:ascii="Times New Roman" w:hAnsi="Times New Roman" w:cs="Times New Roman"/>
          <w:sz w:val="24"/>
          <w:szCs w:val="24"/>
          <w:shd w:val="clear" w:color="auto" w:fill="FFFFFF"/>
        </w:rPr>
        <w:t xml:space="preserve"> Gulbenes sadarbības teritorijas civilās aizsardzības komisijas loceklis ir uzskatāms par valsts amatpersonu.</w:t>
      </w:r>
    </w:p>
    <w:p w14:paraId="06E0B0B3" w14:textId="77777777" w:rsidR="00D1365F" w:rsidRPr="00D1365F" w:rsidRDefault="00D1365F" w:rsidP="00D1365F">
      <w:pPr>
        <w:widowControl w:val="0"/>
        <w:autoSpaceDE w:val="0"/>
        <w:autoSpaceDN w:val="0"/>
        <w:adjustRightInd w:val="0"/>
        <w:spacing w:after="0" w:line="360" w:lineRule="auto"/>
        <w:ind w:firstLine="720"/>
        <w:jc w:val="both"/>
        <w:rPr>
          <w:rFonts w:ascii="Times New Roman" w:hAnsi="Times New Roman"/>
          <w:sz w:val="24"/>
          <w:szCs w:val="24"/>
        </w:rPr>
      </w:pPr>
      <w:r w:rsidRPr="00D1365F">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74E76A10" w14:textId="77777777" w:rsidR="00D1365F" w:rsidRPr="00D1365F" w:rsidRDefault="00D1365F" w:rsidP="00D1365F">
      <w:pPr>
        <w:widowControl w:val="0"/>
        <w:autoSpaceDE w:val="0"/>
        <w:autoSpaceDN w:val="0"/>
        <w:adjustRightInd w:val="0"/>
        <w:spacing w:after="0" w:line="360" w:lineRule="auto"/>
        <w:ind w:firstLine="720"/>
        <w:jc w:val="both"/>
        <w:rPr>
          <w:rFonts w:ascii="Times New Roman" w:hAnsi="Times New Roman"/>
          <w:sz w:val="24"/>
          <w:szCs w:val="24"/>
        </w:rPr>
      </w:pPr>
      <w:r w:rsidRPr="00D1365F">
        <w:rPr>
          <w:rFonts w:ascii="Times New Roman" w:hAnsi="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w:t>
      </w:r>
      <w:r w:rsidRPr="00D1365F">
        <w:rPr>
          <w:rFonts w:ascii="Times New Roman" w:hAnsi="Times New Roman"/>
          <w:sz w:val="24"/>
          <w:szCs w:val="24"/>
        </w:rPr>
        <w:lastRenderedPageBreak/>
        <w:t>amatpersonas amatu saistītas darbības, kas ietekmē vai var ietekmēt šīs valsts amatpersonas, tās radinieku vai darījumu partneru personiskās vai mantiskās intereses.</w:t>
      </w:r>
    </w:p>
    <w:p w14:paraId="6CDCDA00" w14:textId="77777777" w:rsidR="00D1365F" w:rsidRPr="00D1365F" w:rsidRDefault="00D1365F" w:rsidP="00D1365F">
      <w:pPr>
        <w:overflowPunct w:val="0"/>
        <w:autoSpaceDE w:val="0"/>
        <w:autoSpaceDN w:val="0"/>
        <w:adjustRightInd w:val="0"/>
        <w:spacing w:after="0" w:line="360" w:lineRule="auto"/>
        <w:ind w:firstLine="567"/>
        <w:jc w:val="both"/>
        <w:rPr>
          <w:rFonts w:ascii="Times New Roman" w:hAnsi="Times New Roman"/>
          <w:sz w:val="24"/>
          <w:szCs w:val="24"/>
        </w:rPr>
      </w:pPr>
      <w:r w:rsidRPr="00D1365F">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D1365F">
        <w:rPr>
          <w:rFonts w:ascii="Times New Roman" w:hAnsi="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1365F">
        <w:rPr>
          <w:rFonts w:ascii="Times New Roman" w:hAnsi="Times New Roman"/>
          <w:sz w:val="24"/>
          <w:szCs w:val="24"/>
        </w:rPr>
        <w:t>.</w:t>
      </w:r>
    </w:p>
    <w:p w14:paraId="6FA42B4E"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081E528A" w14:textId="77777777" w:rsidR="00D1365F" w:rsidRPr="00D1365F" w:rsidRDefault="00D1365F" w:rsidP="00D1365F">
      <w:pPr>
        <w:autoSpaceDE w:val="0"/>
        <w:autoSpaceDN w:val="0"/>
        <w:adjustRightInd w:val="0"/>
        <w:spacing w:after="0" w:line="360" w:lineRule="auto"/>
        <w:ind w:firstLine="567"/>
        <w:jc w:val="both"/>
        <w:rPr>
          <w:rFonts w:ascii="Times New Roman" w:hAnsi="Times New Roman"/>
          <w:sz w:val="24"/>
          <w:szCs w:val="24"/>
        </w:rPr>
      </w:pPr>
      <w:r w:rsidRPr="00D1365F">
        <w:rPr>
          <w:rFonts w:ascii="Times New Roman" w:hAnsi="Times New Roman"/>
          <w:sz w:val="24"/>
          <w:szCs w:val="24"/>
        </w:rPr>
        <w:t>Saskaņā ar likuma “Par interešu konflikta novēršanu valsts amatpersonu darbībā” 8.</w:t>
      </w:r>
      <w:r w:rsidRPr="00D1365F">
        <w:rPr>
          <w:rFonts w:ascii="Times New Roman" w:hAnsi="Times New Roman"/>
          <w:sz w:val="24"/>
          <w:szCs w:val="24"/>
          <w:vertAlign w:val="superscript"/>
        </w:rPr>
        <w:t xml:space="preserve">1 </w:t>
      </w:r>
      <w:r w:rsidRPr="00D1365F">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0E512DB6" w14:textId="77777777" w:rsidR="00D1365F" w:rsidRPr="00D1365F" w:rsidRDefault="00D1365F" w:rsidP="00D1365F">
      <w:pPr>
        <w:widowControl w:val="0"/>
        <w:autoSpaceDE w:val="0"/>
        <w:autoSpaceDN w:val="0"/>
        <w:adjustRightInd w:val="0"/>
        <w:spacing w:after="0" w:line="360" w:lineRule="auto"/>
        <w:ind w:firstLine="567"/>
        <w:jc w:val="both"/>
        <w:rPr>
          <w:rFonts w:ascii="Times New Roman" w:hAnsi="Times New Roman"/>
          <w:sz w:val="24"/>
          <w:szCs w:val="24"/>
        </w:rPr>
      </w:pPr>
      <w:r w:rsidRPr="00D1365F">
        <w:rPr>
          <w:rFonts w:ascii="Times New Roman" w:hAnsi="Times New Roman"/>
          <w:sz w:val="24"/>
          <w:szCs w:val="24"/>
        </w:rPr>
        <w:t>Saskaņā ar likuma “Par interešu konflikta novēršanu valsts amatpersonu darbībā” 8.</w:t>
      </w:r>
      <w:r w:rsidRPr="00D1365F">
        <w:rPr>
          <w:rFonts w:ascii="Times New Roman" w:hAnsi="Times New Roman"/>
          <w:sz w:val="24"/>
          <w:szCs w:val="24"/>
          <w:vertAlign w:val="superscript"/>
        </w:rPr>
        <w:t xml:space="preserve">1 </w:t>
      </w:r>
      <w:r w:rsidRPr="00D1365F">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1365F">
        <w:rPr>
          <w:rFonts w:ascii="Times New Roman" w:hAnsi="Times New Roman"/>
          <w:sz w:val="24"/>
          <w:szCs w:val="24"/>
          <w:vertAlign w:val="superscript"/>
        </w:rPr>
        <w:t>1</w:t>
      </w:r>
      <w:r w:rsidRPr="00D1365F">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5B534DB9" w14:textId="77777777" w:rsidR="00D1365F" w:rsidRPr="00D1365F" w:rsidRDefault="00D1365F" w:rsidP="00D1365F">
      <w:pPr>
        <w:widowControl w:val="0"/>
        <w:autoSpaceDE w:val="0"/>
        <w:autoSpaceDN w:val="0"/>
        <w:adjustRightInd w:val="0"/>
        <w:spacing w:after="0" w:line="360" w:lineRule="auto"/>
        <w:ind w:firstLine="567"/>
        <w:jc w:val="both"/>
        <w:rPr>
          <w:rFonts w:ascii="Times New Roman" w:hAnsi="Times New Roman"/>
          <w:sz w:val="24"/>
          <w:szCs w:val="24"/>
        </w:rPr>
      </w:pPr>
      <w:r w:rsidRPr="00D1365F">
        <w:rPr>
          <w:rFonts w:ascii="Times New Roman" w:hAnsi="Times New Roman"/>
          <w:sz w:val="24"/>
          <w:szCs w:val="24"/>
        </w:rPr>
        <w:t xml:space="preserve">Izvērtējot konstatētos faktiskos apstākļus, secināms, ka Gulbenes sadarbības teritorijas civilās aizsardzības komisijas locekļa amata savienošana ar </w:t>
      </w:r>
      <w:r w:rsidRPr="00D1365F">
        <w:rPr>
          <w:rFonts w:ascii="Times New Roman" w:eastAsia="Times New Roman" w:hAnsi="Times New Roman"/>
          <w:sz w:val="24"/>
          <w:szCs w:val="24"/>
          <w:lang w:eastAsia="lv-LV"/>
        </w:rPr>
        <w:t>453.vēlēšanu iecirkņa komisijas locekļa-</w:t>
      </w:r>
      <w:r w:rsidRPr="00D1365F">
        <w:rPr>
          <w:rFonts w:ascii="Times New Roman" w:eastAsia="Times New Roman" w:hAnsi="Times New Roman"/>
          <w:sz w:val="24"/>
          <w:szCs w:val="24"/>
          <w:lang w:eastAsia="lv-LV"/>
        </w:rPr>
        <w:lastRenderedPageBreak/>
        <w:t>sekretāra amatu</w:t>
      </w:r>
      <w:r w:rsidRPr="00D1365F">
        <w:rPr>
          <w:rFonts w:ascii="Times New Roman" w:hAnsi="Times New Roman"/>
          <w:sz w:val="24"/>
          <w:szCs w:val="24"/>
        </w:rPr>
        <w:t xml:space="preserve"> nerada interešu konflikta situāciju, nav pretrunā ar valsts amatpersonām saistošām ētikas normām, kā arī nekaitē valsts amatpersonas tiešo pienākumu veikšanai.</w:t>
      </w:r>
    </w:p>
    <w:p w14:paraId="25D98B4C" w14:textId="77777777" w:rsidR="00D1365F" w:rsidRPr="00D1365F" w:rsidRDefault="00D1365F" w:rsidP="00D1365F">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D1365F">
        <w:rPr>
          <w:rFonts w:ascii="Times New Roman" w:eastAsia="Times New Roman" w:hAnsi="Times New Roman"/>
          <w:sz w:val="24"/>
          <w:szCs w:val="24"/>
          <w:lang w:eastAsia="lv-LV"/>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Janai Igaviņai ir pienākums jebkurā brīdī izvērtēt interešu konflikta iespējamību un rīcības atbilstību amatpersonas ētikas normām, ja, pildot iepriekš minētos amatus, pastāv iespēja, ka Jana Igaviņa var nonākt interešu konflikta situācijā.</w:t>
      </w:r>
    </w:p>
    <w:p w14:paraId="25C1BB54" w14:textId="77777777" w:rsidR="00D1365F" w:rsidRPr="00D1365F" w:rsidRDefault="00D1365F" w:rsidP="00D1365F">
      <w:pPr>
        <w:spacing w:after="0" w:line="360" w:lineRule="auto"/>
        <w:ind w:firstLine="720"/>
        <w:jc w:val="both"/>
        <w:rPr>
          <w:rFonts w:ascii="Times New Roman" w:hAnsi="Times New Roman" w:cs="Times New Roman"/>
          <w:sz w:val="24"/>
          <w:szCs w:val="24"/>
        </w:rPr>
      </w:pPr>
      <w:r w:rsidRPr="00D1365F">
        <w:rPr>
          <w:rFonts w:ascii="Times New Roman" w:eastAsia="Times New Roman" w:hAnsi="Times New Roman"/>
          <w:sz w:val="24"/>
          <w:szCs w:val="24"/>
          <w:lang w:eastAsia="lv-LV"/>
        </w:rPr>
        <w:t xml:space="preserve">Pamatojoties uz likuma “Par pašvaldībām” 21.panta pirmās daļas 27.punktu, likuma  “Par interešu konflikta novēršanu valsts amatpersonu darbībā” 4.panta otrās daļas 3.punktu, 6.panta </w:t>
      </w:r>
      <w:r w:rsidRPr="00D1365F">
        <w:rPr>
          <w:rFonts w:ascii="Times New Roman" w:eastAsia="Times New Roman" w:hAnsi="Times New Roman" w:cs="Times New Roman"/>
          <w:sz w:val="24"/>
          <w:szCs w:val="24"/>
          <w:lang w:eastAsia="lv-LV"/>
        </w:rPr>
        <w:t>pirmo un otro daļu, 7.panta sestās daļas 2.punktu, 8.</w:t>
      </w:r>
      <w:r w:rsidRPr="00D1365F">
        <w:rPr>
          <w:rFonts w:ascii="Times New Roman" w:eastAsia="Times New Roman" w:hAnsi="Times New Roman" w:cs="Times New Roman"/>
          <w:sz w:val="24"/>
          <w:szCs w:val="24"/>
          <w:vertAlign w:val="superscript"/>
          <w:lang w:eastAsia="lv-LV"/>
        </w:rPr>
        <w:t>1</w:t>
      </w:r>
      <w:r w:rsidRPr="00D1365F">
        <w:rPr>
          <w:rFonts w:ascii="Times New Roman" w:eastAsia="Times New Roman" w:hAnsi="Times New Roman" w:cs="Times New Roman"/>
          <w:sz w:val="24"/>
          <w:szCs w:val="24"/>
          <w:lang w:eastAsia="lv-LV"/>
        </w:rPr>
        <w:t>panta trešo daļu, piektās daļas 1. un 2.punktu, septīto daļu, Administratīvā procesa likuma 67.pantu</w:t>
      </w:r>
      <w:r w:rsidRPr="00D1365F">
        <w:rPr>
          <w:rFonts w:ascii="Times New Roman" w:hAnsi="Times New Roman" w:cs="Times New Roman"/>
          <w:sz w:val="24"/>
          <w:szCs w:val="24"/>
        </w:rPr>
        <w:t xml:space="preserve">, atklāti balsojot: </w:t>
      </w:r>
      <w:r w:rsidRPr="00D1365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hAnsi="Times New Roman" w:cs="Times New Roman"/>
          <w:sz w:val="24"/>
          <w:szCs w:val="24"/>
        </w:rPr>
        <w:t>, Gulbenes novada dome NOLEMJ:</w:t>
      </w:r>
    </w:p>
    <w:p w14:paraId="143C3B64" w14:textId="0A8BDCF0" w:rsidR="00D1365F" w:rsidRPr="00D1365F" w:rsidRDefault="00D1365F">
      <w:pPr>
        <w:numPr>
          <w:ilvl w:val="0"/>
          <w:numId w:val="67"/>
        </w:numPr>
        <w:overflowPunct w:val="0"/>
        <w:autoSpaceDE w:val="0"/>
        <w:autoSpaceDN w:val="0"/>
        <w:adjustRightInd w:val="0"/>
        <w:spacing w:after="0" w:line="360" w:lineRule="auto"/>
        <w:ind w:left="0" w:firstLine="567"/>
        <w:jc w:val="both"/>
        <w:rPr>
          <w:rFonts w:ascii="Times New Roman" w:hAnsi="Times New Roman"/>
          <w:sz w:val="24"/>
          <w:szCs w:val="24"/>
        </w:rPr>
      </w:pPr>
      <w:r w:rsidRPr="00D1365F">
        <w:rPr>
          <w:rFonts w:ascii="Times New Roman" w:hAnsi="Times New Roman" w:cs="Times New Roman"/>
          <w:sz w:val="24"/>
          <w:szCs w:val="24"/>
        </w:rPr>
        <w:t>ATĻAUT Janai Igaviņai, savienot Gulbenes</w:t>
      </w:r>
      <w:r w:rsidRPr="00D1365F">
        <w:rPr>
          <w:rFonts w:ascii="Times New Roman" w:hAnsi="Times New Roman"/>
          <w:sz w:val="24"/>
          <w:szCs w:val="24"/>
        </w:rPr>
        <w:t xml:space="preserve"> sadarbības teritorijas civilās aizsardzības komisijas locekles amatu ar </w:t>
      </w:r>
      <w:r w:rsidRPr="00D1365F">
        <w:rPr>
          <w:rFonts w:ascii="Times New Roman" w:eastAsia="Times New Roman" w:hAnsi="Times New Roman"/>
          <w:sz w:val="24"/>
          <w:szCs w:val="24"/>
          <w:lang w:eastAsia="lv-LV"/>
        </w:rPr>
        <w:t>453.vēlēšanu iecirkņa komisijas locekles - sekretāres amatu, nodrošinot 14.Saeimas vēlēšanu norisi.</w:t>
      </w:r>
    </w:p>
    <w:p w14:paraId="65BF35CE" w14:textId="77777777" w:rsidR="00D1365F" w:rsidRPr="00D1365F" w:rsidRDefault="00D1365F">
      <w:pPr>
        <w:numPr>
          <w:ilvl w:val="0"/>
          <w:numId w:val="67"/>
        </w:numPr>
        <w:overflowPunct w:val="0"/>
        <w:autoSpaceDE w:val="0"/>
        <w:autoSpaceDN w:val="0"/>
        <w:adjustRightInd w:val="0"/>
        <w:spacing w:after="0" w:line="360" w:lineRule="auto"/>
        <w:ind w:left="0" w:firstLine="567"/>
        <w:jc w:val="both"/>
        <w:rPr>
          <w:rFonts w:ascii="Times New Roman" w:hAnsi="Times New Roman"/>
          <w:sz w:val="24"/>
          <w:szCs w:val="24"/>
        </w:rPr>
      </w:pPr>
      <w:r w:rsidRPr="00D1365F">
        <w:rPr>
          <w:rFonts w:ascii="Times New Roman" w:hAnsi="Times New Roman"/>
          <w:sz w:val="24"/>
          <w:szCs w:val="24"/>
        </w:rPr>
        <w:t>Persona nevar paļauties uz to, ka šī atļauja vienmēr būs spēkā. Atbilstoši “Par interešu konflikta novēršanu valsts amatpersonu darbībā” 8.</w:t>
      </w:r>
      <w:r w:rsidRPr="00D1365F">
        <w:rPr>
          <w:rFonts w:ascii="Times New Roman" w:hAnsi="Times New Roman"/>
          <w:sz w:val="24"/>
          <w:szCs w:val="24"/>
          <w:vertAlign w:val="superscript"/>
        </w:rPr>
        <w:t xml:space="preserve">1 </w:t>
      </w:r>
      <w:r w:rsidRPr="00D1365F">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1365F">
          <w:rPr>
            <w:rFonts w:ascii="Times New Roman" w:hAnsi="Times New Roman"/>
            <w:sz w:val="24"/>
            <w:szCs w:val="24"/>
          </w:rPr>
          <w:t>lēmums</w:t>
        </w:r>
      </w:smartTag>
      <w:r w:rsidRPr="00D1365F">
        <w:rPr>
          <w:rFonts w:ascii="Times New Roman" w:hAnsi="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73800ECD" w14:textId="77777777" w:rsidR="00D1365F" w:rsidRPr="00D1365F" w:rsidRDefault="00D1365F">
      <w:pPr>
        <w:numPr>
          <w:ilvl w:val="0"/>
          <w:numId w:val="67"/>
        </w:numPr>
        <w:overflowPunct w:val="0"/>
        <w:autoSpaceDE w:val="0"/>
        <w:autoSpaceDN w:val="0"/>
        <w:adjustRightInd w:val="0"/>
        <w:spacing w:after="0" w:line="360" w:lineRule="auto"/>
        <w:ind w:left="0" w:firstLine="567"/>
        <w:jc w:val="both"/>
        <w:rPr>
          <w:rFonts w:ascii="Times New Roman" w:hAnsi="Times New Roman"/>
          <w:sz w:val="24"/>
          <w:szCs w:val="24"/>
        </w:rPr>
      </w:pPr>
      <w:r w:rsidRPr="00D1365F">
        <w:rPr>
          <w:rFonts w:ascii="Times New Roman" w:hAnsi="Times New Roman"/>
          <w:sz w:val="24"/>
          <w:szCs w:val="24"/>
        </w:rPr>
        <w:t xml:space="preserve">Lēmums stājas spēkā tā pieņemšanas brīdī.  </w:t>
      </w:r>
    </w:p>
    <w:p w14:paraId="12C4CF0D" w14:textId="77777777" w:rsidR="00D1365F" w:rsidRPr="00D1365F" w:rsidRDefault="00D1365F">
      <w:pPr>
        <w:numPr>
          <w:ilvl w:val="0"/>
          <w:numId w:val="67"/>
        </w:numPr>
        <w:overflowPunct w:val="0"/>
        <w:autoSpaceDE w:val="0"/>
        <w:autoSpaceDN w:val="0"/>
        <w:adjustRightInd w:val="0"/>
        <w:spacing w:after="0" w:line="360" w:lineRule="auto"/>
        <w:ind w:left="0" w:firstLine="567"/>
        <w:jc w:val="both"/>
        <w:rPr>
          <w:rFonts w:ascii="Times New Roman" w:hAnsi="Times New Roman"/>
          <w:sz w:val="24"/>
          <w:szCs w:val="24"/>
        </w:rPr>
      </w:pPr>
      <w:r w:rsidRPr="00D1365F">
        <w:rPr>
          <w:rFonts w:ascii="Times New Roman" w:hAnsi="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2347F3E0" w14:textId="77777777" w:rsidR="00D1365F" w:rsidRPr="00D1365F" w:rsidRDefault="00D1365F" w:rsidP="00D1365F">
      <w:pPr>
        <w:overflowPunct w:val="0"/>
        <w:autoSpaceDE w:val="0"/>
        <w:autoSpaceDN w:val="0"/>
        <w:adjustRightInd w:val="0"/>
        <w:spacing w:after="0" w:line="360" w:lineRule="auto"/>
        <w:ind w:left="567"/>
        <w:jc w:val="both"/>
        <w:rPr>
          <w:rFonts w:ascii="Times New Roman" w:hAnsi="Times New Roman"/>
          <w:sz w:val="24"/>
          <w:szCs w:val="24"/>
        </w:rPr>
      </w:pPr>
    </w:p>
    <w:p w14:paraId="1A639D29" w14:textId="77777777" w:rsidR="00D1365F" w:rsidRPr="00D1365F" w:rsidRDefault="00D1365F" w:rsidP="00D1365F">
      <w:pPr>
        <w:spacing w:line="360" w:lineRule="auto"/>
        <w:jc w:val="both"/>
        <w:rPr>
          <w:rFonts w:ascii="Times New Roman" w:hAnsi="Times New Roman" w:cs="Times New Roman"/>
          <w:sz w:val="24"/>
          <w:szCs w:val="24"/>
        </w:rPr>
      </w:pPr>
      <w:r w:rsidRPr="00D1365F">
        <w:rPr>
          <w:rFonts w:ascii="Times New Roman" w:hAnsi="Times New Roman" w:cs="Times New Roman"/>
          <w:sz w:val="24"/>
          <w:szCs w:val="24"/>
        </w:rPr>
        <w:t>Gulbenes novada domes priekšsēdētājs</w:t>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r>
      <w:r w:rsidRPr="00D1365F">
        <w:rPr>
          <w:rFonts w:ascii="Times New Roman" w:hAnsi="Times New Roman" w:cs="Times New Roman"/>
          <w:sz w:val="24"/>
          <w:szCs w:val="24"/>
        </w:rPr>
        <w:tab/>
        <w:t>A.Caunītis</w:t>
      </w:r>
    </w:p>
    <w:p w14:paraId="7A90FDFD" w14:textId="77777777" w:rsidR="00D1365F" w:rsidRPr="00D1365F" w:rsidRDefault="00D1365F" w:rsidP="00D1365F">
      <w:pPr>
        <w:spacing w:line="360" w:lineRule="auto"/>
        <w:jc w:val="both"/>
        <w:rPr>
          <w:rFonts w:ascii="Times New Roman" w:hAnsi="Times New Roman" w:cs="Times New Roman"/>
          <w:sz w:val="24"/>
          <w:szCs w:val="24"/>
        </w:rPr>
      </w:pPr>
      <w:r w:rsidRPr="00D1365F">
        <w:rPr>
          <w:rFonts w:ascii="Times New Roman" w:hAnsi="Times New Roman" w:cs="Times New Roman"/>
          <w:sz w:val="24"/>
          <w:szCs w:val="24"/>
        </w:rPr>
        <w:t>Sagatavoja: L.Priedeslaipa</w:t>
      </w:r>
    </w:p>
    <w:tbl>
      <w:tblPr>
        <w:tblW w:w="0" w:type="auto"/>
        <w:tblLook w:val="01E0" w:firstRow="1" w:lastRow="1" w:firstColumn="1" w:lastColumn="1" w:noHBand="0" w:noVBand="0"/>
      </w:tblPr>
      <w:tblGrid>
        <w:gridCol w:w="3073"/>
        <w:gridCol w:w="3115"/>
        <w:gridCol w:w="2743"/>
      </w:tblGrid>
      <w:tr w:rsidR="00D1365F" w:rsidRPr="00D1365F" w14:paraId="4C8F33CB" w14:textId="77777777" w:rsidTr="00CD33E9">
        <w:tc>
          <w:tcPr>
            <w:tcW w:w="3073" w:type="dxa"/>
          </w:tcPr>
          <w:p w14:paraId="1A9F4E2F"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tc>
        <w:tc>
          <w:tcPr>
            <w:tcW w:w="3115" w:type="dxa"/>
          </w:tcPr>
          <w:p w14:paraId="6C871273"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noProof/>
                <w:sz w:val="24"/>
                <w:szCs w:val="24"/>
                <w:lang w:eastAsia="lv-LV"/>
              </w:rPr>
              <w:drawing>
                <wp:inline distT="0" distB="0" distL="0" distR="0" wp14:anchorId="77EAD111" wp14:editId="06638346">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DBBA85" w14:textId="77777777" w:rsidR="00D1365F" w:rsidRPr="00D1365F" w:rsidRDefault="00D1365F" w:rsidP="00D1365F">
            <w:pPr>
              <w:spacing w:after="0" w:line="240" w:lineRule="auto"/>
              <w:rPr>
                <w:rFonts w:ascii="Times New Roman" w:eastAsia="Times New Roman" w:hAnsi="Times New Roman" w:cs="Times New Roman"/>
                <w:sz w:val="32"/>
                <w:szCs w:val="32"/>
                <w:lang w:eastAsia="lv-LV"/>
              </w:rPr>
            </w:pPr>
          </w:p>
        </w:tc>
      </w:tr>
      <w:tr w:rsidR="00D1365F" w:rsidRPr="00D1365F" w14:paraId="46F61643" w14:textId="77777777" w:rsidTr="00CD33E9">
        <w:tc>
          <w:tcPr>
            <w:tcW w:w="8931" w:type="dxa"/>
            <w:gridSpan w:val="3"/>
          </w:tcPr>
          <w:p w14:paraId="2CC2C46B" w14:textId="77777777" w:rsidR="00D1365F" w:rsidRPr="00D1365F" w:rsidRDefault="00D1365F" w:rsidP="00D1365F">
            <w:pPr>
              <w:spacing w:after="0" w:line="240" w:lineRule="auto"/>
              <w:jc w:val="center"/>
              <w:rPr>
                <w:rFonts w:ascii="Times New Roman" w:eastAsia="Times New Roman" w:hAnsi="Times New Roman" w:cs="Times New Roman"/>
                <w:b/>
                <w:sz w:val="32"/>
                <w:szCs w:val="32"/>
                <w:lang w:eastAsia="lv-LV"/>
              </w:rPr>
            </w:pPr>
            <w:r w:rsidRPr="00D1365F">
              <w:rPr>
                <w:rFonts w:ascii="Times New Roman" w:eastAsia="Times New Roman" w:hAnsi="Times New Roman" w:cs="Times New Roman"/>
                <w:b/>
                <w:sz w:val="32"/>
                <w:szCs w:val="32"/>
                <w:lang w:eastAsia="lv-LV"/>
              </w:rPr>
              <w:t>GULBENES NOVADA PAŠVALDĪBA</w:t>
            </w:r>
          </w:p>
        </w:tc>
      </w:tr>
      <w:tr w:rsidR="00D1365F" w:rsidRPr="00D1365F" w14:paraId="25F4446E" w14:textId="77777777" w:rsidTr="00CD33E9">
        <w:tc>
          <w:tcPr>
            <w:tcW w:w="8931" w:type="dxa"/>
            <w:gridSpan w:val="3"/>
          </w:tcPr>
          <w:p w14:paraId="69C0D690"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Reģ. Nr. 90009116327</w:t>
            </w:r>
          </w:p>
        </w:tc>
      </w:tr>
      <w:tr w:rsidR="00D1365F" w:rsidRPr="00D1365F" w14:paraId="2C5B0712" w14:textId="77777777" w:rsidTr="00CD33E9">
        <w:tc>
          <w:tcPr>
            <w:tcW w:w="8931" w:type="dxa"/>
            <w:gridSpan w:val="3"/>
          </w:tcPr>
          <w:p w14:paraId="26F1FBF1"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Ābeļu iela 2, Gulbene, Gulbenes nov., LV-4401</w:t>
            </w:r>
          </w:p>
        </w:tc>
      </w:tr>
      <w:tr w:rsidR="00D1365F" w:rsidRPr="00D1365F" w14:paraId="5BC426CC" w14:textId="77777777" w:rsidTr="00CD33E9">
        <w:tc>
          <w:tcPr>
            <w:tcW w:w="8931" w:type="dxa"/>
            <w:gridSpan w:val="3"/>
          </w:tcPr>
          <w:p w14:paraId="3B2B120F" w14:textId="77777777" w:rsidR="00D1365F" w:rsidRPr="00D1365F" w:rsidRDefault="00D1365F" w:rsidP="00D1365F">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Tālrunis 64497710, mob.26595362, e-pasts: dome@gulbene.lv, www.gulbene.lv</w:t>
            </w:r>
          </w:p>
          <w:p w14:paraId="7E609F17" w14:textId="77777777" w:rsidR="00D1365F" w:rsidRPr="00D1365F" w:rsidRDefault="00D1365F" w:rsidP="00D1365F">
            <w:pPr>
              <w:spacing w:after="0" w:line="240" w:lineRule="auto"/>
              <w:jc w:val="center"/>
              <w:rPr>
                <w:rFonts w:ascii="Times New Roman" w:eastAsia="Times New Roman" w:hAnsi="Times New Roman" w:cs="Times New Roman"/>
                <w:sz w:val="4"/>
                <w:szCs w:val="4"/>
                <w:lang w:eastAsia="lv-LV"/>
              </w:rPr>
            </w:pP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r w:rsidRPr="00D1365F">
              <w:rPr>
                <w:rFonts w:ascii="Times New Roman" w:eastAsia="Times New Roman" w:hAnsi="Times New Roman" w:cs="Times New Roman"/>
                <w:sz w:val="24"/>
                <w:szCs w:val="24"/>
                <w:lang w:eastAsia="lv-LV"/>
              </w:rPr>
              <w:softHyphen/>
            </w:r>
          </w:p>
        </w:tc>
      </w:tr>
    </w:tbl>
    <w:p w14:paraId="0F113A40"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b/>
          <w:bCs/>
          <w:sz w:val="24"/>
          <w:szCs w:val="24"/>
          <w:lang w:eastAsia="lv-LV"/>
        </w:rPr>
        <w:lastRenderedPageBreak/>
        <w:t>GULBENES NOVADA DOMES LĒMUMS</w:t>
      </w:r>
    </w:p>
    <w:p w14:paraId="22F4706F" w14:textId="77777777" w:rsidR="00D1365F" w:rsidRPr="00D1365F" w:rsidRDefault="00D1365F" w:rsidP="00D1365F">
      <w:pPr>
        <w:spacing w:after="0" w:line="240" w:lineRule="auto"/>
        <w:jc w:val="center"/>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Gulbenē</w:t>
      </w:r>
    </w:p>
    <w:p w14:paraId="168A1B3B"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2022.gada 25.augustā</w:t>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Nr. GND/2022/814</w:t>
      </w:r>
    </w:p>
    <w:p w14:paraId="4B437628" w14:textId="77777777" w:rsidR="00D1365F" w:rsidRPr="00D1365F" w:rsidRDefault="00D1365F" w:rsidP="00D1365F">
      <w:pPr>
        <w:spacing w:after="0" w:line="240" w:lineRule="auto"/>
        <w:rPr>
          <w:rFonts w:ascii="Times New Roman" w:eastAsia="Times New Roman" w:hAnsi="Times New Roman" w:cs="Times New Roman"/>
          <w:b/>
          <w:bCs/>
          <w:sz w:val="24"/>
          <w:szCs w:val="24"/>
          <w:lang w:eastAsia="lv-LV"/>
        </w:rPr>
      </w:pP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r>
      <w:r w:rsidRPr="00D1365F">
        <w:rPr>
          <w:rFonts w:ascii="Times New Roman" w:eastAsia="Times New Roman" w:hAnsi="Times New Roman" w:cs="Times New Roman"/>
          <w:b/>
          <w:bCs/>
          <w:sz w:val="24"/>
          <w:szCs w:val="24"/>
          <w:lang w:eastAsia="lv-LV"/>
        </w:rPr>
        <w:tab/>
        <w:t>(protokols Nr.16; 63.p)</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p>
    <w:p w14:paraId="7618C08F" w14:textId="77777777" w:rsidR="00D1365F" w:rsidRPr="00D1365F" w:rsidRDefault="00D1365F" w:rsidP="00D1365F">
      <w:pPr>
        <w:autoSpaceDE w:val="0"/>
        <w:autoSpaceDN w:val="0"/>
        <w:adjustRightInd w:val="0"/>
        <w:spacing w:after="0" w:line="240" w:lineRule="auto"/>
        <w:jc w:val="center"/>
        <w:rPr>
          <w:rFonts w:ascii="Times New Roman" w:hAnsi="Times New Roman" w:cs="Times New Roman"/>
          <w:b/>
          <w:sz w:val="24"/>
          <w:szCs w:val="24"/>
        </w:rPr>
      </w:pPr>
      <w:r w:rsidRPr="00D1365F">
        <w:rPr>
          <w:rFonts w:ascii="Times New Roman" w:hAnsi="Times New Roman" w:cs="Times New Roman"/>
          <w:b/>
          <w:sz w:val="24"/>
          <w:szCs w:val="24"/>
        </w:rPr>
        <w:t>Par amatu savienošanas atļauju Laimai Šmitei-Ūdrei</w:t>
      </w:r>
    </w:p>
    <w:p w14:paraId="2EA01A99" w14:textId="77777777" w:rsidR="00D1365F" w:rsidRPr="00D1365F" w:rsidRDefault="00D1365F" w:rsidP="00D1365F">
      <w:pPr>
        <w:autoSpaceDE w:val="0"/>
        <w:autoSpaceDN w:val="0"/>
        <w:adjustRightInd w:val="0"/>
        <w:spacing w:after="0" w:line="240" w:lineRule="auto"/>
        <w:rPr>
          <w:rFonts w:ascii="Times New Roman" w:hAnsi="Times New Roman" w:cs="Times New Roman"/>
          <w:sz w:val="24"/>
          <w:szCs w:val="24"/>
        </w:rPr>
      </w:pPr>
    </w:p>
    <w:p w14:paraId="0E1801DD" w14:textId="77777777" w:rsidR="00694555" w:rsidRDefault="00D1365F" w:rsidP="00D1365F">
      <w:pPr>
        <w:spacing w:after="0" w:line="360" w:lineRule="auto"/>
        <w:ind w:firstLine="540"/>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Adresāts: </w:t>
      </w:r>
      <w:r w:rsidRPr="00D1365F">
        <w:rPr>
          <w:rFonts w:ascii="Times New Roman" w:eastAsia="Times New Roman" w:hAnsi="Times New Roman" w:cs="Times New Roman"/>
          <w:b/>
          <w:sz w:val="24"/>
          <w:szCs w:val="24"/>
          <w:lang w:eastAsia="lv-LV"/>
        </w:rPr>
        <w:t>Laima Šmite-Ūdre,</w:t>
      </w:r>
      <w:r w:rsidRPr="00D1365F">
        <w:rPr>
          <w:rFonts w:ascii="Times New Roman" w:eastAsia="Times New Roman" w:hAnsi="Times New Roman" w:cs="Times New Roman"/>
          <w:sz w:val="24"/>
          <w:szCs w:val="24"/>
          <w:lang w:eastAsia="lv-LV"/>
        </w:rPr>
        <w:t xml:space="preserve"> </w:t>
      </w:r>
    </w:p>
    <w:p w14:paraId="4F2921BE" w14:textId="64CFAC75" w:rsidR="00D1365F" w:rsidRPr="00D1365F" w:rsidRDefault="00D1365F" w:rsidP="00D1365F">
      <w:pPr>
        <w:spacing w:after="0" w:line="360" w:lineRule="auto"/>
        <w:ind w:firstLine="540"/>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pašvaldības Vides aizsardzības jautājumu komisijas locekle - sekretāre.</w:t>
      </w:r>
    </w:p>
    <w:p w14:paraId="78005EC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pašvaldībā 2022.gada 19.augustā saņemts Laima Šmites-Ūdres 2022.gada 19.augusta iesniegums (Gulbenes novada pašvaldībā reģistrēts ar Nr.GND/7.18/22/5), kurā lūgts atļaut viņai savienot Gulbenes novada pašvaldības Vides aizsardzības jautājumu komisijas locekles-sekretāres amatu ar 453.vēlēšanu iecirkņa komisijas locekles amatu 14.Saeimas vēlēšanu nodrošināšanai.</w:t>
      </w:r>
    </w:p>
    <w:p w14:paraId="4140A93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Izskatot Gulbenes novada pašvaldības Vides aizsardzības jautājumu komisijas locekles-sekretāres Laimas Šmites-Ūdres iesniegumu, konstatēts:</w:t>
      </w:r>
    </w:p>
    <w:p w14:paraId="68A8BAB5" w14:textId="77777777" w:rsidR="00D1365F" w:rsidRPr="00D1365F" w:rsidRDefault="00D1365F" w:rsidP="00D1365F">
      <w:pPr>
        <w:spacing w:after="0" w:line="360" w:lineRule="auto"/>
        <w:ind w:firstLine="567"/>
        <w:jc w:val="both"/>
        <w:rPr>
          <w:rFonts w:ascii="Times New Roman" w:eastAsia="Times New Roman" w:hAnsi="Times New Roman" w:cs="Times New Roman"/>
          <w:color w:val="FF0000"/>
          <w:sz w:val="24"/>
          <w:szCs w:val="24"/>
          <w:lang w:eastAsia="lv-LV"/>
        </w:rPr>
      </w:pPr>
      <w:r w:rsidRPr="00D1365F">
        <w:rPr>
          <w:rFonts w:ascii="Times New Roman" w:eastAsia="Times New Roman" w:hAnsi="Times New Roman" w:cs="Times New Roman"/>
          <w:sz w:val="24"/>
          <w:szCs w:val="24"/>
          <w:lang w:eastAsia="lv-LV"/>
        </w:rPr>
        <w:tab/>
        <w:t xml:space="preserve">Saskaņā ar Gulbenes novada domes 2018.gada 29.marta lēmumu “Par izmaiņām Vides aizsardzības jautājumu komisijas sastāvā” (protokols Nr.4, 15.§) Laima Šmite-Ūdre ir apstiprināta Gulbenes novada pašvaldības Vides aizsardzības jautājumu komisijas sastāvā. </w:t>
      </w:r>
    </w:p>
    <w:p w14:paraId="2C0FAB2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Pamatojoties uz likuma „Par interešu konflikta novēršanu valsts amatpersonu darbībā” 4.panta otro daļu, Gulbenes novada pašvaldības Vides aizsardzības jautājumu komisijas loceklis-sekretārs uzskatāms par valsts amatpersonu.</w:t>
      </w:r>
    </w:p>
    <w:p w14:paraId="70254171"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604C832F"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bookmarkStart w:id="42" w:name="_Hlk70076726"/>
      <w:r w:rsidRPr="00D1365F">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w:t>
      </w:r>
      <w:r w:rsidRPr="00D1365F">
        <w:rPr>
          <w:rFonts w:ascii="Times New Roman" w:eastAsia="Times New Roman" w:hAnsi="Times New Roman" w:cs="Times New Roman"/>
          <w:sz w:val="24"/>
          <w:szCs w:val="24"/>
          <w:lang w:eastAsia="lv-LV"/>
        </w:rPr>
        <w:lastRenderedPageBreak/>
        <w:t>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42"/>
    <w:p w14:paraId="72519B15"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FB75BE1"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Saskaņā ar likuma “Par interešu konflikta novēršanu valsts amatpersonu darbībā” 8.</w:t>
      </w:r>
      <w:r w:rsidRPr="00D1365F">
        <w:rPr>
          <w:rFonts w:ascii="Times New Roman" w:eastAsia="Times New Roman" w:hAnsi="Times New Roman" w:cs="Times New Roman"/>
          <w:sz w:val="24"/>
          <w:szCs w:val="24"/>
          <w:vertAlign w:val="superscript"/>
          <w:lang w:eastAsia="lv-LV"/>
        </w:rPr>
        <w:t xml:space="preserve">1 </w:t>
      </w:r>
      <w:r w:rsidRPr="00D1365F">
        <w:rPr>
          <w:rFonts w:ascii="Times New Roman" w:eastAsia="Times New Roman" w:hAnsi="Times New Roman" w:cs="Times New Roman"/>
          <w:sz w:val="24"/>
          <w:szCs w:val="24"/>
          <w:lang w:eastAsia="lv-LV"/>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784CAC43"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Saskaņā ar likuma “Par interešu konflikta novēršanu valsts amatpersonu darbībā” 8.</w:t>
      </w:r>
      <w:r w:rsidRPr="00D1365F">
        <w:rPr>
          <w:rFonts w:ascii="Times New Roman" w:eastAsia="Times New Roman" w:hAnsi="Times New Roman" w:cs="Times New Roman"/>
          <w:sz w:val="24"/>
          <w:szCs w:val="24"/>
          <w:vertAlign w:val="superscript"/>
          <w:lang w:eastAsia="lv-LV"/>
        </w:rPr>
        <w:t xml:space="preserve">1 </w:t>
      </w:r>
      <w:r w:rsidRPr="00D1365F">
        <w:rPr>
          <w:rFonts w:ascii="Times New Roman" w:eastAsia="Times New Roman" w:hAnsi="Times New Roman" w:cs="Times New Roman"/>
          <w:sz w:val="24"/>
          <w:szCs w:val="24"/>
          <w:lang w:eastAsia="lv-LV"/>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1365F">
        <w:rPr>
          <w:rFonts w:ascii="Times New Roman" w:eastAsia="Times New Roman" w:hAnsi="Times New Roman" w:cs="Times New Roman"/>
          <w:sz w:val="24"/>
          <w:szCs w:val="24"/>
          <w:vertAlign w:val="superscript"/>
          <w:lang w:eastAsia="lv-LV"/>
        </w:rPr>
        <w:t>1</w:t>
      </w:r>
      <w:r w:rsidRPr="00D1365F">
        <w:rPr>
          <w:rFonts w:ascii="Times New Roman" w:eastAsia="Times New Roman" w:hAnsi="Times New Roman" w:cs="Times New Roman"/>
          <w:sz w:val="24"/>
          <w:szCs w:val="24"/>
          <w:lang w:eastAsia="lv-LV"/>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30798B4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Izvērtējot konstatētos faktiskos apstākļus, secināms, ka Gulbenes novada pašvaldības Vides aizsardzības jautājumu komisijas locekļa un 453.vēlēšanu iecirkņa komisijas locekļa amatu savienošana nerada interešu konflikta situāciju, nav pretrunā ar valsts amatpersonām saistošām ētikas normām, kā arī nekaitē valsts amatpersonas tiešo pienākumu veikšanai.</w:t>
      </w:r>
    </w:p>
    <w:p w14:paraId="41E06C2C"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Laimai Šmitei-Ūdrei ir pienākums jebkurā brīdī izvērtēt interešu konflikta iespējamību un rīcības atbilstību amatpersonas ētikas normām, ja, pildot iepriekš minētos amatus, pastāv iespēja, ka viņa var nonākt interešu konflikta situācijā.</w:t>
      </w:r>
    </w:p>
    <w:p w14:paraId="59A29DD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lastRenderedPageBreak/>
        <w:t>Pamatojoties uz likuma “Par pašvaldībām” 21.panta pirmās daļas 27.punktu, likuma  “Par interešu konflikta novēršanu valsts amatpersonu darbībā” 4.panta otro daļu, 6.panta pirmo un otro daļu, 7.panta sestās daļas 2.punktu, 8.</w:t>
      </w:r>
      <w:r w:rsidRPr="00D1365F">
        <w:rPr>
          <w:rFonts w:ascii="Times New Roman" w:eastAsia="Times New Roman" w:hAnsi="Times New Roman" w:cs="Times New Roman"/>
          <w:sz w:val="24"/>
          <w:szCs w:val="24"/>
          <w:vertAlign w:val="superscript"/>
          <w:lang w:eastAsia="lv-LV"/>
        </w:rPr>
        <w:t xml:space="preserve">1 </w:t>
      </w:r>
      <w:r w:rsidRPr="00D1365F">
        <w:rPr>
          <w:rFonts w:ascii="Times New Roman" w:eastAsia="Times New Roman" w:hAnsi="Times New Roman" w:cs="Times New Roman"/>
          <w:sz w:val="24"/>
          <w:szCs w:val="24"/>
          <w:lang w:eastAsia="lv-LV"/>
        </w:rPr>
        <w:t xml:space="preserve">panta trešo daļu, piektās daļas 1. un 2.punktu, septīto daļu, Administratīvā procesa likuma 67.pantu, atklāti balsojot: </w:t>
      </w:r>
      <w:r w:rsidRPr="00D1365F">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1365F">
        <w:rPr>
          <w:rFonts w:ascii="Times New Roman" w:eastAsia="Times New Roman" w:hAnsi="Times New Roman" w:cs="Times New Roman"/>
          <w:sz w:val="24"/>
          <w:szCs w:val="24"/>
          <w:lang w:eastAsia="lv-LV"/>
        </w:rPr>
        <w:t>, Gulbenes novada dome NOLEMJ:</w:t>
      </w:r>
    </w:p>
    <w:p w14:paraId="4E8F04DF" w14:textId="76D408BF" w:rsidR="00D1365F" w:rsidRPr="00694555" w:rsidRDefault="00D1365F" w:rsidP="00694555">
      <w:pPr>
        <w:numPr>
          <w:ilvl w:val="0"/>
          <w:numId w:val="68"/>
        </w:numPr>
        <w:spacing w:after="0" w:line="360" w:lineRule="auto"/>
        <w:ind w:left="0" w:firstLine="567"/>
        <w:contextualSpacing/>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ATĻAUT Laimai Šmitei-Ūdrei, </w:t>
      </w:r>
      <w:r w:rsidRPr="00694555">
        <w:rPr>
          <w:rFonts w:ascii="Times New Roman" w:eastAsia="Times New Roman" w:hAnsi="Times New Roman" w:cs="Times New Roman"/>
          <w:sz w:val="24"/>
          <w:szCs w:val="24"/>
          <w:lang w:eastAsia="lv-LV"/>
        </w:rPr>
        <w:t>savienot Gulbenes novada pašvaldības Vides aizsardzības jautājumu komisijas locekles-sekretāres amatu ar 453.vēlēšanu iecirkņa komisijas locekles amatu 14.Saeimas vēlēšanu nodrošināšanai.</w:t>
      </w:r>
    </w:p>
    <w:p w14:paraId="5FBAB3D4"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2. Persona nevar paļauties uz to, ka šī atļauja vienmēr būs spēkā. Atbilstoši “Par interešu konflikta novēršanu valsts amatpersonu darbībā” 8.</w:t>
      </w:r>
      <w:r w:rsidRPr="00D1365F">
        <w:rPr>
          <w:rFonts w:ascii="Times New Roman" w:eastAsia="Times New Roman" w:hAnsi="Times New Roman" w:cs="Times New Roman"/>
          <w:sz w:val="24"/>
          <w:szCs w:val="24"/>
          <w:vertAlign w:val="superscript"/>
          <w:lang w:eastAsia="lv-LV"/>
        </w:rPr>
        <w:t xml:space="preserve">1 </w:t>
      </w:r>
      <w:r w:rsidRPr="00D1365F">
        <w:rPr>
          <w:rFonts w:ascii="Times New Roman" w:eastAsia="Times New Roman" w:hAnsi="Times New Roman" w:cs="Times New Roman"/>
          <w:sz w:val="24"/>
          <w:szCs w:val="24"/>
          <w:lang w:eastAsia="lv-LV"/>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1365F">
          <w:rPr>
            <w:rFonts w:ascii="Times New Roman" w:eastAsia="Times New Roman" w:hAnsi="Times New Roman" w:cs="Times New Roman"/>
            <w:sz w:val="24"/>
            <w:szCs w:val="24"/>
            <w:lang w:eastAsia="lv-LV"/>
          </w:rPr>
          <w:t>lēmums</w:t>
        </w:r>
      </w:smartTag>
      <w:r w:rsidRPr="00D1365F">
        <w:rPr>
          <w:rFonts w:ascii="Times New Roman" w:eastAsia="Times New Roman" w:hAnsi="Times New Roman" w:cs="Times New Roman"/>
          <w:sz w:val="24"/>
          <w:szCs w:val="24"/>
          <w:lang w:eastAsia="lv-LV"/>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1891BD89"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 xml:space="preserve">3. Lēmums stājas spēkā tā pieņemšanas brīdī.  </w:t>
      </w:r>
    </w:p>
    <w:p w14:paraId="2A20EB5D" w14:textId="77777777" w:rsidR="00D1365F" w:rsidRPr="00D1365F"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41"/>
      </w:tblGrid>
      <w:tr w:rsidR="00D1365F" w:rsidRPr="00D1365F" w14:paraId="244C90F4" w14:textId="77777777" w:rsidTr="00CD33E9">
        <w:trPr>
          <w:trHeight w:val="149"/>
        </w:trPr>
        <w:tc>
          <w:tcPr>
            <w:tcW w:w="241" w:type="dxa"/>
          </w:tcPr>
          <w:p w14:paraId="4BF22A46" w14:textId="77777777" w:rsidR="00D1365F" w:rsidRPr="00D1365F" w:rsidRDefault="00D1365F" w:rsidP="00D1365F">
            <w:pPr>
              <w:autoSpaceDE w:val="0"/>
              <w:autoSpaceDN w:val="0"/>
              <w:adjustRightInd w:val="0"/>
              <w:spacing w:after="0" w:line="240" w:lineRule="auto"/>
              <w:rPr>
                <w:rFonts w:ascii="Times New Roman" w:hAnsi="Times New Roman" w:cs="Times New Roman"/>
                <w:sz w:val="23"/>
                <w:szCs w:val="23"/>
              </w:rPr>
            </w:pPr>
          </w:p>
        </w:tc>
      </w:tr>
    </w:tbl>
    <w:p w14:paraId="2861AC18"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Gulbenes novada domes priekšsēdētājs</w:t>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r>
      <w:r w:rsidRPr="00D1365F">
        <w:rPr>
          <w:rFonts w:ascii="Times New Roman" w:eastAsia="Times New Roman" w:hAnsi="Times New Roman" w:cs="Times New Roman"/>
          <w:sz w:val="24"/>
          <w:szCs w:val="24"/>
          <w:lang w:eastAsia="lv-LV"/>
        </w:rPr>
        <w:tab/>
        <w:t>A.Caunītis</w:t>
      </w:r>
    </w:p>
    <w:p w14:paraId="4613EB30"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p w14:paraId="05325B72" w14:textId="51E62EBE" w:rsidR="00694555" w:rsidRDefault="00D1365F" w:rsidP="00D1365F">
      <w:pPr>
        <w:spacing w:after="0" w:line="240" w:lineRule="auto"/>
        <w:rPr>
          <w:rFonts w:ascii="Times New Roman" w:eastAsia="Times New Roman" w:hAnsi="Times New Roman" w:cs="Times New Roman"/>
          <w:sz w:val="24"/>
          <w:szCs w:val="24"/>
          <w:lang w:eastAsia="lv-LV"/>
        </w:rPr>
      </w:pPr>
      <w:r w:rsidRPr="00D1365F">
        <w:rPr>
          <w:rFonts w:ascii="Times New Roman" w:eastAsia="Times New Roman" w:hAnsi="Times New Roman" w:cs="Times New Roman"/>
          <w:sz w:val="24"/>
          <w:szCs w:val="24"/>
          <w:lang w:eastAsia="lv-LV"/>
        </w:rPr>
        <w:t>Lēmumprojektu sagatavoja: L.Priedeslaipa</w:t>
      </w:r>
    </w:p>
    <w:p w14:paraId="069C0FC2" w14:textId="77777777" w:rsidR="00694555" w:rsidRDefault="00694555">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5EAF5D7" w14:textId="77777777" w:rsidR="00D1365F" w:rsidRPr="00D1365F" w:rsidRDefault="00D1365F" w:rsidP="00D1365F">
      <w:pPr>
        <w:spacing w:after="0" w:line="240" w:lineRule="auto"/>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1365F" w:rsidRPr="005B4240" w14:paraId="3063CDF1" w14:textId="77777777" w:rsidTr="00CD33E9">
        <w:tc>
          <w:tcPr>
            <w:tcW w:w="9458" w:type="dxa"/>
          </w:tcPr>
          <w:p w14:paraId="7E7A2ED6" w14:textId="77777777" w:rsidR="00D1365F" w:rsidRPr="005B4240" w:rsidRDefault="00D1365F" w:rsidP="00CD33E9">
            <w:pPr>
              <w:jc w:val="center"/>
              <w:rPr>
                <w:rFonts w:ascii="Times New Roman" w:hAnsi="Times New Roman" w:cs="Times New Roman"/>
              </w:rPr>
            </w:pPr>
            <w:r w:rsidRPr="005B4240">
              <w:rPr>
                <w:rFonts w:ascii="Times New Roman" w:hAnsi="Times New Roman" w:cs="Times New Roman"/>
                <w:noProof/>
              </w:rPr>
              <w:drawing>
                <wp:inline distT="0" distB="0" distL="0" distR="0" wp14:anchorId="3242B437" wp14:editId="44086976">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365F" w:rsidRPr="005B4240" w14:paraId="5C5C2B01" w14:textId="77777777" w:rsidTr="00CD33E9">
        <w:tc>
          <w:tcPr>
            <w:tcW w:w="9458" w:type="dxa"/>
          </w:tcPr>
          <w:p w14:paraId="7FE05650" w14:textId="77777777" w:rsidR="00D1365F" w:rsidRPr="005B4240" w:rsidRDefault="00D1365F" w:rsidP="00CD33E9">
            <w:pPr>
              <w:jc w:val="center"/>
              <w:rPr>
                <w:rFonts w:ascii="Times New Roman" w:hAnsi="Times New Roman" w:cs="Times New Roman"/>
              </w:rPr>
            </w:pPr>
            <w:r w:rsidRPr="005B4240">
              <w:rPr>
                <w:rFonts w:ascii="Times New Roman" w:hAnsi="Times New Roman" w:cs="Times New Roman"/>
                <w:b/>
                <w:bCs/>
                <w:sz w:val="28"/>
                <w:szCs w:val="28"/>
              </w:rPr>
              <w:t>GULBENES NOVADA PAŠVALDĪBA</w:t>
            </w:r>
          </w:p>
        </w:tc>
      </w:tr>
      <w:tr w:rsidR="00D1365F" w:rsidRPr="005B4240" w14:paraId="041246BC" w14:textId="77777777" w:rsidTr="00CD33E9">
        <w:tc>
          <w:tcPr>
            <w:tcW w:w="9458" w:type="dxa"/>
          </w:tcPr>
          <w:p w14:paraId="56EAAD96" w14:textId="77777777" w:rsidR="00D1365F" w:rsidRPr="005B4240" w:rsidRDefault="00D1365F" w:rsidP="00CD33E9">
            <w:pPr>
              <w:jc w:val="center"/>
              <w:rPr>
                <w:rFonts w:ascii="Times New Roman" w:hAnsi="Times New Roman" w:cs="Times New Roman"/>
              </w:rPr>
            </w:pPr>
            <w:r w:rsidRPr="005B4240">
              <w:rPr>
                <w:rFonts w:ascii="Times New Roman" w:hAnsi="Times New Roman" w:cs="Times New Roman"/>
                <w:sz w:val="24"/>
                <w:szCs w:val="24"/>
              </w:rPr>
              <w:t>Reģ.Nr.90009116327</w:t>
            </w:r>
          </w:p>
        </w:tc>
      </w:tr>
      <w:tr w:rsidR="00D1365F" w:rsidRPr="005B4240" w14:paraId="763B1E8B" w14:textId="77777777" w:rsidTr="00CD33E9">
        <w:tc>
          <w:tcPr>
            <w:tcW w:w="9458" w:type="dxa"/>
          </w:tcPr>
          <w:p w14:paraId="4C305BB5" w14:textId="77777777" w:rsidR="00D1365F" w:rsidRPr="005B4240" w:rsidRDefault="00D1365F" w:rsidP="00CD33E9">
            <w:pPr>
              <w:jc w:val="center"/>
              <w:rPr>
                <w:rFonts w:ascii="Times New Roman" w:hAnsi="Times New Roman" w:cs="Times New Roman"/>
              </w:rPr>
            </w:pPr>
            <w:r w:rsidRPr="005B4240">
              <w:rPr>
                <w:rFonts w:ascii="Times New Roman" w:hAnsi="Times New Roman" w:cs="Times New Roman"/>
                <w:sz w:val="24"/>
                <w:szCs w:val="24"/>
              </w:rPr>
              <w:t>Ābeļu iela 2, Gulbene, Gulbenes nov., LV-4401</w:t>
            </w:r>
          </w:p>
        </w:tc>
      </w:tr>
      <w:tr w:rsidR="00D1365F" w:rsidRPr="005B4240" w14:paraId="5785B641" w14:textId="77777777" w:rsidTr="00CD33E9">
        <w:tc>
          <w:tcPr>
            <w:tcW w:w="9458" w:type="dxa"/>
          </w:tcPr>
          <w:p w14:paraId="550FBAFF" w14:textId="77777777" w:rsidR="00D1365F" w:rsidRPr="005B4240" w:rsidRDefault="00D1365F" w:rsidP="00CD33E9">
            <w:pPr>
              <w:jc w:val="center"/>
              <w:rPr>
                <w:rFonts w:ascii="Times New Roman" w:hAnsi="Times New Roman" w:cs="Times New Roman"/>
              </w:rPr>
            </w:pPr>
            <w:r w:rsidRPr="005B4240">
              <w:rPr>
                <w:rFonts w:ascii="Times New Roman" w:hAnsi="Times New Roman" w:cs="Times New Roman"/>
                <w:sz w:val="24"/>
                <w:szCs w:val="24"/>
              </w:rPr>
              <w:t>Tālrunis 64497710, mob.26595362, e-pasts; dome@gulbene.lv, www.gulbene.lv</w:t>
            </w:r>
          </w:p>
        </w:tc>
      </w:tr>
    </w:tbl>
    <w:p w14:paraId="3FADD1DA" w14:textId="77777777" w:rsidR="00D1365F" w:rsidRPr="005B4240" w:rsidRDefault="00D1365F" w:rsidP="00D1365F">
      <w:pPr>
        <w:pStyle w:val="Bezatstarpm"/>
        <w:jc w:val="center"/>
        <w:rPr>
          <w:rFonts w:ascii="Times New Roman" w:hAnsi="Times New Roman" w:cs="Times New Roman"/>
          <w:b/>
          <w:bCs/>
          <w:sz w:val="24"/>
          <w:szCs w:val="24"/>
        </w:rPr>
      </w:pPr>
      <w:r w:rsidRPr="005B4240">
        <w:rPr>
          <w:rFonts w:ascii="Times New Roman" w:hAnsi="Times New Roman" w:cs="Times New Roman"/>
          <w:b/>
          <w:bCs/>
          <w:sz w:val="24"/>
          <w:szCs w:val="24"/>
        </w:rPr>
        <w:t>GULBENES NOVADA DOMES LĒMUMS</w:t>
      </w:r>
    </w:p>
    <w:p w14:paraId="0A5863CD" w14:textId="77777777" w:rsidR="00D1365F" w:rsidRPr="005B4240" w:rsidRDefault="00D1365F" w:rsidP="00D1365F">
      <w:pPr>
        <w:pStyle w:val="Bezatstarpm"/>
        <w:jc w:val="center"/>
        <w:rPr>
          <w:rFonts w:ascii="Times New Roman" w:hAnsi="Times New Roman" w:cs="Times New Roman"/>
          <w:sz w:val="24"/>
          <w:szCs w:val="24"/>
        </w:rPr>
      </w:pPr>
      <w:r w:rsidRPr="005B4240">
        <w:rPr>
          <w:rFonts w:ascii="Times New Roman" w:hAnsi="Times New Roman" w:cs="Times New Roman"/>
          <w:sz w:val="24"/>
          <w:szCs w:val="24"/>
        </w:rPr>
        <w:t>Gulbenē</w:t>
      </w:r>
    </w:p>
    <w:p w14:paraId="7BF96D83" w14:textId="77777777" w:rsidR="00D1365F" w:rsidRPr="005B4240" w:rsidRDefault="00D1365F" w:rsidP="00D1365F">
      <w:pPr>
        <w:pStyle w:val="Bezatstarpm"/>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1365F" w:rsidRPr="005B4240" w14:paraId="5AAE0ECE" w14:textId="77777777" w:rsidTr="00CD33E9">
        <w:tc>
          <w:tcPr>
            <w:tcW w:w="4729" w:type="dxa"/>
          </w:tcPr>
          <w:p w14:paraId="2AEB23B7" w14:textId="77777777" w:rsidR="00D1365F" w:rsidRPr="005B4240" w:rsidRDefault="00D1365F" w:rsidP="00CD33E9">
            <w:pPr>
              <w:jc w:val="both"/>
              <w:rPr>
                <w:rFonts w:ascii="Times New Roman" w:hAnsi="Times New Roman" w:cs="Times New Roman"/>
                <w:b/>
                <w:bCs/>
                <w:sz w:val="24"/>
                <w:szCs w:val="24"/>
              </w:rPr>
            </w:pPr>
            <w:r w:rsidRPr="005B4240">
              <w:rPr>
                <w:rFonts w:ascii="Times New Roman" w:hAnsi="Times New Roman" w:cs="Times New Roman"/>
                <w:b/>
                <w:bCs/>
                <w:sz w:val="24"/>
                <w:szCs w:val="24"/>
              </w:rPr>
              <w:t>202</w:t>
            </w:r>
            <w:r>
              <w:rPr>
                <w:rFonts w:ascii="Times New Roman" w:hAnsi="Times New Roman" w:cs="Times New Roman"/>
                <w:b/>
                <w:bCs/>
                <w:sz w:val="24"/>
                <w:szCs w:val="24"/>
              </w:rPr>
              <w:t>2.gada 25.augustā</w:t>
            </w:r>
          </w:p>
        </w:tc>
        <w:tc>
          <w:tcPr>
            <w:tcW w:w="4729" w:type="dxa"/>
          </w:tcPr>
          <w:p w14:paraId="19C5F754" w14:textId="77777777" w:rsidR="00D1365F" w:rsidRPr="005B4240" w:rsidRDefault="00D1365F" w:rsidP="00CD33E9">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B4240">
              <w:rPr>
                <w:rFonts w:ascii="Times New Roman" w:hAnsi="Times New Roman" w:cs="Times New Roman"/>
                <w:b/>
                <w:bCs/>
                <w:sz w:val="24"/>
                <w:szCs w:val="24"/>
              </w:rPr>
              <w:t>Nr. GND/202</w:t>
            </w:r>
            <w:r>
              <w:rPr>
                <w:rFonts w:ascii="Times New Roman" w:hAnsi="Times New Roman" w:cs="Times New Roman"/>
                <w:b/>
                <w:bCs/>
                <w:sz w:val="24"/>
                <w:szCs w:val="24"/>
              </w:rPr>
              <w:t>2</w:t>
            </w:r>
            <w:r w:rsidRPr="005B4240">
              <w:rPr>
                <w:rFonts w:ascii="Times New Roman" w:hAnsi="Times New Roman" w:cs="Times New Roman"/>
                <w:b/>
                <w:bCs/>
                <w:sz w:val="24"/>
                <w:szCs w:val="24"/>
              </w:rPr>
              <w:t>/</w:t>
            </w:r>
            <w:r>
              <w:rPr>
                <w:rFonts w:ascii="Times New Roman" w:hAnsi="Times New Roman" w:cs="Times New Roman"/>
                <w:b/>
                <w:bCs/>
                <w:sz w:val="24"/>
                <w:szCs w:val="24"/>
              </w:rPr>
              <w:t>815</w:t>
            </w:r>
          </w:p>
        </w:tc>
      </w:tr>
      <w:tr w:rsidR="00D1365F" w:rsidRPr="005B4240" w14:paraId="44E0CF20" w14:textId="77777777" w:rsidTr="00CD33E9">
        <w:tc>
          <w:tcPr>
            <w:tcW w:w="4729" w:type="dxa"/>
          </w:tcPr>
          <w:p w14:paraId="627AE500" w14:textId="77777777" w:rsidR="00D1365F" w:rsidRPr="005B4240" w:rsidRDefault="00D1365F" w:rsidP="00CD33E9">
            <w:pPr>
              <w:jc w:val="both"/>
              <w:rPr>
                <w:rFonts w:ascii="Times New Roman" w:hAnsi="Times New Roman" w:cs="Times New Roman"/>
                <w:sz w:val="24"/>
                <w:szCs w:val="24"/>
              </w:rPr>
            </w:pPr>
          </w:p>
        </w:tc>
        <w:tc>
          <w:tcPr>
            <w:tcW w:w="4729" w:type="dxa"/>
          </w:tcPr>
          <w:p w14:paraId="1FB02DFC" w14:textId="77777777" w:rsidR="00D1365F" w:rsidRPr="005B4240" w:rsidRDefault="00D1365F" w:rsidP="00CD33E9">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B4240">
              <w:rPr>
                <w:rFonts w:ascii="Times New Roman" w:hAnsi="Times New Roman" w:cs="Times New Roman"/>
                <w:b/>
                <w:bCs/>
                <w:sz w:val="24"/>
                <w:szCs w:val="24"/>
              </w:rPr>
              <w:t>(protokols Nr.</w:t>
            </w:r>
            <w:r>
              <w:rPr>
                <w:rFonts w:ascii="Times New Roman" w:hAnsi="Times New Roman" w:cs="Times New Roman"/>
                <w:b/>
                <w:bCs/>
                <w:sz w:val="24"/>
                <w:szCs w:val="24"/>
              </w:rPr>
              <w:t>16</w:t>
            </w:r>
            <w:r w:rsidRPr="005B4240">
              <w:rPr>
                <w:rFonts w:ascii="Times New Roman" w:hAnsi="Times New Roman" w:cs="Times New Roman"/>
                <w:b/>
                <w:bCs/>
                <w:sz w:val="24"/>
                <w:szCs w:val="24"/>
              </w:rPr>
              <w:t xml:space="preserve">; </w:t>
            </w:r>
            <w:r>
              <w:rPr>
                <w:rFonts w:ascii="Times New Roman" w:hAnsi="Times New Roman" w:cs="Times New Roman"/>
                <w:b/>
                <w:bCs/>
                <w:sz w:val="24"/>
                <w:szCs w:val="24"/>
              </w:rPr>
              <w:t>64</w:t>
            </w:r>
            <w:r w:rsidRPr="005B4240">
              <w:rPr>
                <w:rFonts w:ascii="Times New Roman" w:hAnsi="Times New Roman" w:cs="Times New Roman"/>
                <w:b/>
                <w:bCs/>
                <w:sz w:val="24"/>
                <w:szCs w:val="24"/>
              </w:rPr>
              <w:t>.p.)</w:t>
            </w:r>
          </w:p>
        </w:tc>
      </w:tr>
    </w:tbl>
    <w:p w14:paraId="7F76C966" w14:textId="77777777" w:rsidR="00D1365F" w:rsidRPr="005B4240" w:rsidRDefault="00D1365F" w:rsidP="00D1365F">
      <w:pPr>
        <w:jc w:val="both"/>
        <w:rPr>
          <w:rFonts w:ascii="Times New Roman" w:hAnsi="Times New Roman" w:cs="Times New Roman"/>
          <w:sz w:val="24"/>
          <w:szCs w:val="24"/>
        </w:rPr>
      </w:pPr>
    </w:p>
    <w:p w14:paraId="0B1958E6" w14:textId="77777777" w:rsidR="00D1365F" w:rsidRPr="00D31714" w:rsidRDefault="00D1365F" w:rsidP="00D1365F">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Santai Atvarei</w:t>
      </w:r>
    </w:p>
    <w:p w14:paraId="6674395B" w14:textId="7135DC12" w:rsidR="00D1365F" w:rsidRPr="005B4240" w:rsidRDefault="00D1365F" w:rsidP="00694555">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Santa Atvare,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Gulbenes novada pašvaldības Dzīvesvietas reģistrācijas un anulācijas komisijas locekle.</w:t>
      </w:r>
    </w:p>
    <w:p w14:paraId="13C9550B" w14:textId="77777777" w:rsid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2022.gada 18.augustā</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 Santas Atvares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2</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18.augusta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GND/7.18/22/3</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Dzīvesvietas reģistrācijas un anulācijas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amatu ar 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 xml:space="preserve">.vēlēšanu iecirkņa </w:t>
      </w:r>
      <w:r>
        <w:rPr>
          <w:rFonts w:ascii="Times New Roman" w:eastAsia="Times New Roman" w:hAnsi="Times New Roman"/>
          <w:sz w:val="24"/>
          <w:szCs w:val="24"/>
          <w:lang w:eastAsia="lv-LV"/>
        </w:rPr>
        <w:t xml:space="preserve">komisijas pieaicinātās personas pienākumu veikšanu uz uzņēmuma līguma pamata 14.Saeimas vēlēšanu nodrošināšanai. </w:t>
      </w:r>
    </w:p>
    <w:p w14:paraId="2DD03993" w14:textId="77777777" w:rsid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Santas Atvares </w:t>
      </w:r>
      <w:r w:rsidRPr="005B4240">
        <w:rPr>
          <w:rFonts w:ascii="Times New Roman" w:eastAsia="Times New Roman" w:hAnsi="Times New Roman"/>
          <w:sz w:val="24"/>
          <w:szCs w:val="24"/>
          <w:lang w:eastAsia="lv-LV"/>
        </w:rPr>
        <w:t>iesniegumu, konstatēts:</w:t>
      </w:r>
    </w:p>
    <w:p w14:paraId="283D872F" w14:textId="77777777" w:rsidR="00D1365F" w:rsidRDefault="00D1365F" w:rsidP="00D1365F">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Gulbenes novada domes 2022.gada 26.maija lēmumu Nr.GND/2022/481 “Par izmaiņām Gulbenes novada domes Dzīvesvietas reģistrācijas un anulācijas komisijas sastāvā” (protokols Nr.10, 40.p) Santa Atvare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Dzīvesvietas reģistrācijas un anulācijas 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2021.gada 1.jūniju.</w:t>
      </w:r>
    </w:p>
    <w:p w14:paraId="5B77D430" w14:textId="77777777" w:rsidR="00D1365F" w:rsidRPr="005B4240" w:rsidRDefault="00D1365F" w:rsidP="00D1365F">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4.panta otrās </w:t>
      </w:r>
      <w:r w:rsidRPr="005B4240">
        <w:rPr>
          <w:rFonts w:ascii="Times New Roman" w:hAnsi="Times New Roman" w:cs="Times New Roman"/>
          <w:sz w:val="24"/>
          <w:szCs w:val="24"/>
        </w:rPr>
        <w:t xml:space="preserve">daļas </w:t>
      </w:r>
      <w:r>
        <w:rPr>
          <w:rFonts w:ascii="Times New Roman" w:hAnsi="Times New Roman" w:cs="Times New Roman"/>
          <w:sz w:val="24"/>
          <w:szCs w:val="24"/>
        </w:rPr>
        <w:t>1</w:t>
      </w:r>
      <w:r w:rsidRPr="005B4240">
        <w:rPr>
          <w:rFonts w:ascii="Times New Roman" w:hAnsi="Times New Roman" w:cs="Times New Roman"/>
          <w:sz w:val="24"/>
          <w:szCs w:val="24"/>
        </w:rPr>
        <w:t>.punktu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Dzīvesvietas reģistrācijas un anulācijas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1F142588" w14:textId="77777777" w:rsidR="00D1365F" w:rsidRPr="005B4240" w:rsidRDefault="00D1365F" w:rsidP="00D1365F">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62F0A20E" w14:textId="77777777" w:rsidR="00D1365F" w:rsidRPr="005B4240" w:rsidRDefault="00D1365F" w:rsidP="00D1365F">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w:t>
      </w:r>
      <w:r w:rsidRPr="005B4240">
        <w:rPr>
          <w:rFonts w:ascii="Times New Roman" w:hAnsi="Times New Roman"/>
          <w:sz w:val="24"/>
          <w:szCs w:val="24"/>
        </w:rPr>
        <w:lastRenderedPageBreak/>
        <w:t>amatpersonas amatu saistītas darbības, kas ietekmē vai var ietekmēt šīs valsts amatpersonas, tās radinieku vai darījumu partneru personiskās vai mantiskās intereses.</w:t>
      </w:r>
    </w:p>
    <w:p w14:paraId="4485D026" w14:textId="77777777" w:rsidR="00D1365F" w:rsidRPr="00A453BB" w:rsidRDefault="00D1365F" w:rsidP="00D1365F">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5C8F0C35" w14:textId="77777777" w:rsidR="00D1365F" w:rsidRPr="00A453BB" w:rsidRDefault="00D1365F" w:rsidP="00D1365F">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uzņēmuma līguma izpildi, ja šī savienošana nerada interešu konfliktu un ir saņemta attiecīgās publiskas personas iestādes vadītāja vai viņa pilnvarotas personas rakstveida atļauja.</w:t>
      </w:r>
    </w:p>
    <w:p w14:paraId="76D43540" w14:textId="77777777" w:rsidR="00D1365F" w:rsidRPr="005B4240" w:rsidRDefault="00D1365F" w:rsidP="00D1365F">
      <w:pPr>
        <w:autoSpaceDE w:val="0"/>
        <w:autoSpaceDN w:val="0"/>
        <w:adjustRightInd w:val="0"/>
        <w:spacing w:after="0" w:line="360" w:lineRule="auto"/>
        <w:ind w:firstLine="567"/>
        <w:jc w:val="both"/>
        <w:rPr>
          <w:rFonts w:ascii="Times New Roman" w:hAnsi="Times New Roman"/>
          <w:sz w:val="24"/>
          <w:szCs w:val="24"/>
        </w:rPr>
      </w:pPr>
      <w:r w:rsidRPr="00A453BB">
        <w:rPr>
          <w:rFonts w:ascii="Times New Roman" w:hAnsi="Times New Roman"/>
          <w:sz w:val="24"/>
          <w:szCs w:val="24"/>
        </w:rPr>
        <w:t>Saskaņā ar likuma “Par interešu konflikta novēršanu</w:t>
      </w:r>
      <w:r w:rsidRPr="005B4240">
        <w:rPr>
          <w:rFonts w:ascii="Times New Roman" w:hAnsi="Times New Roman"/>
          <w:sz w:val="24"/>
          <w:szCs w:val="24"/>
        </w:rPr>
        <w:t xml:space="preserve">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460BDCF3" w14:textId="77777777" w:rsidR="00D1365F" w:rsidRPr="005B4240" w:rsidRDefault="00D1365F" w:rsidP="00D1365F">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50282421" w14:textId="77777777" w:rsidR="00D1365F" w:rsidRPr="0097777A" w:rsidRDefault="00D1365F" w:rsidP="00D1365F">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Pr>
          <w:rFonts w:ascii="Times New Roman" w:eastAsia="Times New Roman" w:hAnsi="Times New Roman"/>
          <w:sz w:val="24"/>
          <w:szCs w:val="24"/>
          <w:lang w:eastAsia="lv-LV"/>
        </w:rPr>
        <w:t>Dzīvesvietas reģistrācijas un anulācijas</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 xml:space="preserve">.vēlēšanu iecirkņa </w:t>
      </w:r>
      <w:r w:rsidRPr="005B4240">
        <w:rPr>
          <w:rFonts w:ascii="Times New Roman" w:eastAsia="Times New Roman" w:hAnsi="Times New Roman"/>
          <w:sz w:val="24"/>
          <w:szCs w:val="24"/>
          <w:lang w:eastAsia="lv-LV"/>
        </w:rPr>
        <w:lastRenderedPageBreak/>
        <w:t>komisijas</w:t>
      </w:r>
      <w:r w:rsidRPr="0097777A">
        <w:rPr>
          <w:rFonts w:ascii="Times New Roman" w:eastAsia="Times New Roman" w:hAnsi="Times New Roman"/>
          <w:sz w:val="24"/>
          <w:szCs w:val="24"/>
          <w:lang w:eastAsia="lv-LV"/>
        </w:rPr>
        <w:t xml:space="preserve"> pieaicinātās personas pienākumu veikšanu uz uzņēmuma </w:t>
      </w:r>
      <w:r>
        <w:rPr>
          <w:rFonts w:ascii="Times New Roman" w:eastAsia="Times New Roman" w:hAnsi="Times New Roman"/>
          <w:sz w:val="24"/>
          <w:szCs w:val="24"/>
          <w:lang w:eastAsia="lv-LV"/>
        </w:rPr>
        <w:t xml:space="preserve">līguma pamata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2EFED544" w14:textId="77777777" w:rsidR="00D1365F" w:rsidRPr="00A453BB" w:rsidRDefault="00D1365F" w:rsidP="00D1365F">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eastAsia="Times New Roman" w:hAnsi="Times New Roman"/>
          <w:sz w:val="24"/>
          <w:szCs w:val="24"/>
          <w:lang w:eastAsia="lv-LV"/>
        </w:rPr>
        <w:t xml:space="preserve">Santai Atvarei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 xml:space="preserve">Santa </w:t>
      </w:r>
      <w:r w:rsidRPr="00A453BB">
        <w:rPr>
          <w:rFonts w:ascii="Times New Roman" w:eastAsia="Times New Roman" w:hAnsi="Times New Roman"/>
          <w:sz w:val="24"/>
          <w:szCs w:val="24"/>
          <w:lang w:eastAsia="lv-LV"/>
        </w:rPr>
        <w:t>Atvare var nonākt interešu konflikta situācijā.</w:t>
      </w:r>
    </w:p>
    <w:p w14:paraId="01484BED" w14:textId="77777777" w:rsidR="00D1365F" w:rsidRPr="00D27F46" w:rsidRDefault="00D1365F" w:rsidP="00694555">
      <w:pPr>
        <w:spacing w:after="0" w:line="360" w:lineRule="auto"/>
        <w:ind w:firstLine="567"/>
        <w:jc w:val="both"/>
        <w:rPr>
          <w:rFonts w:ascii="Times New Roman" w:hAnsi="Times New Roman" w:cs="Times New Roman"/>
          <w:sz w:val="24"/>
          <w:szCs w:val="24"/>
        </w:rPr>
      </w:pPr>
      <w:r w:rsidRPr="00A453BB">
        <w:rPr>
          <w:rFonts w:ascii="Times New Roman" w:eastAsia="Times New Roman" w:hAnsi="Times New Roman"/>
          <w:sz w:val="24"/>
          <w:szCs w:val="24"/>
          <w:lang w:eastAsia="lv-LV"/>
        </w:rPr>
        <w:t>Pamatojoties uz likuma “Par pašvaldībām” 21.panta pirmās daļas 27.punktu, likuma  “Par interešu konflikta novēršanu valsts amatpersonu darbībā” 4.panta otrās daļas 1.punktu, 6.panta pirmo un otro daļu, 7.panta sestās daļas 2.punktu, 8.</w:t>
      </w:r>
      <w:r w:rsidRPr="00A453BB">
        <w:rPr>
          <w:rFonts w:ascii="Times New Roman" w:eastAsia="Times New Roman" w:hAnsi="Times New Roman"/>
          <w:sz w:val="24"/>
          <w:szCs w:val="24"/>
          <w:vertAlign w:val="superscript"/>
          <w:lang w:eastAsia="lv-LV"/>
        </w:rPr>
        <w:t>1</w:t>
      </w:r>
      <w:r w:rsidRPr="00A453BB">
        <w:rPr>
          <w:rFonts w:ascii="Times New Roman" w:eastAsia="Times New Roman" w:hAnsi="Times New Roman"/>
          <w:sz w:val="24"/>
          <w:szCs w:val="24"/>
          <w:lang w:eastAsia="lv-LV"/>
        </w:rPr>
        <w:t xml:space="preserve">panta trešo daļu, piektās daļas 1. un 2.punktu, </w:t>
      </w:r>
      <w:r w:rsidRPr="00D27F46">
        <w:rPr>
          <w:rFonts w:ascii="Times New Roman" w:eastAsia="Times New Roman" w:hAnsi="Times New Roman" w:cs="Times New Roman"/>
          <w:sz w:val="24"/>
          <w:szCs w:val="24"/>
          <w:lang w:eastAsia="lv-LV"/>
        </w:rPr>
        <w:t>septīto daļu, Administratīvā procesa likuma 67.pantu,</w:t>
      </w:r>
      <w:r w:rsidRPr="00D27F46">
        <w:rPr>
          <w:rFonts w:ascii="Times New Roman" w:hAnsi="Times New Roman" w:cs="Times New Roman"/>
          <w:sz w:val="24"/>
          <w:szCs w:val="24"/>
        </w:rPr>
        <w:t xml:space="preserve"> atklāti balsojot: </w:t>
      </w:r>
      <w:r w:rsidRPr="00D27F4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27F46">
        <w:rPr>
          <w:rFonts w:ascii="Times New Roman" w:hAnsi="Times New Roman" w:cs="Times New Roman"/>
          <w:sz w:val="24"/>
          <w:szCs w:val="24"/>
        </w:rPr>
        <w:t>, Gulbenes novada dome NOLEMJ:</w:t>
      </w:r>
    </w:p>
    <w:p w14:paraId="4D957BBE" w14:textId="3B91E252" w:rsidR="00D1365F" w:rsidRPr="00694555" w:rsidRDefault="00D1365F" w:rsidP="00694555">
      <w:pPr>
        <w:pStyle w:val="Sarakstarindkopa"/>
        <w:numPr>
          <w:ilvl w:val="3"/>
          <w:numId w:val="90"/>
        </w:numPr>
        <w:overflowPunct w:val="0"/>
        <w:autoSpaceDE w:val="0"/>
        <w:autoSpaceDN w:val="0"/>
        <w:adjustRightInd w:val="0"/>
        <w:spacing w:after="0" w:line="360" w:lineRule="auto"/>
        <w:ind w:left="0" w:firstLine="567"/>
        <w:jc w:val="both"/>
        <w:rPr>
          <w:rFonts w:ascii="Times New Roman" w:hAnsi="Times New Roman"/>
          <w:sz w:val="24"/>
          <w:szCs w:val="24"/>
        </w:rPr>
      </w:pPr>
      <w:r w:rsidRPr="00694555">
        <w:rPr>
          <w:rFonts w:ascii="Times New Roman" w:hAnsi="Times New Roman" w:cs="Times New Roman"/>
          <w:sz w:val="24"/>
          <w:szCs w:val="24"/>
        </w:rPr>
        <w:t xml:space="preserve">ATĻAUT Santai Atvarei, savienot Gulbenes novada pašvaldības </w:t>
      </w:r>
      <w:r w:rsidRPr="00694555">
        <w:rPr>
          <w:rFonts w:ascii="Times New Roman" w:eastAsia="Times New Roman" w:hAnsi="Times New Roman" w:cs="Times New Roman"/>
          <w:sz w:val="24"/>
          <w:szCs w:val="24"/>
          <w:lang w:eastAsia="lv-LV"/>
        </w:rPr>
        <w:t>Dzīvesvietas reģistrācijas un anulācijas</w:t>
      </w:r>
      <w:r w:rsidRPr="00694555">
        <w:rPr>
          <w:rFonts w:ascii="Times New Roman" w:hAnsi="Times New Roman" w:cs="Times New Roman"/>
          <w:sz w:val="24"/>
          <w:szCs w:val="24"/>
        </w:rPr>
        <w:t xml:space="preserve"> komisijas locekles amatu ar 449.vēlēšanu</w:t>
      </w:r>
      <w:r w:rsidRPr="00694555">
        <w:rPr>
          <w:rFonts w:ascii="Times New Roman" w:hAnsi="Times New Roman"/>
          <w:sz w:val="24"/>
          <w:szCs w:val="24"/>
        </w:rPr>
        <w:t xml:space="preserve"> iecirkņa komisijas pieaicinātās personas pienākumu veikšanu uz uzņēmuma līguma pamata 14.Saeimas vēlēšanu nodrošināšanai.</w:t>
      </w:r>
    </w:p>
    <w:p w14:paraId="7AB90E26" w14:textId="2AFF1062" w:rsidR="00D1365F" w:rsidRPr="00694555" w:rsidRDefault="00D1365F" w:rsidP="00694555">
      <w:pPr>
        <w:pStyle w:val="Sarakstarindkopa"/>
        <w:numPr>
          <w:ilvl w:val="3"/>
          <w:numId w:val="90"/>
        </w:numPr>
        <w:overflowPunct w:val="0"/>
        <w:autoSpaceDE w:val="0"/>
        <w:autoSpaceDN w:val="0"/>
        <w:adjustRightInd w:val="0"/>
        <w:spacing w:after="0" w:line="360" w:lineRule="auto"/>
        <w:ind w:left="0" w:firstLine="567"/>
        <w:jc w:val="both"/>
        <w:rPr>
          <w:rFonts w:ascii="Times New Roman" w:hAnsi="Times New Roman"/>
          <w:sz w:val="24"/>
          <w:szCs w:val="24"/>
        </w:rPr>
      </w:pPr>
      <w:r w:rsidRPr="00694555">
        <w:rPr>
          <w:rFonts w:ascii="Times New Roman" w:hAnsi="Times New Roman"/>
          <w:sz w:val="24"/>
          <w:szCs w:val="24"/>
        </w:rPr>
        <w:t>Persona nevar paļauties uz to, ka šī atļauja vienmēr būs spēkā. Atbilstoši “Par interešu konflikta novēršanu valsts amatpersonu darbībā” 8.</w:t>
      </w:r>
      <w:r w:rsidRPr="00694555">
        <w:rPr>
          <w:rFonts w:ascii="Times New Roman" w:hAnsi="Times New Roman"/>
          <w:sz w:val="24"/>
          <w:szCs w:val="24"/>
          <w:vertAlign w:val="superscript"/>
        </w:rPr>
        <w:t xml:space="preserve">1 </w:t>
      </w:r>
      <w:r w:rsidRPr="00694555">
        <w:rPr>
          <w:rFonts w:ascii="Times New Roman" w:hAnsi="Times New Roman"/>
          <w:sz w:val="24"/>
          <w:szCs w:val="24"/>
        </w:rPr>
        <w:t>panta sestajai daļai un Administratīvā procesa likuma 68.panta pirmajai daļai, šis l</w:t>
      </w:r>
      <w:r w:rsidR="00694555">
        <w:rPr>
          <w:rFonts w:ascii="Times New Roman" w:hAnsi="Times New Roman"/>
          <w:sz w:val="24"/>
          <w:szCs w:val="24"/>
        </w:rPr>
        <w:t>ē</w:t>
      </w:r>
      <w:r w:rsidRPr="00694555">
        <w:rPr>
          <w:rFonts w:ascii="Times New Roman" w:hAnsi="Times New Roman"/>
          <w:sz w:val="24"/>
          <w:szCs w:val="24"/>
        </w:rPr>
        <w:t>mums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2860C337" w14:textId="0F14FAC7" w:rsidR="00D1365F" w:rsidRPr="00694555" w:rsidRDefault="00694555" w:rsidP="00694555">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3.</w:t>
      </w:r>
      <w:r w:rsidR="00D1365F" w:rsidRPr="00694555">
        <w:rPr>
          <w:rFonts w:ascii="Times New Roman" w:hAnsi="Times New Roman"/>
          <w:sz w:val="24"/>
          <w:szCs w:val="24"/>
        </w:rPr>
        <w:t xml:space="preserve">Lēmums stājas spēkā tā pieņemšanas brīdī.  </w:t>
      </w:r>
    </w:p>
    <w:p w14:paraId="232DCEC1" w14:textId="77777777" w:rsidR="00D1365F" w:rsidRPr="005B4240" w:rsidRDefault="00D1365F" w:rsidP="00694555">
      <w:pPr>
        <w:numPr>
          <w:ilvl w:val="0"/>
          <w:numId w:val="90"/>
        </w:numPr>
        <w:overflowPunct w:val="0"/>
        <w:autoSpaceDE w:val="0"/>
        <w:autoSpaceDN w:val="0"/>
        <w:adjustRightInd w:val="0"/>
        <w:spacing w:after="0" w:line="360" w:lineRule="auto"/>
        <w:ind w:left="0" w:firstLine="567"/>
        <w:jc w:val="both"/>
        <w:rPr>
          <w:rFonts w:ascii="Times New Roman" w:hAnsi="Times New Roman"/>
          <w:sz w:val="24"/>
          <w:szCs w:val="24"/>
        </w:rPr>
      </w:pPr>
      <w:r w:rsidRPr="005B4240">
        <w:rPr>
          <w:rFonts w:ascii="Times New Roman" w:hAnsi="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2F617750" w14:textId="77777777" w:rsidR="00D1365F" w:rsidRDefault="00D1365F" w:rsidP="00D1365F">
      <w:pPr>
        <w:spacing w:after="0" w:line="360" w:lineRule="auto"/>
        <w:jc w:val="both"/>
        <w:rPr>
          <w:rFonts w:ascii="Times New Roman" w:hAnsi="Times New Roman" w:cs="Times New Roman"/>
          <w:sz w:val="24"/>
          <w:szCs w:val="24"/>
        </w:rPr>
      </w:pPr>
    </w:p>
    <w:p w14:paraId="492B108D" w14:textId="77777777" w:rsidR="00D1365F" w:rsidRPr="005B4240" w:rsidRDefault="00D1365F" w:rsidP="00D1365F">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Gulbenes novada domes priekšsēdētājs</w:t>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Pr>
          <w:rFonts w:ascii="Times New Roman" w:hAnsi="Times New Roman" w:cs="Times New Roman"/>
          <w:sz w:val="24"/>
          <w:szCs w:val="24"/>
        </w:rPr>
        <w:t>A.Caunītis</w:t>
      </w:r>
    </w:p>
    <w:p w14:paraId="1426DEEC" w14:textId="0448608E" w:rsidR="00694555" w:rsidRDefault="00D1365F" w:rsidP="00D1365F">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 xml:space="preserve">Sagatavoja: </w:t>
      </w:r>
      <w:r>
        <w:rPr>
          <w:rFonts w:ascii="Times New Roman" w:hAnsi="Times New Roman" w:cs="Times New Roman"/>
          <w:sz w:val="24"/>
          <w:szCs w:val="24"/>
        </w:rPr>
        <w:t>L.Priedeslaipa</w:t>
      </w:r>
    </w:p>
    <w:p w14:paraId="67ACE76C" w14:textId="77777777" w:rsidR="00694555" w:rsidRDefault="00694555">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241CE9F7" w14:textId="77777777" w:rsidR="00D1365F" w:rsidRPr="00AA4EB4" w:rsidRDefault="00D1365F" w:rsidP="00D1365F">
      <w:pPr>
        <w:spacing w:after="0" w:line="360" w:lineRule="auto"/>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406E" w:rsidRPr="005B4240" w14:paraId="17B89252" w14:textId="77777777" w:rsidTr="00CD33E9">
        <w:tc>
          <w:tcPr>
            <w:tcW w:w="9458" w:type="dxa"/>
          </w:tcPr>
          <w:p w14:paraId="0FA3BDE4"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noProof/>
              </w:rPr>
              <w:drawing>
                <wp:inline distT="0" distB="0" distL="0" distR="0" wp14:anchorId="55BA4EB8" wp14:editId="676AC4C7">
                  <wp:extent cx="619125" cy="685800"/>
                  <wp:effectExtent l="0" t="0" r="9525"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rsidRPr="005B4240" w14:paraId="7D3C2D0A" w14:textId="77777777" w:rsidTr="00CD33E9">
        <w:tc>
          <w:tcPr>
            <w:tcW w:w="9458" w:type="dxa"/>
          </w:tcPr>
          <w:p w14:paraId="1ED21A00"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b/>
                <w:bCs/>
                <w:sz w:val="28"/>
                <w:szCs w:val="28"/>
              </w:rPr>
              <w:t>GULBENES NOVADA PAŠVALDĪBA</w:t>
            </w:r>
          </w:p>
        </w:tc>
      </w:tr>
      <w:tr w:rsidR="00F6406E" w:rsidRPr="005B4240" w14:paraId="6B86D2B1" w14:textId="77777777" w:rsidTr="00CD33E9">
        <w:tc>
          <w:tcPr>
            <w:tcW w:w="9458" w:type="dxa"/>
          </w:tcPr>
          <w:p w14:paraId="0898DDEF"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Reģ.Nr.90009116327</w:t>
            </w:r>
          </w:p>
        </w:tc>
      </w:tr>
      <w:tr w:rsidR="00F6406E" w:rsidRPr="005B4240" w14:paraId="797E5F9B" w14:textId="77777777" w:rsidTr="00CD33E9">
        <w:tc>
          <w:tcPr>
            <w:tcW w:w="9458" w:type="dxa"/>
          </w:tcPr>
          <w:p w14:paraId="2E4DCB56"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Ābeļu iela 2, Gulbene, Gulbenes nov., LV-4401</w:t>
            </w:r>
          </w:p>
        </w:tc>
      </w:tr>
      <w:tr w:rsidR="00F6406E" w:rsidRPr="005B4240" w14:paraId="67E54C0F" w14:textId="77777777" w:rsidTr="00CD33E9">
        <w:tc>
          <w:tcPr>
            <w:tcW w:w="9458" w:type="dxa"/>
          </w:tcPr>
          <w:p w14:paraId="0026B473"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Tālrunis 64497710, mob.26595362, e-pasts; dome@gulbene.lv, www.gulbene.lv</w:t>
            </w:r>
          </w:p>
        </w:tc>
      </w:tr>
    </w:tbl>
    <w:p w14:paraId="62A3C2B3" w14:textId="77777777" w:rsidR="00F6406E" w:rsidRPr="005B4240" w:rsidRDefault="00F6406E" w:rsidP="00F6406E">
      <w:pPr>
        <w:pStyle w:val="Bezatstarpm"/>
        <w:jc w:val="center"/>
        <w:rPr>
          <w:rFonts w:ascii="Times New Roman" w:hAnsi="Times New Roman" w:cs="Times New Roman"/>
          <w:b/>
          <w:bCs/>
          <w:sz w:val="24"/>
          <w:szCs w:val="24"/>
        </w:rPr>
      </w:pPr>
      <w:r w:rsidRPr="005B4240">
        <w:rPr>
          <w:rFonts w:ascii="Times New Roman" w:hAnsi="Times New Roman" w:cs="Times New Roman"/>
          <w:b/>
          <w:bCs/>
          <w:sz w:val="24"/>
          <w:szCs w:val="24"/>
        </w:rPr>
        <w:t>GULBENES NOVADA DOMES LĒMUMS</w:t>
      </w:r>
    </w:p>
    <w:p w14:paraId="3F7140CB" w14:textId="77777777" w:rsidR="00F6406E" w:rsidRPr="005B4240" w:rsidRDefault="00F6406E" w:rsidP="00F6406E">
      <w:pPr>
        <w:pStyle w:val="Bezatstarpm"/>
        <w:jc w:val="center"/>
        <w:rPr>
          <w:rFonts w:ascii="Times New Roman" w:hAnsi="Times New Roman" w:cs="Times New Roman"/>
          <w:sz w:val="24"/>
          <w:szCs w:val="24"/>
        </w:rPr>
      </w:pPr>
      <w:r w:rsidRPr="005B4240">
        <w:rPr>
          <w:rFonts w:ascii="Times New Roman" w:hAnsi="Times New Roman" w:cs="Times New Roman"/>
          <w:sz w:val="24"/>
          <w:szCs w:val="24"/>
        </w:rPr>
        <w:t>Gulbenē</w:t>
      </w:r>
    </w:p>
    <w:p w14:paraId="76CF7792" w14:textId="77777777" w:rsidR="00F6406E" w:rsidRPr="005B4240" w:rsidRDefault="00F6406E" w:rsidP="00F6406E">
      <w:pPr>
        <w:pStyle w:val="Bezatstarpm"/>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6406E" w:rsidRPr="005B4240" w14:paraId="027E517D" w14:textId="77777777" w:rsidTr="00CD33E9">
        <w:tc>
          <w:tcPr>
            <w:tcW w:w="4729" w:type="dxa"/>
          </w:tcPr>
          <w:p w14:paraId="102B155A" w14:textId="77777777" w:rsidR="00F6406E" w:rsidRPr="005B4240" w:rsidRDefault="00F6406E" w:rsidP="00CD33E9">
            <w:pPr>
              <w:jc w:val="both"/>
              <w:rPr>
                <w:rFonts w:ascii="Times New Roman" w:hAnsi="Times New Roman" w:cs="Times New Roman"/>
                <w:b/>
                <w:bCs/>
                <w:sz w:val="24"/>
                <w:szCs w:val="24"/>
              </w:rPr>
            </w:pPr>
            <w:r w:rsidRPr="005B4240">
              <w:rPr>
                <w:rFonts w:ascii="Times New Roman" w:hAnsi="Times New Roman" w:cs="Times New Roman"/>
                <w:b/>
                <w:bCs/>
                <w:sz w:val="24"/>
                <w:szCs w:val="24"/>
              </w:rPr>
              <w:t>202</w:t>
            </w:r>
            <w:r>
              <w:rPr>
                <w:rFonts w:ascii="Times New Roman" w:hAnsi="Times New Roman" w:cs="Times New Roman"/>
                <w:b/>
                <w:bCs/>
                <w:sz w:val="24"/>
                <w:szCs w:val="24"/>
              </w:rPr>
              <w:t>2.gada 25.augustā</w:t>
            </w:r>
          </w:p>
        </w:tc>
        <w:tc>
          <w:tcPr>
            <w:tcW w:w="4729" w:type="dxa"/>
          </w:tcPr>
          <w:p w14:paraId="5FDED42B" w14:textId="77777777" w:rsidR="00F6406E" w:rsidRPr="005B4240" w:rsidRDefault="00F6406E" w:rsidP="00CD33E9">
            <w:pPr>
              <w:jc w:val="both"/>
              <w:rPr>
                <w:rFonts w:ascii="Times New Roman" w:hAnsi="Times New Roman" w:cs="Times New Roman"/>
                <w:b/>
                <w:bCs/>
                <w:sz w:val="24"/>
                <w:szCs w:val="24"/>
              </w:rPr>
            </w:pPr>
            <w:r w:rsidRPr="005B4240">
              <w:rPr>
                <w:rFonts w:ascii="Times New Roman" w:hAnsi="Times New Roman" w:cs="Times New Roman"/>
                <w:b/>
                <w:bCs/>
                <w:sz w:val="24"/>
                <w:szCs w:val="24"/>
              </w:rPr>
              <w:t>Nr. GND/202</w:t>
            </w:r>
            <w:r>
              <w:rPr>
                <w:rFonts w:ascii="Times New Roman" w:hAnsi="Times New Roman" w:cs="Times New Roman"/>
                <w:b/>
                <w:bCs/>
                <w:sz w:val="24"/>
                <w:szCs w:val="24"/>
              </w:rPr>
              <w:t>2</w:t>
            </w:r>
            <w:r w:rsidRPr="005B4240">
              <w:rPr>
                <w:rFonts w:ascii="Times New Roman" w:hAnsi="Times New Roman" w:cs="Times New Roman"/>
                <w:b/>
                <w:bCs/>
                <w:sz w:val="24"/>
                <w:szCs w:val="24"/>
              </w:rPr>
              <w:t>/</w:t>
            </w:r>
            <w:r>
              <w:rPr>
                <w:rFonts w:ascii="Times New Roman" w:hAnsi="Times New Roman" w:cs="Times New Roman"/>
                <w:b/>
                <w:bCs/>
                <w:sz w:val="24"/>
                <w:szCs w:val="24"/>
              </w:rPr>
              <w:t>816</w:t>
            </w:r>
          </w:p>
        </w:tc>
      </w:tr>
      <w:tr w:rsidR="00F6406E" w:rsidRPr="005B4240" w14:paraId="70078561" w14:textId="77777777" w:rsidTr="00CD33E9">
        <w:tc>
          <w:tcPr>
            <w:tcW w:w="4729" w:type="dxa"/>
          </w:tcPr>
          <w:p w14:paraId="4308D00C" w14:textId="77777777" w:rsidR="00F6406E" w:rsidRPr="005B4240" w:rsidRDefault="00F6406E" w:rsidP="00CD33E9">
            <w:pPr>
              <w:jc w:val="both"/>
              <w:rPr>
                <w:rFonts w:ascii="Times New Roman" w:hAnsi="Times New Roman" w:cs="Times New Roman"/>
                <w:sz w:val="24"/>
                <w:szCs w:val="24"/>
              </w:rPr>
            </w:pPr>
          </w:p>
        </w:tc>
        <w:tc>
          <w:tcPr>
            <w:tcW w:w="4729" w:type="dxa"/>
          </w:tcPr>
          <w:p w14:paraId="44223993" w14:textId="77777777" w:rsidR="00F6406E" w:rsidRPr="005B4240" w:rsidRDefault="00F6406E" w:rsidP="00CD33E9">
            <w:pPr>
              <w:jc w:val="both"/>
              <w:rPr>
                <w:rFonts w:ascii="Times New Roman" w:hAnsi="Times New Roman" w:cs="Times New Roman"/>
                <w:b/>
                <w:bCs/>
                <w:sz w:val="24"/>
                <w:szCs w:val="24"/>
              </w:rPr>
            </w:pPr>
            <w:r w:rsidRPr="005B4240">
              <w:rPr>
                <w:rFonts w:ascii="Times New Roman" w:hAnsi="Times New Roman" w:cs="Times New Roman"/>
                <w:b/>
                <w:bCs/>
                <w:sz w:val="24"/>
                <w:szCs w:val="24"/>
              </w:rPr>
              <w:t>(protokols Nr.</w:t>
            </w:r>
            <w:r>
              <w:rPr>
                <w:rFonts w:ascii="Times New Roman" w:hAnsi="Times New Roman" w:cs="Times New Roman"/>
                <w:b/>
                <w:bCs/>
                <w:sz w:val="24"/>
                <w:szCs w:val="24"/>
              </w:rPr>
              <w:t>16</w:t>
            </w:r>
            <w:r w:rsidRPr="005B4240">
              <w:rPr>
                <w:rFonts w:ascii="Times New Roman" w:hAnsi="Times New Roman" w:cs="Times New Roman"/>
                <w:b/>
                <w:bCs/>
                <w:sz w:val="24"/>
                <w:szCs w:val="24"/>
              </w:rPr>
              <w:t xml:space="preserve">; </w:t>
            </w:r>
            <w:r>
              <w:rPr>
                <w:rFonts w:ascii="Times New Roman" w:hAnsi="Times New Roman" w:cs="Times New Roman"/>
                <w:b/>
                <w:bCs/>
                <w:sz w:val="24"/>
                <w:szCs w:val="24"/>
              </w:rPr>
              <w:t>65</w:t>
            </w:r>
            <w:r w:rsidRPr="005B4240">
              <w:rPr>
                <w:rFonts w:ascii="Times New Roman" w:hAnsi="Times New Roman" w:cs="Times New Roman"/>
                <w:b/>
                <w:bCs/>
                <w:sz w:val="24"/>
                <w:szCs w:val="24"/>
              </w:rPr>
              <w:t>.p.)</w:t>
            </w:r>
          </w:p>
        </w:tc>
      </w:tr>
    </w:tbl>
    <w:p w14:paraId="6B94D74B" w14:textId="77777777" w:rsidR="00F6406E" w:rsidRPr="005B4240" w:rsidRDefault="00F6406E" w:rsidP="00F6406E">
      <w:pPr>
        <w:jc w:val="both"/>
        <w:rPr>
          <w:rFonts w:ascii="Times New Roman" w:hAnsi="Times New Roman" w:cs="Times New Roman"/>
          <w:sz w:val="24"/>
          <w:szCs w:val="24"/>
        </w:rPr>
      </w:pPr>
    </w:p>
    <w:p w14:paraId="4814383B" w14:textId="77777777" w:rsidR="00F6406E" w:rsidRPr="00725C75" w:rsidRDefault="00F6406E" w:rsidP="00F6406E">
      <w:pPr>
        <w:spacing w:line="360" w:lineRule="auto"/>
        <w:jc w:val="center"/>
        <w:rPr>
          <w:rFonts w:ascii="Times New Roman" w:hAnsi="Times New Roman" w:cs="Times New Roman"/>
          <w:b/>
          <w:bCs/>
          <w:sz w:val="24"/>
          <w:szCs w:val="24"/>
        </w:rPr>
      </w:pPr>
      <w:r w:rsidRPr="00725C75">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Sabīnei Jefimovai</w:t>
      </w:r>
    </w:p>
    <w:p w14:paraId="4ABDFD22" w14:textId="6F371125" w:rsidR="00F6406E" w:rsidRDefault="00F6406E" w:rsidP="00F6406E">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Sabīne Jefimova, Gulbenes novada bibliotēkas direktore un Gulbenes novada pašvaldības Kultūras komisijas locekle.</w:t>
      </w:r>
    </w:p>
    <w:p w14:paraId="75A4E90D" w14:textId="77777777" w:rsidR="00F6406E"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 xml:space="preserve">2022.gada 19.augustā </w:t>
      </w:r>
      <w:r w:rsidRPr="005B4240">
        <w:rPr>
          <w:rFonts w:ascii="Times New Roman" w:eastAsia="Times New Roman" w:hAnsi="Times New Roman"/>
          <w:sz w:val="24"/>
          <w:szCs w:val="24"/>
          <w:lang w:eastAsia="lv-LV"/>
        </w:rPr>
        <w:t xml:space="preserve">saņemts </w:t>
      </w:r>
      <w:r>
        <w:rPr>
          <w:rFonts w:ascii="Times New Roman" w:eastAsia="Times New Roman" w:hAnsi="Times New Roman"/>
          <w:sz w:val="24"/>
          <w:szCs w:val="24"/>
          <w:lang w:eastAsia="lv-LV"/>
        </w:rPr>
        <w:t>Sabīnes Jefimovas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2</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18.augusta</w:t>
      </w:r>
      <w:r w:rsidRPr="005B4240">
        <w:rPr>
          <w:rFonts w:ascii="Times New Roman" w:eastAsia="Times New Roman" w:hAnsi="Times New Roman"/>
          <w:sz w:val="24"/>
          <w:szCs w:val="24"/>
          <w:lang w:eastAsia="lv-LV"/>
        </w:rPr>
        <w:t xml:space="preserve"> iesniegums (Gulbenes novada pašvaldībā reģistrēts </w:t>
      </w:r>
      <w:r>
        <w:rPr>
          <w:rFonts w:ascii="Times New Roman" w:eastAsia="Times New Roman" w:hAnsi="Times New Roman"/>
          <w:sz w:val="24"/>
          <w:szCs w:val="24"/>
          <w:lang w:eastAsia="lv-LV"/>
        </w:rPr>
        <w:t>ar Nr.</w:t>
      </w:r>
      <w:r w:rsidRPr="0013365A">
        <w:rPr>
          <w:rFonts w:ascii="Times New Roman" w:eastAsia="Times New Roman" w:hAnsi="Times New Roman"/>
          <w:sz w:val="24"/>
          <w:szCs w:val="24"/>
          <w:lang w:eastAsia="lv-LV"/>
        </w:rPr>
        <w:t>GND/7.18/22/4</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kurā lūgts atļaut savienot Gulbenes </w:t>
      </w:r>
      <w:r>
        <w:rPr>
          <w:rFonts w:ascii="Times New Roman" w:eastAsia="Times New Roman" w:hAnsi="Times New Roman"/>
          <w:sz w:val="24"/>
          <w:szCs w:val="24"/>
          <w:lang w:eastAsia="lv-LV"/>
        </w:rPr>
        <w:t xml:space="preserve">novada bibliotēkas direktores un Gulbenes novada pašvaldības Kultūras komisijas locekles amatus ar 449.vēlēšanu iecirkņa komisijas locekles amatu 14.Saeimas vēlēšanu nodrošināšanai. </w:t>
      </w:r>
    </w:p>
    <w:p w14:paraId="528D808C" w14:textId="77777777" w:rsidR="00F6406E" w:rsidRPr="00AE307A"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Pr="00AE307A">
        <w:rPr>
          <w:rFonts w:ascii="Times New Roman" w:eastAsia="Times New Roman" w:hAnsi="Times New Roman"/>
          <w:sz w:val="24"/>
          <w:szCs w:val="24"/>
          <w:lang w:eastAsia="lv-LV"/>
        </w:rPr>
        <w:t>Sabīnes Jefimovas iesniegumu, konstatēts:</w:t>
      </w:r>
    </w:p>
    <w:p w14:paraId="19895932" w14:textId="77777777" w:rsidR="00F6406E" w:rsidRPr="004200D3" w:rsidRDefault="00F6406E" w:rsidP="00F6406E">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 xml:space="preserve">Saskaņā ar Gulbenes novada domes 2022.gada 26.maija lēmumu Nr.GND/2022/531 “Par Gulbenes novada bibliotēkas direktora iecelšanu amatā” (protokols Nr.10, 90.p) Sabīne Jefimova </w:t>
      </w:r>
      <w:r>
        <w:rPr>
          <w:rFonts w:ascii="Times New Roman" w:hAnsi="Times New Roman"/>
          <w:sz w:val="24"/>
          <w:szCs w:val="24"/>
        </w:rPr>
        <w:t xml:space="preserve">ir </w:t>
      </w:r>
      <w:r w:rsidRPr="00AE307A">
        <w:rPr>
          <w:rFonts w:ascii="Times New Roman" w:hAnsi="Times New Roman"/>
          <w:sz w:val="24"/>
          <w:szCs w:val="24"/>
        </w:rPr>
        <w:t>iecelta Gulbenes novada bibliotēkas direktores amatā ar 2022.gada 1.jūniju.</w:t>
      </w:r>
      <w:r>
        <w:rPr>
          <w:rFonts w:ascii="Times New Roman" w:hAnsi="Times New Roman"/>
          <w:sz w:val="24"/>
          <w:szCs w:val="24"/>
        </w:rPr>
        <w:t xml:space="preserve"> </w:t>
      </w:r>
      <w:r w:rsidRPr="003551B2">
        <w:rPr>
          <w:rFonts w:ascii="Times New Roman" w:hAnsi="Times New Roman"/>
          <w:bCs/>
          <w:iCs/>
          <w:sz w:val="24"/>
          <w:szCs w:val="24"/>
        </w:rPr>
        <w:t>Saskaņā ar 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4.panta pirmās daļas 16.punktu publiskas personas iestādes vadītājs ir  valsts amatpersona. </w:t>
      </w:r>
    </w:p>
    <w:p w14:paraId="452FA0F1" w14:textId="77777777" w:rsidR="00F6406E" w:rsidRPr="00AE307A" w:rsidRDefault="00F6406E" w:rsidP="00F6406E">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Savukārt saskaņā ar Gulbenes novada domes 2022.gada 26.maija lēmumu Nr.GND/2022/532 “Par izmaiņām Gulbenes novada pašvaldības Kultūras komisijas sastāvā” (protokols Nr.10, 91.p) Sabīne Jefimova ir ievēlēta Gulbenes novada pašvaldības Kultūras komisijas locekles amatā ar 2022.gada 1.jūniju.</w:t>
      </w:r>
      <w:bookmarkStart w:id="43"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43"/>
    </w:p>
    <w:p w14:paraId="4F3E05DB" w14:textId="77777777" w:rsidR="00F6406E" w:rsidRPr="00C453E2" w:rsidRDefault="00F6406E" w:rsidP="00F6406E">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w:t>
      </w:r>
      <w:r w:rsidRPr="0042494A">
        <w:rPr>
          <w:rFonts w:ascii="Times New Roman" w:hAnsi="Times New Roman"/>
          <w:sz w:val="24"/>
          <w:szCs w:val="24"/>
        </w:rPr>
        <w:lastRenderedPageBreak/>
        <w:t xml:space="preserve">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19738744" w14:textId="77777777" w:rsidR="00F6406E" w:rsidRPr="003964F3" w:rsidRDefault="00F6406E" w:rsidP="00F6406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0018F3FA" w14:textId="77777777" w:rsidR="00F6406E" w:rsidRPr="007E02E3" w:rsidRDefault="00F6406E" w:rsidP="00F6406E">
      <w:pPr>
        <w:overflowPunct w:val="0"/>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7E02E3">
        <w:rPr>
          <w:rFonts w:ascii="Times New Roman" w:hAnsi="Times New Roman" w:cs="Times New Roman"/>
          <w:sz w:val="24"/>
          <w:szCs w:val="24"/>
        </w:rPr>
        <w:t xml:space="preserve">Likuma “Par interešu konflikta novēršanu valsts amatpersonu darbībā” 7.panta ceturtās daļas 2.punkta “b” apakšpunkts nosaka, ka publiskas personas iestādes vadītājs </w:t>
      </w:r>
      <w:r w:rsidRPr="007E02E3">
        <w:rPr>
          <w:rFonts w:ascii="Times New Roman" w:hAnsi="Times New Roman" w:cs="Times New Roman"/>
          <w:sz w:val="24"/>
          <w:szCs w:val="24"/>
          <w:shd w:val="clear" w:color="auto" w:fill="FFFFFF"/>
        </w:rPr>
        <w:t>papildus šā likuma </w:t>
      </w:r>
      <w:r w:rsidRPr="007E02E3">
        <w:rPr>
          <w:rFonts w:ascii="Times New Roman" w:hAnsi="Times New Roman" w:cs="Times New Roman"/>
          <w:sz w:val="24"/>
          <w:szCs w:val="24"/>
        </w:rPr>
        <w:t xml:space="preserve">sestā </w:t>
      </w:r>
      <w:r w:rsidRPr="007E02E3">
        <w:rPr>
          <w:rFonts w:ascii="Times New Roman" w:hAnsi="Times New Roman" w:cs="Times New Roman"/>
          <w:sz w:val="24"/>
          <w:szCs w:val="24"/>
          <w:shd w:val="clear" w:color="auto" w:fill="FFFFFF"/>
        </w:rPr>
        <w:t xml:space="preserve">panta ceturtajā daļā noteiktajam var savienot valsts amatpersonas amatu tikai ar citu amatu publiskas personas institūcijā, ja tas nerada interešu konfliktu un ir saņemta tās </w:t>
      </w:r>
      <w:r w:rsidRPr="007E02E3">
        <w:rPr>
          <w:rFonts w:ascii="Times New Roman" w:hAnsi="Times New Roman" w:cs="Times New Roman"/>
          <w:sz w:val="24"/>
          <w:szCs w:val="24"/>
        </w:rPr>
        <w:t xml:space="preserve"> valsts amatpersonas vai koleģiālās institūcijas rakstveida atļauja, kura attiecīgo personu iecēlusi, ievēlējusi vai apstiprinājusi amatā.</w:t>
      </w:r>
    </w:p>
    <w:p w14:paraId="5854811B" w14:textId="77777777" w:rsidR="00F6406E" w:rsidRPr="00807101" w:rsidRDefault="00F6406E" w:rsidP="00F6406E">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w:t>
      </w:r>
      <w:r>
        <w:rPr>
          <w:rFonts w:ascii="Times New Roman" w:eastAsia="Times New Roman" w:hAnsi="Times New Roman" w:cs="Times New Roman"/>
          <w:sz w:val="24"/>
          <w:szCs w:val="24"/>
          <w:lang w:eastAsia="lv-LV"/>
        </w:rPr>
        <w:t xml:space="preserve"> citu amatu</w:t>
      </w:r>
      <w:r w:rsidRPr="00A453BB">
        <w:rPr>
          <w:rFonts w:ascii="Times New Roman" w:eastAsia="Times New Roman" w:hAnsi="Times New Roman" w:cs="Times New Roman"/>
          <w:sz w:val="24"/>
          <w:szCs w:val="24"/>
          <w:lang w:eastAsia="lv-LV"/>
        </w:rPr>
        <w:t>, ja šī savienošana nerada interešu konfliktu un ir saņemta attiecīgās publiskas personas iestādes vadītāja vai viņa pilnvarotas personas rakstveida atļauja.</w:t>
      </w:r>
    </w:p>
    <w:p w14:paraId="3CE9C6FF" w14:textId="77777777" w:rsidR="00F6406E" w:rsidRPr="0042494A" w:rsidRDefault="00F6406E" w:rsidP="00F6406E">
      <w:pPr>
        <w:overflowPunct w:val="0"/>
        <w:autoSpaceDE w:val="0"/>
        <w:autoSpaceDN w:val="0"/>
        <w:adjustRightInd w:val="0"/>
        <w:spacing w:after="0" w:line="360" w:lineRule="auto"/>
        <w:ind w:firstLine="567"/>
        <w:jc w:val="both"/>
        <w:rPr>
          <w:rFonts w:ascii="Times New Roman" w:hAnsi="Times New Roman"/>
          <w:bCs/>
          <w:sz w:val="24"/>
          <w:szCs w:val="24"/>
        </w:rPr>
      </w:pPr>
      <w:r w:rsidRPr="0042494A">
        <w:rPr>
          <w:rFonts w:ascii="Times New Roman" w:hAnsi="Times New Roman"/>
          <w:bCs/>
          <w:sz w:val="24"/>
          <w:szCs w:val="24"/>
        </w:rPr>
        <w:t xml:space="preserve">Saskaņā ar </w:t>
      </w:r>
      <w:r w:rsidRPr="0042494A">
        <w:rPr>
          <w:rFonts w:ascii="Times New Roman" w:hAnsi="Times New Roman"/>
          <w:sz w:val="24"/>
          <w:szCs w:val="24"/>
        </w:rPr>
        <w:t xml:space="preserve">likuma “Par interešu konflikta novēršanu valsts amatpersonu darbībā” </w:t>
      </w:r>
      <w:r w:rsidRPr="0042494A">
        <w:rPr>
          <w:rFonts w:ascii="Times New Roman" w:hAnsi="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F83F21C" w14:textId="77777777" w:rsidR="00F6406E" w:rsidRPr="0042494A" w:rsidRDefault="00F6406E" w:rsidP="00F6406E">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33EC1555" w14:textId="77777777" w:rsidR="00F6406E" w:rsidRPr="009F71E7" w:rsidRDefault="00F6406E" w:rsidP="00F6406E">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 xml:space="preserve">otrajā vai trešajā daļā minēto lūgumu atļaut valsts amatpersonas amatu savienot ar citu amatu, ir pienākums izvērtēt, vai amatu savienošana neradīs interešu konfliktu, nebūs pretrunā ar valsts amatpersonai saistošām ētikas normām un nekaitēs valsts </w:t>
      </w:r>
      <w:r w:rsidRPr="009F71E7">
        <w:rPr>
          <w:rFonts w:ascii="Times New Roman" w:hAnsi="Times New Roman"/>
          <w:sz w:val="24"/>
          <w:szCs w:val="24"/>
        </w:rPr>
        <w:lastRenderedPageBreak/>
        <w:t>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lēmumu par atteikšanos </w:t>
      </w:r>
      <w:r w:rsidRPr="00AA1800">
        <w:rPr>
          <w:rFonts w:ascii="Times New Roman" w:hAnsi="Times New Roman"/>
          <w:sz w:val="24"/>
          <w:szCs w:val="24"/>
        </w:rPr>
        <w:t xml:space="preserve">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w:t>
      </w:r>
      <w:r w:rsidRPr="009F71E7">
        <w:rPr>
          <w:rFonts w:ascii="Times New Roman" w:hAnsi="Times New Roman"/>
          <w:sz w:val="24"/>
          <w:szCs w:val="24"/>
        </w:rPr>
        <w:t>reģistrācijas kārtību nosaka institūcijas vadītājs.</w:t>
      </w:r>
    </w:p>
    <w:p w14:paraId="02FB2CC8" w14:textId="77777777" w:rsidR="00F6406E" w:rsidRPr="00807101" w:rsidRDefault="00F6406E" w:rsidP="00F6406E">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bibliotēkas direktora, gan Gulbenes novada pašvaldības Kultūras komisijas locekļa amatu </w:t>
      </w:r>
      <w:r w:rsidRPr="009F71E7">
        <w:rPr>
          <w:rFonts w:ascii="Times New Roman" w:hAnsi="Times New Roman"/>
          <w:sz w:val="24"/>
          <w:szCs w:val="24"/>
        </w:rPr>
        <w:t xml:space="preserve">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 xml:space="preserve">.vēlēšanu iecirkņa komisijas locekļa </w:t>
      </w:r>
      <w:r w:rsidRPr="009F71E7">
        <w:rPr>
          <w:rFonts w:ascii="Times New Roman" w:hAnsi="Times New Roman"/>
          <w:sz w:val="24"/>
          <w:szCs w:val="24"/>
        </w:rPr>
        <w:t xml:space="preserve">amatu nerada interešu konflikta situāciju, </w:t>
      </w:r>
      <w:r w:rsidRPr="0042494A">
        <w:rPr>
          <w:rFonts w:ascii="Times New Roman" w:hAnsi="Times New Roman"/>
          <w:sz w:val="24"/>
          <w:szCs w:val="24"/>
        </w:rPr>
        <w:t>nav pretrunā ar valsts amatpersonām saistošām ētikas normām, kā arī nekaitē valsts amatpersonas tiešo pienākumu veikšanai.</w:t>
      </w:r>
    </w:p>
    <w:p w14:paraId="78F1B265" w14:textId="77777777" w:rsidR="00F6406E" w:rsidRPr="0042494A" w:rsidRDefault="00F6406E" w:rsidP="00F6406E">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Sabīnei Jefimovai</w:t>
      </w:r>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Sabīne Jefimova</w:t>
      </w:r>
      <w:r w:rsidRPr="0042494A">
        <w:rPr>
          <w:rFonts w:ascii="Times New Roman" w:hAnsi="Times New Roman"/>
          <w:sz w:val="24"/>
          <w:szCs w:val="24"/>
        </w:rPr>
        <w:t xml:space="preserve"> var nonākt interešu konflikta situācijā.</w:t>
      </w:r>
    </w:p>
    <w:p w14:paraId="6B55C04E" w14:textId="77777777" w:rsidR="00F6406E" w:rsidRPr="00CA455E" w:rsidRDefault="00F6406E" w:rsidP="00F6406E">
      <w:pPr>
        <w:spacing w:after="0" w:line="360" w:lineRule="auto"/>
        <w:ind w:firstLine="567"/>
        <w:jc w:val="both"/>
        <w:rPr>
          <w:rFonts w:ascii="Times New Roman" w:hAnsi="Times New Roman" w:cs="Times New Roman"/>
          <w:sz w:val="24"/>
          <w:szCs w:val="24"/>
        </w:rPr>
      </w:pPr>
      <w:r w:rsidRPr="0042494A">
        <w:rPr>
          <w:rFonts w:ascii="Times New Roman" w:hAnsi="Times New Roman"/>
          <w:sz w:val="24"/>
          <w:szCs w:val="24"/>
        </w:rPr>
        <w:t xml:space="preserve">Pamatojoties uz likuma “Par pašvaldībām” 21.panta pirmās daļas 27.punktu, likuma  “Par interešu konflikta novēršanu valsts amatpersonu darbībā” 4.panta pirmās daļas </w:t>
      </w:r>
      <w:r w:rsidRPr="00D85C2B">
        <w:rPr>
          <w:rFonts w:ascii="Times New Roman" w:hAnsi="Times New Roman"/>
          <w:sz w:val="24"/>
          <w:szCs w:val="24"/>
        </w:rPr>
        <w:t>1</w:t>
      </w:r>
      <w:r>
        <w:rPr>
          <w:rFonts w:ascii="Times New Roman" w:hAnsi="Times New Roman"/>
          <w:sz w:val="24"/>
          <w:szCs w:val="24"/>
        </w:rPr>
        <w:t>6</w:t>
      </w:r>
      <w:r w:rsidRPr="00D85C2B">
        <w:rPr>
          <w:rFonts w:ascii="Times New Roman" w:hAnsi="Times New Roman"/>
          <w:sz w:val="24"/>
          <w:szCs w:val="24"/>
        </w:rPr>
        <w:t xml:space="preserve">.punktu un </w:t>
      </w:r>
      <w:r>
        <w:rPr>
          <w:rFonts w:ascii="Times New Roman" w:hAnsi="Times New Roman"/>
          <w:sz w:val="24"/>
          <w:szCs w:val="24"/>
        </w:rPr>
        <w:t xml:space="preserve">otrās </w:t>
      </w:r>
      <w:r w:rsidRPr="00CA455E">
        <w:rPr>
          <w:rFonts w:ascii="Times New Roman" w:hAnsi="Times New Roman" w:cs="Times New Roman"/>
          <w:sz w:val="24"/>
          <w:szCs w:val="24"/>
        </w:rPr>
        <w:t>daļas 3.punktu, 6.panta pirmo un otro daļu, 7.panta ceturtās daļas 2.punkta “b” apakšpunktu un sestās daļas 2.punktu, 8.</w:t>
      </w:r>
      <w:r w:rsidRPr="00CA455E">
        <w:rPr>
          <w:rFonts w:ascii="Times New Roman" w:hAnsi="Times New Roman" w:cs="Times New Roman"/>
          <w:sz w:val="24"/>
          <w:szCs w:val="24"/>
          <w:vertAlign w:val="superscript"/>
        </w:rPr>
        <w:t xml:space="preserve">1 </w:t>
      </w:r>
      <w:r w:rsidRPr="00CA455E">
        <w:rPr>
          <w:rFonts w:ascii="Times New Roman" w:hAnsi="Times New Roman" w:cs="Times New Roman"/>
          <w:sz w:val="24"/>
          <w:szCs w:val="24"/>
        </w:rPr>
        <w:t xml:space="preserve">panta trešo daļu, piektās daļas 1. un 2.punktu, Administratīvā procesa likuma 67.pantu </w:t>
      </w:r>
      <w:r w:rsidRPr="00CA455E">
        <w:rPr>
          <w:rFonts w:ascii="Times New Roman" w:hAnsi="Times New Roman" w:cs="Times New Roman"/>
          <w:color w:val="000000" w:themeColor="text1"/>
          <w:sz w:val="24"/>
          <w:szCs w:val="24"/>
        </w:rPr>
        <w:t xml:space="preserve">, </w:t>
      </w:r>
      <w:r w:rsidRPr="00CA455E">
        <w:rPr>
          <w:rFonts w:ascii="Times New Roman" w:hAnsi="Times New Roman" w:cs="Times New Roman"/>
          <w:sz w:val="24"/>
          <w:szCs w:val="24"/>
        </w:rPr>
        <w:t>atklāti balsojot</w:t>
      </w:r>
      <w:r w:rsidRPr="00CA455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A455E">
        <w:rPr>
          <w:rFonts w:ascii="Times New Roman" w:hAnsi="Times New Roman" w:cs="Times New Roman"/>
          <w:sz w:val="24"/>
          <w:szCs w:val="24"/>
        </w:rPr>
        <w:t xml:space="preserve"> , Gulbenes novada dome NOLEMJ:</w:t>
      </w:r>
    </w:p>
    <w:p w14:paraId="53BF6B98" w14:textId="59FA931C" w:rsidR="00F6406E" w:rsidRPr="00694555" w:rsidRDefault="00F6406E" w:rsidP="00694555">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cs="Times New Roman"/>
          <w:sz w:val="24"/>
          <w:szCs w:val="24"/>
        </w:rPr>
      </w:pPr>
      <w:r w:rsidRPr="00694555">
        <w:rPr>
          <w:rFonts w:ascii="Times New Roman" w:hAnsi="Times New Roman" w:cs="Times New Roman"/>
          <w:sz w:val="24"/>
          <w:szCs w:val="24"/>
        </w:rPr>
        <w:t>ATĻAUT Sabīnei Jefimovai, savienot:</w:t>
      </w:r>
    </w:p>
    <w:p w14:paraId="718F786A" w14:textId="77777777" w:rsidR="00F6406E" w:rsidRDefault="00F6406E" w:rsidP="00694555">
      <w:pPr>
        <w:overflowPunct w:val="0"/>
        <w:autoSpaceDE w:val="0"/>
        <w:autoSpaceDN w:val="0"/>
        <w:adjustRightInd w:val="0"/>
        <w:spacing w:after="0" w:line="360" w:lineRule="auto"/>
        <w:ind w:firstLine="567"/>
        <w:jc w:val="both"/>
        <w:rPr>
          <w:rFonts w:ascii="Times New Roman" w:hAnsi="Times New Roman"/>
          <w:sz w:val="24"/>
          <w:szCs w:val="24"/>
        </w:rPr>
      </w:pPr>
      <w:r w:rsidRPr="00CA455E">
        <w:rPr>
          <w:rFonts w:ascii="Times New Roman" w:hAnsi="Times New Roman" w:cs="Times New Roman"/>
          <w:sz w:val="24"/>
          <w:szCs w:val="24"/>
        </w:rPr>
        <w:t xml:space="preserve">1.1. Gulbenes novada bibliotēkas direktores amatu ar </w:t>
      </w:r>
      <w:r w:rsidRPr="00CA455E">
        <w:rPr>
          <w:rFonts w:ascii="Times New Roman" w:eastAsia="Times New Roman" w:hAnsi="Times New Roman" w:cs="Times New Roman"/>
          <w:sz w:val="24"/>
          <w:szCs w:val="24"/>
          <w:lang w:eastAsia="lv-LV"/>
        </w:rPr>
        <w:t>449.vēlēšanu iecirkņa komisijas</w:t>
      </w:r>
      <w:r w:rsidRPr="005B4240">
        <w:rPr>
          <w:rFonts w:ascii="Times New Roman" w:eastAsia="Times New Roman" w:hAnsi="Times New Roman"/>
          <w:sz w:val="24"/>
          <w:szCs w:val="24"/>
          <w:lang w:eastAsia="lv-LV"/>
        </w:rPr>
        <w:t xml:space="preserve"> locek</w:t>
      </w:r>
      <w:r>
        <w:rPr>
          <w:rFonts w:ascii="Times New Roman" w:eastAsia="Times New Roman" w:hAnsi="Times New Roman"/>
          <w:sz w:val="24"/>
          <w:szCs w:val="24"/>
          <w:lang w:eastAsia="lv-LV"/>
        </w:rPr>
        <w:t xml:space="preserve">les </w:t>
      </w:r>
      <w:r w:rsidRPr="005B4240">
        <w:rPr>
          <w:rFonts w:ascii="Times New Roman" w:eastAsia="Times New Roman" w:hAnsi="Times New Roman"/>
          <w:sz w:val="24"/>
          <w:szCs w:val="24"/>
          <w:lang w:eastAsia="lv-LV"/>
        </w:rPr>
        <w:t>amatu</w:t>
      </w:r>
      <w:r>
        <w:rPr>
          <w:rFonts w:ascii="Times New Roman" w:hAnsi="Times New Roman"/>
          <w:sz w:val="24"/>
          <w:szCs w:val="24"/>
        </w:rPr>
        <w:t>;</w:t>
      </w:r>
    </w:p>
    <w:p w14:paraId="280B5E50" w14:textId="77777777" w:rsidR="00F6406E" w:rsidRPr="005B4240" w:rsidRDefault="00F6406E" w:rsidP="00694555">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1.2. Gulbenes novada pašvaldības Kultūras komisijas locekles amatu ar 449.vēlēšanu iecirkņa komisijas locekles amatu.</w:t>
      </w:r>
    </w:p>
    <w:p w14:paraId="572DFACD" w14:textId="75B611AA" w:rsidR="00F6406E" w:rsidRPr="00694555" w:rsidRDefault="00F6406E" w:rsidP="00694555">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694555">
        <w:rPr>
          <w:rFonts w:ascii="Times New Roman" w:hAnsi="Times New Roman"/>
          <w:sz w:val="24"/>
          <w:szCs w:val="24"/>
        </w:rPr>
        <w:t>Persona nevar paļauties uz to, ka šī atļauja vienmēr būs spēkā. Atbilstoši “Par interešu konflikta novēršanu valsts amatpersonu darbībā” 8.</w:t>
      </w:r>
      <w:r w:rsidRPr="00694555">
        <w:rPr>
          <w:rFonts w:ascii="Times New Roman" w:hAnsi="Times New Roman"/>
          <w:sz w:val="24"/>
          <w:szCs w:val="24"/>
          <w:vertAlign w:val="superscript"/>
        </w:rPr>
        <w:t xml:space="preserve">1 </w:t>
      </w:r>
      <w:r w:rsidRPr="00694555">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694555">
          <w:rPr>
            <w:rFonts w:ascii="Times New Roman" w:hAnsi="Times New Roman"/>
            <w:sz w:val="24"/>
            <w:szCs w:val="24"/>
          </w:rPr>
          <w:t>lēmums</w:t>
        </w:r>
      </w:smartTag>
      <w:r w:rsidRPr="00694555">
        <w:rPr>
          <w:rFonts w:ascii="Times New Roman" w:hAnsi="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19FB7F37" w14:textId="403938BD" w:rsidR="00F6406E" w:rsidRPr="00694555" w:rsidRDefault="00694555" w:rsidP="00694555">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3.</w:t>
      </w:r>
      <w:r w:rsidR="00F6406E" w:rsidRPr="00694555">
        <w:rPr>
          <w:rFonts w:ascii="Times New Roman" w:hAnsi="Times New Roman"/>
          <w:sz w:val="24"/>
          <w:szCs w:val="24"/>
        </w:rPr>
        <w:t xml:space="preserve">Lēmums stājas spēkā tā pieņemšanas brīdī.  </w:t>
      </w:r>
    </w:p>
    <w:p w14:paraId="604C144E" w14:textId="77777777" w:rsidR="00F6406E" w:rsidRPr="005B4240" w:rsidRDefault="00F6406E" w:rsidP="00694555">
      <w:pPr>
        <w:numPr>
          <w:ilvl w:val="0"/>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5B4240">
        <w:rPr>
          <w:rFonts w:ascii="Times New Roman" w:hAnsi="Times New Roman"/>
          <w:sz w:val="24"/>
          <w:szCs w:val="24"/>
        </w:rPr>
        <w:lastRenderedPageBreak/>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61B3DE6F" w14:textId="77777777" w:rsidR="00F6406E" w:rsidRPr="005B4240" w:rsidRDefault="00F6406E" w:rsidP="00F6406E">
      <w:pPr>
        <w:spacing w:after="0" w:line="360" w:lineRule="auto"/>
        <w:jc w:val="both"/>
        <w:rPr>
          <w:rFonts w:ascii="Times New Roman" w:hAnsi="Times New Roman" w:cs="Times New Roman"/>
          <w:sz w:val="24"/>
          <w:szCs w:val="24"/>
        </w:rPr>
      </w:pPr>
    </w:p>
    <w:p w14:paraId="4C6929F5" w14:textId="77777777" w:rsidR="00F6406E" w:rsidRPr="005B4240" w:rsidRDefault="00F6406E" w:rsidP="00F6406E">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Gulbenes novada domes priekšsēdētājs</w:t>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Pr>
          <w:rFonts w:ascii="Times New Roman" w:hAnsi="Times New Roman" w:cs="Times New Roman"/>
          <w:sz w:val="24"/>
          <w:szCs w:val="24"/>
        </w:rPr>
        <w:t>A.Caunītis</w:t>
      </w:r>
    </w:p>
    <w:p w14:paraId="797B697A" w14:textId="77777777" w:rsidR="00F6406E" w:rsidRPr="005B4240" w:rsidRDefault="00F6406E" w:rsidP="00F6406E">
      <w:pPr>
        <w:spacing w:after="0" w:line="360" w:lineRule="auto"/>
        <w:jc w:val="both"/>
        <w:rPr>
          <w:rFonts w:ascii="Times New Roman" w:hAnsi="Times New Roman" w:cs="Times New Roman"/>
          <w:sz w:val="24"/>
          <w:szCs w:val="24"/>
        </w:rPr>
      </w:pPr>
    </w:p>
    <w:p w14:paraId="0E8A667C" w14:textId="47765EB8" w:rsidR="00694555" w:rsidRDefault="00F6406E" w:rsidP="00F6406E">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 xml:space="preserve">Sagatavoja: </w:t>
      </w:r>
      <w:r>
        <w:rPr>
          <w:rFonts w:ascii="Times New Roman" w:hAnsi="Times New Roman" w:cs="Times New Roman"/>
          <w:sz w:val="24"/>
          <w:szCs w:val="24"/>
        </w:rPr>
        <w:t>L.Priedeslaipa</w:t>
      </w:r>
    </w:p>
    <w:p w14:paraId="231CA0FF" w14:textId="77777777" w:rsidR="00694555" w:rsidRDefault="00694555">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406E" w:rsidRPr="005B4240" w14:paraId="3ED0BB0E" w14:textId="77777777" w:rsidTr="00CD33E9">
        <w:tc>
          <w:tcPr>
            <w:tcW w:w="9458" w:type="dxa"/>
          </w:tcPr>
          <w:p w14:paraId="283CC7FB"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noProof/>
              </w:rPr>
              <w:lastRenderedPageBreak/>
              <w:drawing>
                <wp:inline distT="0" distB="0" distL="0" distR="0" wp14:anchorId="77C664E8" wp14:editId="1119FFC3">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rsidRPr="005B4240" w14:paraId="17E0D9C2" w14:textId="77777777" w:rsidTr="00CD33E9">
        <w:tc>
          <w:tcPr>
            <w:tcW w:w="9458" w:type="dxa"/>
          </w:tcPr>
          <w:p w14:paraId="68A4DDE0"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b/>
                <w:bCs/>
                <w:sz w:val="28"/>
                <w:szCs w:val="28"/>
              </w:rPr>
              <w:t>GULBENES NOVADA PAŠVALDĪBA</w:t>
            </w:r>
          </w:p>
        </w:tc>
      </w:tr>
      <w:tr w:rsidR="00F6406E" w:rsidRPr="005B4240" w14:paraId="5224E247" w14:textId="77777777" w:rsidTr="00CD33E9">
        <w:tc>
          <w:tcPr>
            <w:tcW w:w="9458" w:type="dxa"/>
          </w:tcPr>
          <w:p w14:paraId="280E92DD"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Reģ.Nr.90009116327</w:t>
            </w:r>
          </w:p>
        </w:tc>
      </w:tr>
      <w:tr w:rsidR="00F6406E" w:rsidRPr="005B4240" w14:paraId="4A6F0C77" w14:textId="77777777" w:rsidTr="00CD33E9">
        <w:tc>
          <w:tcPr>
            <w:tcW w:w="9458" w:type="dxa"/>
          </w:tcPr>
          <w:p w14:paraId="6C09AE42"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Ābeļu iela 2, Gulbene, Gulbenes nov., LV-4401</w:t>
            </w:r>
          </w:p>
        </w:tc>
      </w:tr>
      <w:tr w:rsidR="00F6406E" w:rsidRPr="005B4240" w14:paraId="67605EFF" w14:textId="77777777" w:rsidTr="00CD33E9">
        <w:tc>
          <w:tcPr>
            <w:tcW w:w="9458" w:type="dxa"/>
          </w:tcPr>
          <w:p w14:paraId="213E200D" w14:textId="77777777" w:rsidR="00F6406E" w:rsidRPr="005B4240" w:rsidRDefault="00F6406E" w:rsidP="00CD33E9">
            <w:pPr>
              <w:jc w:val="center"/>
              <w:rPr>
                <w:rFonts w:ascii="Times New Roman" w:hAnsi="Times New Roman" w:cs="Times New Roman"/>
              </w:rPr>
            </w:pPr>
            <w:r w:rsidRPr="005B4240">
              <w:rPr>
                <w:rFonts w:ascii="Times New Roman" w:hAnsi="Times New Roman" w:cs="Times New Roman"/>
                <w:sz w:val="24"/>
                <w:szCs w:val="24"/>
              </w:rPr>
              <w:t>Tālrunis 64497710, mob.26595362, e-pasts; dome@gulbene.lv, www.gulbene.lv</w:t>
            </w:r>
          </w:p>
        </w:tc>
      </w:tr>
    </w:tbl>
    <w:p w14:paraId="77295964" w14:textId="77777777" w:rsidR="00F6406E" w:rsidRPr="005B4240" w:rsidRDefault="00F6406E" w:rsidP="00F6406E">
      <w:pPr>
        <w:pStyle w:val="Bezatstarpm"/>
        <w:jc w:val="center"/>
        <w:rPr>
          <w:rFonts w:ascii="Times New Roman" w:hAnsi="Times New Roman" w:cs="Times New Roman"/>
          <w:b/>
          <w:bCs/>
          <w:sz w:val="24"/>
          <w:szCs w:val="24"/>
        </w:rPr>
      </w:pPr>
      <w:r w:rsidRPr="005B4240">
        <w:rPr>
          <w:rFonts w:ascii="Times New Roman" w:hAnsi="Times New Roman" w:cs="Times New Roman"/>
          <w:b/>
          <w:bCs/>
          <w:sz w:val="24"/>
          <w:szCs w:val="24"/>
        </w:rPr>
        <w:t>GULBENES NOVADA DOMES LĒMUMS</w:t>
      </w:r>
    </w:p>
    <w:p w14:paraId="08573BBB" w14:textId="77777777" w:rsidR="00F6406E" w:rsidRPr="005B4240" w:rsidRDefault="00F6406E" w:rsidP="00F6406E">
      <w:pPr>
        <w:pStyle w:val="Bezatstarpm"/>
        <w:jc w:val="center"/>
        <w:rPr>
          <w:rFonts w:ascii="Times New Roman" w:hAnsi="Times New Roman" w:cs="Times New Roman"/>
          <w:sz w:val="24"/>
          <w:szCs w:val="24"/>
        </w:rPr>
      </w:pPr>
      <w:r w:rsidRPr="005B4240">
        <w:rPr>
          <w:rFonts w:ascii="Times New Roman" w:hAnsi="Times New Roman" w:cs="Times New Roman"/>
          <w:sz w:val="24"/>
          <w:szCs w:val="24"/>
        </w:rPr>
        <w:t>Gulbenē</w:t>
      </w:r>
    </w:p>
    <w:p w14:paraId="159B25B7" w14:textId="77777777" w:rsidR="00F6406E" w:rsidRPr="005B4240" w:rsidRDefault="00F6406E" w:rsidP="00F6406E">
      <w:pPr>
        <w:pStyle w:val="Bezatstarpm"/>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6406E" w:rsidRPr="005B4240" w14:paraId="3D96C66D" w14:textId="77777777" w:rsidTr="00CD33E9">
        <w:tc>
          <w:tcPr>
            <w:tcW w:w="4729" w:type="dxa"/>
          </w:tcPr>
          <w:p w14:paraId="7C029A78" w14:textId="77777777" w:rsidR="00F6406E" w:rsidRPr="005B4240" w:rsidRDefault="00F6406E" w:rsidP="00CD33E9">
            <w:pPr>
              <w:jc w:val="both"/>
              <w:rPr>
                <w:rFonts w:ascii="Times New Roman" w:hAnsi="Times New Roman" w:cs="Times New Roman"/>
                <w:b/>
                <w:bCs/>
                <w:sz w:val="24"/>
                <w:szCs w:val="24"/>
              </w:rPr>
            </w:pPr>
            <w:r w:rsidRPr="005B4240">
              <w:rPr>
                <w:rFonts w:ascii="Times New Roman" w:hAnsi="Times New Roman" w:cs="Times New Roman"/>
                <w:b/>
                <w:bCs/>
                <w:sz w:val="24"/>
                <w:szCs w:val="24"/>
              </w:rPr>
              <w:t>202</w:t>
            </w:r>
            <w:r>
              <w:rPr>
                <w:rFonts w:ascii="Times New Roman" w:hAnsi="Times New Roman" w:cs="Times New Roman"/>
                <w:b/>
                <w:bCs/>
                <w:sz w:val="24"/>
                <w:szCs w:val="24"/>
              </w:rPr>
              <w:t>2.gada 25.augustā</w:t>
            </w:r>
          </w:p>
        </w:tc>
        <w:tc>
          <w:tcPr>
            <w:tcW w:w="4729" w:type="dxa"/>
          </w:tcPr>
          <w:p w14:paraId="0AECE841" w14:textId="77777777" w:rsidR="00F6406E" w:rsidRPr="005B4240" w:rsidRDefault="00F6406E" w:rsidP="00CD33E9">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B4240">
              <w:rPr>
                <w:rFonts w:ascii="Times New Roman" w:hAnsi="Times New Roman" w:cs="Times New Roman"/>
                <w:b/>
                <w:bCs/>
                <w:sz w:val="24"/>
                <w:szCs w:val="24"/>
              </w:rPr>
              <w:t>Nr. GND/202</w:t>
            </w:r>
            <w:r>
              <w:rPr>
                <w:rFonts w:ascii="Times New Roman" w:hAnsi="Times New Roman" w:cs="Times New Roman"/>
                <w:b/>
                <w:bCs/>
                <w:sz w:val="24"/>
                <w:szCs w:val="24"/>
              </w:rPr>
              <w:t>2</w:t>
            </w:r>
            <w:r w:rsidRPr="005B4240">
              <w:rPr>
                <w:rFonts w:ascii="Times New Roman" w:hAnsi="Times New Roman" w:cs="Times New Roman"/>
                <w:b/>
                <w:bCs/>
                <w:sz w:val="24"/>
                <w:szCs w:val="24"/>
              </w:rPr>
              <w:t>/</w:t>
            </w:r>
            <w:r>
              <w:rPr>
                <w:rFonts w:ascii="Times New Roman" w:hAnsi="Times New Roman" w:cs="Times New Roman"/>
                <w:b/>
                <w:bCs/>
                <w:sz w:val="24"/>
                <w:szCs w:val="24"/>
              </w:rPr>
              <w:t>817</w:t>
            </w:r>
          </w:p>
        </w:tc>
      </w:tr>
      <w:tr w:rsidR="00F6406E" w:rsidRPr="005B4240" w14:paraId="37BD9525" w14:textId="77777777" w:rsidTr="00CD33E9">
        <w:tc>
          <w:tcPr>
            <w:tcW w:w="4729" w:type="dxa"/>
          </w:tcPr>
          <w:p w14:paraId="5C472202" w14:textId="77777777" w:rsidR="00F6406E" w:rsidRPr="005B4240" w:rsidRDefault="00F6406E" w:rsidP="00CD33E9">
            <w:pPr>
              <w:jc w:val="both"/>
              <w:rPr>
                <w:rFonts w:ascii="Times New Roman" w:hAnsi="Times New Roman" w:cs="Times New Roman"/>
                <w:sz w:val="24"/>
                <w:szCs w:val="24"/>
              </w:rPr>
            </w:pPr>
          </w:p>
        </w:tc>
        <w:tc>
          <w:tcPr>
            <w:tcW w:w="4729" w:type="dxa"/>
          </w:tcPr>
          <w:p w14:paraId="2FF07B79" w14:textId="77777777" w:rsidR="00F6406E" w:rsidRPr="005B4240" w:rsidRDefault="00F6406E" w:rsidP="00CD33E9">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B4240">
              <w:rPr>
                <w:rFonts w:ascii="Times New Roman" w:hAnsi="Times New Roman" w:cs="Times New Roman"/>
                <w:b/>
                <w:bCs/>
                <w:sz w:val="24"/>
                <w:szCs w:val="24"/>
              </w:rPr>
              <w:t>(protokols Nr.</w:t>
            </w:r>
            <w:r>
              <w:rPr>
                <w:rFonts w:ascii="Times New Roman" w:hAnsi="Times New Roman" w:cs="Times New Roman"/>
                <w:b/>
                <w:bCs/>
                <w:sz w:val="24"/>
                <w:szCs w:val="24"/>
              </w:rPr>
              <w:t>16</w:t>
            </w:r>
            <w:r w:rsidRPr="005B4240">
              <w:rPr>
                <w:rFonts w:ascii="Times New Roman" w:hAnsi="Times New Roman" w:cs="Times New Roman"/>
                <w:b/>
                <w:bCs/>
                <w:sz w:val="24"/>
                <w:szCs w:val="24"/>
              </w:rPr>
              <w:t xml:space="preserve">; </w:t>
            </w:r>
            <w:r>
              <w:rPr>
                <w:rFonts w:ascii="Times New Roman" w:hAnsi="Times New Roman" w:cs="Times New Roman"/>
                <w:b/>
                <w:bCs/>
                <w:sz w:val="24"/>
                <w:szCs w:val="24"/>
              </w:rPr>
              <w:t>66</w:t>
            </w:r>
            <w:r w:rsidRPr="005B4240">
              <w:rPr>
                <w:rFonts w:ascii="Times New Roman" w:hAnsi="Times New Roman" w:cs="Times New Roman"/>
                <w:b/>
                <w:bCs/>
                <w:sz w:val="24"/>
                <w:szCs w:val="24"/>
              </w:rPr>
              <w:t>.p.)</w:t>
            </w:r>
          </w:p>
        </w:tc>
      </w:tr>
      <w:tr w:rsidR="00F6406E" w:rsidRPr="005B4240" w14:paraId="374E66FC" w14:textId="77777777" w:rsidTr="00CD33E9">
        <w:tc>
          <w:tcPr>
            <w:tcW w:w="4729" w:type="dxa"/>
          </w:tcPr>
          <w:p w14:paraId="7F0F6B27" w14:textId="77777777" w:rsidR="00F6406E" w:rsidRPr="005B4240" w:rsidRDefault="00F6406E" w:rsidP="00CD33E9">
            <w:pPr>
              <w:jc w:val="both"/>
              <w:rPr>
                <w:rFonts w:ascii="Times New Roman" w:hAnsi="Times New Roman" w:cs="Times New Roman"/>
                <w:sz w:val="24"/>
                <w:szCs w:val="24"/>
              </w:rPr>
            </w:pPr>
          </w:p>
        </w:tc>
        <w:tc>
          <w:tcPr>
            <w:tcW w:w="4729" w:type="dxa"/>
          </w:tcPr>
          <w:p w14:paraId="0D8EB8A6" w14:textId="77777777" w:rsidR="00F6406E" w:rsidRPr="005B4240" w:rsidRDefault="00F6406E" w:rsidP="00CD33E9">
            <w:pPr>
              <w:jc w:val="both"/>
              <w:rPr>
                <w:rFonts w:ascii="Times New Roman" w:hAnsi="Times New Roman" w:cs="Times New Roman"/>
                <w:b/>
                <w:bCs/>
                <w:sz w:val="24"/>
                <w:szCs w:val="24"/>
              </w:rPr>
            </w:pPr>
          </w:p>
        </w:tc>
      </w:tr>
    </w:tbl>
    <w:p w14:paraId="55D1B19B" w14:textId="77777777" w:rsidR="00F6406E" w:rsidRPr="00D31714" w:rsidRDefault="00F6406E" w:rsidP="00F6406E">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Vitai Baškerei</w:t>
      </w:r>
    </w:p>
    <w:p w14:paraId="68975BE7" w14:textId="7BED2B54" w:rsidR="00F6406E" w:rsidRPr="005B4240" w:rsidRDefault="00F6406E" w:rsidP="00F6406E">
      <w:pPr>
        <w:overflowPunct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Vita Baškere,Gulbenes novada pašvaldības Medību koordinācijas komisijas locekle - sekretāre.</w:t>
      </w:r>
    </w:p>
    <w:p w14:paraId="11AD8988" w14:textId="77777777" w:rsidR="00F6406E"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2022.gada 18.augustā</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 Vitas Baškeres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2</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18.augusta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29062E">
        <w:t xml:space="preserve"> </w:t>
      </w:r>
      <w:r w:rsidRPr="0029062E">
        <w:rPr>
          <w:rFonts w:ascii="Times New Roman" w:eastAsia="Times New Roman" w:hAnsi="Times New Roman"/>
          <w:sz w:val="24"/>
          <w:szCs w:val="24"/>
          <w:lang w:eastAsia="lv-LV"/>
        </w:rPr>
        <w:t>GND/7.18/22/1</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Medību koordinācijas komisijas locekles – sekretāres amatu ar 445.vēlēšanu iecirkņa komisijas locekles amatu 14.Saeimas vēlēšanu nodrošināšanai. </w:t>
      </w:r>
    </w:p>
    <w:p w14:paraId="4981ED5D" w14:textId="77777777" w:rsidR="00F6406E"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Vitas Baškeres </w:t>
      </w:r>
      <w:r w:rsidRPr="005B4240">
        <w:rPr>
          <w:rFonts w:ascii="Times New Roman" w:eastAsia="Times New Roman" w:hAnsi="Times New Roman"/>
          <w:sz w:val="24"/>
          <w:szCs w:val="24"/>
          <w:lang w:eastAsia="lv-LV"/>
        </w:rPr>
        <w:t>iesniegumu, konstatēts:</w:t>
      </w:r>
    </w:p>
    <w:p w14:paraId="187BE327" w14:textId="77777777" w:rsidR="00F6406E" w:rsidRPr="005B4240"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Gulbenes novada domes 2021.gada 26.augusta lēmumu Nr.GND/2021/980 “Par Medību koordinācijas komisijas apstiprināšanu” (protokols Nr.14, 55.p) Vita Baškere ir ievēlēta Gulbenes novada pašvaldības Medību koordinācijas komisijas locekles amatā. </w:t>
      </w:r>
    </w:p>
    <w:p w14:paraId="63C604E4" w14:textId="77777777" w:rsidR="00F6406E" w:rsidRPr="005B4240" w:rsidRDefault="00F6406E" w:rsidP="00F6406E">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Sa</w:t>
      </w:r>
      <w:r w:rsidRPr="005B4240">
        <w:rPr>
          <w:rFonts w:ascii="Times New Roman" w:hAnsi="Times New Roman"/>
          <w:sz w:val="24"/>
          <w:szCs w:val="24"/>
        </w:rPr>
        <w:t xml:space="preserve">skaņā ar likuma “Par interešu konflikta novēršanu valsts </w:t>
      </w:r>
      <w:r w:rsidRPr="00640853">
        <w:rPr>
          <w:rFonts w:ascii="Times New Roman" w:hAnsi="Times New Roman"/>
          <w:sz w:val="24"/>
          <w:szCs w:val="24"/>
        </w:rPr>
        <w:t xml:space="preserve">amatpersonu darbībā” 4.panta otrās </w:t>
      </w:r>
      <w:r w:rsidRPr="00640853">
        <w:rPr>
          <w:rFonts w:ascii="Times New Roman" w:hAnsi="Times New Roman" w:cs="Times New Roman"/>
          <w:sz w:val="24"/>
          <w:szCs w:val="24"/>
        </w:rPr>
        <w:t>daļas 1. un 3.punktu</w:t>
      </w:r>
      <w:r w:rsidRPr="00640853">
        <w:rPr>
          <w:rFonts w:ascii="Times New Roman" w:hAnsi="Times New Roman" w:cs="Times New Roman"/>
          <w:sz w:val="24"/>
          <w:szCs w:val="24"/>
          <w:shd w:val="clear" w:color="auto" w:fill="FFFFFF"/>
        </w:rPr>
        <w:t xml:space="preserve"> Gulbenes novada pašvaldības </w:t>
      </w:r>
      <w:r w:rsidRPr="00640853">
        <w:rPr>
          <w:rFonts w:ascii="Times New Roman" w:eastAsia="Times New Roman" w:hAnsi="Times New Roman"/>
          <w:sz w:val="24"/>
          <w:szCs w:val="24"/>
          <w:lang w:eastAsia="lv-LV"/>
        </w:rPr>
        <w:t>Medību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 - sekretārs ir uzskatāms par valsts amatpersonu.</w:t>
      </w:r>
    </w:p>
    <w:p w14:paraId="3EB681BC" w14:textId="77777777" w:rsidR="00F6406E" w:rsidRPr="005B4240" w:rsidRDefault="00F6406E" w:rsidP="00F6406E">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7A9BDA24" w14:textId="77777777" w:rsidR="00F6406E" w:rsidRPr="005B4240" w:rsidRDefault="00F6406E" w:rsidP="00F6406E">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80C96E8" w14:textId="77777777" w:rsidR="00F6406E" w:rsidRPr="00A453BB" w:rsidRDefault="00F6406E" w:rsidP="00F6406E">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lastRenderedPageBreak/>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260617A0" w14:textId="77777777" w:rsidR="00F6406E" w:rsidRPr="00640853" w:rsidRDefault="00F6406E" w:rsidP="00F6406E">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52C52AB1" w14:textId="77777777" w:rsidR="00F6406E" w:rsidRPr="005B4240" w:rsidRDefault="00F6406E" w:rsidP="00F6406E">
      <w:pPr>
        <w:autoSpaceDE w:val="0"/>
        <w:autoSpaceDN w:val="0"/>
        <w:adjustRightInd w:val="0"/>
        <w:spacing w:after="0" w:line="360" w:lineRule="auto"/>
        <w:ind w:firstLine="567"/>
        <w:jc w:val="both"/>
        <w:rPr>
          <w:rFonts w:ascii="Times New Roman" w:hAnsi="Times New Roman"/>
          <w:sz w:val="24"/>
          <w:szCs w:val="24"/>
        </w:rPr>
      </w:pPr>
      <w:r w:rsidRPr="00640853">
        <w:rPr>
          <w:rFonts w:ascii="Times New Roman" w:hAnsi="Times New Roman"/>
          <w:sz w:val="24"/>
          <w:szCs w:val="24"/>
        </w:rPr>
        <w:t>Saskaņā ar likuma “Par interešu konflikta novēršanu valsts amatpersonu darbībā” 8.</w:t>
      </w:r>
      <w:r w:rsidRPr="00640853">
        <w:rPr>
          <w:rFonts w:ascii="Times New Roman" w:hAnsi="Times New Roman"/>
          <w:sz w:val="24"/>
          <w:szCs w:val="24"/>
          <w:vertAlign w:val="superscript"/>
        </w:rPr>
        <w:t xml:space="preserve">1 </w:t>
      </w:r>
      <w:r w:rsidRPr="00640853">
        <w:rPr>
          <w:rFonts w:ascii="Times New Roman" w:hAnsi="Times New Roman"/>
          <w:sz w:val="24"/>
          <w:szCs w:val="24"/>
        </w:rPr>
        <w:t>panta trešo daļu valsts amatpersona, kura vēlas savienot</w:t>
      </w:r>
      <w:r w:rsidRPr="005B4240">
        <w:rPr>
          <w:rFonts w:ascii="Times New Roman" w:hAnsi="Times New Roman"/>
          <w:sz w:val="24"/>
          <w:szCs w:val="24"/>
        </w:rPr>
        <w:t xml:space="preserve">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7103B2C5" w14:textId="77777777" w:rsidR="00F6406E" w:rsidRPr="005B4240" w:rsidRDefault="00F6406E" w:rsidP="00F6406E">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35EE340A" w14:textId="77777777" w:rsidR="00F6406E" w:rsidRPr="0097777A" w:rsidRDefault="00F6406E" w:rsidP="00F6406E">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Pr>
          <w:rFonts w:ascii="Times New Roman" w:eastAsia="Times New Roman" w:hAnsi="Times New Roman"/>
          <w:sz w:val="24"/>
          <w:szCs w:val="24"/>
          <w:lang w:eastAsia="lv-LV"/>
        </w:rPr>
        <w:t>Medību koordinācijas</w:t>
      </w:r>
      <w:r w:rsidRPr="005B4240">
        <w:rPr>
          <w:rFonts w:ascii="Times New Roman" w:hAnsi="Times New Roman"/>
          <w:sz w:val="24"/>
          <w:szCs w:val="24"/>
        </w:rPr>
        <w:t xml:space="preserve"> komisijas locekļa</w:t>
      </w:r>
      <w:r>
        <w:rPr>
          <w:rFonts w:ascii="Times New Roman" w:hAnsi="Times New Roman"/>
          <w:sz w:val="24"/>
          <w:szCs w:val="24"/>
        </w:rPr>
        <w:t xml:space="preserve"> – sekretāra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45</w:t>
      </w:r>
      <w:r w:rsidRPr="005B4240">
        <w:rPr>
          <w:rFonts w:ascii="Times New Roman" w:eastAsia="Times New Roman" w:hAnsi="Times New Roman"/>
          <w:sz w:val="24"/>
          <w:szCs w:val="24"/>
          <w:lang w:eastAsia="lv-LV"/>
        </w:rPr>
        <w:t>.vēlēšanu iecirkņa komisijas</w:t>
      </w:r>
      <w:r w:rsidRPr="0097777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locekļa amatu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0E4F42DF" w14:textId="77777777" w:rsidR="00F6406E" w:rsidRPr="00640853" w:rsidRDefault="00F6406E" w:rsidP="00F6406E">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w:t>
      </w:r>
      <w:r w:rsidRPr="005B4240">
        <w:rPr>
          <w:rFonts w:ascii="Times New Roman" w:eastAsia="Times New Roman" w:hAnsi="Times New Roman"/>
          <w:sz w:val="24"/>
          <w:szCs w:val="24"/>
          <w:lang w:eastAsia="lv-LV"/>
        </w:rPr>
        <w:lastRenderedPageBreak/>
        <w:t xml:space="preserve">ētikas normu ievērošanu, tāpēc, neraugoties uz doto atļauju savienot amatus, </w:t>
      </w:r>
      <w:r>
        <w:rPr>
          <w:rFonts w:ascii="Times New Roman" w:eastAsia="Times New Roman" w:hAnsi="Times New Roman"/>
          <w:sz w:val="24"/>
          <w:szCs w:val="24"/>
          <w:lang w:eastAsia="lv-LV"/>
        </w:rPr>
        <w:t xml:space="preserve">Vitai Baškerei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Vita Baškere</w:t>
      </w:r>
      <w:r w:rsidRPr="00A453BB">
        <w:rPr>
          <w:rFonts w:ascii="Times New Roman" w:eastAsia="Times New Roman" w:hAnsi="Times New Roman"/>
          <w:sz w:val="24"/>
          <w:szCs w:val="24"/>
          <w:lang w:eastAsia="lv-LV"/>
        </w:rPr>
        <w:t xml:space="preserve"> var nonākt interešu konflikta </w:t>
      </w:r>
      <w:r w:rsidRPr="00640853">
        <w:rPr>
          <w:rFonts w:ascii="Times New Roman" w:eastAsia="Times New Roman" w:hAnsi="Times New Roman"/>
          <w:sz w:val="24"/>
          <w:szCs w:val="24"/>
          <w:lang w:eastAsia="lv-LV"/>
        </w:rPr>
        <w:t>situācijā.</w:t>
      </w:r>
    </w:p>
    <w:p w14:paraId="11C51352" w14:textId="77777777" w:rsidR="00F6406E" w:rsidRPr="003C525E" w:rsidRDefault="00F6406E" w:rsidP="00F6406E">
      <w:pPr>
        <w:spacing w:after="0" w:line="360" w:lineRule="auto"/>
        <w:ind w:firstLine="720"/>
        <w:jc w:val="both"/>
        <w:rPr>
          <w:rFonts w:ascii="Times New Roman" w:hAnsi="Times New Roman" w:cs="Times New Roman"/>
          <w:sz w:val="24"/>
          <w:szCs w:val="24"/>
        </w:rPr>
      </w:pPr>
      <w:r w:rsidRPr="00640853">
        <w:rPr>
          <w:rFonts w:ascii="Times New Roman" w:eastAsia="Times New Roman" w:hAnsi="Times New Roman"/>
          <w:sz w:val="24"/>
          <w:szCs w:val="24"/>
          <w:lang w:eastAsia="lv-LV"/>
        </w:rPr>
        <w:t xml:space="preserve">Pamatojoties uz likuma “Par pašvaldībām” 21.panta pirmās daļas 27.punktu, likuma  “Par interešu konflikta novēršanu valsts amatpersonu darbībā” 4.panta otrās daļas 1. un 3.punktu, </w:t>
      </w:r>
      <w:r w:rsidRPr="003C525E">
        <w:rPr>
          <w:rFonts w:ascii="Times New Roman" w:eastAsia="Times New Roman" w:hAnsi="Times New Roman" w:cs="Times New Roman"/>
          <w:sz w:val="24"/>
          <w:szCs w:val="24"/>
          <w:lang w:eastAsia="lv-LV"/>
        </w:rPr>
        <w:t>6.panta pirmo un otro daļu, 7.panta sestās daļas 2.punktu, 8.</w:t>
      </w:r>
      <w:r w:rsidRPr="003C525E">
        <w:rPr>
          <w:rFonts w:ascii="Times New Roman" w:eastAsia="Times New Roman" w:hAnsi="Times New Roman" w:cs="Times New Roman"/>
          <w:sz w:val="24"/>
          <w:szCs w:val="24"/>
          <w:vertAlign w:val="superscript"/>
          <w:lang w:eastAsia="lv-LV"/>
        </w:rPr>
        <w:t>1</w:t>
      </w:r>
      <w:r w:rsidRPr="003C525E">
        <w:rPr>
          <w:rFonts w:ascii="Times New Roman" w:eastAsia="Times New Roman" w:hAnsi="Times New Roman" w:cs="Times New Roman"/>
          <w:sz w:val="24"/>
          <w:szCs w:val="24"/>
          <w:lang w:eastAsia="lv-LV"/>
        </w:rPr>
        <w:t>panta trešo daļu, piektās daļas 1. un 2.punktu, septīto daļu, Administratīvā procesa likuma 67.pantu,</w:t>
      </w:r>
      <w:r w:rsidRPr="003C525E">
        <w:rPr>
          <w:rFonts w:ascii="Times New Roman" w:hAnsi="Times New Roman" w:cs="Times New Roman"/>
          <w:sz w:val="24"/>
          <w:szCs w:val="24"/>
        </w:rPr>
        <w:t xml:space="preserve"> atklāti balsojot: </w:t>
      </w:r>
      <w:r w:rsidRPr="003C525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3C525E">
        <w:rPr>
          <w:rFonts w:ascii="Times New Roman" w:hAnsi="Times New Roman" w:cs="Times New Roman"/>
          <w:sz w:val="24"/>
          <w:szCs w:val="24"/>
        </w:rPr>
        <w:t>, Gulbenes novada dome NOLEMJ:</w:t>
      </w:r>
    </w:p>
    <w:p w14:paraId="5082EE01" w14:textId="1419BBE8" w:rsidR="00F6406E" w:rsidRPr="00DE3A82" w:rsidRDefault="00F6406E" w:rsidP="00DE3A82">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DE3A82">
        <w:rPr>
          <w:rFonts w:ascii="Times New Roman" w:hAnsi="Times New Roman" w:cs="Times New Roman"/>
          <w:sz w:val="24"/>
          <w:szCs w:val="24"/>
        </w:rPr>
        <w:t>ATĻAUT Vitai Baškerei, savienot Gulbenes novada</w:t>
      </w:r>
      <w:r w:rsidRPr="00DE3A82">
        <w:rPr>
          <w:rFonts w:ascii="Times New Roman" w:hAnsi="Times New Roman"/>
          <w:sz w:val="24"/>
          <w:szCs w:val="24"/>
        </w:rPr>
        <w:t xml:space="preserve"> pašvaldības </w:t>
      </w:r>
      <w:r w:rsidRPr="00DE3A82">
        <w:rPr>
          <w:rFonts w:ascii="Times New Roman" w:eastAsia="Times New Roman" w:hAnsi="Times New Roman"/>
          <w:sz w:val="24"/>
          <w:szCs w:val="24"/>
          <w:lang w:eastAsia="lv-LV"/>
        </w:rPr>
        <w:t>Medību koordinācijas</w:t>
      </w:r>
      <w:r w:rsidRPr="00DE3A82">
        <w:rPr>
          <w:rFonts w:ascii="Times New Roman" w:hAnsi="Times New Roman"/>
          <w:sz w:val="24"/>
          <w:szCs w:val="24"/>
        </w:rPr>
        <w:t xml:space="preserve"> komisijas locekles – sekretāres amatu ar 445.vēlēšanu iecirkņa komisijas locekles amatu 14.Saeimas vēlēšanu nodrošināšanai.</w:t>
      </w:r>
    </w:p>
    <w:p w14:paraId="49F18590" w14:textId="6A1BBA7D" w:rsidR="00F6406E" w:rsidRPr="00DE3A82" w:rsidRDefault="00F6406E" w:rsidP="00DE3A82">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DE3A82">
        <w:rPr>
          <w:rFonts w:ascii="Times New Roman" w:hAnsi="Times New Roman"/>
          <w:sz w:val="24"/>
          <w:szCs w:val="24"/>
        </w:rPr>
        <w:t>Persona nevar paļauties uz to, ka šī atļauja vienmēr būs spēkā. Atbilstoši “Par interešu konflikta novēršanu valsts amatpersonu darbībā” 8.</w:t>
      </w:r>
      <w:r w:rsidRPr="00DE3A82">
        <w:rPr>
          <w:rFonts w:ascii="Times New Roman" w:hAnsi="Times New Roman"/>
          <w:sz w:val="24"/>
          <w:szCs w:val="24"/>
          <w:vertAlign w:val="superscript"/>
        </w:rPr>
        <w:t xml:space="preserve">1 </w:t>
      </w:r>
      <w:r w:rsidRPr="00DE3A82">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E3A82">
          <w:rPr>
            <w:rFonts w:ascii="Times New Roman" w:hAnsi="Times New Roman"/>
            <w:sz w:val="24"/>
            <w:szCs w:val="24"/>
          </w:rPr>
          <w:t>lēmums</w:t>
        </w:r>
      </w:smartTag>
      <w:r w:rsidRPr="00DE3A82">
        <w:rPr>
          <w:rFonts w:ascii="Times New Roman" w:hAnsi="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519DC00D" w14:textId="39B14552" w:rsidR="00F6406E" w:rsidRPr="00DE3A82" w:rsidRDefault="00F6406E" w:rsidP="00DE3A82">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DE3A82">
        <w:rPr>
          <w:rFonts w:ascii="Times New Roman" w:hAnsi="Times New Roman"/>
          <w:sz w:val="24"/>
          <w:szCs w:val="24"/>
        </w:rPr>
        <w:t xml:space="preserve">Lēmums stājas spēkā tā pieņemšanas brīdī.  </w:t>
      </w:r>
    </w:p>
    <w:p w14:paraId="2BDD8B4A" w14:textId="3F754D71" w:rsidR="00F6406E" w:rsidRPr="00DE3A82" w:rsidRDefault="00F6406E" w:rsidP="00DE3A82">
      <w:pPr>
        <w:pStyle w:val="Sarakstarindkopa"/>
        <w:numPr>
          <w:ilvl w:val="3"/>
          <w:numId w:val="88"/>
        </w:numPr>
        <w:overflowPunct w:val="0"/>
        <w:autoSpaceDE w:val="0"/>
        <w:autoSpaceDN w:val="0"/>
        <w:adjustRightInd w:val="0"/>
        <w:spacing w:after="0" w:line="360" w:lineRule="auto"/>
        <w:ind w:left="0" w:firstLine="567"/>
        <w:jc w:val="both"/>
        <w:rPr>
          <w:rFonts w:ascii="Times New Roman" w:hAnsi="Times New Roman"/>
          <w:sz w:val="24"/>
          <w:szCs w:val="24"/>
        </w:rPr>
      </w:pPr>
      <w:r w:rsidRPr="00DE3A82">
        <w:rPr>
          <w:rFonts w:ascii="Times New Roman" w:hAnsi="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6D35642E" w14:textId="77777777" w:rsidR="00F6406E" w:rsidRPr="005B4240" w:rsidRDefault="00F6406E" w:rsidP="00F6406E">
      <w:pPr>
        <w:overflowPunct w:val="0"/>
        <w:autoSpaceDE w:val="0"/>
        <w:autoSpaceDN w:val="0"/>
        <w:adjustRightInd w:val="0"/>
        <w:spacing w:after="0" w:line="360" w:lineRule="auto"/>
        <w:ind w:left="567"/>
        <w:jc w:val="both"/>
        <w:rPr>
          <w:rFonts w:ascii="Times New Roman" w:hAnsi="Times New Roman"/>
          <w:sz w:val="24"/>
          <w:szCs w:val="24"/>
        </w:rPr>
      </w:pPr>
    </w:p>
    <w:p w14:paraId="345131CC" w14:textId="77777777" w:rsidR="00F6406E" w:rsidRDefault="00F6406E" w:rsidP="00F6406E">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Gulbenes novada domes priekšsēdētājs</w:t>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sidRPr="005B4240">
        <w:rPr>
          <w:rFonts w:ascii="Times New Roman" w:hAnsi="Times New Roman" w:cs="Times New Roman"/>
          <w:sz w:val="24"/>
          <w:szCs w:val="24"/>
        </w:rPr>
        <w:tab/>
      </w:r>
      <w:r>
        <w:rPr>
          <w:rFonts w:ascii="Times New Roman" w:hAnsi="Times New Roman" w:cs="Times New Roman"/>
          <w:sz w:val="24"/>
          <w:szCs w:val="24"/>
        </w:rPr>
        <w:t>A.Caunītis</w:t>
      </w:r>
    </w:p>
    <w:p w14:paraId="29F026F8" w14:textId="77777777" w:rsidR="00F6406E" w:rsidRPr="005B4240" w:rsidRDefault="00F6406E" w:rsidP="00F6406E">
      <w:pPr>
        <w:spacing w:after="0" w:line="360" w:lineRule="auto"/>
        <w:jc w:val="both"/>
        <w:rPr>
          <w:rFonts w:ascii="Times New Roman" w:hAnsi="Times New Roman" w:cs="Times New Roman"/>
          <w:sz w:val="24"/>
          <w:szCs w:val="24"/>
        </w:rPr>
      </w:pPr>
    </w:p>
    <w:p w14:paraId="7D13B2FC" w14:textId="1F6933FA" w:rsidR="00DE3A82" w:rsidRDefault="00F6406E" w:rsidP="00F6406E">
      <w:pPr>
        <w:spacing w:after="0" w:line="360" w:lineRule="auto"/>
        <w:jc w:val="both"/>
        <w:rPr>
          <w:rFonts w:ascii="Times New Roman" w:hAnsi="Times New Roman" w:cs="Times New Roman"/>
          <w:sz w:val="24"/>
          <w:szCs w:val="24"/>
        </w:rPr>
      </w:pPr>
      <w:r w:rsidRPr="005B4240">
        <w:rPr>
          <w:rFonts w:ascii="Times New Roman" w:hAnsi="Times New Roman" w:cs="Times New Roman"/>
          <w:sz w:val="24"/>
          <w:szCs w:val="24"/>
        </w:rPr>
        <w:t xml:space="preserve">Sagatavoja: </w:t>
      </w:r>
      <w:r>
        <w:rPr>
          <w:rFonts w:ascii="Times New Roman" w:hAnsi="Times New Roman" w:cs="Times New Roman"/>
          <w:sz w:val="24"/>
          <w:szCs w:val="24"/>
        </w:rPr>
        <w:t>L.Priedeslaipa</w:t>
      </w:r>
    </w:p>
    <w:p w14:paraId="21FBCF0B" w14:textId="77777777" w:rsidR="00DE3A82" w:rsidRDefault="00DE3A82">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458"/>
      </w:tblGrid>
      <w:tr w:rsidR="00F6406E" w:rsidRPr="00F6406E" w14:paraId="00D28D3E" w14:textId="77777777" w:rsidTr="00CD33E9">
        <w:tc>
          <w:tcPr>
            <w:tcW w:w="9458" w:type="dxa"/>
            <w:shd w:val="clear" w:color="auto" w:fill="auto"/>
          </w:tcPr>
          <w:p w14:paraId="5EA526E8" w14:textId="7CE9B0DC" w:rsidR="00F6406E" w:rsidRPr="00F6406E" w:rsidRDefault="00F6406E" w:rsidP="00F6406E">
            <w:pPr>
              <w:spacing w:after="0" w:line="240" w:lineRule="auto"/>
              <w:jc w:val="center"/>
              <w:rPr>
                <w:rFonts w:ascii="Calibri" w:eastAsia="Calibri" w:hAnsi="Calibri" w:cs="Times New Roman"/>
              </w:rPr>
            </w:pPr>
            <w:r w:rsidRPr="00F6406E">
              <w:rPr>
                <w:rFonts w:ascii="Times New Roman" w:eastAsia="Calibri" w:hAnsi="Times New Roman" w:cs="Times New Roman"/>
                <w:noProof/>
                <w:lang w:eastAsia="lv-LV"/>
              </w:rPr>
              <w:lastRenderedPageBreak/>
              <w:drawing>
                <wp:inline distT="0" distB="0" distL="0" distR="0" wp14:anchorId="76560FB2" wp14:editId="17A3AB27">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rsidRPr="00F6406E" w14:paraId="009227E4" w14:textId="77777777" w:rsidTr="00CD33E9">
        <w:tc>
          <w:tcPr>
            <w:tcW w:w="9458" w:type="dxa"/>
            <w:shd w:val="clear" w:color="auto" w:fill="auto"/>
          </w:tcPr>
          <w:p w14:paraId="288139C6" w14:textId="77777777" w:rsidR="00F6406E" w:rsidRPr="00F6406E" w:rsidRDefault="00F6406E" w:rsidP="00F6406E">
            <w:pPr>
              <w:spacing w:after="0" w:line="240" w:lineRule="auto"/>
              <w:jc w:val="center"/>
              <w:rPr>
                <w:rFonts w:ascii="Calibri" w:eastAsia="Calibri" w:hAnsi="Calibri" w:cs="Times New Roman"/>
              </w:rPr>
            </w:pPr>
            <w:r w:rsidRPr="00F6406E">
              <w:rPr>
                <w:rFonts w:ascii="Times New Roman" w:eastAsia="Calibri" w:hAnsi="Times New Roman" w:cs="Times New Roman"/>
                <w:b/>
                <w:bCs/>
                <w:sz w:val="28"/>
                <w:szCs w:val="28"/>
              </w:rPr>
              <w:t>GULBENES NOVADA PAŠVALDĪBA</w:t>
            </w:r>
          </w:p>
        </w:tc>
      </w:tr>
      <w:tr w:rsidR="00F6406E" w:rsidRPr="00F6406E" w14:paraId="646C2240" w14:textId="77777777" w:rsidTr="00CD33E9">
        <w:tc>
          <w:tcPr>
            <w:tcW w:w="9458" w:type="dxa"/>
            <w:shd w:val="clear" w:color="auto" w:fill="auto"/>
          </w:tcPr>
          <w:p w14:paraId="02111555" w14:textId="77777777" w:rsidR="00F6406E" w:rsidRPr="00F6406E" w:rsidRDefault="00F6406E" w:rsidP="00F6406E">
            <w:pPr>
              <w:spacing w:after="0" w:line="240" w:lineRule="auto"/>
              <w:jc w:val="center"/>
              <w:rPr>
                <w:rFonts w:ascii="Calibri" w:eastAsia="Calibri" w:hAnsi="Calibri" w:cs="Times New Roman"/>
              </w:rPr>
            </w:pPr>
            <w:r w:rsidRPr="00F6406E">
              <w:rPr>
                <w:rFonts w:ascii="Times New Roman" w:eastAsia="Calibri" w:hAnsi="Times New Roman" w:cs="Times New Roman"/>
                <w:sz w:val="24"/>
                <w:szCs w:val="24"/>
              </w:rPr>
              <w:t>Reģ.Nr.90009116327</w:t>
            </w:r>
          </w:p>
        </w:tc>
      </w:tr>
      <w:tr w:rsidR="00F6406E" w:rsidRPr="00F6406E" w14:paraId="5622C7D0" w14:textId="77777777" w:rsidTr="00CD33E9">
        <w:tc>
          <w:tcPr>
            <w:tcW w:w="9458" w:type="dxa"/>
            <w:shd w:val="clear" w:color="auto" w:fill="auto"/>
          </w:tcPr>
          <w:p w14:paraId="236AE012" w14:textId="77777777" w:rsidR="00F6406E" w:rsidRPr="00F6406E" w:rsidRDefault="00F6406E" w:rsidP="00F6406E">
            <w:pPr>
              <w:spacing w:after="0" w:line="240" w:lineRule="auto"/>
              <w:jc w:val="center"/>
              <w:rPr>
                <w:rFonts w:ascii="Calibri" w:eastAsia="Calibri" w:hAnsi="Calibri" w:cs="Times New Roman"/>
              </w:rPr>
            </w:pPr>
            <w:r w:rsidRPr="00F6406E">
              <w:rPr>
                <w:rFonts w:ascii="Times New Roman" w:eastAsia="Calibri" w:hAnsi="Times New Roman" w:cs="Times New Roman"/>
                <w:sz w:val="24"/>
                <w:szCs w:val="24"/>
              </w:rPr>
              <w:t>Ābeļu iela 2, Gulbene, Gulbenes nov., LV-4401</w:t>
            </w:r>
          </w:p>
        </w:tc>
      </w:tr>
      <w:tr w:rsidR="00F6406E" w:rsidRPr="00F6406E" w14:paraId="4AE8E764" w14:textId="77777777" w:rsidTr="00CD33E9">
        <w:tc>
          <w:tcPr>
            <w:tcW w:w="9458" w:type="dxa"/>
            <w:shd w:val="clear" w:color="auto" w:fill="auto"/>
          </w:tcPr>
          <w:p w14:paraId="0F585606" w14:textId="77777777" w:rsidR="00F6406E" w:rsidRPr="00F6406E" w:rsidRDefault="00F6406E" w:rsidP="00F6406E">
            <w:pPr>
              <w:spacing w:after="0" w:line="240" w:lineRule="auto"/>
              <w:jc w:val="center"/>
              <w:rPr>
                <w:rFonts w:ascii="Calibri" w:eastAsia="Calibri" w:hAnsi="Calibri" w:cs="Times New Roman"/>
              </w:rPr>
            </w:pPr>
            <w:r w:rsidRPr="00F6406E">
              <w:rPr>
                <w:rFonts w:ascii="Times New Roman" w:eastAsia="Calibri" w:hAnsi="Times New Roman" w:cs="Times New Roman"/>
                <w:sz w:val="24"/>
                <w:szCs w:val="24"/>
              </w:rPr>
              <w:t>Tālrunis 64497710, mob.26595362, e-pasts; dome@gulbene.lv, www.gulbene.lv</w:t>
            </w:r>
          </w:p>
        </w:tc>
      </w:tr>
    </w:tbl>
    <w:p w14:paraId="6401BE8B" w14:textId="77777777" w:rsidR="00F6406E" w:rsidRPr="00F6406E" w:rsidRDefault="00F6406E" w:rsidP="00F6406E">
      <w:pPr>
        <w:spacing w:after="0" w:line="259" w:lineRule="auto"/>
        <w:rPr>
          <w:rFonts w:ascii="Calibri" w:eastAsia="Calibri" w:hAnsi="Calibri" w:cs="Times New Roman"/>
          <w:sz w:val="4"/>
          <w:szCs w:val="4"/>
        </w:rPr>
      </w:pPr>
    </w:p>
    <w:p w14:paraId="31F7C4D2" w14:textId="77777777" w:rsidR="00F6406E" w:rsidRPr="00F6406E" w:rsidRDefault="00F6406E" w:rsidP="00F6406E">
      <w:pPr>
        <w:spacing w:after="0" w:line="240" w:lineRule="auto"/>
        <w:jc w:val="center"/>
        <w:rPr>
          <w:rFonts w:ascii="Times New Roman" w:eastAsia="Calibri" w:hAnsi="Times New Roman" w:cs="Times New Roman"/>
          <w:b/>
          <w:bCs/>
          <w:sz w:val="24"/>
          <w:szCs w:val="24"/>
        </w:rPr>
      </w:pPr>
      <w:r w:rsidRPr="00F6406E">
        <w:rPr>
          <w:rFonts w:ascii="Times New Roman" w:eastAsia="Calibri" w:hAnsi="Times New Roman" w:cs="Times New Roman"/>
          <w:b/>
          <w:bCs/>
          <w:sz w:val="24"/>
          <w:szCs w:val="24"/>
        </w:rPr>
        <w:t>GULBENES NOVADA DOMES LĒMUMS</w:t>
      </w:r>
    </w:p>
    <w:p w14:paraId="09467C77" w14:textId="77777777" w:rsidR="00F6406E" w:rsidRPr="00F6406E" w:rsidRDefault="00F6406E" w:rsidP="00F6406E">
      <w:pPr>
        <w:spacing w:after="0" w:line="240" w:lineRule="auto"/>
        <w:jc w:val="center"/>
        <w:rPr>
          <w:rFonts w:ascii="Times New Roman" w:eastAsia="Calibri" w:hAnsi="Times New Roman" w:cs="Times New Roman"/>
          <w:sz w:val="24"/>
          <w:szCs w:val="24"/>
        </w:rPr>
      </w:pPr>
      <w:r w:rsidRPr="00F6406E">
        <w:rPr>
          <w:rFonts w:ascii="Times New Roman" w:eastAsia="Calibri" w:hAnsi="Times New Roman" w:cs="Times New Roman"/>
          <w:sz w:val="24"/>
          <w:szCs w:val="24"/>
        </w:rPr>
        <w:t>Gulbenē</w:t>
      </w:r>
    </w:p>
    <w:tbl>
      <w:tblPr>
        <w:tblW w:w="0" w:type="auto"/>
        <w:tblLook w:val="04A0" w:firstRow="1" w:lastRow="0" w:firstColumn="1" w:lastColumn="0" w:noHBand="0" w:noVBand="1"/>
      </w:tblPr>
      <w:tblGrid>
        <w:gridCol w:w="4729"/>
        <w:gridCol w:w="4729"/>
      </w:tblGrid>
      <w:tr w:rsidR="00F6406E" w:rsidRPr="00F6406E" w14:paraId="0D163817" w14:textId="77777777" w:rsidTr="00CD33E9">
        <w:tc>
          <w:tcPr>
            <w:tcW w:w="4729" w:type="dxa"/>
            <w:shd w:val="clear" w:color="auto" w:fill="auto"/>
          </w:tcPr>
          <w:p w14:paraId="7021A257" w14:textId="77777777" w:rsidR="00F6406E" w:rsidRPr="00F6406E" w:rsidRDefault="00F6406E" w:rsidP="00F6406E">
            <w:pPr>
              <w:spacing w:after="0" w:line="240" w:lineRule="auto"/>
              <w:rPr>
                <w:rFonts w:ascii="Times New Roman" w:eastAsia="Calibri" w:hAnsi="Times New Roman" w:cs="Times New Roman"/>
                <w:b/>
                <w:bCs/>
                <w:sz w:val="24"/>
                <w:szCs w:val="24"/>
              </w:rPr>
            </w:pPr>
            <w:r w:rsidRPr="00F6406E">
              <w:rPr>
                <w:rFonts w:ascii="Times New Roman" w:eastAsia="Calibri" w:hAnsi="Times New Roman" w:cs="Times New Roman"/>
                <w:b/>
                <w:bCs/>
                <w:sz w:val="24"/>
                <w:szCs w:val="24"/>
              </w:rPr>
              <w:t>2022.gada 25.augustā</w:t>
            </w:r>
          </w:p>
        </w:tc>
        <w:tc>
          <w:tcPr>
            <w:tcW w:w="4729" w:type="dxa"/>
            <w:shd w:val="clear" w:color="auto" w:fill="auto"/>
          </w:tcPr>
          <w:p w14:paraId="555DDDE3" w14:textId="77777777" w:rsidR="00F6406E" w:rsidRPr="00F6406E" w:rsidRDefault="00F6406E" w:rsidP="00F6406E">
            <w:pPr>
              <w:spacing w:after="0" w:line="240" w:lineRule="auto"/>
              <w:jc w:val="center"/>
              <w:rPr>
                <w:rFonts w:ascii="Times New Roman" w:eastAsia="Calibri" w:hAnsi="Times New Roman" w:cs="Times New Roman"/>
                <w:b/>
                <w:bCs/>
                <w:sz w:val="24"/>
                <w:szCs w:val="24"/>
              </w:rPr>
            </w:pPr>
            <w:r w:rsidRPr="00F6406E">
              <w:rPr>
                <w:rFonts w:ascii="Times New Roman" w:eastAsia="Calibri" w:hAnsi="Times New Roman" w:cs="Times New Roman"/>
                <w:b/>
                <w:bCs/>
                <w:sz w:val="24"/>
                <w:szCs w:val="24"/>
              </w:rPr>
              <w:t>Nr. GND/2022/818</w:t>
            </w:r>
          </w:p>
        </w:tc>
      </w:tr>
      <w:tr w:rsidR="00F6406E" w:rsidRPr="00F6406E" w14:paraId="66B73A08" w14:textId="77777777" w:rsidTr="00CD33E9">
        <w:tc>
          <w:tcPr>
            <w:tcW w:w="4729" w:type="dxa"/>
            <w:shd w:val="clear" w:color="auto" w:fill="auto"/>
          </w:tcPr>
          <w:p w14:paraId="2872900A" w14:textId="77777777" w:rsidR="00F6406E" w:rsidRPr="00F6406E" w:rsidRDefault="00F6406E" w:rsidP="00F6406E">
            <w:pPr>
              <w:spacing w:after="0" w:line="240" w:lineRule="auto"/>
              <w:rPr>
                <w:rFonts w:ascii="Times New Roman" w:eastAsia="Calibri" w:hAnsi="Times New Roman" w:cs="Times New Roman"/>
                <w:sz w:val="24"/>
                <w:szCs w:val="24"/>
              </w:rPr>
            </w:pPr>
          </w:p>
        </w:tc>
        <w:tc>
          <w:tcPr>
            <w:tcW w:w="4729" w:type="dxa"/>
            <w:shd w:val="clear" w:color="auto" w:fill="auto"/>
          </w:tcPr>
          <w:p w14:paraId="4E0CA6A0" w14:textId="77777777" w:rsidR="00F6406E" w:rsidRPr="00F6406E" w:rsidRDefault="00F6406E" w:rsidP="00F6406E">
            <w:pPr>
              <w:spacing w:after="0" w:line="240" w:lineRule="auto"/>
              <w:jc w:val="center"/>
              <w:rPr>
                <w:rFonts w:ascii="Times New Roman" w:eastAsia="Calibri" w:hAnsi="Times New Roman" w:cs="Times New Roman"/>
                <w:b/>
                <w:bCs/>
                <w:sz w:val="24"/>
                <w:szCs w:val="24"/>
              </w:rPr>
            </w:pPr>
            <w:r w:rsidRPr="00F6406E">
              <w:rPr>
                <w:rFonts w:ascii="Times New Roman" w:eastAsia="Calibri" w:hAnsi="Times New Roman" w:cs="Times New Roman"/>
                <w:b/>
                <w:bCs/>
                <w:sz w:val="24"/>
                <w:szCs w:val="24"/>
              </w:rPr>
              <w:t xml:space="preserve">        (protokols  Nr.16; 67.p.)</w:t>
            </w:r>
          </w:p>
          <w:p w14:paraId="56611D8B" w14:textId="77777777" w:rsidR="00F6406E" w:rsidRPr="00F6406E" w:rsidRDefault="00F6406E" w:rsidP="00F6406E">
            <w:pPr>
              <w:spacing w:after="0" w:line="240" w:lineRule="auto"/>
              <w:jc w:val="center"/>
              <w:rPr>
                <w:rFonts w:ascii="Times New Roman" w:eastAsia="Calibri" w:hAnsi="Times New Roman" w:cs="Times New Roman"/>
                <w:b/>
                <w:bCs/>
                <w:sz w:val="24"/>
                <w:szCs w:val="24"/>
              </w:rPr>
            </w:pPr>
          </w:p>
        </w:tc>
      </w:tr>
    </w:tbl>
    <w:p w14:paraId="1E3A2B43" w14:textId="77777777" w:rsidR="00F6406E" w:rsidRPr="00F6406E" w:rsidRDefault="00F6406E" w:rsidP="00F6406E">
      <w:pPr>
        <w:spacing w:after="0" w:line="240" w:lineRule="auto"/>
        <w:jc w:val="center"/>
        <w:rPr>
          <w:rFonts w:ascii="Times New Roman" w:eastAsia="Times New Roman" w:hAnsi="Times New Roman" w:cs="Times New Roman"/>
          <w:b/>
          <w:noProof/>
          <w:sz w:val="24"/>
          <w:szCs w:val="24"/>
          <w:lang w:eastAsia="lv-LV"/>
        </w:rPr>
      </w:pPr>
      <w:r w:rsidRPr="00F6406E">
        <w:rPr>
          <w:rFonts w:ascii="Times New Roman" w:eastAsia="Times New Roman" w:hAnsi="Times New Roman" w:cs="Times New Roman"/>
          <w:b/>
          <w:noProof/>
          <w:sz w:val="24"/>
          <w:szCs w:val="24"/>
          <w:lang w:eastAsia="lv-LV"/>
        </w:rPr>
        <w:t>Par domes priekšsēdētāja komandējumu uz Polijas Republiku</w:t>
      </w:r>
    </w:p>
    <w:p w14:paraId="389A6176" w14:textId="77777777" w:rsidR="00F6406E" w:rsidRPr="00F6406E" w:rsidRDefault="00F6406E" w:rsidP="00F6406E">
      <w:pPr>
        <w:spacing w:after="0" w:line="240" w:lineRule="auto"/>
        <w:jc w:val="both"/>
        <w:rPr>
          <w:rFonts w:ascii="Times New Roman" w:eastAsia="Times New Roman" w:hAnsi="Times New Roman" w:cs="Times New Roman"/>
          <w:b/>
          <w:noProof/>
          <w:sz w:val="24"/>
          <w:szCs w:val="24"/>
          <w:lang w:eastAsia="lv-LV"/>
        </w:rPr>
      </w:pPr>
    </w:p>
    <w:p w14:paraId="1599C795" w14:textId="77777777" w:rsidR="00F6406E" w:rsidRPr="00F6406E" w:rsidRDefault="00F6406E" w:rsidP="00F6406E">
      <w:pPr>
        <w:spacing w:after="0" w:line="360" w:lineRule="auto"/>
        <w:ind w:firstLine="567"/>
        <w:jc w:val="both"/>
        <w:rPr>
          <w:rFonts w:ascii="Times New Roman" w:eastAsia="Times New Roman" w:hAnsi="Times New Roman" w:cs="Times New Roman"/>
          <w:sz w:val="24"/>
          <w:szCs w:val="24"/>
          <w:shd w:val="clear" w:color="auto" w:fill="FFFFFF"/>
          <w:lang w:eastAsia="lv-LV"/>
        </w:rPr>
      </w:pPr>
      <w:r w:rsidRPr="00F6406E">
        <w:rPr>
          <w:rFonts w:ascii="Times New Roman" w:eastAsia="Calibri" w:hAnsi="Times New Roman" w:cs="Times New Roman"/>
          <w:sz w:val="24"/>
          <w:szCs w:val="24"/>
        </w:rPr>
        <w:t xml:space="preserve">Gulbenes novada pašvaldībā un domes priekšsēdētājam Andim Caunītim ir saņemts oficiāls uzaicinājums no sadarbības partneriem </w:t>
      </w:r>
      <w:r w:rsidRPr="00F6406E">
        <w:rPr>
          <w:rFonts w:ascii="Times New Roman" w:eastAsia="Times New Roman" w:hAnsi="Times New Roman" w:cs="Times New Roman"/>
          <w:sz w:val="24"/>
          <w:szCs w:val="24"/>
          <w:shd w:val="clear" w:color="auto" w:fill="FFFFFF"/>
          <w:lang w:eastAsia="lv-LV"/>
        </w:rPr>
        <w:t xml:space="preserve">Kenčinas pašvaldības Polijā piedalīties ikgadējā ražas svētku pasākumā laika posmā no 2022.gada 9. - 11.septembrim. </w:t>
      </w:r>
    </w:p>
    <w:p w14:paraId="478A5F31" w14:textId="77777777" w:rsidR="00F6406E" w:rsidRPr="00F6406E" w:rsidRDefault="00F6406E" w:rsidP="00F6406E">
      <w:pPr>
        <w:spacing w:after="0" w:line="360" w:lineRule="auto"/>
        <w:ind w:firstLine="567"/>
        <w:jc w:val="both"/>
        <w:rPr>
          <w:rFonts w:ascii="Times New Roman" w:eastAsia="Calibri" w:hAnsi="Times New Roman" w:cs="Times New Roman"/>
          <w:sz w:val="24"/>
          <w:szCs w:val="24"/>
        </w:rPr>
      </w:pPr>
      <w:r w:rsidRPr="00F6406E">
        <w:rPr>
          <w:rFonts w:ascii="Times New Roman" w:eastAsia="Times New Roman" w:hAnsi="Times New Roman" w:cs="Times New Roman"/>
          <w:sz w:val="24"/>
          <w:szCs w:val="24"/>
          <w:shd w:val="clear" w:color="auto" w:fill="FFFFFF"/>
          <w:lang w:eastAsia="lv-LV"/>
        </w:rPr>
        <w:t xml:space="preserve">Pēc uzaicinājuma programmas plānota dalība svinīgā ražas svētku atklāšanā, tradicionālajā svētku gājienā, kā arī oficiāla tikšanās ar Kenčinas pašvaldības vadību un deputātiem, lai pārrunātu turpmākas sadarbības perspektīvas un, iespējams, jaunu kontaktu iedibināšana, tiekoties ar minētās pašvaldības partnerpilsētām. </w:t>
      </w:r>
    </w:p>
    <w:p w14:paraId="2272C041" w14:textId="77777777" w:rsidR="00F6406E" w:rsidRPr="00F6406E" w:rsidRDefault="00F6406E" w:rsidP="00F6406E">
      <w:pPr>
        <w:spacing w:after="0" w:line="360" w:lineRule="auto"/>
        <w:ind w:firstLine="567"/>
        <w:jc w:val="both"/>
        <w:rPr>
          <w:rFonts w:ascii="Times New Roman" w:eastAsia="Times New Roman" w:hAnsi="Times New Roman" w:cs="Times New Roman"/>
          <w:sz w:val="24"/>
          <w:szCs w:val="24"/>
          <w:lang w:eastAsia="lv-LV"/>
        </w:rPr>
      </w:pPr>
      <w:r w:rsidRPr="00F6406E">
        <w:rPr>
          <w:rFonts w:ascii="Times New Roman" w:eastAsia="Calibri" w:hAnsi="Times New Roman" w:cs="Times New Roman"/>
          <w:sz w:val="24"/>
          <w:szCs w:val="24"/>
        </w:rPr>
        <w:t>Ņemot vērā augstāk minēto un pamatojoties uz</w:t>
      </w:r>
      <w:r w:rsidRPr="00F6406E">
        <w:rPr>
          <w:rFonts w:ascii="Times New Roman" w:eastAsia="Calibri" w:hAnsi="Times New Roman" w:cs="Times New Roman"/>
          <w:i/>
          <w:sz w:val="24"/>
          <w:szCs w:val="24"/>
        </w:rPr>
        <w:t xml:space="preserve"> </w:t>
      </w:r>
      <w:r w:rsidRPr="00F6406E">
        <w:rPr>
          <w:rFonts w:ascii="Times New Roman" w:eastAsia="Calibri" w:hAnsi="Times New Roman" w:cs="Times New Roman"/>
          <w:sz w:val="24"/>
          <w:szCs w:val="24"/>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saistītie izdevumi” 10.punktu, Gulbenes novada domes 2018.gada 26.aprīļa noteikumu Nr.9 “Par Gulbenes novada pašvaldības amatpersonu (darbinieku) komandējumiem un darba braucieniem” 13.1.apakšpunktu, 14.punktu, 20.1. un 20.2. apakšpunktu,  atklāti balsojot: </w:t>
      </w:r>
      <w:r w:rsidRPr="00F6406E">
        <w:rPr>
          <w:rFonts w:ascii="Times New Roman" w:eastAsia="Times New Roman" w:hAnsi="Times New Roman" w:cs="Times New Roman"/>
          <w:noProof/>
          <w:sz w:val="24"/>
          <w:szCs w:val="24"/>
          <w:lang w:eastAsia="lv-LV"/>
        </w:rPr>
        <w:t>ar 13 balsīm "Par" (Ainārs Brezinskis, Aivars Circens, Anatolijs Savickis, Atis Jencītis, Daumants Dreiškens, Guna Pūcīte, Guna Švika, Gunārs Ciglis, Intars Liepiņš, Ivars Kupčs, Mudīte Motivāne, Normunds Audzišs, Normunds Mazūrs), "Pret" – nav, "Atturas" – nav</w:t>
      </w:r>
      <w:r w:rsidRPr="00F6406E">
        <w:rPr>
          <w:rFonts w:ascii="Times New Roman" w:eastAsia="Calibri" w:hAnsi="Times New Roman" w:cs="Times New Roman"/>
          <w:sz w:val="24"/>
          <w:szCs w:val="24"/>
        </w:rPr>
        <w:t>, Gulbenes</w:t>
      </w:r>
      <w:r w:rsidRPr="00F6406E">
        <w:rPr>
          <w:rFonts w:ascii="Times New Roman" w:eastAsia="Times New Roman" w:hAnsi="Times New Roman" w:cs="Times New Roman"/>
          <w:sz w:val="24"/>
          <w:szCs w:val="24"/>
          <w:lang w:eastAsia="lv-LV"/>
        </w:rPr>
        <w:t xml:space="preserve"> novada dome NOLEMJ:</w:t>
      </w:r>
    </w:p>
    <w:p w14:paraId="27465535" w14:textId="5442AEF0" w:rsidR="00F6406E" w:rsidRPr="00F6406E" w:rsidRDefault="00F6406E">
      <w:pPr>
        <w:widowControl w:val="0"/>
        <w:numPr>
          <w:ilvl w:val="0"/>
          <w:numId w:val="69"/>
        </w:numPr>
        <w:suppressAutoHyphens/>
        <w:autoSpaceDN w:val="0"/>
        <w:spacing w:after="0" w:line="360" w:lineRule="auto"/>
        <w:ind w:left="0" w:firstLine="567"/>
        <w:jc w:val="both"/>
        <w:rPr>
          <w:rFonts w:ascii="Times New Roman" w:eastAsia="Calibri" w:hAnsi="Times New Roman" w:cs="Arial"/>
          <w:bCs/>
          <w:kern w:val="3"/>
          <w:sz w:val="24"/>
          <w:lang w:bidi="hi-IN"/>
        </w:rPr>
      </w:pPr>
      <w:r w:rsidRPr="00F6406E">
        <w:rPr>
          <w:rFonts w:ascii="Times New Roman" w:eastAsia="Calibri" w:hAnsi="Times New Roman" w:cs="Times New Roman"/>
          <w:kern w:val="3"/>
          <w:sz w:val="24"/>
          <w:szCs w:val="24"/>
          <w:lang w:bidi="hi-IN"/>
        </w:rPr>
        <w:t xml:space="preserve">KOMANDĒT Gulbenes novada domes priekšsēdētāju Andi Caunīti, </w:t>
      </w:r>
      <w:r w:rsidRPr="00F6406E">
        <w:rPr>
          <w:rFonts w:ascii="Times New Roman" w:eastAsia="Calibri" w:hAnsi="Times New Roman" w:cs="Times New Roman"/>
          <w:bCs/>
          <w:kern w:val="3"/>
          <w:sz w:val="24"/>
          <w:szCs w:val="24"/>
          <w:lang w:bidi="hi-IN"/>
        </w:rPr>
        <w:t>uz Kenčinu (Polijas Republika) no 2022.gada 9.septembra līdz 2022.gada</w:t>
      </w:r>
      <w:r w:rsidRPr="00F6406E">
        <w:rPr>
          <w:rFonts w:ascii="Times New Roman" w:eastAsia="Calibri" w:hAnsi="Times New Roman" w:cs="Arial"/>
          <w:bCs/>
          <w:kern w:val="3"/>
          <w:sz w:val="24"/>
          <w:lang w:bidi="hi-IN"/>
        </w:rPr>
        <w:t xml:space="preserve"> 11.septembrim dalībai Kenčinas ražas svētkos. Dienas, kas iekrīt brīvdienās (10. un 11.septembris), kā brīvdienas tiks izmantotas 2022.gada 12. un 13.septembrī.</w:t>
      </w:r>
    </w:p>
    <w:p w14:paraId="503F92B1" w14:textId="77777777" w:rsidR="00F6406E" w:rsidRPr="00F6406E" w:rsidRDefault="00F6406E">
      <w:pPr>
        <w:widowControl w:val="0"/>
        <w:numPr>
          <w:ilvl w:val="0"/>
          <w:numId w:val="69"/>
        </w:numPr>
        <w:suppressAutoHyphens/>
        <w:autoSpaceDN w:val="0"/>
        <w:spacing w:after="0" w:line="360" w:lineRule="auto"/>
        <w:ind w:left="0" w:firstLine="567"/>
        <w:jc w:val="both"/>
        <w:rPr>
          <w:rFonts w:ascii="Times New Roman" w:eastAsia="Calibri" w:hAnsi="Times New Roman" w:cs="Arial"/>
          <w:bCs/>
          <w:kern w:val="3"/>
          <w:sz w:val="24"/>
          <w:lang w:bidi="hi-IN"/>
        </w:rPr>
      </w:pPr>
      <w:r w:rsidRPr="00F6406E">
        <w:rPr>
          <w:rFonts w:ascii="Times New Roman" w:eastAsia="Calibri" w:hAnsi="Times New Roman" w:cs="Arial"/>
          <w:bCs/>
          <w:kern w:val="3"/>
          <w:sz w:val="24"/>
          <w:lang w:bidi="hi-IN"/>
        </w:rPr>
        <w:t xml:space="preserve">UZDOT Gulbenes novada pašvaldības Finanšu nodaļai izmaksāt Andim Caunītim dienas naudu 35 EUR (trīsdesmit pieci </w:t>
      </w:r>
      <w:r w:rsidRPr="00F6406E">
        <w:rPr>
          <w:rFonts w:ascii="Times New Roman" w:eastAsia="Calibri" w:hAnsi="Times New Roman" w:cs="Arial"/>
          <w:bCs/>
          <w:i/>
          <w:iCs/>
          <w:kern w:val="3"/>
          <w:sz w:val="24"/>
          <w:lang w:bidi="hi-IN"/>
        </w:rPr>
        <w:t>euro</w:t>
      </w:r>
      <w:r w:rsidRPr="00F6406E">
        <w:rPr>
          <w:rFonts w:ascii="Times New Roman" w:eastAsia="Calibri" w:hAnsi="Times New Roman" w:cs="Arial"/>
          <w:bCs/>
          <w:kern w:val="3"/>
          <w:sz w:val="24"/>
          <w:lang w:bidi="hi-IN"/>
        </w:rPr>
        <w:t>) apmērā par katru komandējuma dienu.</w:t>
      </w:r>
    </w:p>
    <w:p w14:paraId="31EB723C" w14:textId="77777777" w:rsidR="00F6406E" w:rsidRPr="00F6406E" w:rsidRDefault="00F6406E">
      <w:pPr>
        <w:widowControl w:val="0"/>
        <w:numPr>
          <w:ilvl w:val="0"/>
          <w:numId w:val="69"/>
        </w:numPr>
        <w:suppressAutoHyphens/>
        <w:autoSpaceDN w:val="0"/>
        <w:spacing w:after="0" w:line="360" w:lineRule="auto"/>
        <w:ind w:left="0" w:firstLine="567"/>
        <w:jc w:val="both"/>
        <w:rPr>
          <w:rFonts w:ascii="Times New Roman" w:eastAsia="Calibri" w:hAnsi="Times New Roman" w:cs="Arial"/>
          <w:bCs/>
          <w:kern w:val="3"/>
          <w:sz w:val="24"/>
          <w:lang w:bidi="hi-IN"/>
        </w:rPr>
      </w:pPr>
      <w:r w:rsidRPr="00F6406E">
        <w:rPr>
          <w:rFonts w:ascii="Times New Roman" w:eastAsia="Calibri" w:hAnsi="Times New Roman" w:cs="Arial"/>
          <w:bCs/>
          <w:kern w:val="3"/>
          <w:sz w:val="24"/>
          <w:lang w:bidi="hi-IN"/>
        </w:rPr>
        <w:t>SEGT ceļa (transporta) izdevumus un komandējuma izdevumus no Gulbenes novada pašvaldības budžetā administrācijas komandējumiem un darba braucieniem paredzētajiem finanšu līdzekļiem.</w:t>
      </w:r>
    </w:p>
    <w:p w14:paraId="308A2AC9" w14:textId="77777777" w:rsidR="00F6406E" w:rsidRPr="00F6406E" w:rsidRDefault="00F6406E" w:rsidP="00F6406E">
      <w:pPr>
        <w:spacing w:after="0" w:line="276" w:lineRule="auto"/>
        <w:rPr>
          <w:rFonts w:ascii="Times New Roman" w:eastAsia="Times New Roman" w:hAnsi="Times New Roman" w:cs="Arial"/>
          <w:sz w:val="24"/>
          <w:szCs w:val="24"/>
          <w:lang w:eastAsia="lv-LV"/>
        </w:rPr>
      </w:pPr>
      <w:r w:rsidRPr="00F6406E">
        <w:rPr>
          <w:rFonts w:ascii="Times New Roman" w:eastAsia="Times New Roman" w:hAnsi="Times New Roman" w:cs="Arial"/>
          <w:sz w:val="24"/>
          <w:szCs w:val="24"/>
          <w:lang w:eastAsia="lv-LV"/>
        </w:rPr>
        <w:t>Gulbenes novada domes priekšsēdētājs</w:t>
      </w:r>
      <w:r w:rsidRPr="00F6406E">
        <w:rPr>
          <w:rFonts w:ascii="Times New Roman" w:eastAsia="Times New Roman" w:hAnsi="Times New Roman" w:cs="Arial"/>
          <w:sz w:val="24"/>
          <w:szCs w:val="24"/>
          <w:lang w:eastAsia="lv-LV"/>
        </w:rPr>
        <w:tab/>
      </w:r>
      <w:r w:rsidRPr="00F6406E">
        <w:rPr>
          <w:rFonts w:ascii="Times New Roman" w:eastAsia="Times New Roman" w:hAnsi="Times New Roman" w:cs="Arial"/>
          <w:sz w:val="24"/>
          <w:szCs w:val="24"/>
          <w:lang w:eastAsia="lv-LV"/>
        </w:rPr>
        <w:tab/>
      </w:r>
      <w:r w:rsidRPr="00F6406E">
        <w:rPr>
          <w:rFonts w:ascii="Times New Roman" w:eastAsia="Times New Roman" w:hAnsi="Times New Roman" w:cs="Arial"/>
          <w:sz w:val="24"/>
          <w:szCs w:val="24"/>
          <w:lang w:eastAsia="lv-LV"/>
        </w:rPr>
        <w:tab/>
      </w:r>
      <w:r w:rsidRPr="00F6406E">
        <w:rPr>
          <w:rFonts w:ascii="Times New Roman" w:eastAsia="Times New Roman" w:hAnsi="Times New Roman" w:cs="Arial"/>
          <w:sz w:val="24"/>
          <w:szCs w:val="24"/>
          <w:lang w:eastAsia="lv-LV"/>
        </w:rPr>
        <w:tab/>
        <w:t xml:space="preserve">         A.Caunītis</w:t>
      </w:r>
    </w:p>
    <w:p w14:paraId="3F982355" w14:textId="77777777" w:rsidR="00F6406E" w:rsidRPr="00F6406E" w:rsidRDefault="00F6406E" w:rsidP="00F6406E">
      <w:pPr>
        <w:spacing w:after="0" w:line="276" w:lineRule="auto"/>
        <w:rPr>
          <w:rFonts w:ascii="Times New Roman" w:eastAsia="Times New Roman" w:hAnsi="Times New Roman" w:cs="Arial"/>
          <w:sz w:val="24"/>
          <w:szCs w:val="24"/>
          <w:lang w:eastAsia="lv-LV"/>
        </w:rPr>
      </w:pPr>
      <w:r w:rsidRPr="00F6406E">
        <w:rPr>
          <w:rFonts w:ascii="Times New Roman" w:eastAsia="Times New Roman" w:hAnsi="Times New Roman" w:cs="Arial"/>
          <w:sz w:val="24"/>
          <w:szCs w:val="24"/>
          <w:lang w:eastAsia="lv-LV"/>
        </w:rPr>
        <w:t>Sagatavoja: L.Upīte</w:t>
      </w: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406E" w:rsidRPr="00F6406E" w14:paraId="709174A9" w14:textId="77777777" w:rsidTr="00CD33E9">
        <w:tc>
          <w:tcPr>
            <w:tcW w:w="9458" w:type="dxa"/>
          </w:tcPr>
          <w:p w14:paraId="6FBAE934" w14:textId="77777777" w:rsidR="00F6406E" w:rsidRPr="00F6406E" w:rsidRDefault="00F6406E" w:rsidP="00F6406E">
            <w:pPr>
              <w:overflowPunct w:val="0"/>
              <w:autoSpaceDE w:val="0"/>
              <w:autoSpaceDN w:val="0"/>
              <w:adjustRightInd w:val="0"/>
              <w:spacing w:line="240" w:lineRule="auto"/>
              <w:jc w:val="center"/>
              <w:rPr>
                <w:rFonts w:ascii="Times New Roman" w:eastAsia="Times New Roman" w:hAnsi="Times New Roman" w:cs="Times New Roman"/>
                <w:sz w:val="20"/>
                <w:szCs w:val="20"/>
                <w:lang w:val="en-US" w:eastAsia="lv-LV"/>
              </w:rPr>
            </w:pPr>
            <w:bookmarkStart w:id="44" w:name="_Hlk52357024"/>
            <w:r w:rsidRPr="00F6406E">
              <w:rPr>
                <w:rFonts w:ascii="Times New Roman" w:eastAsia="Times New Roman" w:hAnsi="Times New Roman" w:cs="Times New Roman"/>
                <w:noProof/>
                <w:sz w:val="20"/>
                <w:szCs w:val="20"/>
                <w:lang w:val="en-US" w:eastAsia="lv-LV"/>
              </w:rPr>
              <w:lastRenderedPageBreak/>
              <w:drawing>
                <wp:inline distT="0" distB="0" distL="0" distR="0" wp14:anchorId="76CE5198" wp14:editId="641D2CDA">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rsidRPr="00F6406E" w14:paraId="7876831F" w14:textId="77777777" w:rsidTr="00CD33E9">
        <w:tc>
          <w:tcPr>
            <w:tcW w:w="9458" w:type="dxa"/>
          </w:tcPr>
          <w:p w14:paraId="17357281" w14:textId="77777777" w:rsidR="00F6406E" w:rsidRPr="00F6406E" w:rsidRDefault="00F6406E" w:rsidP="00F6406E">
            <w:pPr>
              <w:overflowPunct w:val="0"/>
              <w:autoSpaceDE w:val="0"/>
              <w:autoSpaceDN w:val="0"/>
              <w:adjustRightInd w:val="0"/>
              <w:spacing w:line="240" w:lineRule="auto"/>
              <w:jc w:val="center"/>
              <w:rPr>
                <w:rFonts w:ascii="Times New Roman" w:eastAsia="Times New Roman" w:hAnsi="Times New Roman" w:cs="Times New Roman"/>
                <w:sz w:val="20"/>
                <w:szCs w:val="20"/>
                <w:lang w:val="en-US" w:eastAsia="lv-LV"/>
              </w:rPr>
            </w:pPr>
            <w:r w:rsidRPr="00F6406E">
              <w:rPr>
                <w:rFonts w:ascii="Times New Roman" w:eastAsia="Times New Roman" w:hAnsi="Times New Roman" w:cs="Times New Roman"/>
                <w:b/>
                <w:bCs/>
                <w:sz w:val="28"/>
                <w:szCs w:val="28"/>
                <w:lang w:val="en-US" w:eastAsia="lv-LV"/>
              </w:rPr>
              <w:t>GULBENES NOVADA PAŠVALDĪBA</w:t>
            </w:r>
          </w:p>
        </w:tc>
      </w:tr>
      <w:tr w:rsidR="00F6406E" w:rsidRPr="00F6406E" w14:paraId="5CC435D7" w14:textId="77777777" w:rsidTr="00CD33E9">
        <w:tc>
          <w:tcPr>
            <w:tcW w:w="9458" w:type="dxa"/>
          </w:tcPr>
          <w:p w14:paraId="7591284E" w14:textId="77777777" w:rsidR="00F6406E" w:rsidRPr="00F6406E" w:rsidRDefault="00F6406E" w:rsidP="00F6406E">
            <w:pPr>
              <w:overflowPunct w:val="0"/>
              <w:autoSpaceDE w:val="0"/>
              <w:autoSpaceDN w:val="0"/>
              <w:adjustRightInd w:val="0"/>
              <w:spacing w:line="240" w:lineRule="auto"/>
              <w:jc w:val="center"/>
              <w:rPr>
                <w:rFonts w:ascii="Times New Roman" w:eastAsia="Times New Roman" w:hAnsi="Times New Roman" w:cs="Times New Roman"/>
                <w:sz w:val="20"/>
                <w:szCs w:val="20"/>
                <w:lang w:val="en-US" w:eastAsia="lv-LV"/>
              </w:rPr>
            </w:pPr>
            <w:r w:rsidRPr="00F6406E">
              <w:rPr>
                <w:rFonts w:ascii="Times New Roman" w:eastAsia="Times New Roman" w:hAnsi="Times New Roman" w:cs="Times New Roman"/>
                <w:sz w:val="24"/>
                <w:szCs w:val="24"/>
                <w:lang w:val="en-US" w:eastAsia="lv-LV"/>
              </w:rPr>
              <w:t>Reģ.Nr.90009116327</w:t>
            </w:r>
          </w:p>
        </w:tc>
      </w:tr>
      <w:tr w:rsidR="00F6406E" w:rsidRPr="00F6406E" w14:paraId="68B4CF08" w14:textId="77777777" w:rsidTr="00CD33E9">
        <w:tc>
          <w:tcPr>
            <w:tcW w:w="9458" w:type="dxa"/>
          </w:tcPr>
          <w:p w14:paraId="6E525C88" w14:textId="77777777" w:rsidR="00F6406E" w:rsidRPr="00F6406E" w:rsidRDefault="00F6406E" w:rsidP="00F6406E">
            <w:pPr>
              <w:overflowPunct w:val="0"/>
              <w:autoSpaceDE w:val="0"/>
              <w:autoSpaceDN w:val="0"/>
              <w:adjustRightInd w:val="0"/>
              <w:spacing w:line="240" w:lineRule="auto"/>
              <w:jc w:val="center"/>
              <w:rPr>
                <w:rFonts w:ascii="Times New Roman" w:eastAsia="Times New Roman" w:hAnsi="Times New Roman" w:cs="Times New Roman"/>
                <w:sz w:val="20"/>
                <w:szCs w:val="20"/>
                <w:lang w:val="en-US" w:eastAsia="lv-LV"/>
              </w:rPr>
            </w:pPr>
            <w:r w:rsidRPr="00F6406E">
              <w:rPr>
                <w:rFonts w:ascii="Times New Roman" w:eastAsia="Times New Roman" w:hAnsi="Times New Roman" w:cs="Times New Roman"/>
                <w:sz w:val="24"/>
                <w:szCs w:val="24"/>
                <w:lang w:val="en-US" w:eastAsia="lv-LV"/>
              </w:rPr>
              <w:t>Ābeļu iela 2, Gulbene, Gulbenes nov., LV-4401</w:t>
            </w:r>
          </w:p>
        </w:tc>
      </w:tr>
      <w:tr w:rsidR="00F6406E" w:rsidRPr="00F6406E" w14:paraId="2A39C406" w14:textId="77777777" w:rsidTr="00CD33E9">
        <w:tc>
          <w:tcPr>
            <w:tcW w:w="9458" w:type="dxa"/>
          </w:tcPr>
          <w:p w14:paraId="7B774908" w14:textId="77777777" w:rsidR="00F6406E" w:rsidRPr="00F6406E" w:rsidRDefault="00F6406E" w:rsidP="00F6406E">
            <w:pPr>
              <w:overflowPunct w:val="0"/>
              <w:autoSpaceDE w:val="0"/>
              <w:autoSpaceDN w:val="0"/>
              <w:adjustRightInd w:val="0"/>
              <w:spacing w:line="240" w:lineRule="auto"/>
              <w:jc w:val="center"/>
              <w:rPr>
                <w:rFonts w:ascii="Times New Roman" w:eastAsia="Times New Roman" w:hAnsi="Times New Roman" w:cs="Times New Roman"/>
                <w:sz w:val="20"/>
                <w:szCs w:val="20"/>
                <w:lang w:val="en-US" w:eastAsia="lv-LV"/>
              </w:rPr>
            </w:pPr>
            <w:r w:rsidRPr="00F6406E">
              <w:rPr>
                <w:rFonts w:ascii="Times New Roman" w:eastAsia="Times New Roman" w:hAnsi="Times New Roman" w:cs="Times New Roman"/>
                <w:sz w:val="24"/>
                <w:szCs w:val="24"/>
                <w:lang w:val="en-US" w:eastAsia="lv-LV"/>
              </w:rPr>
              <w:t>Tālrunis 64497710, mob.26595362, e-pasts; dome@gulbene.lv, www.gulbene.lv</w:t>
            </w:r>
          </w:p>
        </w:tc>
      </w:tr>
    </w:tbl>
    <w:p w14:paraId="0521E76F" w14:textId="77777777" w:rsidR="00F6406E" w:rsidRPr="00F6406E" w:rsidRDefault="00F6406E" w:rsidP="00F6406E">
      <w:pPr>
        <w:overflowPunct w:val="0"/>
        <w:autoSpaceDE w:val="0"/>
        <w:autoSpaceDN w:val="0"/>
        <w:adjustRightInd w:val="0"/>
        <w:spacing w:after="0" w:line="240" w:lineRule="auto"/>
        <w:rPr>
          <w:rFonts w:ascii="Times New Roman" w:eastAsia="Times New Roman" w:hAnsi="Times New Roman" w:cs="Times New Roman"/>
          <w:sz w:val="4"/>
          <w:szCs w:val="4"/>
          <w:lang w:val="en-US" w:eastAsia="lv-LV"/>
        </w:rPr>
      </w:pPr>
    </w:p>
    <w:p w14:paraId="00B84B38" w14:textId="77777777" w:rsidR="00F6406E" w:rsidRPr="00F6406E" w:rsidRDefault="00F6406E" w:rsidP="00F6406E">
      <w:pPr>
        <w:spacing w:after="0" w:line="240" w:lineRule="auto"/>
        <w:jc w:val="center"/>
        <w:rPr>
          <w:rFonts w:ascii="Times New Roman" w:eastAsia="Calibri" w:hAnsi="Times New Roman" w:cs="Times New Roman"/>
          <w:b/>
          <w:bCs/>
          <w:sz w:val="24"/>
          <w:szCs w:val="24"/>
        </w:rPr>
      </w:pPr>
      <w:r w:rsidRPr="00F6406E">
        <w:rPr>
          <w:rFonts w:ascii="Times New Roman" w:eastAsia="Calibri" w:hAnsi="Times New Roman" w:cs="Times New Roman"/>
          <w:b/>
          <w:bCs/>
          <w:sz w:val="24"/>
          <w:szCs w:val="24"/>
        </w:rPr>
        <w:t>GULBENES NOVADA DOMES LĒMUMS</w:t>
      </w:r>
    </w:p>
    <w:p w14:paraId="288545A3" w14:textId="5A139F3C" w:rsidR="00F6406E" w:rsidRPr="00F6406E" w:rsidRDefault="00F6406E" w:rsidP="00DE3A82">
      <w:pPr>
        <w:spacing w:after="0" w:line="240" w:lineRule="auto"/>
        <w:jc w:val="center"/>
        <w:rPr>
          <w:rFonts w:ascii="Times New Roman" w:eastAsia="Calibri" w:hAnsi="Times New Roman" w:cs="Times New Roman"/>
          <w:sz w:val="24"/>
          <w:szCs w:val="24"/>
        </w:rPr>
      </w:pPr>
      <w:r w:rsidRPr="00F6406E">
        <w:rPr>
          <w:rFonts w:ascii="Times New Roman" w:eastAsia="Calibri" w:hAnsi="Times New Roman" w:cs="Times New Roman"/>
          <w:sz w:val="24"/>
          <w:szCs w:val="24"/>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6406E" w:rsidRPr="00F6406E" w14:paraId="27781C0F" w14:textId="77777777" w:rsidTr="00CD33E9">
        <w:tc>
          <w:tcPr>
            <w:tcW w:w="4729" w:type="dxa"/>
          </w:tcPr>
          <w:p w14:paraId="1BCD3F41" w14:textId="77777777" w:rsidR="00F6406E" w:rsidRPr="00F6406E" w:rsidRDefault="00F6406E" w:rsidP="00F6406E">
            <w:pPr>
              <w:overflowPunct w:val="0"/>
              <w:autoSpaceDE w:val="0"/>
              <w:autoSpaceDN w:val="0"/>
              <w:adjustRightInd w:val="0"/>
              <w:spacing w:line="240" w:lineRule="auto"/>
              <w:rPr>
                <w:b/>
                <w:bCs/>
                <w:sz w:val="24"/>
                <w:szCs w:val="24"/>
                <w:lang w:val="en-US"/>
              </w:rPr>
            </w:pPr>
            <w:r w:rsidRPr="00F6406E">
              <w:rPr>
                <w:b/>
                <w:bCs/>
                <w:sz w:val="24"/>
                <w:szCs w:val="24"/>
                <w:lang w:val="en-US"/>
              </w:rPr>
              <w:t>2022.gada 25.augustā</w:t>
            </w:r>
          </w:p>
        </w:tc>
        <w:tc>
          <w:tcPr>
            <w:tcW w:w="4729" w:type="dxa"/>
          </w:tcPr>
          <w:p w14:paraId="2C006D91" w14:textId="77777777" w:rsidR="00F6406E" w:rsidRPr="00F6406E" w:rsidRDefault="00F6406E" w:rsidP="00F6406E">
            <w:pPr>
              <w:overflowPunct w:val="0"/>
              <w:autoSpaceDE w:val="0"/>
              <w:autoSpaceDN w:val="0"/>
              <w:adjustRightInd w:val="0"/>
              <w:spacing w:line="240" w:lineRule="auto"/>
              <w:rPr>
                <w:b/>
                <w:bCs/>
                <w:sz w:val="24"/>
                <w:szCs w:val="24"/>
                <w:lang w:val="en-US"/>
              </w:rPr>
            </w:pPr>
            <w:r w:rsidRPr="00F6406E">
              <w:rPr>
                <w:b/>
                <w:bCs/>
                <w:sz w:val="24"/>
                <w:szCs w:val="24"/>
                <w:lang w:val="en-US"/>
              </w:rPr>
              <w:t xml:space="preserve">                            Nr. GND/2022/819</w:t>
            </w:r>
          </w:p>
        </w:tc>
      </w:tr>
      <w:tr w:rsidR="00F6406E" w:rsidRPr="00F6406E" w14:paraId="326C3FEF" w14:textId="77777777" w:rsidTr="00CD33E9">
        <w:tc>
          <w:tcPr>
            <w:tcW w:w="4729" w:type="dxa"/>
          </w:tcPr>
          <w:p w14:paraId="45D930C2" w14:textId="77777777" w:rsidR="00F6406E" w:rsidRPr="00F6406E" w:rsidRDefault="00F6406E" w:rsidP="00F6406E">
            <w:pPr>
              <w:overflowPunct w:val="0"/>
              <w:autoSpaceDE w:val="0"/>
              <w:autoSpaceDN w:val="0"/>
              <w:adjustRightInd w:val="0"/>
              <w:spacing w:line="240" w:lineRule="auto"/>
              <w:rPr>
                <w:sz w:val="24"/>
                <w:szCs w:val="24"/>
                <w:lang w:val="en-US"/>
              </w:rPr>
            </w:pPr>
          </w:p>
        </w:tc>
        <w:tc>
          <w:tcPr>
            <w:tcW w:w="4729" w:type="dxa"/>
          </w:tcPr>
          <w:p w14:paraId="38305CFE" w14:textId="77777777" w:rsidR="00F6406E" w:rsidRPr="00F6406E" w:rsidRDefault="00F6406E" w:rsidP="00F6406E">
            <w:pPr>
              <w:overflowPunct w:val="0"/>
              <w:autoSpaceDE w:val="0"/>
              <w:autoSpaceDN w:val="0"/>
              <w:adjustRightInd w:val="0"/>
              <w:spacing w:line="240" w:lineRule="auto"/>
              <w:rPr>
                <w:b/>
                <w:bCs/>
                <w:sz w:val="24"/>
                <w:szCs w:val="24"/>
                <w:lang w:val="en-US"/>
              </w:rPr>
            </w:pPr>
            <w:r w:rsidRPr="00F6406E">
              <w:rPr>
                <w:b/>
                <w:bCs/>
                <w:sz w:val="24"/>
                <w:szCs w:val="24"/>
                <w:lang w:val="en-US"/>
              </w:rPr>
              <w:t xml:space="preserve">                            (protokols Nr.16; 68.p.)</w:t>
            </w:r>
          </w:p>
        </w:tc>
      </w:tr>
      <w:tr w:rsidR="00F6406E" w:rsidRPr="00F6406E" w14:paraId="7B3BD638" w14:textId="77777777" w:rsidTr="00CD33E9">
        <w:tc>
          <w:tcPr>
            <w:tcW w:w="4729" w:type="dxa"/>
          </w:tcPr>
          <w:p w14:paraId="7DDD8E7C" w14:textId="77777777" w:rsidR="00F6406E" w:rsidRPr="00F6406E" w:rsidRDefault="00F6406E" w:rsidP="00F6406E">
            <w:pPr>
              <w:overflowPunct w:val="0"/>
              <w:autoSpaceDE w:val="0"/>
              <w:autoSpaceDN w:val="0"/>
              <w:adjustRightInd w:val="0"/>
              <w:spacing w:line="240" w:lineRule="auto"/>
              <w:rPr>
                <w:sz w:val="24"/>
                <w:szCs w:val="24"/>
                <w:lang w:val="en-US"/>
              </w:rPr>
            </w:pPr>
          </w:p>
        </w:tc>
        <w:tc>
          <w:tcPr>
            <w:tcW w:w="4729" w:type="dxa"/>
          </w:tcPr>
          <w:p w14:paraId="37B02302" w14:textId="77777777" w:rsidR="00F6406E" w:rsidRPr="00F6406E" w:rsidRDefault="00F6406E" w:rsidP="00F6406E">
            <w:pPr>
              <w:overflowPunct w:val="0"/>
              <w:autoSpaceDE w:val="0"/>
              <w:autoSpaceDN w:val="0"/>
              <w:adjustRightInd w:val="0"/>
              <w:spacing w:line="240" w:lineRule="auto"/>
              <w:rPr>
                <w:b/>
                <w:bCs/>
                <w:sz w:val="24"/>
                <w:szCs w:val="24"/>
                <w:lang w:val="en-US"/>
              </w:rPr>
            </w:pPr>
          </w:p>
        </w:tc>
      </w:tr>
    </w:tbl>
    <w:p w14:paraId="37A40770" w14:textId="77777777" w:rsidR="00F6406E" w:rsidRPr="00F6406E" w:rsidRDefault="00F6406E" w:rsidP="00F6406E">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F6406E">
        <w:rPr>
          <w:rFonts w:ascii="Times New Roman" w:eastAsia="Times New Roman" w:hAnsi="Times New Roman" w:cs="Times New Roman"/>
          <w:b/>
          <w:bCs/>
          <w:sz w:val="24"/>
          <w:szCs w:val="24"/>
          <w:lang w:val="en-US" w:eastAsia="lv-LV"/>
        </w:rPr>
        <w:t xml:space="preserve">Par atvaļinājuma pieškiršanu </w:t>
      </w:r>
      <w:r w:rsidRPr="00F6406E">
        <w:rPr>
          <w:rFonts w:ascii="Times New Roman" w:eastAsia="Times New Roman" w:hAnsi="Times New Roman" w:cs="Times New Roman"/>
          <w:b/>
          <w:bCs/>
          <w:color w:val="000000"/>
          <w:sz w:val="24"/>
          <w:szCs w:val="24"/>
          <w:lang w:val="en-US" w:eastAsia="lv-LV"/>
        </w:rPr>
        <w:t>Gulbenes novada domes priekšsēdētājam</w:t>
      </w:r>
    </w:p>
    <w:p w14:paraId="2ABE2390" w14:textId="77777777" w:rsidR="00F6406E" w:rsidRPr="00F6406E" w:rsidRDefault="00F6406E" w:rsidP="00F6406E">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val="en-US" w:eastAsia="lv-LV"/>
        </w:rPr>
      </w:pPr>
    </w:p>
    <w:p w14:paraId="5B6716EA" w14:textId="77777777" w:rsidR="00F6406E" w:rsidRPr="00F6406E" w:rsidRDefault="00F6406E" w:rsidP="00F6406E">
      <w:pPr>
        <w:overflowPunct w:val="0"/>
        <w:autoSpaceDE w:val="0"/>
        <w:autoSpaceDN w:val="0"/>
        <w:adjustRightInd w:val="0"/>
        <w:spacing w:after="0" w:line="360" w:lineRule="auto"/>
        <w:ind w:firstLine="567"/>
        <w:jc w:val="both"/>
        <w:rPr>
          <w:rFonts w:ascii="Times New Roman" w:eastAsia="Times New Roman" w:hAnsi="Times New Roman" w:cs="Times New Roman"/>
          <w:bCs/>
          <w:sz w:val="24"/>
          <w:szCs w:val="24"/>
          <w:lang w:val="en-US" w:eastAsia="lv-LV"/>
        </w:rPr>
      </w:pPr>
      <w:r w:rsidRPr="00F6406E">
        <w:rPr>
          <w:rFonts w:ascii="Times New Roman" w:eastAsia="Times New Roman" w:hAnsi="Times New Roman" w:cs="Times New Roman"/>
          <w:color w:val="000000"/>
          <w:sz w:val="24"/>
          <w:szCs w:val="24"/>
          <w:lang w:val="en-US" w:eastAsia="lv-LV"/>
        </w:rPr>
        <w:t xml:space="preserve">Izskatot </w:t>
      </w:r>
      <w:r w:rsidRPr="00F6406E">
        <w:rPr>
          <w:rFonts w:ascii="Times New Roman" w:eastAsia="Times New Roman" w:hAnsi="Times New Roman" w:cs="Times New Roman"/>
          <w:bCs/>
          <w:color w:val="000000"/>
          <w:sz w:val="24"/>
          <w:szCs w:val="24"/>
          <w:lang w:val="en-US" w:eastAsia="lv-LV"/>
        </w:rPr>
        <w:t>Gulbenes novada domes priekšsēdētāja</w:t>
      </w:r>
      <w:r w:rsidRPr="00F6406E">
        <w:rPr>
          <w:rFonts w:ascii="Times New Roman" w:eastAsia="Times New Roman" w:hAnsi="Times New Roman" w:cs="Times New Roman"/>
          <w:b/>
          <w:color w:val="000000"/>
          <w:sz w:val="24"/>
          <w:szCs w:val="24"/>
          <w:lang w:val="en-US" w:eastAsia="lv-LV"/>
        </w:rPr>
        <w:t xml:space="preserve"> Anda Caunīša</w:t>
      </w:r>
      <w:r w:rsidRPr="00F6406E">
        <w:rPr>
          <w:rFonts w:ascii="Times New Roman" w:eastAsia="Times New Roman" w:hAnsi="Times New Roman" w:cs="Times New Roman"/>
          <w:color w:val="000000"/>
          <w:sz w:val="24"/>
          <w:szCs w:val="24"/>
          <w:lang w:val="en-US" w:eastAsia="lv-LV"/>
        </w:rPr>
        <w:t xml:space="preserve"> </w:t>
      </w:r>
      <w:r w:rsidRPr="00F6406E">
        <w:rPr>
          <w:rFonts w:ascii="Times New Roman" w:eastAsia="Times New Roman" w:hAnsi="Times New Roman" w:cs="Times New Roman"/>
          <w:sz w:val="24"/>
          <w:szCs w:val="24"/>
          <w:lang w:val="en-US" w:eastAsia="lv-LV"/>
        </w:rPr>
        <w:t xml:space="preserve">2022.gada 18.augusta  </w:t>
      </w:r>
      <w:r w:rsidRPr="00F6406E">
        <w:rPr>
          <w:rFonts w:ascii="Times New Roman" w:eastAsia="Times New Roman" w:hAnsi="Times New Roman" w:cs="Times New Roman"/>
          <w:color w:val="000000"/>
          <w:sz w:val="24"/>
          <w:szCs w:val="24"/>
          <w:lang w:val="en-US" w:eastAsia="lv-LV"/>
        </w:rPr>
        <w:t xml:space="preserve">iesniegumus par piešķirtā ikgadējā apmaksātā papildatvaļinājuma izmantošanu un ikgadējā apmaksātā atvaļinājuma daļas piešķiršanu </w:t>
      </w:r>
      <w:r w:rsidRPr="00F6406E">
        <w:rPr>
          <w:rFonts w:ascii="Times New Roman" w:eastAsia="Times New Roman" w:hAnsi="Times New Roman" w:cs="Times New Roman"/>
          <w:sz w:val="24"/>
          <w:szCs w:val="24"/>
          <w:lang w:val="en-US" w:eastAsia="lv-LV"/>
        </w:rPr>
        <w:t>(reģistrācijas Nr. GND/7.8/22/490, Nr. GND/7.8/22/491 un Nr. GND/7.8/22/492),</w:t>
      </w:r>
      <w:r w:rsidRPr="00F6406E">
        <w:rPr>
          <w:rFonts w:ascii="Times New Roman" w:eastAsia="Times New Roman" w:hAnsi="Times New Roman" w:cs="Times New Roman"/>
          <w:color w:val="FF0000"/>
          <w:sz w:val="24"/>
          <w:szCs w:val="24"/>
          <w:lang w:val="en-US" w:eastAsia="lv-LV"/>
        </w:rPr>
        <w:t xml:space="preserve"> </w:t>
      </w:r>
      <w:r w:rsidRPr="00F6406E">
        <w:rPr>
          <w:rFonts w:ascii="Times New Roman" w:eastAsia="Times New Roman" w:hAnsi="Times New Roman" w:cs="Times New Roman"/>
          <w:color w:val="000000"/>
          <w:sz w:val="24"/>
          <w:szCs w:val="24"/>
          <w:lang w:val="en-US" w:eastAsia="lv-LV"/>
        </w:rPr>
        <w:t xml:space="preserve">pamatojoties uz Valsts un pašvaldību institūciju amatpersonu un darbinieku atlīdzības likuma 40.panta pirmo daļu, </w:t>
      </w:r>
      <w:r w:rsidRPr="00F6406E">
        <w:rPr>
          <w:rFonts w:ascii="Times New Roman" w:eastAsia="Times New Roman" w:hAnsi="Times New Roman" w:cs="Times New Roman"/>
          <w:bCs/>
          <w:sz w:val="24"/>
          <w:szCs w:val="24"/>
          <w:lang w:val="en-US" w:eastAsia="lv-LV"/>
        </w:rPr>
        <w:t>Darba likuma 69.panta ceturto daļu</w:t>
      </w:r>
      <w:r w:rsidRPr="00F6406E">
        <w:rPr>
          <w:rFonts w:ascii="Times New Roman" w:eastAsia="Times New Roman" w:hAnsi="Times New Roman" w:cs="Times New Roman"/>
          <w:color w:val="000000"/>
          <w:sz w:val="24"/>
          <w:szCs w:val="24"/>
          <w:lang w:val="en-US" w:eastAsia="lv-LV"/>
        </w:rPr>
        <w:t>,</w:t>
      </w:r>
      <w:r w:rsidRPr="00F6406E">
        <w:rPr>
          <w:rFonts w:ascii="Times New Roman" w:eastAsia="Times New Roman" w:hAnsi="Times New Roman" w:cs="Times New Roman"/>
          <w:bCs/>
          <w:sz w:val="24"/>
          <w:szCs w:val="24"/>
          <w:lang w:val="en-US" w:eastAsia="lv-LV"/>
        </w:rPr>
        <w:t xml:space="preserve"> Gulbenes novada domes 2022.gada 28.aprīļa lēmumu Nr. GND/2022/438 </w:t>
      </w:r>
      <w:r w:rsidRPr="00F6406E">
        <w:rPr>
          <w:rFonts w:ascii="Times New Roman" w:eastAsia="Times New Roman" w:hAnsi="Times New Roman" w:cs="Times New Roman"/>
          <w:sz w:val="24"/>
          <w:szCs w:val="24"/>
          <w:lang w:val="en-US" w:eastAsia="lv-LV"/>
        </w:rPr>
        <w:t>(protokols Nr.8; 70.p.)</w:t>
      </w:r>
      <w:r w:rsidRPr="00F6406E">
        <w:rPr>
          <w:rFonts w:ascii="Times New Roman" w:eastAsia="Times New Roman" w:hAnsi="Times New Roman" w:cs="Times New Roman"/>
          <w:bCs/>
          <w:sz w:val="24"/>
          <w:szCs w:val="24"/>
          <w:lang w:val="en-US" w:eastAsia="lv-LV"/>
        </w:rPr>
        <w:t xml:space="preserve"> “</w:t>
      </w:r>
      <w:r w:rsidRPr="00F6406E">
        <w:rPr>
          <w:rFonts w:ascii="Times New Roman" w:eastAsia="Times New Roman" w:hAnsi="Times New Roman" w:cs="Times New Roman"/>
          <w:bCs/>
          <w:color w:val="000000"/>
          <w:sz w:val="24"/>
          <w:szCs w:val="24"/>
          <w:lang w:val="en-US" w:eastAsia="lv-LV"/>
        </w:rPr>
        <w:t>Par ikgadējā apmaksātā atvaļinājuma daļas un papildatvaļinājuma piešķiršanu Gulbenes novada domes priekšsēdētājam Andim Caunītim”,</w:t>
      </w:r>
      <w:r w:rsidRPr="00F6406E">
        <w:rPr>
          <w:rFonts w:ascii="Times New Roman" w:eastAsia="Times New Roman" w:hAnsi="Times New Roman" w:cs="Times New Roman"/>
          <w:bCs/>
          <w:sz w:val="24"/>
          <w:szCs w:val="24"/>
          <w:lang w:val="en-US" w:eastAsia="lv-LV"/>
        </w:rPr>
        <w:t xml:space="preserve"> Gulbenes novada domes 2022.gada 14.jūlija lēmumu Nr. GND/2022/655 </w:t>
      </w:r>
      <w:r w:rsidRPr="00F6406E">
        <w:rPr>
          <w:rFonts w:ascii="Times New Roman" w:eastAsia="Times New Roman" w:hAnsi="Times New Roman" w:cs="Times New Roman"/>
          <w:sz w:val="24"/>
          <w:szCs w:val="24"/>
          <w:lang w:val="en-US" w:eastAsia="lv-LV"/>
        </w:rPr>
        <w:t>(protokols Nr.13; 6.p.)</w:t>
      </w:r>
      <w:r w:rsidRPr="00F6406E">
        <w:rPr>
          <w:rFonts w:ascii="Times New Roman" w:eastAsia="Times New Roman" w:hAnsi="Times New Roman" w:cs="Times New Roman"/>
          <w:b/>
          <w:color w:val="000000"/>
          <w:sz w:val="24"/>
          <w:szCs w:val="24"/>
          <w:lang w:val="en-US" w:eastAsia="lv-LV"/>
        </w:rPr>
        <w:t xml:space="preserve"> </w:t>
      </w:r>
      <w:r w:rsidRPr="00F6406E">
        <w:rPr>
          <w:rFonts w:ascii="Times New Roman" w:eastAsia="Times New Roman" w:hAnsi="Times New Roman" w:cs="Times New Roman"/>
          <w:bCs/>
          <w:color w:val="000000"/>
          <w:sz w:val="24"/>
          <w:szCs w:val="24"/>
          <w:lang w:val="en-US" w:eastAsia="lv-LV"/>
        </w:rPr>
        <w:t xml:space="preserve">“Par piešķirtā ikgadējā apmaksātā papildatvaļinājuma daļas izmantošanu Gulbenes novada domes priekšsēdētājam Andim Caunītim”, </w:t>
      </w:r>
      <w:r w:rsidRPr="00F6406E">
        <w:rPr>
          <w:rFonts w:ascii="Times New Roman" w:eastAsia="Times New Roman" w:hAnsi="Times New Roman" w:cs="Times New Roman"/>
          <w:sz w:val="24"/>
          <w:szCs w:val="24"/>
          <w:lang w:val="en-US" w:eastAsia="lv-LV"/>
        </w:rPr>
        <w:t xml:space="preserve">atklāti balsojot: </w:t>
      </w:r>
      <w:r w:rsidRPr="00F6406E">
        <w:rPr>
          <w:rFonts w:ascii="Times New Roman" w:eastAsia="Times New Roman" w:hAnsi="Times New Roman" w:cs="Times New Roman"/>
          <w:noProof/>
          <w:sz w:val="24"/>
          <w:szCs w:val="24"/>
          <w:lang w:val="en-US" w:eastAsia="lv-LV"/>
        </w:rPr>
        <w:t>ar 13 balsīm "Par" (Ainārs Brezinskis, Aivars Circens, Anatolijs Savickis, Atis Jencītis, Daumants Dreiškens, Guna Pūcīte, Guna Švika, Gunārs Ciglis, Intars Liepiņš, Ivars Kupčs, Mudīte Motivāne, Normunds Audzišs, Normunds Mazūrs), "Pret" – nav, "Atturas" – nav</w:t>
      </w:r>
      <w:r w:rsidRPr="00F6406E">
        <w:rPr>
          <w:rFonts w:ascii="Times New Roman" w:eastAsia="Times New Roman" w:hAnsi="Times New Roman" w:cs="Times New Roman"/>
          <w:sz w:val="24"/>
          <w:szCs w:val="24"/>
          <w:lang w:val="en-US" w:eastAsia="lv-LV"/>
        </w:rPr>
        <w:t>, Gulbenes novada dome NOLEMJ:</w:t>
      </w:r>
    </w:p>
    <w:p w14:paraId="1CE6F36A" w14:textId="71977295" w:rsidR="00F6406E" w:rsidRPr="00F6406E" w:rsidRDefault="00F6406E" w:rsidP="00F6406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val="en-US" w:eastAsia="lv-LV"/>
        </w:rPr>
      </w:pPr>
      <w:r w:rsidRPr="00F6406E">
        <w:rPr>
          <w:rFonts w:ascii="Times New Roman" w:eastAsia="Times New Roman" w:hAnsi="Times New Roman" w:cs="Times New Roman"/>
          <w:b/>
          <w:bCs/>
          <w:color w:val="000000"/>
          <w:sz w:val="24"/>
          <w:szCs w:val="24"/>
          <w:lang w:val="en-US" w:eastAsia="lv-LV"/>
        </w:rPr>
        <w:t>1. NOTEIKT</w:t>
      </w:r>
      <w:r w:rsidRPr="00F6406E">
        <w:rPr>
          <w:rFonts w:ascii="Times New Roman" w:eastAsia="Times New Roman" w:hAnsi="Times New Roman" w:cs="Times New Roman"/>
          <w:color w:val="000000"/>
          <w:sz w:val="24"/>
          <w:szCs w:val="24"/>
          <w:lang w:val="en-US" w:eastAsia="lv-LV"/>
        </w:rPr>
        <w:t xml:space="preserve">, ka Gulbenes novada domes priekšsēdētājs </w:t>
      </w:r>
      <w:r w:rsidRPr="00F6406E">
        <w:rPr>
          <w:rFonts w:ascii="Times New Roman" w:eastAsia="Times New Roman" w:hAnsi="Times New Roman" w:cs="Times New Roman"/>
          <w:b/>
          <w:bCs/>
          <w:color w:val="000000"/>
          <w:sz w:val="24"/>
          <w:szCs w:val="24"/>
          <w:lang w:val="en-US" w:eastAsia="lv-LV"/>
        </w:rPr>
        <w:t>Andis Caunītis</w:t>
      </w:r>
      <w:r w:rsidRPr="00F6406E">
        <w:rPr>
          <w:rFonts w:ascii="Times New Roman" w:eastAsia="Times New Roman" w:hAnsi="Times New Roman" w:cs="Times New Roman"/>
          <w:color w:val="000000"/>
          <w:sz w:val="24"/>
          <w:szCs w:val="24"/>
          <w:lang w:val="en-US" w:eastAsia="lv-LV"/>
        </w:rPr>
        <w:t xml:space="preserve">, </w:t>
      </w:r>
      <w:r w:rsidRPr="00F6406E">
        <w:rPr>
          <w:rFonts w:ascii="Times New Roman" w:eastAsia="Times New Roman" w:hAnsi="Times New Roman" w:cs="Times New Roman"/>
          <w:color w:val="000000" w:themeColor="text1"/>
          <w:sz w:val="24"/>
          <w:szCs w:val="24"/>
          <w:lang w:val="en-US" w:eastAsia="lv-LV"/>
        </w:rPr>
        <w:t xml:space="preserve">piešķirtā </w:t>
      </w:r>
      <w:r w:rsidRPr="00F6406E">
        <w:rPr>
          <w:rFonts w:ascii="Times New Roman" w:eastAsia="Times New Roman" w:hAnsi="Times New Roman" w:cs="Times New Roman"/>
          <w:sz w:val="24"/>
          <w:szCs w:val="24"/>
          <w:lang w:val="en-US" w:eastAsia="lv-LV"/>
        </w:rPr>
        <w:t xml:space="preserve">ikgadējā apmaksātā papildatvaļinājuma </w:t>
      </w:r>
      <w:r w:rsidRPr="00F6406E">
        <w:rPr>
          <w:rFonts w:ascii="Times New Roman" w:eastAsia="Times New Roman" w:hAnsi="Times New Roman" w:cs="Times New Roman"/>
          <w:b/>
          <w:bCs/>
          <w:sz w:val="24"/>
          <w:szCs w:val="24"/>
          <w:lang w:val="en-US" w:eastAsia="lv-LV"/>
        </w:rPr>
        <w:t xml:space="preserve">4 </w:t>
      </w:r>
      <w:r w:rsidRPr="00F6406E">
        <w:rPr>
          <w:rFonts w:ascii="Times New Roman" w:eastAsia="Times New Roman" w:hAnsi="Times New Roman" w:cs="Times New Roman"/>
          <w:sz w:val="24"/>
          <w:szCs w:val="24"/>
          <w:lang w:val="en-US" w:eastAsia="lv-LV"/>
        </w:rPr>
        <w:t xml:space="preserve">(četras) darba dienas par darba gadu no 2020.gada 29.marta līdz 2021.gada 28.martam </w:t>
      </w:r>
      <w:r w:rsidRPr="00F6406E">
        <w:rPr>
          <w:rFonts w:ascii="Times New Roman" w:eastAsia="Times New Roman" w:hAnsi="Times New Roman" w:cs="Times New Roman"/>
          <w:b/>
          <w:bCs/>
          <w:sz w:val="24"/>
          <w:szCs w:val="24"/>
          <w:lang w:val="en-US" w:eastAsia="lv-LV"/>
        </w:rPr>
        <w:t xml:space="preserve">IZMANTOS no 2022.gada 29.augusta līdz 2022.gada 1.septembrim </w:t>
      </w:r>
      <w:r w:rsidRPr="00F6406E">
        <w:rPr>
          <w:rFonts w:ascii="Times New Roman" w:eastAsia="Times New Roman" w:hAnsi="Times New Roman" w:cs="Times New Roman"/>
          <w:sz w:val="24"/>
          <w:szCs w:val="24"/>
          <w:lang w:val="en-US" w:eastAsia="lv-LV"/>
        </w:rPr>
        <w:t xml:space="preserve">(ieskaitot). </w:t>
      </w:r>
    </w:p>
    <w:p w14:paraId="6314EC44" w14:textId="77777777" w:rsidR="00F6406E" w:rsidRPr="00F6406E" w:rsidRDefault="00F6406E" w:rsidP="00F6406E">
      <w:pPr>
        <w:overflowPunct w:val="0"/>
        <w:autoSpaceDE w:val="0"/>
        <w:autoSpaceDN w:val="0"/>
        <w:adjustRightInd w:val="0"/>
        <w:spacing w:after="0" w:line="360" w:lineRule="auto"/>
        <w:ind w:firstLine="567"/>
        <w:jc w:val="both"/>
        <w:rPr>
          <w:rFonts w:ascii="Times New Roman" w:eastAsia="Times New Roman" w:hAnsi="Times New Roman" w:cs="Times New Roman"/>
          <w:b/>
          <w:bCs/>
          <w:sz w:val="24"/>
          <w:szCs w:val="24"/>
        </w:rPr>
      </w:pPr>
      <w:r w:rsidRPr="00F6406E">
        <w:rPr>
          <w:rFonts w:ascii="Times New Roman" w:eastAsia="Times New Roman" w:hAnsi="Times New Roman" w:cs="Times New Roman"/>
          <w:b/>
          <w:bCs/>
          <w:sz w:val="24"/>
          <w:szCs w:val="24"/>
        </w:rPr>
        <w:t xml:space="preserve">2. PIEŠĶIRT </w:t>
      </w:r>
      <w:r w:rsidRPr="00F6406E">
        <w:rPr>
          <w:rFonts w:ascii="Times New Roman" w:eastAsia="Times New Roman" w:hAnsi="Times New Roman" w:cs="Times New Roman"/>
          <w:color w:val="000000"/>
          <w:sz w:val="24"/>
          <w:szCs w:val="24"/>
          <w:lang w:val="en-US" w:eastAsia="lv-LV"/>
        </w:rPr>
        <w:t xml:space="preserve">Gulbenes novada domes priekšsēdētājam </w:t>
      </w:r>
      <w:r w:rsidRPr="00F6406E">
        <w:rPr>
          <w:rFonts w:ascii="Times New Roman" w:eastAsia="Times New Roman" w:hAnsi="Times New Roman" w:cs="Times New Roman"/>
          <w:b/>
          <w:bCs/>
          <w:color w:val="000000"/>
          <w:sz w:val="24"/>
          <w:szCs w:val="24"/>
          <w:lang w:val="en-US" w:eastAsia="lv-LV"/>
        </w:rPr>
        <w:t>Andim Caunītim</w:t>
      </w:r>
      <w:r w:rsidRPr="00F6406E">
        <w:rPr>
          <w:rFonts w:ascii="Times New Roman" w:eastAsia="Times New Roman" w:hAnsi="Times New Roman" w:cs="Times New Roman"/>
          <w:b/>
          <w:bCs/>
          <w:sz w:val="24"/>
          <w:szCs w:val="24"/>
        </w:rPr>
        <w:t xml:space="preserve"> </w:t>
      </w:r>
      <w:r w:rsidRPr="00F6406E">
        <w:rPr>
          <w:rFonts w:ascii="Times New Roman" w:eastAsia="Times New Roman" w:hAnsi="Times New Roman" w:cs="Times New Roman"/>
          <w:sz w:val="24"/>
          <w:szCs w:val="24"/>
          <w:lang w:val="en-US" w:eastAsia="lv-LV"/>
        </w:rPr>
        <w:t xml:space="preserve">ikgadējā apmaksātā atvaļinājuma daļu </w:t>
      </w:r>
      <w:r w:rsidRPr="00F6406E">
        <w:rPr>
          <w:rFonts w:ascii="Times New Roman" w:eastAsia="Times New Roman" w:hAnsi="Times New Roman" w:cs="Times New Roman"/>
          <w:b/>
          <w:bCs/>
          <w:sz w:val="24"/>
          <w:szCs w:val="24"/>
          <w:lang w:val="en-US" w:eastAsia="lv-LV"/>
        </w:rPr>
        <w:t>divas</w:t>
      </w:r>
      <w:r w:rsidRPr="00F6406E">
        <w:rPr>
          <w:rFonts w:ascii="Times New Roman" w:eastAsia="Times New Roman" w:hAnsi="Times New Roman" w:cs="Times New Roman"/>
          <w:sz w:val="24"/>
          <w:szCs w:val="24"/>
          <w:lang w:val="en-US" w:eastAsia="lv-LV"/>
        </w:rPr>
        <w:t xml:space="preserve"> kalendāra nedēļas </w:t>
      </w:r>
      <w:r w:rsidRPr="00F6406E">
        <w:rPr>
          <w:rFonts w:ascii="Times New Roman" w:eastAsia="Times New Roman" w:hAnsi="Times New Roman" w:cs="Times New Roman"/>
          <w:bCs/>
          <w:sz w:val="24"/>
          <w:szCs w:val="24"/>
          <w:lang w:val="en-US" w:eastAsia="lv-LV"/>
        </w:rPr>
        <w:t xml:space="preserve">par darba gadu </w:t>
      </w:r>
      <w:r w:rsidRPr="00F6406E">
        <w:rPr>
          <w:rFonts w:ascii="Times New Roman" w:eastAsia="Times New Roman" w:hAnsi="Times New Roman" w:cs="Times New Roman"/>
          <w:sz w:val="24"/>
          <w:szCs w:val="24"/>
          <w:lang w:val="en-US" w:eastAsia="lv-LV"/>
        </w:rPr>
        <w:t xml:space="preserve">no 2021.gada 29.marta līdz 2022.gada 28.martam </w:t>
      </w:r>
      <w:r w:rsidRPr="00F6406E">
        <w:rPr>
          <w:rFonts w:ascii="Times New Roman" w:eastAsia="Times New Roman" w:hAnsi="Times New Roman" w:cs="Times New Roman"/>
          <w:b/>
          <w:sz w:val="24"/>
          <w:szCs w:val="24"/>
          <w:lang w:val="en-US" w:eastAsia="lv-LV"/>
        </w:rPr>
        <w:t>no 2022.gada 2.septembra līdz 2022.gada 8.septembrim</w:t>
      </w:r>
      <w:r w:rsidRPr="00F6406E">
        <w:rPr>
          <w:rFonts w:ascii="Times New Roman" w:eastAsia="Times New Roman" w:hAnsi="Times New Roman" w:cs="Times New Roman"/>
          <w:bCs/>
          <w:sz w:val="24"/>
          <w:szCs w:val="24"/>
          <w:lang w:val="en-US" w:eastAsia="lv-LV"/>
        </w:rPr>
        <w:t xml:space="preserve"> (ieskaitot) </w:t>
      </w:r>
      <w:r w:rsidRPr="00F6406E">
        <w:rPr>
          <w:rFonts w:ascii="Times New Roman" w:eastAsia="Times New Roman" w:hAnsi="Times New Roman" w:cs="Times New Roman"/>
          <w:b/>
          <w:sz w:val="24"/>
          <w:szCs w:val="24"/>
          <w:lang w:val="en-US" w:eastAsia="lv-LV"/>
        </w:rPr>
        <w:t>un no 2022.gada 14.septembra līdz 2022.gada 20.septembrim</w:t>
      </w:r>
      <w:r w:rsidRPr="00F6406E">
        <w:rPr>
          <w:rFonts w:ascii="Times New Roman" w:eastAsia="Times New Roman" w:hAnsi="Times New Roman" w:cs="Times New Roman"/>
          <w:bCs/>
          <w:sz w:val="24"/>
          <w:szCs w:val="24"/>
          <w:lang w:val="en-US" w:eastAsia="lv-LV"/>
        </w:rPr>
        <w:t xml:space="preserve"> (ieskaitot). </w:t>
      </w:r>
    </w:p>
    <w:p w14:paraId="34B8E6D6" w14:textId="77777777" w:rsidR="00F6406E" w:rsidRPr="00F6406E" w:rsidRDefault="00F6406E" w:rsidP="00F6406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iCs/>
          <w:sz w:val="24"/>
          <w:szCs w:val="24"/>
          <w:lang w:val="en-US" w:eastAsia="lv-LV"/>
        </w:rPr>
      </w:pPr>
      <w:r w:rsidRPr="00F6406E">
        <w:rPr>
          <w:rFonts w:ascii="Times New Roman" w:eastAsia="Times New Roman" w:hAnsi="Times New Roman" w:cs="Times New Roman"/>
          <w:b/>
          <w:bCs/>
          <w:color w:val="000000"/>
          <w:sz w:val="24"/>
          <w:szCs w:val="24"/>
          <w:lang w:val="en-US" w:eastAsia="lv-LV"/>
        </w:rPr>
        <w:t>3. UZDOT</w:t>
      </w:r>
      <w:r w:rsidRPr="00F6406E">
        <w:rPr>
          <w:rFonts w:ascii="Times New Roman" w:eastAsia="Times New Roman" w:hAnsi="Times New Roman" w:cs="Times New Roman"/>
          <w:color w:val="000000"/>
          <w:sz w:val="24"/>
          <w:szCs w:val="24"/>
          <w:lang w:val="en-US" w:eastAsia="lv-LV"/>
        </w:rPr>
        <w:t xml:space="preserve"> </w:t>
      </w:r>
      <w:r w:rsidRPr="00F6406E">
        <w:rPr>
          <w:rFonts w:ascii="Times New Roman" w:eastAsia="Times New Roman" w:hAnsi="Times New Roman" w:cs="Times New Roman"/>
          <w:sz w:val="24"/>
          <w:szCs w:val="24"/>
          <w:lang w:val="en-US" w:eastAsia="lv-LV"/>
        </w:rPr>
        <w:t xml:space="preserve">Gulbenes novada pašvaldības administrācijas Finanšu nodaļai aprēķināt un izmaksāt Andim Caunītim atvaļinājuma naudu un atvaļinājuma pabalstu </w:t>
      </w:r>
      <w:r w:rsidRPr="00F6406E">
        <w:rPr>
          <w:rFonts w:ascii="Times New Roman" w:eastAsia="Times New Roman" w:hAnsi="Times New Roman" w:cs="Times New Roman"/>
          <w:b/>
          <w:bCs/>
          <w:sz w:val="24"/>
          <w:szCs w:val="24"/>
          <w:lang w:val="en-US" w:eastAsia="lv-LV"/>
        </w:rPr>
        <w:t>50 %</w:t>
      </w:r>
      <w:r w:rsidRPr="00F6406E">
        <w:rPr>
          <w:rFonts w:ascii="Times New Roman" w:eastAsia="Times New Roman" w:hAnsi="Times New Roman" w:cs="Times New Roman"/>
          <w:sz w:val="24"/>
          <w:szCs w:val="24"/>
          <w:lang w:val="en-US" w:eastAsia="lv-LV"/>
        </w:rPr>
        <w:t xml:space="preserve"> apmērā no noteiktās mēnešalgas. </w:t>
      </w:r>
      <w:r w:rsidRPr="00F6406E">
        <w:rPr>
          <w:rFonts w:ascii="Times New Roman" w:eastAsia="Times New Roman" w:hAnsi="Times New Roman" w:cs="Times New Roman"/>
          <w:iCs/>
          <w:sz w:val="24"/>
          <w:szCs w:val="24"/>
          <w:lang w:val="en-US" w:eastAsia="lv-LV"/>
        </w:rPr>
        <w:t>Atvaļinājuma naudu un atvaļinājuma pabalstu izmaksāt nākamajā darba samaksas izmaksas dienā.</w:t>
      </w:r>
    </w:p>
    <w:bookmarkEnd w:id="44"/>
    <w:p w14:paraId="6EF1BBB4" w14:textId="77777777" w:rsidR="00F6406E" w:rsidRPr="00F6406E" w:rsidRDefault="00F6406E" w:rsidP="00F6406E">
      <w:pPr>
        <w:overflowPunct w:val="0"/>
        <w:autoSpaceDE w:val="0"/>
        <w:autoSpaceDN w:val="0"/>
        <w:adjustRightInd w:val="0"/>
        <w:spacing w:after="0" w:line="240" w:lineRule="auto"/>
        <w:rPr>
          <w:rFonts w:ascii="Times New Roman" w:eastAsia="Times New Roman" w:hAnsi="Times New Roman" w:cs="Times New Roman"/>
          <w:sz w:val="24"/>
          <w:szCs w:val="24"/>
          <w:lang w:val="en-US" w:eastAsia="lv-LV"/>
        </w:rPr>
      </w:pPr>
      <w:r w:rsidRPr="00F6406E">
        <w:rPr>
          <w:rFonts w:ascii="Times New Roman" w:eastAsia="Times New Roman" w:hAnsi="Times New Roman" w:cs="Times New Roman"/>
          <w:sz w:val="24"/>
          <w:szCs w:val="24"/>
          <w:lang w:val="en-US" w:eastAsia="lv-LV"/>
        </w:rPr>
        <w:t>Gulbenes novada domes priekšsēdētājs</w:t>
      </w:r>
      <w:r w:rsidRPr="00F6406E">
        <w:rPr>
          <w:rFonts w:ascii="Times New Roman" w:eastAsia="Times New Roman" w:hAnsi="Times New Roman" w:cs="Times New Roman"/>
          <w:sz w:val="24"/>
          <w:szCs w:val="24"/>
          <w:lang w:val="en-US" w:eastAsia="lv-LV"/>
        </w:rPr>
        <w:tab/>
      </w:r>
      <w:r w:rsidRPr="00F6406E">
        <w:rPr>
          <w:rFonts w:ascii="Times New Roman" w:eastAsia="Times New Roman" w:hAnsi="Times New Roman" w:cs="Times New Roman"/>
          <w:sz w:val="24"/>
          <w:szCs w:val="24"/>
          <w:lang w:val="en-US" w:eastAsia="lv-LV"/>
        </w:rPr>
        <w:tab/>
      </w:r>
      <w:r w:rsidRPr="00F6406E">
        <w:rPr>
          <w:rFonts w:ascii="Times New Roman" w:eastAsia="Times New Roman" w:hAnsi="Times New Roman" w:cs="Times New Roman"/>
          <w:sz w:val="24"/>
          <w:szCs w:val="24"/>
          <w:lang w:val="en-US" w:eastAsia="lv-LV"/>
        </w:rPr>
        <w:tab/>
      </w:r>
      <w:r w:rsidRPr="00F6406E">
        <w:rPr>
          <w:rFonts w:ascii="Times New Roman" w:eastAsia="Times New Roman" w:hAnsi="Times New Roman" w:cs="Times New Roman"/>
          <w:sz w:val="24"/>
          <w:szCs w:val="24"/>
          <w:lang w:val="en-US" w:eastAsia="lv-LV"/>
        </w:rPr>
        <w:tab/>
      </w:r>
      <w:r w:rsidRPr="00F6406E">
        <w:rPr>
          <w:rFonts w:ascii="Times New Roman" w:eastAsia="Times New Roman" w:hAnsi="Times New Roman" w:cs="Times New Roman"/>
          <w:sz w:val="24"/>
          <w:szCs w:val="24"/>
          <w:lang w:val="en-US" w:eastAsia="lv-LV"/>
        </w:rPr>
        <w:tab/>
      </w:r>
      <w:r w:rsidRPr="00F6406E">
        <w:rPr>
          <w:rFonts w:ascii="Times New Roman" w:eastAsia="Times New Roman" w:hAnsi="Times New Roman" w:cs="Times New Roman"/>
          <w:sz w:val="24"/>
          <w:szCs w:val="24"/>
          <w:lang w:val="en-US" w:eastAsia="lv-LV"/>
        </w:rPr>
        <w:tab/>
        <w:t>A.Caunītis</w:t>
      </w:r>
    </w:p>
    <w:p w14:paraId="4ABAEB37" w14:textId="77777777" w:rsidR="00F6406E" w:rsidRPr="00F6406E" w:rsidRDefault="00F6406E" w:rsidP="00F6406E">
      <w:pPr>
        <w:overflowPunct w:val="0"/>
        <w:autoSpaceDE w:val="0"/>
        <w:autoSpaceDN w:val="0"/>
        <w:adjustRightInd w:val="0"/>
        <w:spacing w:after="0" w:line="240" w:lineRule="auto"/>
        <w:rPr>
          <w:rFonts w:ascii="Times New Roman" w:eastAsia="Times New Roman" w:hAnsi="Times New Roman" w:cs="Times New Roman"/>
          <w:sz w:val="24"/>
          <w:szCs w:val="24"/>
          <w:lang w:val="en-US" w:eastAsia="lv-LV"/>
        </w:rPr>
      </w:pPr>
    </w:p>
    <w:p w14:paraId="7FDE7C83" w14:textId="77777777" w:rsidR="00F6406E" w:rsidRPr="00F6406E" w:rsidRDefault="00F6406E" w:rsidP="00F6406E">
      <w:pPr>
        <w:overflowPunct w:val="0"/>
        <w:autoSpaceDE w:val="0"/>
        <w:autoSpaceDN w:val="0"/>
        <w:adjustRightInd w:val="0"/>
        <w:spacing w:after="0" w:line="240" w:lineRule="auto"/>
        <w:rPr>
          <w:rFonts w:ascii="Times New Roman" w:eastAsia="Times New Roman" w:hAnsi="Times New Roman" w:cs="Times New Roman"/>
          <w:sz w:val="20"/>
          <w:szCs w:val="20"/>
          <w:lang w:val="en-US" w:eastAsia="lv-LV"/>
        </w:rPr>
      </w:pPr>
      <w:r w:rsidRPr="00F6406E">
        <w:rPr>
          <w:rFonts w:ascii="Times New Roman" w:eastAsia="Times New Roman" w:hAnsi="Times New Roman" w:cs="Times New Roman"/>
          <w:sz w:val="24"/>
          <w:szCs w:val="24"/>
          <w:lang w:val="en-US" w:eastAsia="lv-LV"/>
        </w:rPr>
        <w:t>Lēmumprojektu sagatavoja: K.Bakāne, L.Priedeslaipa</w:t>
      </w:r>
    </w:p>
    <w:p w14:paraId="155B9E23" w14:textId="77777777" w:rsidR="00F6406E" w:rsidRPr="00DE3A82" w:rsidRDefault="00F6406E" w:rsidP="00F6406E">
      <w:pPr>
        <w:overflowPunct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lv-LV"/>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406E" w:rsidRPr="00DE3A82" w14:paraId="21322F40" w14:textId="77777777" w:rsidTr="00CD33E9">
        <w:tc>
          <w:tcPr>
            <w:tcW w:w="9458" w:type="dxa"/>
          </w:tcPr>
          <w:p w14:paraId="6F9E265A" w14:textId="77777777" w:rsidR="00F6406E" w:rsidRPr="00DE3A82" w:rsidRDefault="00F6406E" w:rsidP="00F6406E">
            <w:pPr>
              <w:spacing w:line="240" w:lineRule="auto"/>
              <w:jc w:val="center"/>
              <w:rPr>
                <w:rFonts w:ascii="Times New Roman" w:eastAsia="Times New Roman" w:hAnsi="Times New Roman" w:cs="Times New Roman"/>
                <w:sz w:val="24"/>
                <w:szCs w:val="24"/>
                <w:lang w:eastAsia="lv-LV"/>
              </w:rPr>
            </w:pPr>
            <w:r w:rsidRPr="00DE3A82">
              <w:rPr>
                <w:rFonts w:ascii="Times New Roman" w:eastAsia="Times New Roman" w:hAnsi="Times New Roman" w:cs="Times New Roman"/>
                <w:noProof/>
                <w:sz w:val="24"/>
                <w:szCs w:val="24"/>
                <w:lang w:eastAsia="lv-LV"/>
              </w:rPr>
              <w:drawing>
                <wp:inline distT="0" distB="0" distL="0" distR="0" wp14:anchorId="5F5A6763" wp14:editId="2A3D37CE">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rsidRPr="00DE3A82" w14:paraId="73BE478B" w14:textId="77777777" w:rsidTr="00CD33E9">
        <w:tc>
          <w:tcPr>
            <w:tcW w:w="9458" w:type="dxa"/>
          </w:tcPr>
          <w:p w14:paraId="1D4B7B1A" w14:textId="77777777" w:rsidR="00F6406E" w:rsidRPr="00DE3A82" w:rsidRDefault="00F6406E" w:rsidP="00F6406E">
            <w:pPr>
              <w:spacing w:line="240" w:lineRule="auto"/>
              <w:jc w:val="center"/>
              <w:rPr>
                <w:rFonts w:ascii="Times New Roman" w:eastAsia="Times New Roman" w:hAnsi="Times New Roman" w:cs="Times New Roman"/>
                <w:sz w:val="24"/>
                <w:szCs w:val="24"/>
                <w:lang w:eastAsia="lv-LV"/>
              </w:rPr>
            </w:pPr>
            <w:r w:rsidRPr="00DE3A82">
              <w:rPr>
                <w:rFonts w:ascii="Times New Roman" w:eastAsia="Times New Roman" w:hAnsi="Times New Roman" w:cs="Times New Roman"/>
                <w:b/>
                <w:bCs/>
                <w:sz w:val="24"/>
                <w:szCs w:val="24"/>
                <w:lang w:eastAsia="lv-LV"/>
              </w:rPr>
              <w:t>GULBENES NOVADA PAŠVALDĪBA</w:t>
            </w:r>
          </w:p>
        </w:tc>
      </w:tr>
      <w:tr w:rsidR="00F6406E" w:rsidRPr="00DE3A82" w14:paraId="4F082FCB" w14:textId="77777777" w:rsidTr="00CD33E9">
        <w:tc>
          <w:tcPr>
            <w:tcW w:w="9458" w:type="dxa"/>
          </w:tcPr>
          <w:p w14:paraId="65CB9B0D" w14:textId="77777777" w:rsidR="00F6406E" w:rsidRPr="00DE3A82" w:rsidRDefault="00F6406E" w:rsidP="00F6406E">
            <w:pPr>
              <w:spacing w:line="240" w:lineRule="auto"/>
              <w:jc w:val="center"/>
              <w:rPr>
                <w:rFonts w:ascii="Times New Roman" w:eastAsia="Times New Roman" w:hAnsi="Times New Roman" w:cs="Times New Roman"/>
                <w:sz w:val="24"/>
                <w:szCs w:val="24"/>
                <w:lang w:eastAsia="lv-LV"/>
              </w:rPr>
            </w:pPr>
            <w:r w:rsidRPr="00DE3A82">
              <w:rPr>
                <w:rFonts w:ascii="Times New Roman" w:eastAsia="Times New Roman" w:hAnsi="Times New Roman" w:cs="Times New Roman"/>
                <w:sz w:val="24"/>
                <w:szCs w:val="24"/>
                <w:lang w:eastAsia="lv-LV"/>
              </w:rPr>
              <w:t>Reģ.Nr.90009116327</w:t>
            </w:r>
          </w:p>
        </w:tc>
      </w:tr>
      <w:tr w:rsidR="00F6406E" w:rsidRPr="00DE3A82" w14:paraId="0E3F2F6B" w14:textId="77777777" w:rsidTr="00CD33E9">
        <w:tc>
          <w:tcPr>
            <w:tcW w:w="9458" w:type="dxa"/>
          </w:tcPr>
          <w:p w14:paraId="081E5212" w14:textId="77777777" w:rsidR="00F6406E" w:rsidRPr="00DE3A82" w:rsidRDefault="00F6406E" w:rsidP="00F6406E">
            <w:pPr>
              <w:spacing w:line="240" w:lineRule="auto"/>
              <w:jc w:val="center"/>
              <w:rPr>
                <w:rFonts w:ascii="Times New Roman" w:eastAsia="Times New Roman" w:hAnsi="Times New Roman" w:cs="Times New Roman"/>
                <w:sz w:val="24"/>
                <w:szCs w:val="24"/>
                <w:lang w:eastAsia="lv-LV"/>
              </w:rPr>
            </w:pPr>
            <w:r w:rsidRPr="00DE3A82">
              <w:rPr>
                <w:rFonts w:ascii="Times New Roman" w:eastAsia="Times New Roman" w:hAnsi="Times New Roman" w:cs="Times New Roman"/>
                <w:sz w:val="24"/>
                <w:szCs w:val="24"/>
                <w:lang w:eastAsia="lv-LV"/>
              </w:rPr>
              <w:t>Ābeļu iela 2, Gulbene, Gulbenes nov., LV-4401</w:t>
            </w:r>
          </w:p>
        </w:tc>
      </w:tr>
      <w:tr w:rsidR="00F6406E" w:rsidRPr="00DE3A82" w14:paraId="20ACE4E4" w14:textId="77777777" w:rsidTr="00CD33E9">
        <w:tc>
          <w:tcPr>
            <w:tcW w:w="9458" w:type="dxa"/>
          </w:tcPr>
          <w:p w14:paraId="290ADC29" w14:textId="77777777" w:rsidR="00F6406E" w:rsidRPr="00DE3A82" w:rsidRDefault="00F6406E" w:rsidP="00F6406E">
            <w:pPr>
              <w:spacing w:line="240" w:lineRule="auto"/>
              <w:jc w:val="center"/>
              <w:rPr>
                <w:rFonts w:ascii="Times New Roman" w:eastAsia="Times New Roman" w:hAnsi="Times New Roman" w:cs="Times New Roman"/>
                <w:sz w:val="24"/>
                <w:szCs w:val="24"/>
                <w:lang w:eastAsia="lv-LV"/>
              </w:rPr>
            </w:pPr>
            <w:r w:rsidRPr="00DE3A82">
              <w:rPr>
                <w:rFonts w:ascii="Times New Roman" w:eastAsia="Times New Roman" w:hAnsi="Times New Roman" w:cs="Times New Roman"/>
                <w:sz w:val="24"/>
                <w:szCs w:val="24"/>
                <w:lang w:eastAsia="lv-LV"/>
              </w:rPr>
              <w:t>Tālrunis 64497710, mob.26595362, e-pasts: dome@gulbene.lv, www.gulbene.lv</w:t>
            </w:r>
          </w:p>
        </w:tc>
      </w:tr>
    </w:tbl>
    <w:p w14:paraId="23D5CA0F" w14:textId="77777777" w:rsidR="00F6406E" w:rsidRPr="00DE3A82" w:rsidRDefault="00F6406E" w:rsidP="00F6406E">
      <w:pPr>
        <w:spacing w:after="0" w:line="240" w:lineRule="auto"/>
        <w:jc w:val="center"/>
        <w:rPr>
          <w:rFonts w:ascii="Times New Roman" w:eastAsia="SimSun" w:hAnsi="Times New Roman" w:cs="Times New Roman"/>
          <w:b/>
          <w:bCs/>
          <w:sz w:val="24"/>
          <w:szCs w:val="24"/>
        </w:rPr>
      </w:pPr>
      <w:r w:rsidRPr="00DE3A82">
        <w:rPr>
          <w:rFonts w:ascii="Times New Roman" w:eastAsia="SimSun" w:hAnsi="Times New Roman" w:cs="Times New Roman"/>
          <w:b/>
          <w:bCs/>
          <w:sz w:val="24"/>
          <w:szCs w:val="24"/>
        </w:rPr>
        <w:t>GULBENES NOVADA DOMES LĒMUMS</w:t>
      </w:r>
    </w:p>
    <w:p w14:paraId="5BB56303" w14:textId="77777777" w:rsidR="00F6406E" w:rsidRPr="00DE3A82" w:rsidRDefault="00F6406E" w:rsidP="00F6406E">
      <w:pPr>
        <w:spacing w:after="0" w:line="240" w:lineRule="auto"/>
        <w:jc w:val="center"/>
        <w:rPr>
          <w:rFonts w:ascii="Times New Roman" w:eastAsia="SimSun" w:hAnsi="Times New Roman" w:cs="Times New Roman"/>
          <w:sz w:val="24"/>
          <w:szCs w:val="24"/>
        </w:rPr>
      </w:pPr>
      <w:r w:rsidRPr="00DE3A82">
        <w:rPr>
          <w:rFonts w:ascii="Times New Roman" w:eastAsia="SimSun" w:hAnsi="Times New Roman" w:cs="Times New Roman"/>
          <w:sz w:val="24"/>
          <w:szCs w:val="24"/>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6406E" w:rsidRPr="00DE3A82" w14:paraId="5272F259" w14:textId="77777777" w:rsidTr="00CD33E9">
        <w:tc>
          <w:tcPr>
            <w:tcW w:w="4676" w:type="dxa"/>
          </w:tcPr>
          <w:p w14:paraId="58A44174" w14:textId="77777777" w:rsidR="00F6406E" w:rsidRPr="00DE3A82" w:rsidRDefault="00F6406E" w:rsidP="00F6406E">
            <w:pPr>
              <w:spacing w:line="240" w:lineRule="auto"/>
              <w:rPr>
                <w:rFonts w:ascii="Times New Roman" w:eastAsia="Times New Roman" w:hAnsi="Times New Roman" w:cs="Times New Roman"/>
                <w:b/>
                <w:bCs/>
                <w:sz w:val="24"/>
                <w:szCs w:val="24"/>
                <w:lang w:eastAsia="lv-LV"/>
              </w:rPr>
            </w:pPr>
            <w:r w:rsidRPr="00DE3A82">
              <w:rPr>
                <w:rFonts w:ascii="Times New Roman" w:eastAsia="Times New Roman" w:hAnsi="Times New Roman" w:cs="Times New Roman"/>
                <w:b/>
                <w:bCs/>
                <w:sz w:val="24"/>
                <w:szCs w:val="24"/>
                <w:lang w:eastAsia="lv-LV"/>
              </w:rPr>
              <w:t>2022.gada 25.augustā</w:t>
            </w:r>
          </w:p>
        </w:tc>
        <w:tc>
          <w:tcPr>
            <w:tcW w:w="4678" w:type="dxa"/>
          </w:tcPr>
          <w:p w14:paraId="306FF767" w14:textId="77777777" w:rsidR="00F6406E" w:rsidRPr="00DE3A82" w:rsidRDefault="00F6406E" w:rsidP="00F6406E">
            <w:pPr>
              <w:spacing w:line="240" w:lineRule="auto"/>
              <w:rPr>
                <w:rFonts w:ascii="Times New Roman" w:eastAsia="Times New Roman" w:hAnsi="Times New Roman" w:cs="Times New Roman"/>
                <w:b/>
                <w:bCs/>
                <w:sz w:val="24"/>
                <w:szCs w:val="24"/>
                <w:lang w:eastAsia="lv-LV"/>
              </w:rPr>
            </w:pPr>
            <w:r w:rsidRPr="00DE3A82">
              <w:rPr>
                <w:rFonts w:ascii="Times New Roman" w:eastAsia="Times New Roman" w:hAnsi="Times New Roman" w:cs="Times New Roman"/>
                <w:b/>
                <w:bCs/>
                <w:sz w:val="24"/>
                <w:szCs w:val="24"/>
                <w:lang w:eastAsia="lv-LV"/>
              </w:rPr>
              <w:t xml:space="preserve">                                Nr. GND/2022/820</w:t>
            </w:r>
          </w:p>
        </w:tc>
      </w:tr>
      <w:tr w:rsidR="00F6406E" w:rsidRPr="00DE3A82" w14:paraId="53E7006D" w14:textId="77777777" w:rsidTr="00CD33E9">
        <w:tc>
          <w:tcPr>
            <w:tcW w:w="4676" w:type="dxa"/>
          </w:tcPr>
          <w:p w14:paraId="1EC8288F" w14:textId="77777777" w:rsidR="00F6406E" w:rsidRPr="00DE3A82" w:rsidRDefault="00F6406E" w:rsidP="00F6406E">
            <w:pPr>
              <w:spacing w:line="240" w:lineRule="auto"/>
              <w:rPr>
                <w:rFonts w:ascii="Times New Roman" w:eastAsia="Times New Roman" w:hAnsi="Times New Roman" w:cs="Times New Roman"/>
                <w:sz w:val="24"/>
                <w:szCs w:val="24"/>
                <w:lang w:eastAsia="lv-LV"/>
              </w:rPr>
            </w:pPr>
          </w:p>
        </w:tc>
        <w:tc>
          <w:tcPr>
            <w:tcW w:w="4678" w:type="dxa"/>
          </w:tcPr>
          <w:p w14:paraId="7FC8C2D2" w14:textId="77777777" w:rsidR="00F6406E" w:rsidRPr="00DE3A82" w:rsidRDefault="00F6406E" w:rsidP="00F6406E">
            <w:pPr>
              <w:spacing w:line="240" w:lineRule="auto"/>
              <w:rPr>
                <w:rFonts w:ascii="Times New Roman" w:eastAsia="Times New Roman" w:hAnsi="Times New Roman" w:cs="Times New Roman"/>
                <w:b/>
                <w:bCs/>
                <w:sz w:val="24"/>
                <w:szCs w:val="24"/>
                <w:lang w:eastAsia="lv-LV"/>
              </w:rPr>
            </w:pPr>
            <w:r w:rsidRPr="00DE3A82">
              <w:rPr>
                <w:rFonts w:ascii="Times New Roman" w:eastAsia="Times New Roman" w:hAnsi="Times New Roman" w:cs="Times New Roman"/>
                <w:b/>
                <w:bCs/>
                <w:sz w:val="24"/>
                <w:szCs w:val="24"/>
                <w:lang w:eastAsia="lv-LV"/>
              </w:rPr>
              <w:t xml:space="preserve">                                (protokols Nr.16; 69.p.)</w:t>
            </w:r>
          </w:p>
        </w:tc>
      </w:tr>
    </w:tbl>
    <w:p w14:paraId="60084577" w14:textId="77777777" w:rsidR="00F6406E" w:rsidRPr="00DE3A82" w:rsidRDefault="00F6406E" w:rsidP="00F6406E">
      <w:pPr>
        <w:spacing w:after="0" w:line="240" w:lineRule="auto"/>
        <w:rPr>
          <w:rFonts w:ascii="Times New Roman" w:eastAsia="Times New Roman" w:hAnsi="Times New Roman" w:cs="Times New Roman"/>
          <w:sz w:val="24"/>
          <w:szCs w:val="24"/>
          <w:lang w:eastAsia="lv-LV"/>
        </w:rPr>
      </w:pPr>
    </w:p>
    <w:p w14:paraId="385DC757" w14:textId="77777777" w:rsidR="00F6406E" w:rsidRPr="00F6406E" w:rsidRDefault="00F6406E" w:rsidP="00F6406E">
      <w:pPr>
        <w:spacing w:after="0" w:line="240" w:lineRule="auto"/>
        <w:jc w:val="center"/>
        <w:rPr>
          <w:rFonts w:ascii="Times New Roman" w:eastAsia="Times New Roman" w:hAnsi="Times New Roman" w:cs="Times New Roman"/>
          <w:b/>
          <w:snapToGrid w:val="0"/>
          <w:sz w:val="24"/>
          <w:szCs w:val="24"/>
        </w:rPr>
      </w:pPr>
      <w:r w:rsidRPr="00F6406E">
        <w:rPr>
          <w:rFonts w:ascii="Times New Roman" w:eastAsia="Times New Roman" w:hAnsi="Times New Roman" w:cs="Times New Roman"/>
          <w:b/>
          <w:snapToGrid w:val="0"/>
          <w:sz w:val="24"/>
          <w:szCs w:val="24"/>
        </w:rPr>
        <w:t>Par nekustamā īpašuma Lizuma pagastā ar nosaukumu “Gosupes lauks”, pircēja apstiprināšanu</w:t>
      </w:r>
    </w:p>
    <w:p w14:paraId="00B517AC" w14:textId="77777777" w:rsidR="00F6406E" w:rsidRPr="00F6406E" w:rsidRDefault="00F6406E" w:rsidP="00F6406E">
      <w:pPr>
        <w:spacing w:after="0" w:line="240" w:lineRule="auto"/>
        <w:jc w:val="center"/>
        <w:rPr>
          <w:rFonts w:ascii="Times New Roman" w:eastAsia="Times New Roman" w:hAnsi="Times New Roman" w:cs="Times New Roman"/>
          <w:b/>
          <w:snapToGrid w:val="0"/>
          <w:sz w:val="24"/>
          <w:szCs w:val="24"/>
        </w:rPr>
      </w:pPr>
    </w:p>
    <w:p w14:paraId="3E59C467"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2022.gada 30.jūnijā Gulbenes novada dome pieņēma lēmumu Nr.GND/2022/566 “Par nekustamā īpašuma Lizuma pagastā ar nosaukumu “Gosupes lauks”, pirmās izsoles rīkošanu, noteikumu un sākumcenas apstiprināšanu” (protokols Nr.12, 23.p.).</w:t>
      </w:r>
    </w:p>
    <w:p w14:paraId="14D06FA0"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2022.gada 11.augustā tika rīkota Gulbenes novada pašvaldības nekustamā īpašuma Lizuma pagastā ar nosaukumu “Gosupes lauks”, kadastra numurs 5072 004 0144, kas sastāv no zemes vienības ar kadastra apzīmējumu 5072 004 0104, 1,99 ha platībā, pirmā izsole, kurā piedalījās viens pretendents. Lizuma pagasta zemnieku saimniecība “AUGSTKALNI”, reģistrācijas Nr.43201015003, juridiskā adrese: “Augstkalni”, Lizuma pagasts, Gulbenes novads, LV – 4425</w:t>
      </w:r>
      <w:r w:rsidRPr="00F6406E">
        <w:rPr>
          <w:rFonts w:ascii="Times New Roman" w:eastAsia="Calibri" w:hAnsi="Times New Roman" w:cs="Mangal"/>
          <w:color w:val="00000A"/>
          <w:sz w:val="24"/>
          <w:szCs w:val="24"/>
          <w:lang w:bidi="hi-IN"/>
        </w:rPr>
        <w:t>, pa</w:t>
      </w:r>
      <w:r w:rsidRPr="00F6406E">
        <w:rPr>
          <w:rFonts w:ascii="Times New Roman" w:eastAsia="SimSun" w:hAnsi="Times New Roman" w:cs="Mangal"/>
          <w:color w:val="00000A"/>
          <w:sz w:val="24"/>
          <w:szCs w:val="24"/>
          <w:lang w:eastAsia="zh-CN" w:bidi="hi-IN"/>
        </w:rPr>
        <w:t xml:space="preserve">r augstāko nosolīto cenu 5145 EUR (pieci tūkstoši viens simts četrdesmit pieci </w:t>
      </w:r>
      <w:r w:rsidRPr="00F6406E">
        <w:rPr>
          <w:rFonts w:ascii="Times New Roman" w:eastAsia="SimSun" w:hAnsi="Times New Roman" w:cs="Mangal"/>
          <w:i/>
          <w:color w:val="00000A"/>
          <w:sz w:val="24"/>
          <w:szCs w:val="24"/>
          <w:lang w:eastAsia="zh-CN" w:bidi="hi-IN"/>
        </w:rPr>
        <w:t>euro</w:t>
      </w:r>
      <w:r w:rsidRPr="00F6406E">
        <w:rPr>
          <w:rFonts w:ascii="Times New Roman" w:eastAsia="SimSun" w:hAnsi="Times New Roman" w:cs="Mangal"/>
          <w:color w:val="00000A"/>
          <w:sz w:val="24"/>
          <w:szCs w:val="24"/>
          <w:lang w:eastAsia="zh-CN" w:bidi="hi-IN"/>
        </w:rPr>
        <w:t>) ir ieguvusi tiesības pirkt nekustamo īpašumu Lizuma pagastā ar nosaukumu “Gosupes lauks”, kadastra numurs 5072 004 0144.</w:t>
      </w:r>
    </w:p>
    <w:p w14:paraId="1B5701A7"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3E723CE"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5558243"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Pirkuma maksa 2022.gada 19.augustā </w:t>
      </w:r>
      <w:r w:rsidRPr="00F6406E">
        <w:rPr>
          <w:rFonts w:ascii="Times New Roman" w:eastAsia="SimSun" w:hAnsi="Times New Roman" w:cs="Mangal"/>
          <w:color w:val="00000A"/>
          <w:sz w:val="24"/>
          <w:szCs w:val="24"/>
          <w:shd w:val="clear" w:color="auto" w:fill="FFFFFF"/>
          <w:lang w:eastAsia="zh-CN" w:bidi="hi-IN"/>
        </w:rPr>
        <w:t>i</w:t>
      </w:r>
      <w:r w:rsidRPr="00F6406E">
        <w:rPr>
          <w:rFonts w:ascii="Times New Roman" w:eastAsia="SimSun" w:hAnsi="Times New Roman" w:cs="Mangal"/>
          <w:color w:val="00000A"/>
          <w:sz w:val="24"/>
          <w:szCs w:val="24"/>
          <w:lang w:eastAsia="zh-CN" w:bidi="hi-IN"/>
        </w:rPr>
        <w:t>r samaksāta pilnā apmērā.</w:t>
      </w:r>
    </w:p>
    <w:p w14:paraId="3C72F186"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Publiskas personas mantas atsavināšanas likuma 36.panta pirmā daļa cita starpā nosaka, ka </w:t>
      </w:r>
      <w:r w:rsidRPr="00F6406E">
        <w:rPr>
          <w:rFonts w:ascii="Times New Roman" w:eastAsia="SimSun" w:hAnsi="Times New Roma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0A86977" w14:textId="77777777" w:rsidR="00F6406E" w:rsidRPr="00F6406E" w:rsidRDefault="00F6406E" w:rsidP="00F6406E">
      <w:pPr>
        <w:spacing w:after="0" w:line="360" w:lineRule="auto"/>
        <w:ind w:firstLine="567"/>
        <w:jc w:val="both"/>
        <w:rPr>
          <w:rFonts w:ascii="Times New Roman" w:eastAsia="Times New Roman" w:hAnsi="Times New Roman" w:cs="Times New Roman"/>
          <w:noProof/>
          <w:color w:val="000000"/>
          <w:sz w:val="24"/>
          <w:szCs w:val="24"/>
          <w:lang w:eastAsia="lv-LV"/>
        </w:rPr>
      </w:pPr>
      <w:r w:rsidRPr="00F6406E">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11.augusta izsoles protokolu Nr.2.7.2/22/111, atklāti balsojot: </w:t>
      </w:r>
      <w:r w:rsidRPr="00F6406E">
        <w:rPr>
          <w:rFonts w:ascii="Times New Roman" w:eastAsia="Times New Roman" w:hAnsi="Times New Roman" w:cs="Times New Roman"/>
          <w:noProof/>
          <w:sz w:val="24"/>
          <w:szCs w:val="24"/>
          <w:lang w:eastAsia="lv-LV"/>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6406E">
        <w:rPr>
          <w:rFonts w:ascii="Times New Roman" w:eastAsia="Times New Roman" w:hAnsi="Times New Roman" w:cs="Times New Roman"/>
          <w:color w:val="000000"/>
          <w:sz w:val="24"/>
          <w:szCs w:val="24"/>
          <w:lang w:eastAsia="lv-LV"/>
        </w:rPr>
        <w:t>, Gulbenes novada dome NOLEMJ</w:t>
      </w:r>
      <w:r w:rsidRPr="00F6406E">
        <w:rPr>
          <w:rFonts w:ascii="Times New Roman" w:eastAsia="Times New Roman" w:hAnsi="Times New Roman" w:cs="Times New Roman"/>
          <w:sz w:val="24"/>
          <w:szCs w:val="24"/>
          <w:lang w:eastAsia="lv-LV"/>
        </w:rPr>
        <w:t>:</w:t>
      </w:r>
    </w:p>
    <w:p w14:paraId="77E2AE27"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1. APSTIPRINĀT Gulbenes novada pašvaldībai piederošā nekustamā īpašuma Lizuma pagastā ar nosaukumu “Gosupes lauks”, kadastra numurs 5072 004 0144, kas sastāv no zemes vienības ar kadastra apzīmējumu 5072 004 0104, 1,99 ha platībā, 2022.gada 11.augustā notikušās izsoles rezultātus.</w:t>
      </w:r>
    </w:p>
    <w:p w14:paraId="4E4009A6"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Lizuma pagasta zemnieku saimniecību “AUGSTKALNI”, reģistrācijas Nr.43201015003, juridiskā adrese: “Augstkalni”, Lizuma pagasts, Gulbenes novads, LV – 4425, par nekustamā īpašuma Lizuma pagastā ar nosaukumu “Gosupes lauks”, kadastra numurs 5072 004 0144, pārdošanu par nosolīto summu 5145 EUR (pieci tūkstoši viens simts četrdesmit pieci </w:t>
      </w:r>
      <w:r w:rsidRPr="00F6406E">
        <w:rPr>
          <w:rFonts w:ascii="Times New Roman" w:eastAsia="SimSun" w:hAnsi="Times New Roman" w:cs="Mangal"/>
          <w:i/>
          <w:color w:val="00000A"/>
          <w:sz w:val="24"/>
          <w:szCs w:val="24"/>
          <w:lang w:eastAsia="zh-CN" w:bidi="hi-IN"/>
        </w:rPr>
        <w:t>euro</w:t>
      </w:r>
      <w:r w:rsidRPr="00F6406E">
        <w:rPr>
          <w:rFonts w:ascii="Times New Roman" w:eastAsia="SimSun" w:hAnsi="Times New Roman" w:cs="Mangal"/>
          <w:color w:val="00000A"/>
          <w:sz w:val="24"/>
          <w:szCs w:val="24"/>
          <w:lang w:eastAsia="zh-CN" w:bidi="hi-IN"/>
        </w:rPr>
        <w:t>).</w:t>
      </w:r>
    </w:p>
    <w:p w14:paraId="09BF0C56" w14:textId="77777777" w:rsidR="00F6406E" w:rsidRPr="00F6406E" w:rsidRDefault="00F6406E" w:rsidP="00F6406E">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F6406E">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0148E95B" w14:textId="77777777" w:rsidR="00F6406E" w:rsidRPr="00F6406E" w:rsidRDefault="00F6406E" w:rsidP="00F6406E">
      <w:pPr>
        <w:spacing w:after="0" w:line="360" w:lineRule="auto"/>
        <w:rPr>
          <w:rFonts w:ascii="Times New Roman" w:eastAsia="Times New Roman" w:hAnsi="Times New Roman" w:cs="Times New Roman"/>
          <w:sz w:val="24"/>
          <w:szCs w:val="24"/>
          <w:lang w:eastAsia="lv-LV"/>
        </w:rPr>
      </w:pPr>
    </w:p>
    <w:p w14:paraId="652CFEAE" w14:textId="77777777" w:rsidR="00F6406E" w:rsidRPr="00F6406E" w:rsidRDefault="00F6406E" w:rsidP="00F6406E">
      <w:pPr>
        <w:spacing w:after="0" w:line="360" w:lineRule="auto"/>
        <w:rPr>
          <w:rFonts w:ascii="Times New Roman" w:eastAsia="Times New Roman" w:hAnsi="Times New Roman" w:cs="Times New Roman"/>
          <w:sz w:val="24"/>
          <w:szCs w:val="24"/>
          <w:lang w:eastAsia="lv-LV"/>
        </w:rPr>
      </w:pPr>
      <w:r w:rsidRPr="00F6406E">
        <w:rPr>
          <w:rFonts w:ascii="Times New Roman" w:eastAsia="Times New Roman" w:hAnsi="Times New Roman" w:cs="Times New Roman"/>
          <w:sz w:val="24"/>
          <w:szCs w:val="24"/>
          <w:lang w:eastAsia="lv-LV"/>
        </w:rPr>
        <w:t xml:space="preserve">Gulbenes novada domes priekšsēdētājs </w:t>
      </w:r>
      <w:r w:rsidRPr="00F6406E">
        <w:rPr>
          <w:rFonts w:ascii="Times New Roman" w:eastAsia="Times New Roman" w:hAnsi="Times New Roman" w:cs="Times New Roman"/>
          <w:sz w:val="24"/>
          <w:szCs w:val="24"/>
          <w:lang w:eastAsia="lv-LV"/>
        </w:rPr>
        <w:tab/>
      </w:r>
      <w:r w:rsidRPr="00F6406E">
        <w:rPr>
          <w:rFonts w:ascii="Times New Roman" w:eastAsia="Times New Roman" w:hAnsi="Times New Roman" w:cs="Times New Roman"/>
          <w:sz w:val="24"/>
          <w:szCs w:val="24"/>
          <w:lang w:eastAsia="lv-LV"/>
        </w:rPr>
        <w:tab/>
      </w:r>
      <w:r w:rsidRPr="00F6406E">
        <w:rPr>
          <w:rFonts w:ascii="Times New Roman" w:eastAsia="Times New Roman" w:hAnsi="Times New Roman" w:cs="Times New Roman"/>
          <w:sz w:val="24"/>
          <w:szCs w:val="24"/>
          <w:lang w:eastAsia="lv-LV"/>
        </w:rPr>
        <w:tab/>
      </w:r>
      <w:r w:rsidRPr="00F6406E">
        <w:rPr>
          <w:rFonts w:ascii="Times New Roman" w:eastAsia="Times New Roman" w:hAnsi="Times New Roman" w:cs="Times New Roman"/>
          <w:sz w:val="24"/>
          <w:szCs w:val="24"/>
          <w:lang w:eastAsia="lv-LV"/>
        </w:rPr>
        <w:tab/>
      </w:r>
      <w:r w:rsidRPr="00F6406E">
        <w:rPr>
          <w:rFonts w:ascii="Times New Roman" w:eastAsia="Times New Roman" w:hAnsi="Times New Roman" w:cs="Times New Roman"/>
          <w:sz w:val="24"/>
          <w:szCs w:val="24"/>
          <w:lang w:eastAsia="lv-LV"/>
        </w:rPr>
        <w:tab/>
      </w:r>
      <w:r w:rsidRPr="00F6406E">
        <w:rPr>
          <w:rFonts w:ascii="Times New Roman" w:eastAsia="Times New Roman" w:hAnsi="Times New Roman" w:cs="Times New Roman"/>
          <w:sz w:val="24"/>
          <w:szCs w:val="24"/>
          <w:lang w:eastAsia="lv-LV"/>
        </w:rPr>
        <w:tab/>
        <w:t>A.Caunītis</w:t>
      </w:r>
    </w:p>
    <w:p w14:paraId="0A334304" w14:textId="77777777" w:rsidR="00F6406E" w:rsidRPr="00F6406E" w:rsidRDefault="00F6406E" w:rsidP="00F6406E">
      <w:pPr>
        <w:spacing w:after="0" w:line="360" w:lineRule="auto"/>
        <w:rPr>
          <w:rFonts w:ascii="Times New Roman" w:eastAsia="Times New Roman" w:hAnsi="Times New Roman" w:cs="Times New Roman"/>
          <w:sz w:val="24"/>
          <w:szCs w:val="24"/>
          <w:lang w:eastAsia="lv-LV"/>
        </w:rPr>
      </w:pPr>
    </w:p>
    <w:p w14:paraId="6B9E9B4F" w14:textId="77777777" w:rsidR="00F6406E" w:rsidRPr="00F6406E" w:rsidRDefault="00F6406E" w:rsidP="00F6406E">
      <w:pPr>
        <w:spacing w:after="0" w:line="360" w:lineRule="auto"/>
        <w:rPr>
          <w:rFonts w:ascii="Times New Roman" w:eastAsia="Times New Roman" w:hAnsi="Times New Roman" w:cs="Times New Roman"/>
          <w:sz w:val="24"/>
          <w:szCs w:val="24"/>
          <w:lang w:eastAsia="lv-LV"/>
        </w:rPr>
      </w:pPr>
      <w:r w:rsidRPr="00F6406E">
        <w:rPr>
          <w:rFonts w:ascii="Times New Roman" w:eastAsia="Times New Roman" w:hAnsi="Times New Roman" w:cs="Times New Roman"/>
          <w:sz w:val="24"/>
          <w:szCs w:val="24"/>
          <w:lang w:eastAsia="lv-LV"/>
        </w:rPr>
        <w:t>Sagatavoja: L.Bašķere</w:t>
      </w:r>
    </w:p>
    <w:p w14:paraId="3EB92201" w14:textId="69574653" w:rsidR="00DE3A82" w:rsidRDefault="00DE3A82">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431CFD1" w14:textId="77777777" w:rsidR="00F6406E" w:rsidRPr="00F6406E" w:rsidRDefault="00F6406E" w:rsidP="00F6406E">
      <w:pPr>
        <w:spacing w:line="259" w:lineRule="auto"/>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406E" w14:paraId="7ADFEB07" w14:textId="77777777" w:rsidTr="00CD33E9">
        <w:tc>
          <w:tcPr>
            <w:tcW w:w="9458" w:type="dxa"/>
          </w:tcPr>
          <w:p w14:paraId="6024B27A" w14:textId="77777777" w:rsidR="00F6406E" w:rsidRDefault="00F6406E" w:rsidP="00CD33E9">
            <w:pPr>
              <w:jc w:val="center"/>
            </w:pPr>
            <w:r w:rsidRPr="000B1C5E">
              <w:rPr>
                <w:rFonts w:ascii="Times New Roman" w:hAnsi="Times New Roman" w:cs="Times New Roman"/>
                <w:noProof/>
              </w:rPr>
              <w:drawing>
                <wp:inline distT="0" distB="0" distL="0" distR="0" wp14:anchorId="2795B10C" wp14:editId="34B5DF32">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06E" w14:paraId="222F892C" w14:textId="77777777" w:rsidTr="00CD33E9">
        <w:tc>
          <w:tcPr>
            <w:tcW w:w="9458" w:type="dxa"/>
          </w:tcPr>
          <w:p w14:paraId="7B485D48" w14:textId="77777777" w:rsidR="00F6406E" w:rsidRDefault="00F6406E" w:rsidP="00CD33E9">
            <w:pPr>
              <w:jc w:val="center"/>
            </w:pPr>
            <w:r w:rsidRPr="000B1C5E">
              <w:rPr>
                <w:rFonts w:ascii="Times New Roman" w:hAnsi="Times New Roman" w:cs="Times New Roman"/>
                <w:b/>
                <w:bCs/>
                <w:sz w:val="28"/>
                <w:szCs w:val="28"/>
              </w:rPr>
              <w:t>GULBENES NOVADA PAŠVALDĪBA</w:t>
            </w:r>
          </w:p>
        </w:tc>
      </w:tr>
      <w:tr w:rsidR="00F6406E" w14:paraId="7538CAD9" w14:textId="77777777" w:rsidTr="00CD33E9">
        <w:tc>
          <w:tcPr>
            <w:tcW w:w="9458" w:type="dxa"/>
          </w:tcPr>
          <w:p w14:paraId="14AE13C3" w14:textId="77777777" w:rsidR="00F6406E" w:rsidRDefault="00F6406E" w:rsidP="00CD33E9">
            <w:pPr>
              <w:jc w:val="center"/>
            </w:pPr>
            <w:r w:rsidRPr="000B1C5E">
              <w:rPr>
                <w:rFonts w:ascii="Times New Roman" w:hAnsi="Times New Roman" w:cs="Times New Roman"/>
                <w:sz w:val="24"/>
                <w:szCs w:val="24"/>
              </w:rPr>
              <w:t>Reģ.Nr.90009116327</w:t>
            </w:r>
          </w:p>
        </w:tc>
      </w:tr>
      <w:tr w:rsidR="00F6406E" w14:paraId="64CF86E6" w14:textId="77777777" w:rsidTr="00CD33E9">
        <w:tc>
          <w:tcPr>
            <w:tcW w:w="9458" w:type="dxa"/>
          </w:tcPr>
          <w:p w14:paraId="1ECACAB7" w14:textId="77777777" w:rsidR="00F6406E" w:rsidRDefault="00F6406E" w:rsidP="00CD33E9">
            <w:pPr>
              <w:jc w:val="center"/>
            </w:pPr>
            <w:r w:rsidRPr="000B1C5E">
              <w:rPr>
                <w:rFonts w:ascii="Times New Roman" w:hAnsi="Times New Roman" w:cs="Times New Roman"/>
                <w:sz w:val="24"/>
                <w:szCs w:val="24"/>
              </w:rPr>
              <w:t>Ābeļu iela 2, Gulbene, Gulbenes nov., LV-4401</w:t>
            </w:r>
          </w:p>
        </w:tc>
      </w:tr>
      <w:tr w:rsidR="00F6406E" w14:paraId="5CA5C405" w14:textId="77777777" w:rsidTr="00CD33E9">
        <w:tc>
          <w:tcPr>
            <w:tcW w:w="9458" w:type="dxa"/>
          </w:tcPr>
          <w:p w14:paraId="08771D25" w14:textId="77777777" w:rsidR="00F6406E" w:rsidRDefault="00F6406E" w:rsidP="00CD33E9">
            <w:pPr>
              <w:jc w:val="center"/>
            </w:pPr>
            <w:r w:rsidRPr="000B1C5E">
              <w:rPr>
                <w:rFonts w:ascii="Times New Roman" w:hAnsi="Times New Roman" w:cs="Times New Roman"/>
                <w:sz w:val="24"/>
                <w:szCs w:val="24"/>
              </w:rPr>
              <w:t>Tālrunis 64497710, mob.26595362, e-pasts; dome@gulbene.lv, www.gulbene.lv</w:t>
            </w:r>
          </w:p>
        </w:tc>
      </w:tr>
    </w:tbl>
    <w:p w14:paraId="5E5DDAC4" w14:textId="77777777" w:rsidR="00F6406E" w:rsidRPr="00B97398" w:rsidRDefault="00F6406E" w:rsidP="00F6406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9E8112" w14:textId="77777777" w:rsidR="00F6406E" w:rsidRDefault="00F6406E" w:rsidP="00F6406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6406E" w14:paraId="399B066E" w14:textId="77777777" w:rsidTr="00CD33E9">
        <w:tc>
          <w:tcPr>
            <w:tcW w:w="4676" w:type="dxa"/>
          </w:tcPr>
          <w:p w14:paraId="48CA70A5" w14:textId="77777777" w:rsidR="00F6406E" w:rsidRPr="00EA6BEB" w:rsidRDefault="00F6406E" w:rsidP="00CD33E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25.augustā</w:t>
            </w:r>
          </w:p>
        </w:tc>
        <w:tc>
          <w:tcPr>
            <w:tcW w:w="4678" w:type="dxa"/>
          </w:tcPr>
          <w:p w14:paraId="1950535E" w14:textId="77777777" w:rsidR="00F6406E" w:rsidRPr="00EA6BEB" w:rsidRDefault="00F6406E"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821</w:t>
            </w:r>
          </w:p>
        </w:tc>
      </w:tr>
      <w:tr w:rsidR="00F6406E" w14:paraId="6B77F1C6" w14:textId="77777777" w:rsidTr="00CD33E9">
        <w:tc>
          <w:tcPr>
            <w:tcW w:w="4676" w:type="dxa"/>
          </w:tcPr>
          <w:p w14:paraId="0B52762B" w14:textId="77777777" w:rsidR="00F6406E" w:rsidRDefault="00F6406E" w:rsidP="00CD33E9">
            <w:pPr>
              <w:rPr>
                <w:rFonts w:ascii="Times New Roman" w:hAnsi="Times New Roman" w:cs="Times New Roman"/>
                <w:sz w:val="24"/>
                <w:szCs w:val="24"/>
              </w:rPr>
            </w:pPr>
          </w:p>
        </w:tc>
        <w:tc>
          <w:tcPr>
            <w:tcW w:w="4678" w:type="dxa"/>
          </w:tcPr>
          <w:p w14:paraId="758BF8AE" w14:textId="77777777" w:rsidR="00F6406E" w:rsidRDefault="00F6406E" w:rsidP="00CD33E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p w14:paraId="15D019BC" w14:textId="77777777" w:rsidR="00F6406E" w:rsidRPr="00EA6BEB" w:rsidRDefault="00F6406E" w:rsidP="00CD33E9">
            <w:pPr>
              <w:rPr>
                <w:rFonts w:ascii="Times New Roman" w:hAnsi="Times New Roman" w:cs="Times New Roman"/>
                <w:b/>
                <w:bCs/>
                <w:sz w:val="24"/>
                <w:szCs w:val="24"/>
              </w:rPr>
            </w:pPr>
          </w:p>
        </w:tc>
      </w:tr>
    </w:tbl>
    <w:p w14:paraId="738326C6" w14:textId="77777777" w:rsidR="00F6406E" w:rsidRPr="000670B4" w:rsidRDefault="00F6406E" w:rsidP="00F6406E">
      <w:pPr>
        <w:pStyle w:val="Default"/>
        <w:jc w:val="center"/>
        <w:rPr>
          <w:b/>
          <w:szCs w:val="24"/>
        </w:rPr>
      </w:pPr>
      <w:r w:rsidRPr="00CC3492">
        <w:rPr>
          <w:b/>
          <w:szCs w:val="24"/>
        </w:rPr>
        <w:t xml:space="preserve">Par </w:t>
      </w:r>
      <w:r>
        <w:rPr>
          <w:b/>
          <w:szCs w:val="24"/>
        </w:rPr>
        <w:t>valsts vietējā autoceļa V444 “Pievedceļš Kalnienas stacijai” pārņemšanu pašvaldības īpašumā</w:t>
      </w:r>
    </w:p>
    <w:p w14:paraId="09735EDD" w14:textId="77777777" w:rsidR="00F6406E" w:rsidRPr="000670B4" w:rsidRDefault="00F6406E" w:rsidP="00F6406E">
      <w:pPr>
        <w:pStyle w:val="Default"/>
        <w:jc w:val="center"/>
        <w:rPr>
          <w:szCs w:val="24"/>
        </w:rPr>
      </w:pPr>
    </w:p>
    <w:p w14:paraId="2A0AEB2D" w14:textId="77777777" w:rsidR="00F6406E" w:rsidRPr="00587629" w:rsidRDefault="00F6406E" w:rsidP="00F6406E">
      <w:pPr>
        <w:spacing w:line="360" w:lineRule="auto"/>
        <w:ind w:firstLine="567"/>
        <w:jc w:val="both"/>
        <w:rPr>
          <w:rFonts w:ascii="Times New Roman" w:hAnsi="Times New Roman"/>
          <w:sz w:val="24"/>
          <w:szCs w:val="24"/>
        </w:rPr>
      </w:pPr>
      <w:r w:rsidRPr="00587629">
        <w:rPr>
          <w:rFonts w:ascii="Times New Roman" w:hAnsi="Times New Roman"/>
          <w:sz w:val="24"/>
          <w:szCs w:val="24"/>
        </w:rPr>
        <w:t>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Nr.GND/4.18/21/3486-S) izteikto piedāvājumu Gulbenes novada pašvaldībai pārņemt savā īpašumā noteiktus autoceļu posmus, kā arī 2022.gada 26.aprīļa vēstulē Nr.4.8/6429 (reģistrēta Gulbenes novada pašvaldībā 2022.gada 27.aprīlī ar Nr.GND/4.18/22/1157-V) sniegto informāciju, ir izteikusi piekrišanu pārņemt īpašumā no Satiksmes ministrijas valsts vietēj</w:t>
      </w:r>
      <w:r>
        <w:rPr>
          <w:rFonts w:ascii="Times New Roman" w:hAnsi="Times New Roman"/>
          <w:sz w:val="24"/>
          <w:szCs w:val="24"/>
        </w:rPr>
        <w:t>o</w:t>
      </w:r>
      <w:r w:rsidRPr="00587629">
        <w:rPr>
          <w:rFonts w:ascii="Times New Roman" w:hAnsi="Times New Roman"/>
          <w:sz w:val="24"/>
          <w:szCs w:val="24"/>
        </w:rPr>
        <w:t xml:space="preserve"> autoceļ</w:t>
      </w:r>
      <w:r>
        <w:rPr>
          <w:rFonts w:ascii="Times New Roman" w:hAnsi="Times New Roman"/>
          <w:sz w:val="24"/>
          <w:szCs w:val="24"/>
        </w:rPr>
        <w:t>u V444</w:t>
      </w:r>
      <w:r w:rsidRPr="00587629">
        <w:rPr>
          <w:rFonts w:ascii="Times New Roman" w:hAnsi="Times New Roman"/>
          <w:sz w:val="24"/>
          <w:szCs w:val="24"/>
        </w:rPr>
        <w:t xml:space="preserve"> “Pievedceļš </w:t>
      </w:r>
      <w:r>
        <w:rPr>
          <w:rFonts w:ascii="Times New Roman" w:hAnsi="Times New Roman"/>
          <w:sz w:val="24"/>
          <w:szCs w:val="24"/>
        </w:rPr>
        <w:t>Kalnienas</w:t>
      </w:r>
      <w:r w:rsidRPr="00587629">
        <w:rPr>
          <w:rFonts w:ascii="Times New Roman" w:hAnsi="Times New Roman"/>
          <w:sz w:val="24"/>
          <w:szCs w:val="24"/>
        </w:rPr>
        <w:t xml:space="preserve"> stacijai”</w:t>
      </w:r>
      <w:r>
        <w:rPr>
          <w:rFonts w:ascii="Times New Roman" w:hAnsi="Times New Roman"/>
          <w:sz w:val="24"/>
          <w:szCs w:val="24"/>
        </w:rPr>
        <w:t>, Stāmerienas</w:t>
      </w:r>
      <w:r w:rsidRPr="00587629">
        <w:rPr>
          <w:rFonts w:ascii="Times New Roman" w:hAnsi="Times New Roman"/>
          <w:sz w:val="24"/>
          <w:szCs w:val="24"/>
        </w:rPr>
        <w:t xml:space="preserve"> pagastā, Gulbenes novadā, un uz tā izbūvēto kompl</w:t>
      </w:r>
      <w:r>
        <w:rPr>
          <w:rFonts w:ascii="Times New Roman" w:hAnsi="Times New Roman"/>
          <w:sz w:val="24"/>
          <w:szCs w:val="24"/>
        </w:rPr>
        <w:t>ekso inženierbūvi “Autoceļš V444</w:t>
      </w:r>
      <w:r w:rsidRPr="00587629">
        <w:rPr>
          <w:rFonts w:ascii="Times New Roman" w:hAnsi="Times New Roman"/>
          <w:sz w:val="24"/>
          <w:szCs w:val="24"/>
        </w:rPr>
        <w:t xml:space="preserve"> km 0,000-</w:t>
      </w:r>
      <w:r>
        <w:rPr>
          <w:rFonts w:ascii="Times New Roman" w:hAnsi="Times New Roman"/>
          <w:sz w:val="24"/>
          <w:szCs w:val="24"/>
        </w:rPr>
        <w:t>0,4</w:t>
      </w:r>
      <w:r w:rsidRPr="00587629">
        <w:rPr>
          <w:rFonts w:ascii="Times New Roman" w:hAnsi="Times New Roman"/>
          <w:sz w:val="24"/>
          <w:szCs w:val="24"/>
        </w:rPr>
        <w:t>00” (Gulbenes novada pašvaldības 2022.gada 13.maija atbildes vēstule Nr.GND/4.18/22/1620).</w:t>
      </w:r>
    </w:p>
    <w:p w14:paraId="7FECDB3C" w14:textId="77777777" w:rsidR="00F6406E" w:rsidRPr="00587629" w:rsidRDefault="00F6406E" w:rsidP="00F6406E">
      <w:pPr>
        <w:spacing w:line="360" w:lineRule="auto"/>
        <w:ind w:firstLine="567"/>
        <w:jc w:val="both"/>
        <w:rPr>
          <w:rFonts w:ascii="Times New Roman" w:hAnsi="Times New Roman"/>
          <w:sz w:val="24"/>
          <w:szCs w:val="24"/>
        </w:rPr>
      </w:pPr>
      <w:r w:rsidRPr="00587629">
        <w:rPr>
          <w:rFonts w:ascii="Times New Roman" w:hAnsi="Times New Roman"/>
          <w:sz w:val="24"/>
          <w:szCs w:val="24"/>
        </w:rPr>
        <w:t xml:space="preserve">Gulbenes novada pašvaldībā saņemta </w:t>
      </w:r>
      <w:r w:rsidRPr="00587629">
        <w:rPr>
          <w:rFonts w:ascii="Times New Roman" w:hAnsi="Times New Roman"/>
          <w:bCs/>
          <w:sz w:val="24"/>
          <w:szCs w:val="24"/>
        </w:rPr>
        <w:t>valsts sabiedrības ar ierobežotu atbildību “Latvijas Valsts ceļi”</w:t>
      </w:r>
      <w:r>
        <w:rPr>
          <w:rFonts w:ascii="Times New Roman" w:hAnsi="Times New Roman"/>
          <w:sz w:val="24"/>
          <w:szCs w:val="24"/>
        </w:rPr>
        <w:t xml:space="preserve"> 2022.gada 25</w:t>
      </w:r>
      <w:r w:rsidRPr="00587629">
        <w:rPr>
          <w:rFonts w:ascii="Times New Roman" w:hAnsi="Times New Roman"/>
          <w:sz w:val="24"/>
          <w:szCs w:val="24"/>
        </w:rPr>
        <w:t>.jūlija vēstule Nr.4.8/11</w:t>
      </w:r>
      <w:r>
        <w:rPr>
          <w:rFonts w:ascii="Times New Roman" w:hAnsi="Times New Roman"/>
          <w:sz w:val="24"/>
          <w:szCs w:val="24"/>
        </w:rPr>
        <w:t>919</w:t>
      </w:r>
      <w:r w:rsidRPr="00587629">
        <w:rPr>
          <w:rFonts w:ascii="Times New Roman" w:hAnsi="Times New Roman"/>
          <w:sz w:val="24"/>
          <w:szCs w:val="24"/>
        </w:rPr>
        <w:t xml:space="preserve"> (reģistrēta Gulbenes novada pašvaldībā 2022.gada </w:t>
      </w:r>
      <w:r>
        <w:rPr>
          <w:rFonts w:ascii="Times New Roman" w:hAnsi="Times New Roman"/>
          <w:sz w:val="24"/>
          <w:szCs w:val="24"/>
        </w:rPr>
        <w:t>26</w:t>
      </w:r>
      <w:r w:rsidRPr="00587629">
        <w:rPr>
          <w:rFonts w:ascii="Times New Roman" w:hAnsi="Times New Roman"/>
          <w:sz w:val="24"/>
          <w:szCs w:val="24"/>
        </w:rPr>
        <w:t>.jūlijā ar Nr.GND/4.18/22/</w:t>
      </w:r>
      <w:r>
        <w:rPr>
          <w:rFonts w:ascii="Times New Roman" w:hAnsi="Times New Roman"/>
          <w:sz w:val="24"/>
          <w:szCs w:val="24"/>
        </w:rPr>
        <w:t>2021</w:t>
      </w:r>
      <w:r w:rsidRPr="00587629">
        <w:rPr>
          <w:rFonts w:ascii="Times New Roman" w:hAnsi="Times New Roman"/>
          <w:sz w:val="24"/>
          <w:szCs w:val="24"/>
        </w:rPr>
        <w:t>-V), kurā izteikts aicinājums Gulbenes novada pašvaldībai pieņemt lēmumu pa</w:t>
      </w:r>
      <w:r>
        <w:rPr>
          <w:rFonts w:ascii="Times New Roman" w:hAnsi="Times New Roman"/>
          <w:sz w:val="24"/>
          <w:szCs w:val="24"/>
        </w:rPr>
        <w:t>r valsts vietējā autoceļa V444 “</w:t>
      </w:r>
      <w:r w:rsidRPr="00587629">
        <w:rPr>
          <w:rFonts w:ascii="Times New Roman" w:hAnsi="Times New Roman"/>
          <w:sz w:val="24"/>
          <w:szCs w:val="24"/>
        </w:rPr>
        <w:t xml:space="preserve">Pievedceļš </w:t>
      </w:r>
      <w:r>
        <w:rPr>
          <w:rFonts w:ascii="Times New Roman" w:hAnsi="Times New Roman"/>
          <w:sz w:val="24"/>
          <w:szCs w:val="24"/>
        </w:rPr>
        <w:t>Kalnienas</w:t>
      </w:r>
      <w:r w:rsidRPr="00587629">
        <w:rPr>
          <w:rFonts w:ascii="Times New Roman" w:hAnsi="Times New Roman"/>
          <w:sz w:val="24"/>
          <w:szCs w:val="24"/>
        </w:rPr>
        <w:t xml:space="preserve"> stacijai” pārņemšanu pašvaldības bilancē, Min</w:t>
      </w:r>
      <w:r>
        <w:rPr>
          <w:rFonts w:ascii="Times New Roman" w:hAnsi="Times New Roman"/>
          <w:sz w:val="24"/>
          <w:szCs w:val="24"/>
        </w:rPr>
        <w:t>istru kabineta rīkojuma projekta sagatavošanai</w:t>
      </w:r>
      <w:r w:rsidRPr="00587629">
        <w:rPr>
          <w:rFonts w:ascii="Times New Roman" w:hAnsi="Times New Roman"/>
          <w:sz w:val="24"/>
          <w:szCs w:val="24"/>
        </w:rPr>
        <w:t xml:space="preserve"> pa</w:t>
      </w:r>
      <w:r>
        <w:rPr>
          <w:rFonts w:ascii="Times New Roman" w:hAnsi="Times New Roman"/>
          <w:sz w:val="24"/>
          <w:szCs w:val="24"/>
        </w:rPr>
        <w:t>r valsts vietējā autoceļa V444 “</w:t>
      </w:r>
      <w:r w:rsidRPr="00587629">
        <w:rPr>
          <w:rFonts w:ascii="Times New Roman" w:hAnsi="Times New Roman"/>
          <w:sz w:val="24"/>
          <w:szCs w:val="24"/>
        </w:rPr>
        <w:t xml:space="preserve">Pievedceļš </w:t>
      </w:r>
      <w:r>
        <w:rPr>
          <w:rFonts w:ascii="Times New Roman" w:hAnsi="Times New Roman"/>
          <w:sz w:val="24"/>
          <w:szCs w:val="24"/>
        </w:rPr>
        <w:t>Kalnienas</w:t>
      </w:r>
      <w:r w:rsidRPr="00587629">
        <w:rPr>
          <w:rFonts w:ascii="Times New Roman" w:hAnsi="Times New Roman"/>
          <w:sz w:val="24"/>
          <w:szCs w:val="24"/>
        </w:rPr>
        <w:t xml:space="preserve"> stacijai” nodošanu Gulbenes novada pašvaldības īpašumā.</w:t>
      </w:r>
    </w:p>
    <w:p w14:paraId="3CA38E59" w14:textId="77777777" w:rsidR="00F6406E" w:rsidRPr="00587629" w:rsidRDefault="00F6406E" w:rsidP="00F6406E">
      <w:pPr>
        <w:spacing w:line="360" w:lineRule="auto"/>
        <w:ind w:firstLine="567"/>
        <w:jc w:val="both"/>
        <w:rPr>
          <w:rFonts w:ascii="Times New Roman" w:hAnsi="Times New Roman"/>
          <w:sz w:val="24"/>
          <w:szCs w:val="24"/>
        </w:rPr>
      </w:pPr>
      <w:r w:rsidRPr="00587629">
        <w:rPr>
          <w:rFonts w:ascii="Times New Roman" w:hAnsi="Times New Roman"/>
          <w:sz w:val="24"/>
          <w:szCs w:val="24"/>
        </w:rPr>
        <w:t>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prim paredzētajam regulējumam atsevišķos gadījumos ar Ministru kabineta lēmumu valsts autoceļus un to zemes, tai skaitā ceļu zemes nodalījumu joslas, ar visām šo autoceļu kompleksā ietilpstošajām būvēm var nodot pašvaldību pārziņā.</w:t>
      </w:r>
    </w:p>
    <w:p w14:paraId="6998C86B" w14:textId="77777777" w:rsidR="00F6406E" w:rsidRPr="00587629" w:rsidRDefault="00F6406E" w:rsidP="00F6406E">
      <w:pPr>
        <w:spacing w:line="360" w:lineRule="auto"/>
        <w:ind w:firstLine="567"/>
        <w:jc w:val="both"/>
        <w:rPr>
          <w:rFonts w:ascii="Times New Roman" w:hAnsi="Times New Roman"/>
          <w:sz w:val="24"/>
          <w:szCs w:val="24"/>
        </w:rPr>
      </w:pPr>
      <w:r w:rsidRPr="00587629">
        <w:rPr>
          <w:rFonts w:ascii="Times New Roman" w:hAnsi="Times New Roman"/>
          <w:sz w:val="24"/>
          <w:szCs w:val="24"/>
        </w:rPr>
        <w:lastRenderedPageBreak/>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254D93C7" w14:textId="77777777" w:rsidR="00F6406E" w:rsidRPr="00587629" w:rsidRDefault="00F6406E" w:rsidP="00F6406E">
      <w:pPr>
        <w:spacing w:line="360" w:lineRule="auto"/>
        <w:ind w:firstLine="567"/>
        <w:jc w:val="both"/>
        <w:rPr>
          <w:rFonts w:ascii="Times New Roman" w:hAnsi="Times New Roman"/>
          <w:sz w:val="24"/>
          <w:szCs w:val="24"/>
        </w:rPr>
      </w:pPr>
      <w:r w:rsidRPr="00587629">
        <w:rPr>
          <w:rFonts w:ascii="Times New Roman" w:hAnsi="Times New Roman"/>
          <w:sz w:val="24"/>
          <w:szCs w:val="24"/>
        </w:rPr>
        <w:t>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2C2B0A24" w14:textId="77777777" w:rsidR="00F6406E" w:rsidRPr="00CF65CD" w:rsidRDefault="00F6406E" w:rsidP="00F6406E">
      <w:pPr>
        <w:spacing w:line="360" w:lineRule="auto"/>
        <w:ind w:firstLine="567"/>
        <w:jc w:val="both"/>
        <w:rPr>
          <w:rFonts w:ascii="Times New Roman" w:hAnsi="Times New Roman" w:cs="Times New Roman"/>
          <w:sz w:val="24"/>
          <w:szCs w:val="24"/>
        </w:rPr>
      </w:pPr>
      <w:r w:rsidRPr="00587629">
        <w:rPr>
          <w:rFonts w:ascii="Times New Roman" w:hAnsi="Times New Roman"/>
          <w:sz w:val="24"/>
          <w:szCs w:val="24"/>
        </w:rPr>
        <w:t xml:space="preserve">Ņemot vērā augstākminēto, kā arī pamatojoties uz likuma “Par pašvaldībām” 14.panta pirmās daļas 2.punktu, 15.panta pirmās daļas 2.punktu un 21.panta pirmās daļas 17.punktu, </w:t>
      </w:r>
      <w:r w:rsidRPr="00CF65CD">
        <w:rPr>
          <w:rFonts w:ascii="Times New Roman" w:hAnsi="Times New Roman" w:cs="Times New Roman"/>
          <w:sz w:val="24"/>
          <w:szCs w:val="24"/>
        </w:rPr>
        <w:t xml:space="preserve">Publiskas personas mantas atsavināšanas likuma 3.panta pirmās daļas 6.punktu un 42.panta pirmo daļu, atklāti balsojot: </w:t>
      </w:r>
      <w:r w:rsidRPr="00CF65CD">
        <w:rPr>
          <w:rFonts w:ascii="Times New Roman" w:hAnsi="Times New Roman" w:cs="Times New Roman"/>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CF65CD">
        <w:rPr>
          <w:rFonts w:ascii="Times New Roman" w:hAnsi="Times New Roman" w:cs="Times New Roman"/>
          <w:sz w:val="24"/>
          <w:szCs w:val="24"/>
        </w:rPr>
        <w:t>, Gulbenes novada dome NOLEMJ:</w:t>
      </w:r>
    </w:p>
    <w:p w14:paraId="0A30E08C" w14:textId="77777777" w:rsidR="00F6406E" w:rsidRDefault="00F6406E" w:rsidP="00F6406E">
      <w:pPr>
        <w:pStyle w:val="Sarakstarindkopa"/>
        <w:numPr>
          <w:ilvl w:val="0"/>
          <w:numId w:val="6"/>
        </w:numPr>
        <w:tabs>
          <w:tab w:val="left" w:pos="993"/>
        </w:tabs>
        <w:spacing w:after="0" w:line="360" w:lineRule="auto"/>
        <w:ind w:left="0" w:firstLine="567"/>
        <w:jc w:val="both"/>
        <w:rPr>
          <w:rFonts w:ascii="Times New Roman" w:hAnsi="Times New Roman"/>
          <w:sz w:val="24"/>
          <w:szCs w:val="24"/>
        </w:rPr>
      </w:pPr>
      <w:r w:rsidRPr="00CF65CD">
        <w:rPr>
          <w:rFonts w:ascii="Times New Roman" w:hAnsi="Times New Roman" w:cs="Times New Roman"/>
          <w:sz w:val="24"/>
          <w:szCs w:val="24"/>
        </w:rPr>
        <w:t>PĀRŅEMT bez atlīdzības valstij piederošo nekustamo īpašumu “V444” (nekustamā</w:t>
      </w:r>
      <w:r w:rsidRPr="00587629">
        <w:rPr>
          <w:rFonts w:ascii="Times New Roman" w:hAnsi="Times New Roman"/>
          <w:sz w:val="24"/>
          <w:szCs w:val="24"/>
        </w:rPr>
        <w:t xml:space="preserve"> īpašuma kadastra numurs </w:t>
      </w:r>
      <w:r w:rsidRPr="00E23016">
        <w:rPr>
          <w:rFonts w:ascii="Times New Roman" w:hAnsi="Times New Roman"/>
          <w:sz w:val="24"/>
          <w:szCs w:val="24"/>
        </w:rPr>
        <w:t>5088</w:t>
      </w:r>
      <w:r>
        <w:rPr>
          <w:rFonts w:ascii="Times New Roman" w:hAnsi="Times New Roman"/>
          <w:sz w:val="24"/>
          <w:szCs w:val="24"/>
        </w:rPr>
        <w:t xml:space="preserve"> </w:t>
      </w:r>
      <w:r w:rsidRPr="00E23016">
        <w:rPr>
          <w:rFonts w:ascii="Times New Roman" w:hAnsi="Times New Roman"/>
          <w:sz w:val="24"/>
          <w:szCs w:val="24"/>
        </w:rPr>
        <w:t>001</w:t>
      </w:r>
      <w:r>
        <w:rPr>
          <w:rFonts w:ascii="Times New Roman" w:hAnsi="Times New Roman"/>
          <w:sz w:val="24"/>
          <w:szCs w:val="24"/>
        </w:rPr>
        <w:t xml:space="preserve"> </w:t>
      </w:r>
      <w:r w:rsidRPr="00E23016">
        <w:rPr>
          <w:rFonts w:ascii="Times New Roman" w:hAnsi="Times New Roman"/>
          <w:sz w:val="24"/>
          <w:szCs w:val="24"/>
        </w:rPr>
        <w:t>0218</w:t>
      </w:r>
      <w:r w:rsidRPr="00587629">
        <w:rPr>
          <w:rFonts w:ascii="Times New Roman" w:hAnsi="Times New Roman"/>
          <w:sz w:val="24"/>
          <w:szCs w:val="24"/>
        </w:rPr>
        <w:t xml:space="preserve">) – zemes vienību (zemes vienība ar kadastra apzīmējumu </w:t>
      </w:r>
      <w:r w:rsidRPr="00E23016">
        <w:rPr>
          <w:rFonts w:ascii="Times New Roman" w:hAnsi="Times New Roman"/>
          <w:sz w:val="24"/>
          <w:szCs w:val="24"/>
        </w:rPr>
        <w:t>5088 001 0218</w:t>
      </w:r>
      <w:r w:rsidRPr="00587629">
        <w:rPr>
          <w:rFonts w:ascii="Times New Roman" w:hAnsi="Times New Roman"/>
          <w:sz w:val="24"/>
          <w:szCs w:val="24"/>
        </w:rPr>
        <w:t xml:space="preserve">) </w:t>
      </w:r>
      <w:r>
        <w:rPr>
          <w:rFonts w:ascii="Times New Roman" w:hAnsi="Times New Roman"/>
          <w:sz w:val="24"/>
          <w:szCs w:val="24"/>
        </w:rPr>
        <w:t>0,57</w:t>
      </w:r>
      <w:r w:rsidRPr="00587629">
        <w:rPr>
          <w:rFonts w:ascii="Times New Roman" w:hAnsi="Times New Roman"/>
          <w:sz w:val="24"/>
          <w:szCs w:val="24"/>
        </w:rPr>
        <w:t xml:space="preserve"> ha platībā</w:t>
      </w:r>
      <w:r>
        <w:rPr>
          <w:rFonts w:ascii="Times New Roman" w:hAnsi="Times New Roman"/>
          <w:sz w:val="24"/>
          <w:szCs w:val="24"/>
        </w:rPr>
        <w:t xml:space="preserve"> un</w:t>
      </w:r>
      <w:r w:rsidRPr="00587629">
        <w:rPr>
          <w:rFonts w:ascii="Times New Roman" w:hAnsi="Times New Roman"/>
          <w:sz w:val="24"/>
          <w:szCs w:val="24"/>
        </w:rPr>
        <w:t xml:space="preserve"> uz tās izbūvēto komplekso inženierbūvi – “Autoceļš V44</w:t>
      </w:r>
      <w:r>
        <w:rPr>
          <w:rFonts w:ascii="Times New Roman" w:hAnsi="Times New Roman"/>
          <w:sz w:val="24"/>
          <w:szCs w:val="24"/>
        </w:rPr>
        <w:t>4</w:t>
      </w:r>
      <w:r w:rsidRPr="00587629">
        <w:rPr>
          <w:rFonts w:ascii="Times New Roman" w:hAnsi="Times New Roman"/>
          <w:sz w:val="24"/>
          <w:szCs w:val="24"/>
        </w:rPr>
        <w:t xml:space="preserve"> km 0,000 – </w:t>
      </w:r>
      <w:r>
        <w:rPr>
          <w:rFonts w:ascii="Times New Roman" w:hAnsi="Times New Roman"/>
          <w:sz w:val="24"/>
          <w:szCs w:val="24"/>
        </w:rPr>
        <w:t>0,400</w:t>
      </w:r>
      <w:r w:rsidRPr="00587629">
        <w:rPr>
          <w:rFonts w:ascii="Times New Roman" w:hAnsi="Times New Roman"/>
          <w:sz w:val="24"/>
          <w:szCs w:val="24"/>
        </w:rPr>
        <w:t xml:space="preserve">” (būves kadastra apzīmējums </w:t>
      </w:r>
      <w:r w:rsidRPr="00E23016">
        <w:rPr>
          <w:rFonts w:ascii="Times New Roman" w:hAnsi="Times New Roman"/>
          <w:sz w:val="24"/>
          <w:szCs w:val="24"/>
        </w:rPr>
        <w:t>5088</w:t>
      </w:r>
      <w:r>
        <w:rPr>
          <w:rFonts w:ascii="Times New Roman" w:hAnsi="Times New Roman"/>
          <w:sz w:val="24"/>
          <w:szCs w:val="24"/>
        </w:rPr>
        <w:t xml:space="preserve"> </w:t>
      </w:r>
      <w:r w:rsidRPr="00E23016">
        <w:rPr>
          <w:rFonts w:ascii="Times New Roman" w:hAnsi="Times New Roman"/>
          <w:sz w:val="24"/>
          <w:szCs w:val="24"/>
        </w:rPr>
        <w:t>001</w:t>
      </w:r>
      <w:r>
        <w:rPr>
          <w:rFonts w:ascii="Times New Roman" w:hAnsi="Times New Roman"/>
          <w:sz w:val="24"/>
          <w:szCs w:val="24"/>
        </w:rPr>
        <w:t xml:space="preserve"> </w:t>
      </w:r>
      <w:r w:rsidRPr="00E23016">
        <w:rPr>
          <w:rFonts w:ascii="Times New Roman" w:hAnsi="Times New Roman"/>
          <w:sz w:val="24"/>
          <w:szCs w:val="24"/>
        </w:rPr>
        <w:t>0218</w:t>
      </w:r>
      <w:r>
        <w:rPr>
          <w:rFonts w:ascii="Times New Roman" w:hAnsi="Times New Roman"/>
          <w:sz w:val="24"/>
          <w:szCs w:val="24"/>
        </w:rPr>
        <w:t xml:space="preserve"> </w:t>
      </w:r>
      <w:r w:rsidRPr="00E23016">
        <w:rPr>
          <w:rFonts w:ascii="Times New Roman" w:hAnsi="Times New Roman"/>
          <w:sz w:val="24"/>
          <w:szCs w:val="24"/>
        </w:rPr>
        <w:t>001</w:t>
      </w:r>
      <w:r w:rsidRPr="00587629">
        <w:rPr>
          <w:rFonts w:ascii="Times New Roman" w:hAnsi="Times New Roman"/>
          <w:sz w:val="24"/>
          <w:szCs w:val="24"/>
        </w:rPr>
        <w:t xml:space="preserve">) </w:t>
      </w:r>
      <w:r>
        <w:rPr>
          <w:rFonts w:ascii="Times New Roman" w:hAnsi="Times New Roman"/>
          <w:sz w:val="24"/>
          <w:szCs w:val="24"/>
        </w:rPr>
        <w:t>- valsts vietējo autoceļu “</w:t>
      </w:r>
      <w:r w:rsidRPr="003962AD">
        <w:rPr>
          <w:rFonts w:ascii="Times New Roman" w:hAnsi="Times New Roman"/>
          <w:sz w:val="24"/>
          <w:szCs w:val="24"/>
        </w:rPr>
        <w:t xml:space="preserve">Pievedceļš </w:t>
      </w:r>
      <w:r>
        <w:rPr>
          <w:rFonts w:ascii="Times New Roman" w:hAnsi="Times New Roman"/>
          <w:sz w:val="24"/>
          <w:szCs w:val="24"/>
        </w:rPr>
        <w:t xml:space="preserve">Kalnienas </w:t>
      </w:r>
      <w:r w:rsidRPr="003962AD">
        <w:rPr>
          <w:rFonts w:ascii="Times New Roman" w:hAnsi="Times New Roman"/>
          <w:sz w:val="24"/>
          <w:szCs w:val="24"/>
        </w:rPr>
        <w:t>stacijai</w:t>
      </w:r>
      <w:r>
        <w:rPr>
          <w:rFonts w:ascii="Times New Roman" w:hAnsi="Times New Roman"/>
          <w:sz w:val="24"/>
          <w:szCs w:val="24"/>
        </w:rPr>
        <w:t xml:space="preserve">”, Stāmerienas </w:t>
      </w:r>
      <w:r w:rsidRPr="00587629">
        <w:rPr>
          <w:rFonts w:ascii="Times New Roman" w:hAnsi="Times New Roman"/>
          <w:sz w:val="24"/>
          <w:szCs w:val="24"/>
        </w:rPr>
        <w:t>pagastā, Gulbenes novadā.</w:t>
      </w:r>
    </w:p>
    <w:p w14:paraId="102309B1" w14:textId="77777777" w:rsidR="00F6406E" w:rsidRPr="00587629" w:rsidRDefault="00F6406E" w:rsidP="00F6406E">
      <w:pPr>
        <w:pStyle w:val="Sarakstarindkopa"/>
        <w:numPr>
          <w:ilvl w:val="0"/>
          <w:numId w:val="6"/>
        </w:numPr>
        <w:tabs>
          <w:tab w:val="left" w:pos="993"/>
        </w:tabs>
        <w:spacing w:after="0" w:line="360" w:lineRule="auto"/>
        <w:ind w:left="0" w:firstLine="567"/>
        <w:jc w:val="both"/>
        <w:rPr>
          <w:rFonts w:ascii="Times New Roman" w:hAnsi="Times New Roman"/>
          <w:sz w:val="24"/>
          <w:szCs w:val="24"/>
        </w:rPr>
      </w:pPr>
      <w:r w:rsidRPr="00587629">
        <w:rPr>
          <w:rFonts w:ascii="Times New Roman" w:hAnsi="Times New Roman"/>
          <w:sz w:val="24"/>
          <w:szCs w:val="24"/>
        </w:rPr>
        <w:t>Lēmumu nosūtīt:</w:t>
      </w:r>
    </w:p>
    <w:p w14:paraId="2B3792EF" w14:textId="77777777" w:rsidR="00F6406E" w:rsidRPr="00587629" w:rsidRDefault="00F6406E" w:rsidP="00F6406E">
      <w:pPr>
        <w:tabs>
          <w:tab w:val="left" w:pos="1276"/>
        </w:tabs>
        <w:spacing w:line="360" w:lineRule="auto"/>
        <w:ind w:firstLine="567"/>
        <w:jc w:val="both"/>
        <w:rPr>
          <w:rFonts w:ascii="Times New Roman" w:hAnsi="Times New Roman"/>
          <w:sz w:val="24"/>
          <w:szCs w:val="24"/>
        </w:rPr>
      </w:pPr>
      <w:r w:rsidRPr="00587629">
        <w:rPr>
          <w:rFonts w:ascii="Times New Roman" w:hAnsi="Times New Roman"/>
          <w:sz w:val="24"/>
          <w:szCs w:val="24"/>
        </w:rPr>
        <w:t xml:space="preserve">2.1. </w:t>
      </w:r>
      <w:r>
        <w:rPr>
          <w:rFonts w:ascii="Times New Roman" w:hAnsi="Times New Roman"/>
          <w:sz w:val="24"/>
          <w:szCs w:val="24"/>
        </w:rPr>
        <w:t>Satiksmes</w:t>
      </w:r>
      <w:r w:rsidRPr="00587629">
        <w:rPr>
          <w:rFonts w:ascii="Times New Roman" w:hAnsi="Times New Roman"/>
          <w:sz w:val="24"/>
          <w:szCs w:val="24"/>
        </w:rPr>
        <w:t xml:space="preserve"> ministrijai uz e-adresi;</w:t>
      </w:r>
    </w:p>
    <w:p w14:paraId="0E0CA72E" w14:textId="77777777" w:rsidR="00F6406E" w:rsidRPr="00587629" w:rsidRDefault="00F6406E" w:rsidP="00F6406E">
      <w:pPr>
        <w:tabs>
          <w:tab w:val="left" w:pos="993"/>
        </w:tabs>
        <w:spacing w:line="360" w:lineRule="auto"/>
        <w:ind w:firstLine="567"/>
        <w:jc w:val="both"/>
        <w:rPr>
          <w:rFonts w:ascii="Times New Roman" w:hAnsi="Times New Roman"/>
          <w:sz w:val="24"/>
          <w:szCs w:val="24"/>
        </w:rPr>
      </w:pPr>
      <w:r>
        <w:rPr>
          <w:rFonts w:ascii="Times New Roman" w:hAnsi="Times New Roman"/>
          <w:sz w:val="24"/>
          <w:szCs w:val="24"/>
        </w:rPr>
        <w:lastRenderedPageBreak/>
        <w:t xml:space="preserve">2.2. Adresātam: </w:t>
      </w:r>
      <w:r w:rsidRPr="00587629">
        <w:rPr>
          <w:rFonts w:ascii="Times New Roman" w:hAnsi="Times New Roman"/>
          <w:sz w:val="24"/>
          <w:szCs w:val="24"/>
        </w:rPr>
        <w:t>Valsts sabiedrības ar ierobežotu atbildību “Latvijas Valsts</w:t>
      </w:r>
      <w:r>
        <w:rPr>
          <w:rFonts w:ascii="Times New Roman" w:hAnsi="Times New Roman"/>
          <w:sz w:val="24"/>
          <w:szCs w:val="24"/>
        </w:rPr>
        <w:t xml:space="preserve"> </w:t>
      </w:r>
      <w:r w:rsidRPr="00587629">
        <w:rPr>
          <w:rFonts w:ascii="Times New Roman" w:hAnsi="Times New Roman"/>
          <w:sz w:val="24"/>
          <w:szCs w:val="24"/>
        </w:rPr>
        <w:t>ceļi” kontaktpersonai: Ceļu pārvaldīšanas un uzturēšanas pārvaldes Pārvaldīšanas daļas ceļu</w:t>
      </w:r>
      <w:r>
        <w:rPr>
          <w:rFonts w:ascii="Times New Roman" w:hAnsi="Times New Roman"/>
          <w:sz w:val="24"/>
          <w:szCs w:val="24"/>
        </w:rPr>
        <w:t xml:space="preserve"> </w:t>
      </w:r>
      <w:r w:rsidRPr="00587629">
        <w:rPr>
          <w:rFonts w:ascii="Times New Roman" w:hAnsi="Times New Roman"/>
          <w:sz w:val="24"/>
          <w:szCs w:val="24"/>
        </w:rPr>
        <w:t>būvinženierei Līvai Strautkalnei-Putnaērglei, e-pasta adrese: liva@lvceli.lv.</w:t>
      </w:r>
    </w:p>
    <w:p w14:paraId="167646B6" w14:textId="77777777" w:rsidR="00F6406E" w:rsidRPr="00F0532A" w:rsidRDefault="00F6406E" w:rsidP="00F6406E">
      <w:pPr>
        <w:spacing w:line="360" w:lineRule="auto"/>
        <w:ind w:firstLine="567"/>
        <w:jc w:val="both"/>
        <w:rPr>
          <w:rFonts w:ascii="Times New Roman" w:hAnsi="Times New Roman" w:cs="Times New Roman"/>
          <w:sz w:val="24"/>
          <w:szCs w:val="24"/>
        </w:rPr>
      </w:pPr>
    </w:p>
    <w:p w14:paraId="52837408" w14:textId="77777777" w:rsidR="00F6406E" w:rsidRDefault="00F6406E" w:rsidP="00F640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 w:val="left" w:pos="8505"/>
          <w:tab w:val="left" w:pos="8647"/>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r w:rsidRPr="000A2047">
        <w:rPr>
          <w:rFonts w:ascii="Times New Roman" w:hAnsi="Times New Roman" w:cs="Times New Roman"/>
          <w:sz w:val="24"/>
          <w:szCs w:val="24"/>
        </w:rPr>
        <w:t>A.Caunītis</w:t>
      </w:r>
    </w:p>
    <w:p w14:paraId="18072E6D" w14:textId="77777777" w:rsidR="00F6406E" w:rsidRDefault="00F6406E" w:rsidP="00F6406E">
      <w:pPr>
        <w:spacing w:line="360" w:lineRule="auto"/>
        <w:rPr>
          <w:rFonts w:ascii="Times New Roman" w:hAnsi="Times New Roman" w:cs="Times New Roman"/>
          <w:sz w:val="24"/>
          <w:szCs w:val="24"/>
        </w:rPr>
      </w:pPr>
    </w:p>
    <w:p w14:paraId="668CC511" w14:textId="77777777" w:rsidR="00F6406E" w:rsidRDefault="00F6406E" w:rsidP="00F6406E">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p w14:paraId="4171033A" w14:textId="15FE73D3" w:rsidR="00DE3A82" w:rsidRDefault="00DE3A8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DAE1288" w14:textId="77777777" w:rsidR="00F6406E" w:rsidRPr="00DE3A82" w:rsidRDefault="00F6406E" w:rsidP="00DE3A82">
      <w:pPr>
        <w:spacing w:after="0"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6406E" w:rsidRPr="00DE3A82" w14:paraId="68193177" w14:textId="77777777" w:rsidTr="00CD33E9">
        <w:tc>
          <w:tcPr>
            <w:tcW w:w="3073" w:type="dxa"/>
          </w:tcPr>
          <w:p w14:paraId="587DD8DD" w14:textId="77777777" w:rsidR="00F6406E" w:rsidRPr="00DE3A82" w:rsidRDefault="00F6406E" w:rsidP="00DE3A82">
            <w:pPr>
              <w:spacing w:after="0"/>
              <w:rPr>
                <w:rFonts w:ascii="Times New Roman" w:hAnsi="Times New Roman" w:cs="Times New Roman"/>
                <w:sz w:val="24"/>
                <w:szCs w:val="24"/>
              </w:rPr>
            </w:pPr>
          </w:p>
        </w:tc>
        <w:tc>
          <w:tcPr>
            <w:tcW w:w="3115" w:type="dxa"/>
          </w:tcPr>
          <w:p w14:paraId="6EF578D0"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noProof/>
                <w:sz w:val="24"/>
                <w:szCs w:val="24"/>
              </w:rPr>
              <w:drawing>
                <wp:inline distT="0" distB="0" distL="0" distR="0" wp14:anchorId="119509E4" wp14:editId="1DA92EEC">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A28BE4B" w14:textId="77777777" w:rsidR="00F6406E" w:rsidRPr="00DE3A82" w:rsidRDefault="00F6406E" w:rsidP="00DE3A82">
            <w:pPr>
              <w:spacing w:after="0"/>
              <w:rPr>
                <w:rFonts w:ascii="Times New Roman" w:hAnsi="Times New Roman" w:cs="Times New Roman"/>
                <w:sz w:val="24"/>
                <w:szCs w:val="24"/>
              </w:rPr>
            </w:pPr>
          </w:p>
        </w:tc>
      </w:tr>
      <w:tr w:rsidR="00F6406E" w:rsidRPr="00DE3A82" w14:paraId="68402368" w14:textId="77777777" w:rsidTr="00CD33E9">
        <w:tc>
          <w:tcPr>
            <w:tcW w:w="8931" w:type="dxa"/>
            <w:gridSpan w:val="3"/>
          </w:tcPr>
          <w:p w14:paraId="298B837D" w14:textId="77777777" w:rsidR="00F6406E" w:rsidRPr="00DE3A82" w:rsidRDefault="00F6406E" w:rsidP="00DE3A82">
            <w:pPr>
              <w:spacing w:after="0"/>
              <w:jc w:val="center"/>
              <w:rPr>
                <w:rFonts w:ascii="Times New Roman" w:hAnsi="Times New Roman" w:cs="Times New Roman"/>
                <w:b/>
                <w:sz w:val="24"/>
                <w:szCs w:val="24"/>
              </w:rPr>
            </w:pPr>
            <w:r w:rsidRPr="00DE3A82">
              <w:rPr>
                <w:rFonts w:ascii="Times New Roman" w:hAnsi="Times New Roman" w:cs="Times New Roman"/>
                <w:b/>
                <w:sz w:val="24"/>
                <w:szCs w:val="24"/>
              </w:rPr>
              <w:t>GULBENES NOVADA PAŠVALDĪBA</w:t>
            </w:r>
          </w:p>
        </w:tc>
      </w:tr>
      <w:tr w:rsidR="00F6406E" w:rsidRPr="00DE3A82" w14:paraId="002DBC08" w14:textId="77777777" w:rsidTr="00CD33E9">
        <w:tc>
          <w:tcPr>
            <w:tcW w:w="8931" w:type="dxa"/>
            <w:gridSpan w:val="3"/>
          </w:tcPr>
          <w:p w14:paraId="7F9B342E"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sz w:val="24"/>
                <w:szCs w:val="24"/>
              </w:rPr>
              <w:t>Reģ. Nr. 90009116327</w:t>
            </w:r>
          </w:p>
        </w:tc>
      </w:tr>
      <w:tr w:rsidR="00F6406E" w:rsidRPr="00DE3A82" w14:paraId="2865C948" w14:textId="77777777" w:rsidTr="00CD33E9">
        <w:tc>
          <w:tcPr>
            <w:tcW w:w="8931" w:type="dxa"/>
            <w:gridSpan w:val="3"/>
          </w:tcPr>
          <w:p w14:paraId="759320FF"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sz w:val="24"/>
                <w:szCs w:val="24"/>
              </w:rPr>
              <w:t>Ābeļu iela 2, Gulbene, Gulbenes nov., LV-4401</w:t>
            </w:r>
          </w:p>
        </w:tc>
      </w:tr>
      <w:tr w:rsidR="00F6406E" w:rsidRPr="00DE3A82" w14:paraId="37121C1B" w14:textId="77777777" w:rsidTr="00CD33E9">
        <w:tc>
          <w:tcPr>
            <w:tcW w:w="8931" w:type="dxa"/>
            <w:gridSpan w:val="3"/>
          </w:tcPr>
          <w:p w14:paraId="63E78D92" w14:textId="77777777" w:rsidR="00F6406E" w:rsidRPr="00DE3A82" w:rsidRDefault="00F6406E" w:rsidP="00DE3A82">
            <w:pPr>
              <w:pBdr>
                <w:bottom w:val="single" w:sz="12" w:space="1" w:color="auto"/>
              </w:pBdr>
              <w:spacing w:after="0"/>
              <w:jc w:val="center"/>
              <w:rPr>
                <w:rFonts w:ascii="Times New Roman" w:hAnsi="Times New Roman" w:cs="Times New Roman"/>
                <w:sz w:val="24"/>
                <w:szCs w:val="24"/>
              </w:rPr>
            </w:pPr>
            <w:r w:rsidRPr="00DE3A82">
              <w:rPr>
                <w:rFonts w:ascii="Times New Roman" w:hAnsi="Times New Roman" w:cs="Times New Roman"/>
                <w:sz w:val="24"/>
                <w:szCs w:val="24"/>
              </w:rPr>
              <w:t>Tālrunis 64497710, mob.26595362, e-pasts: dome@gulbene.lv, www.gulbene.lv</w:t>
            </w:r>
          </w:p>
          <w:p w14:paraId="452EFFA4"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r w:rsidRPr="00DE3A82">
              <w:rPr>
                <w:rFonts w:ascii="Times New Roman" w:hAnsi="Times New Roman" w:cs="Times New Roman"/>
                <w:sz w:val="24"/>
                <w:szCs w:val="24"/>
              </w:rPr>
              <w:softHyphen/>
            </w:r>
          </w:p>
        </w:tc>
      </w:tr>
    </w:tbl>
    <w:p w14:paraId="4CCD165E"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b/>
          <w:bCs/>
          <w:sz w:val="24"/>
          <w:szCs w:val="24"/>
        </w:rPr>
        <w:t>GULBENES NOVADA DOMES LĒMUMS</w:t>
      </w:r>
    </w:p>
    <w:p w14:paraId="72DFF6D4" w14:textId="77777777" w:rsidR="00F6406E" w:rsidRPr="00DE3A82" w:rsidRDefault="00F6406E" w:rsidP="00DE3A82">
      <w:pPr>
        <w:spacing w:after="0"/>
        <w:jc w:val="center"/>
        <w:rPr>
          <w:rFonts w:ascii="Times New Roman" w:hAnsi="Times New Roman" w:cs="Times New Roman"/>
          <w:sz w:val="24"/>
          <w:szCs w:val="24"/>
        </w:rPr>
      </w:pPr>
      <w:r w:rsidRPr="00DE3A82">
        <w:rPr>
          <w:rFonts w:ascii="Times New Roman" w:hAnsi="Times New Roman" w:cs="Times New Roman"/>
          <w:sz w:val="24"/>
          <w:szCs w:val="24"/>
        </w:rPr>
        <w:t>Gulbenē</w:t>
      </w:r>
    </w:p>
    <w:p w14:paraId="150D0553" w14:textId="77777777" w:rsidR="00F6406E" w:rsidRPr="00DE3A82" w:rsidRDefault="00F6406E" w:rsidP="00DE3A82">
      <w:pPr>
        <w:spacing w:after="0"/>
        <w:rPr>
          <w:rFonts w:ascii="Times New Roman" w:hAnsi="Times New Roman" w:cs="Times New Roman"/>
          <w:b/>
          <w:bCs/>
          <w:sz w:val="24"/>
          <w:szCs w:val="24"/>
        </w:rPr>
      </w:pPr>
      <w:r w:rsidRPr="00DE3A82">
        <w:rPr>
          <w:rFonts w:ascii="Times New Roman" w:hAnsi="Times New Roman" w:cs="Times New Roman"/>
          <w:b/>
          <w:bCs/>
          <w:sz w:val="24"/>
          <w:szCs w:val="24"/>
        </w:rPr>
        <w:t>2022.gada 25.augustā</w:t>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t>Nr. GND/2022/822</w:t>
      </w:r>
    </w:p>
    <w:p w14:paraId="2F92009E" w14:textId="77777777" w:rsidR="00F6406E" w:rsidRPr="00E66E70" w:rsidRDefault="00F6406E" w:rsidP="00DE3A82">
      <w:pPr>
        <w:spacing w:after="0"/>
        <w:rPr>
          <w:b/>
          <w:bCs/>
        </w:rPr>
      </w:pP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r>
      <w:r w:rsidRPr="00DE3A82">
        <w:rPr>
          <w:rFonts w:ascii="Times New Roman" w:hAnsi="Times New Roman" w:cs="Times New Roman"/>
          <w:b/>
          <w:bCs/>
          <w:sz w:val="24"/>
          <w:szCs w:val="24"/>
        </w:rPr>
        <w:tab/>
        <w:t>(protokols Nr.16; 71.p)</w:t>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E66E70">
        <w:tab/>
      </w:r>
      <w:r w:rsidRPr="00E66E70">
        <w:tab/>
      </w:r>
      <w:r w:rsidRPr="00E66E70">
        <w:tab/>
      </w:r>
      <w:r w:rsidRPr="00E66E70">
        <w:tab/>
      </w:r>
    </w:p>
    <w:p w14:paraId="0F2E8179" w14:textId="77777777" w:rsidR="00F6406E" w:rsidRPr="00E05E14" w:rsidRDefault="00F6406E" w:rsidP="00F6406E">
      <w:pPr>
        <w:pStyle w:val="Default"/>
        <w:jc w:val="center"/>
        <w:rPr>
          <w:b/>
        </w:rPr>
      </w:pPr>
      <w:r w:rsidRPr="00E66E70">
        <w:rPr>
          <w:b/>
        </w:rPr>
        <w:t xml:space="preserve">Par amatu </w:t>
      </w:r>
      <w:r w:rsidRPr="00E05E14">
        <w:rPr>
          <w:b/>
        </w:rPr>
        <w:t>savienošanas atļauju Sandrai Ārei</w:t>
      </w:r>
    </w:p>
    <w:p w14:paraId="0629AACB" w14:textId="77777777" w:rsidR="00F6406E" w:rsidRPr="00E66E70" w:rsidRDefault="00F6406E" w:rsidP="00F6406E">
      <w:pPr>
        <w:pStyle w:val="Default"/>
      </w:pPr>
    </w:p>
    <w:p w14:paraId="0789EB31" w14:textId="0ADC0866" w:rsidR="00F6406E" w:rsidRPr="00DE3A82" w:rsidRDefault="00F6406E" w:rsidP="00F6406E">
      <w:pPr>
        <w:spacing w:line="360" w:lineRule="auto"/>
        <w:ind w:firstLine="540"/>
        <w:jc w:val="both"/>
        <w:rPr>
          <w:rFonts w:ascii="Times New Roman" w:hAnsi="Times New Roman" w:cs="Times New Roman"/>
          <w:sz w:val="24"/>
          <w:szCs w:val="24"/>
        </w:rPr>
      </w:pPr>
      <w:r w:rsidRPr="00DE3A82">
        <w:rPr>
          <w:rFonts w:ascii="Times New Roman" w:hAnsi="Times New Roman" w:cs="Times New Roman"/>
          <w:sz w:val="24"/>
          <w:szCs w:val="24"/>
        </w:rPr>
        <w:t xml:space="preserve">Adresāts: </w:t>
      </w:r>
      <w:r w:rsidRPr="00DE3A82">
        <w:rPr>
          <w:rFonts w:ascii="Times New Roman" w:hAnsi="Times New Roman" w:cs="Times New Roman"/>
          <w:b/>
          <w:sz w:val="24"/>
          <w:szCs w:val="24"/>
        </w:rPr>
        <w:t>Sandra Āre,</w:t>
      </w:r>
      <w:r w:rsidRPr="00DE3A82">
        <w:rPr>
          <w:rFonts w:ascii="Times New Roman" w:hAnsi="Times New Roman" w:cs="Times New Roman"/>
          <w:sz w:val="24"/>
          <w:szCs w:val="24"/>
        </w:rPr>
        <w:t xml:space="preserve"> Gulbenes novada pašvaldības Kultūras komisijas locekle.</w:t>
      </w:r>
    </w:p>
    <w:p w14:paraId="5110682E"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Gulbenes novada pašvaldībā 2022.gada 24.augustā saņemts Sandras Āres 2022.gada 24.augusta iesniegums (Gulbenes novada pašvaldībā reģistrēts ar Nr.GND/7.18/22/7), kurā lūgts atļaut viņai savienot Gulbenes novada pašvaldības Kultūras komisijas locekles amatu ar 450.vēlēšanu iecirkņa komisijas locekles amatu.</w:t>
      </w:r>
    </w:p>
    <w:p w14:paraId="7D797B15"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Izskatot Gulbenes novada pašvaldības Kultūras komisijas locekles Sandras Āres iesniegumu, konstatēts:</w:t>
      </w:r>
    </w:p>
    <w:p w14:paraId="3873D4AF"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ab/>
        <w:t xml:space="preserve">Saskaņā ar Gulbenes novada domes 2021.gada 29.jūlija lēmumu Nr.GND/2021/914 “Par Gulbenes novada pašvaldības Kultūras komisijas sastāva apstiprināšanu” (protokols Nr.11, 90.p) Sandra Āre ir apstiprināta Gulbenes novada pašvaldības Kultūras komisijas sastāvā. </w:t>
      </w:r>
    </w:p>
    <w:p w14:paraId="4EB30162"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Pamatojoties uz likuma „Par interešu konflikta novēršanu valsts amatpersonu darbībā” 4.panta otrās daļas 3.punktu, Gulbenes novada pašvaldības Kultūras komisijas loceklis uzskatāms par valsts amatpersonu.</w:t>
      </w:r>
    </w:p>
    <w:p w14:paraId="4448F534"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w:t>
      </w:r>
      <w:r w:rsidRPr="00DE3A82">
        <w:rPr>
          <w:rFonts w:ascii="Times New Roman" w:hAnsi="Times New Roman" w:cs="Times New Roman"/>
          <w:sz w:val="24"/>
          <w:szCs w:val="24"/>
        </w:rPr>
        <w:lastRenderedPageBreak/>
        <w:t>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3DF3953F"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4B1650F"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47EBBC0"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Saskaņā ar likuma “Par interešu konflikta novēršanu valsts amatpersonu darbībā” 8.</w:t>
      </w:r>
      <w:r w:rsidRPr="00DE3A82">
        <w:rPr>
          <w:rFonts w:ascii="Times New Roman" w:hAnsi="Times New Roman" w:cs="Times New Roman"/>
          <w:sz w:val="24"/>
          <w:szCs w:val="24"/>
          <w:vertAlign w:val="superscript"/>
        </w:rPr>
        <w:t xml:space="preserve">1 </w:t>
      </w:r>
      <w:r w:rsidRPr="00DE3A8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6CF5A3A4"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Saskaņā ar likuma “Par interešu konflikta novēršanu valsts amatpersonu darbībā” 8.</w:t>
      </w:r>
      <w:r w:rsidRPr="00DE3A82">
        <w:rPr>
          <w:rFonts w:ascii="Times New Roman" w:hAnsi="Times New Roman" w:cs="Times New Roman"/>
          <w:sz w:val="24"/>
          <w:szCs w:val="24"/>
          <w:vertAlign w:val="superscript"/>
        </w:rPr>
        <w:t xml:space="preserve">1 </w:t>
      </w:r>
      <w:r w:rsidRPr="00DE3A82">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E3A82">
        <w:rPr>
          <w:rFonts w:ascii="Times New Roman" w:hAnsi="Times New Roman" w:cs="Times New Roman"/>
          <w:sz w:val="24"/>
          <w:szCs w:val="24"/>
          <w:vertAlign w:val="superscript"/>
        </w:rPr>
        <w:t>1</w:t>
      </w:r>
      <w:r w:rsidRPr="00DE3A82">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2693C430"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 xml:space="preserve">Izvērtējot konstatētos faktiskos apstākļus, secināms, ka Gulbenes novada pašvaldības Kultūras komisijas locekļa un 450.vēlēšanu iecirkņa komisijas locekļa amatu savienošana nerada interešu </w:t>
      </w:r>
      <w:r w:rsidRPr="00DE3A82">
        <w:rPr>
          <w:rFonts w:ascii="Times New Roman" w:hAnsi="Times New Roman" w:cs="Times New Roman"/>
          <w:sz w:val="24"/>
          <w:szCs w:val="24"/>
        </w:rPr>
        <w:lastRenderedPageBreak/>
        <w:t>konflikta situāciju, nav pretrunā ar valsts amatpersonām saistošām ētikas normām, kā arī nekaitē valsts amatpersonas tiešo pienākumu veikšanai.</w:t>
      </w:r>
    </w:p>
    <w:p w14:paraId="0DDA37C9" w14:textId="77777777" w:rsidR="00F6406E" w:rsidRPr="00DE3A82" w:rsidRDefault="00F6406E" w:rsidP="00F6406E">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Sandrai Ārei ir pienākums jebkurā brīdī izvērtēt interešu konflikta iespējamību un rīcības atbilstību amatpersonas ētikas normām, ja, pildot iepriekš minētos amatus, pastāv iespēja, ka viņa var nonākt interešu konflikta situācijā.</w:t>
      </w:r>
    </w:p>
    <w:p w14:paraId="079AE567" w14:textId="77777777" w:rsidR="00F6406E" w:rsidRPr="00DE3A82" w:rsidRDefault="00F6406E" w:rsidP="00DE3A82">
      <w:pPr>
        <w:spacing w:line="360" w:lineRule="auto"/>
        <w:ind w:firstLine="567"/>
        <w:jc w:val="both"/>
        <w:rPr>
          <w:rFonts w:ascii="Times New Roman" w:hAnsi="Times New Roman" w:cs="Times New Roman"/>
          <w:sz w:val="24"/>
          <w:szCs w:val="24"/>
        </w:rPr>
      </w:pPr>
      <w:r w:rsidRPr="00DE3A82">
        <w:rPr>
          <w:rFonts w:ascii="Times New Roman" w:hAnsi="Times New Roman" w:cs="Times New Roman"/>
          <w:sz w:val="24"/>
          <w:szCs w:val="24"/>
        </w:rPr>
        <w:t>Pamatojoties uz likuma “Par pašvaldībām” 21.panta pirmās daļas 27.punktu, likuma  “Par interešu konflikta novēršanu valsts amatpersonu darbībā” 4.panta otrās daļas 3.punktu, 6.panta pirmo un otro daļu, 7.panta sestās daļas 2.punktu, 8.</w:t>
      </w:r>
      <w:r w:rsidRPr="00DE3A82">
        <w:rPr>
          <w:rFonts w:ascii="Times New Roman" w:hAnsi="Times New Roman" w:cs="Times New Roman"/>
          <w:sz w:val="24"/>
          <w:szCs w:val="24"/>
          <w:vertAlign w:val="superscript"/>
        </w:rPr>
        <w:t xml:space="preserve">1 </w:t>
      </w:r>
      <w:r w:rsidRPr="00DE3A82">
        <w:rPr>
          <w:rFonts w:ascii="Times New Roman" w:hAnsi="Times New Roman" w:cs="Times New Roman"/>
          <w:sz w:val="24"/>
          <w:szCs w:val="24"/>
        </w:rPr>
        <w:t xml:space="preserve">panta trešo daļu, piektās daļas 1. un 2.punktu, septīto daļu, Administratīvā procesa likuma 67.pantu, atklāti balsojot: </w:t>
      </w:r>
      <w:r w:rsidRPr="00DE3A8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DE3A82">
        <w:rPr>
          <w:rFonts w:ascii="Times New Roman" w:hAnsi="Times New Roman" w:cs="Times New Roman"/>
          <w:sz w:val="24"/>
          <w:szCs w:val="24"/>
        </w:rPr>
        <w:t>, Gulbenes novada dome NOLEMJ:</w:t>
      </w:r>
    </w:p>
    <w:p w14:paraId="5C5F498D" w14:textId="5ADA7C36" w:rsidR="00F6406E" w:rsidRPr="00DE3A82" w:rsidRDefault="00DE3A82" w:rsidP="00DE3A82">
      <w:pPr>
        <w:pStyle w:val="Sarakstarindkop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1.</w:t>
      </w:r>
      <w:r w:rsidR="00F6406E" w:rsidRPr="00DE3A82">
        <w:rPr>
          <w:rFonts w:ascii="Times New Roman" w:hAnsi="Times New Roman" w:cs="Times New Roman"/>
          <w:sz w:val="24"/>
          <w:szCs w:val="24"/>
        </w:rPr>
        <w:t>ATĻAUT Sandrai Ārei, savienot Gulbenes novada pašvaldības Kultūras komisijas locekles amatu ar 450.vēlēšanu iecirkņa komisijas locekles amatu 14.Saeimas vēlēšanu nodrošināšanai.</w:t>
      </w:r>
    </w:p>
    <w:p w14:paraId="4E959BB6" w14:textId="77777777" w:rsidR="00F6406E" w:rsidRPr="00DE3A82" w:rsidRDefault="00F6406E" w:rsidP="00DE3A82">
      <w:pPr>
        <w:pStyle w:val="Sarakstarindkopa"/>
        <w:numPr>
          <w:ilvl w:val="0"/>
          <w:numId w:val="68"/>
        </w:numPr>
        <w:spacing w:after="0" w:line="360" w:lineRule="auto"/>
        <w:ind w:left="0" w:firstLine="567"/>
        <w:jc w:val="both"/>
        <w:rPr>
          <w:rFonts w:ascii="Times New Roman" w:hAnsi="Times New Roman" w:cs="Times New Roman"/>
          <w:sz w:val="24"/>
          <w:szCs w:val="24"/>
        </w:rPr>
      </w:pPr>
      <w:r w:rsidRPr="00DE3A82">
        <w:rPr>
          <w:rFonts w:ascii="Times New Roman" w:hAnsi="Times New Roman" w:cs="Times New Roman"/>
          <w:sz w:val="24"/>
          <w:szCs w:val="24"/>
        </w:rPr>
        <w:t>Persona nevar paļauties uz to, ka šī atļauja vienmēr būs spēkā. Atbilstoši “Par interešu konflikta novēršanu valsts amatpersonu darbībā” 8.</w:t>
      </w:r>
      <w:r w:rsidRPr="00DE3A82">
        <w:rPr>
          <w:rFonts w:ascii="Times New Roman" w:hAnsi="Times New Roman" w:cs="Times New Roman"/>
          <w:sz w:val="24"/>
          <w:szCs w:val="24"/>
          <w:vertAlign w:val="superscript"/>
        </w:rPr>
        <w:t xml:space="preserve">1 </w:t>
      </w:r>
      <w:r w:rsidRPr="00DE3A82">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E3A82">
          <w:rPr>
            <w:rFonts w:ascii="Times New Roman" w:hAnsi="Times New Roman" w:cs="Times New Roman"/>
            <w:sz w:val="24"/>
            <w:szCs w:val="24"/>
          </w:rPr>
          <w:t>lēmums</w:t>
        </w:r>
      </w:smartTag>
      <w:r w:rsidRPr="00DE3A82">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5C8367C3" w14:textId="77777777" w:rsidR="00F6406E" w:rsidRPr="00DE3A82" w:rsidRDefault="00F6406E">
      <w:pPr>
        <w:pStyle w:val="Sarakstarindkopa"/>
        <w:numPr>
          <w:ilvl w:val="0"/>
          <w:numId w:val="68"/>
        </w:numPr>
        <w:spacing w:after="0" w:line="360" w:lineRule="auto"/>
        <w:ind w:left="0" w:firstLine="567"/>
        <w:jc w:val="both"/>
        <w:rPr>
          <w:rFonts w:ascii="Times New Roman" w:hAnsi="Times New Roman" w:cs="Times New Roman"/>
          <w:sz w:val="24"/>
          <w:szCs w:val="24"/>
        </w:rPr>
      </w:pPr>
      <w:r w:rsidRPr="00DE3A82">
        <w:rPr>
          <w:rFonts w:ascii="Times New Roman" w:hAnsi="Times New Roman" w:cs="Times New Roman"/>
          <w:sz w:val="24"/>
          <w:szCs w:val="24"/>
        </w:rPr>
        <w:t xml:space="preserve">Lēmums stājas spēkā tā pieņemšanas brīdī.  </w:t>
      </w:r>
    </w:p>
    <w:p w14:paraId="38308B18" w14:textId="77777777" w:rsidR="00F6406E" w:rsidRPr="00DE3A82" w:rsidRDefault="00F6406E">
      <w:pPr>
        <w:pStyle w:val="Sarakstarindkopa"/>
        <w:numPr>
          <w:ilvl w:val="0"/>
          <w:numId w:val="68"/>
        </w:numPr>
        <w:spacing w:after="0" w:line="360" w:lineRule="auto"/>
        <w:ind w:left="0" w:firstLine="567"/>
        <w:jc w:val="both"/>
        <w:rPr>
          <w:rFonts w:ascii="Times New Roman" w:hAnsi="Times New Roman" w:cs="Times New Roman"/>
          <w:sz w:val="24"/>
          <w:szCs w:val="24"/>
        </w:rPr>
      </w:pPr>
      <w:r w:rsidRPr="00DE3A8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6406E" w:rsidRPr="00DE3A82" w14:paraId="06BEBAEC" w14:textId="77777777" w:rsidTr="00CD33E9">
        <w:trPr>
          <w:trHeight w:val="104"/>
        </w:trPr>
        <w:tc>
          <w:tcPr>
            <w:tcW w:w="216" w:type="dxa"/>
          </w:tcPr>
          <w:p w14:paraId="3954D6BC" w14:textId="77777777" w:rsidR="00F6406E" w:rsidRPr="00DE3A82" w:rsidRDefault="00F6406E" w:rsidP="00CD33E9">
            <w:pPr>
              <w:pStyle w:val="Default"/>
              <w:rPr>
                <w:szCs w:val="24"/>
              </w:rPr>
            </w:pPr>
          </w:p>
        </w:tc>
      </w:tr>
    </w:tbl>
    <w:p w14:paraId="5E15B44B" w14:textId="77777777" w:rsidR="00F6406E" w:rsidRPr="00DE3A82" w:rsidRDefault="00F6406E" w:rsidP="00F6406E">
      <w:pPr>
        <w:rPr>
          <w:rFonts w:ascii="Times New Roman" w:hAnsi="Times New Roman" w:cs="Times New Roman"/>
          <w:sz w:val="24"/>
          <w:szCs w:val="24"/>
        </w:rPr>
      </w:pPr>
      <w:r w:rsidRPr="00DE3A82">
        <w:rPr>
          <w:rFonts w:ascii="Times New Roman" w:hAnsi="Times New Roman" w:cs="Times New Roman"/>
          <w:sz w:val="24"/>
          <w:szCs w:val="24"/>
        </w:rPr>
        <w:t>Gulbenes novada omes priekšsēdētājs</w:t>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DE3A82">
        <w:rPr>
          <w:rFonts w:ascii="Times New Roman" w:hAnsi="Times New Roman" w:cs="Times New Roman"/>
          <w:sz w:val="24"/>
          <w:szCs w:val="24"/>
        </w:rPr>
        <w:tab/>
      </w:r>
      <w:r w:rsidRPr="00DE3A82">
        <w:rPr>
          <w:rFonts w:ascii="Times New Roman" w:hAnsi="Times New Roman" w:cs="Times New Roman"/>
          <w:sz w:val="24"/>
          <w:szCs w:val="24"/>
        </w:rPr>
        <w:tab/>
        <w:t>A.Caunītis</w:t>
      </w:r>
    </w:p>
    <w:p w14:paraId="01B282CF" w14:textId="77777777" w:rsidR="00F6406E" w:rsidRPr="00DE3A82" w:rsidRDefault="00F6406E" w:rsidP="00F6406E">
      <w:pPr>
        <w:rPr>
          <w:rFonts w:ascii="Times New Roman" w:hAnsi="Times New Roman" w:cs="Times New Roman"/>
          <w:sz w:val="24"/>
          <w:szCs w:val="24"/>
        </w:rPr>
      </w:pPr>
    </w:p>
    <w:p w14:paraId="3850DF58" w14:textId="77777777" w:rsidR="00F6406E" w:rsidRPr="00DE3A82" w:rsidRDefault="00F6406E" w:rsidP="00F6406E">
      <w:pPr>
        <w:rPr>
          <w:rFonts w:ascii="Times New Roman" w:hAnsi="Times New Roman" w:cs="Times New Roman"/>
          <w:sz w:val="24"/>
          <w:szCs w:val="24"/>
        </w:rPr>
      </w:pPr>
      <w:r w:rsidRPr="00DE3A82">
        <w:rPr>
          <w:rFonts w:ascii="Times New Roman" w:hAnsi="Times New Roman" w:cs="Times New Roman"/>
          <w:sz w:val="24"/>
          <w:szCs w:val="24"/>
        </w:rPr>
        <w:t>Lēmumprojektu sagatavoja: L.Priedeslaipa</w:t>
      </w:r>
    </w:p>
    <w:p w14:paraId="7E60B047" w14:textId="671E761A" w:rsidR="00677651" w:rsidRDefault="00677651"/>
    <w:sectPr w:rsidR="00677651" w:rsidSect="002C6BD1">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Liberation Serif">
    <w:altName w:val="Times New Roman"/>
    <w:charset w:val="BA"/>
    <w:family w:val="roman"/>
    <w:pitch w:val="variable"/>
  </w:font>
  <w:font w:name="DejaVu Sans">
    <w:altName w:val="Microsoft Sans Serif"/>
    <w:charset w:val="BA"/>
    <w:family w:val="swiss"/>
    <w:pitch w:val="variable"/>
    <w:sig w:usb0="00000000"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54F"/>
    <w:multiLevelType w:val="hybridMultilevel"/>
    <w:tmpl w:val="3B02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794F"/>
    <w:multiLevelType w:val="hybridMultilevel"/>
    <w:tmpl w:val="76202488"/>
    <w:lvl w:ilvl="0" w:tplc="A0C89602">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 w15:restartNumberingAfterBreak="0">
    <w:nsid w:val="049F0887"/>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B48DA"/>
    <w:multiLevelType w:val="hybridMultilevel"/>
    <w:tmpl w:val="3EBE4C9C"/>
    <w:lvl w:ilvl="0" w:tplc="4B7E9BFA">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E6212E"/>
    <w:multiLevelType w:val="hybridMultilevel"/>
    <w:tmpl w:val="4FAAC08C"/>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F3AB8"/>
    <w:multiLevelType w:val="hybridMultilevel"/>
    <w:tmpl w:val="A6BAA68C"/>
    <w:lvl w:ilvl="0" w:tplc="F800BFF4">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BC2C53"/>
    <w:multiLevelType w:val="hybridMultilevel"/>
    <w:tmpl w:val="3C8EA50C"/>
    <w:lvl w:ilvl="0" w:tplc="25E051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B1561A3"/>
    <w:multiLevelType w:val="hybridMultilevel"/>
    <w:tmpl w:val="0DB08ECC"/>
    <w:lvl w:ilvl="0" w:tplc="CD4A4CD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C37135"/>
    <w:multiLevelType w:val="hybridMultilevel"/>
    <w:tmpl w:val="AE9E71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CC49FE"/>
    <w:multiLevelType w:val="multilevel"/>
    <w:tmpl w:val="0A6E577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B10AF4"/>
    <w:multiLevelType w:val="multilevel"/>
    <w:tmpl w:val="A6F219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FF1E61"/>
    <w:multiLevelType w:val="hybridMultilevel"/>
    <w:tmpl w:val="FDC05D5C"/>
    <w:lvl w:ilvl="0" w:tplc="5D6095F2">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806E2D"/>
    <w:multiLevelType w:val="hybridMultilevel"/>
    <w:tmpl w:val="040206E8"/>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B151E4"/>
    <w:multiLevelType w:val="hybridMultilevel"/>
    <w:tmpl w:val="E2B8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F724887"/>
    <w:multiLevelType w:val="hybridMultilevel"/>
    <w:tmpl w:val="6276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931756"/>
    <w:multiLevelType w:val="hybridMultilevel"/>
    <w:tmpl w:val="1346C85A"/>
    <w:lvl w:ilvl="0" w:tplc="D2D485D0">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2770C47"/>
    <w:multiLevelType w:val="multilevel"/>
    <w:tmpl w:val="D77A151A"/>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15:restartNumberingAfterBreak="0">
    <w:nsid w:val="135E4353"/>
    <w:multiLevelType w:val="hybridMultilevel"/>
    <w:tmpl w:val="F028F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FC6646"/>
    <w:multiLevelType w:val="hybridMultilevel"/>
    <w:tmpl w:val="7272F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B26157"/>
    <w:multiLevelType w:val="hybridMultilevel"/>
    <w:tmpl w:val="05B2D8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AD0623"/>
    <w:multiLevelType w:val="hybridMultilevel"/>
    <w:tmpl w:val="253E11E6"/>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17D07"/>
    <w:multiLevelType w:val="hybridMultilevel"/>
    <w:tmpl w:val="B62AD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AD2997"/>
    <w:multiLevelType w:val="hybridMultilevel"/>
    <w:tmpl w:val="5D2A6FDA"/>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5" w15:restartNumberingAfterBreak="0">
    <w:nsid w:val="1C9F3046"/>
    <w:multiLevelType w:val="multilevel"/>
    <w:tmpl w:val="6FAA3B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1F3A3B"/>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221E11EE"/>
    <w:multiLevelType w:val="hybridMultilevel"/>
    <w:tmpl w:val="F5182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197626"/>
    <w:multiLevelType w:val="multilevel"/>
    <w:tmpl w:val="DA8CAF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C144577"/>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FF6832"/>
    <w:multiLevelType w:val="hybridMultilevel"/>
    <w:tmpl w:val="0F440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64233B"/>
    <w:multiLevelType w:val="hybridMultilevel"/>
    <w:tmpl w:val="B420C776"/>
    <w:lvl w:ilvl="0" w:tplc="A7D88994">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4" w15:restartNumberingAfterBreak="0">
    <w:nsid w:val="30945EF3"/>
    <w:multiLevelType w:val="hybridMultilevel"/>
    <w:tmpl w:val="D26E6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6" w15:restartNumberingAfterBreak="0">
    <w:nsid w:val="313278FC"/>
    <w:multiLevelType w:val="hybridMultilevel"/>
    <w:tmpl w:val="5EB0EE12"/>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20111D"/>
    <w:multiLevelType w:val="hybridMultilevel"/>
    <w:tmpl w:val="79820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660CFE"/>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3B5B4006"/>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CEB5011"/>
    <w:multiLevelType w:val="hybridMultilevel"/>
    <w:tmpl w:val="C74AF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C706DF"/>
    <w:multiLevelType w:val="hybridMultilevel"/>
    <w:tmpl w:val="2CB81094"/>
    <w:lvl w:ilvl="0" w:tplc="0409000F">
      <w:start w:val="1"/>
      <w:numFmt w:val="decimal"/>
      <w:lvlText w:val="%1."/>
      <w:lvlJc w:val="left"/>
      <w:pPr>
        <w:ind w:left="686" w:hanging="360"/>
      </w:p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4" w15:restartNumberingAfterBreak="0">
    <w:nsid w:val="3F2C41F5"/>
    <w:multiLevelType w:val="hybridMultilevel"/>
    <w:tmpl w:val="08ECC208"/>
    <w:lvl w:ilvl="0" w:tplc="042C4C86">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1510357"/>
    <w:multiLevelType w:val="hybridMultilevel"/>
    <w:tmpl w:val="CB703680"/>
    <w:lvl w:ilvl="0" w:tplc="B186F036">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41A063AD"/>
    <w:multiLevelType w:val="hybridMultilevel"/>
    <w:tmpl w:val="5326659A"/>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4B63E40"/>
    <w:multiLevelType w:val="hybridMultilevel"/>
    <w:tmpl w:val="D1A6510A"/>
    <w:lvl w:ilvl="0" w:tplc="0409000F">
      <w:start w:val="1"/>
      <w:numFmt w:val="decimal"/>
      <w:lvlText w:val="%1."/>
      <w:lvlJc w:val="left"/>
      <w:pPr>
        <w:ind w:left="686" w:hanging="360"/>
      </w:p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8"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466A00BC"/>
    <w:multiLevelType w:val="hybridMultilevel"/>
    <w:tmpl w:val="3B02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8C2983"/>
    <w:multiLevelType w:val="hybridMultilevel"/>
    <w:tmpl w:val="6FA47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4A3F18F0"/>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AFD0A02"/>
    <w:multiLevelType w:val="multilevel"/>
    <w:tmpl w:val="5DB093F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4B542CA2"/>
    <w:multiLevelType w:val="hybridMultilevel"/>
    <w:tmpl w:val="185A7660"/>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B7F0E22"/>
    <w:multiLevelType w:val="multilevel"/>
    <w:tmpl w:val="E32A4D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CE0624B"/>
    <w:multiLevelType w:val="multilevel"/>
    <w:tmpl w:val="35F440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D3537B3"/>
    <w:multiLevelType w:val="multilevel"/>
    <w:tmpl w:val="3C804F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4E34708A"/>
    <w:multiLevelType w:val="hybridMultilevel"/>
    <w:tmpl w:val="6A585278"/>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17E5A"/>
    <w:multiLevelType w:val="multilevel"/>
    <w:tmpl w:val="26981F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F4C4C2A"/>
    <w:multiLevelType w:val="hybridMultilevel"/>
    <w:tmpl w:val="8654B266"/>
    <w:lvl w:ilvl="0" w:tplc="8DBC046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54AA47C3"/>
    <w:multiLevelType w:val="multilevel"/>
    <w:tmpl w:val="8A348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98808D9"/>
    <w:multiLevelType w:val="hybridMultilevel"/>
    <w:tmpl w:val="4FFAC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CA4323"/>
    <w:multiLevelType w:val="multilevel"/>
    <w:tmpl w:val="BE0EC4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2B34CB"/>
    <w:multiLevelType w:val="multilevel"/>
    <w:tmpl w:val="05F4DD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16E0C78"/>
    <w:multiLevelType w:val="multilevel"/>
    <w:tmpl w:val="18885B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1B516CB"/>
    <w:multiLevelType w:val="hybridMultilevel"/>
    <w:tmpl w:val="D41264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760951"/>
    <w:multiLevelType w:val="hybridMultilevel"/>
    <w:tmpl w:val="B364A916"/>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7E4D01"/>
    <w:multiLevelType w:val="multilevel"/>
    <w:tmpl w:val="D534A6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6B2E3C"/>
    <w:multiLevelType w:val="hybridMultilevel"/>
    <w:tmpl w:val="01464AC0"/>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49716B"/>
    <w:multiLevelType w:val="hybridMultilevel"/>
    <w:tmpl w:val="EB642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5C20C05"/>
    <w:multiLevelType w:val="hybridMultilevel"/>
    <w:tmpl w:val="4EEC3688"/>
    <w:lvl w:ilvl="0" w:tplc="4DC615D8">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3" w15:restartNumberingAfterBreak="0">
    <w:nsid w:val="66C614B0"/>
    <w:multiLevelType w:val="hybridMultilevel"/>
    <w:tmpl w:val="2B04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7130C5A"/>
    <w:multiLevelType w:val="hybridMultilevel"/>
    <w:tmpl w:val="FE884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3117AC"/>
    <w:multiLevelType w:val="hybridMultilevel"/>
    <w:tmpl w:val="03A64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05701B4"/>
    <w:multiLevelType w:val="hybridMultilevel"/>
    <w:tmpl w:val="A2A2B5A2"/>
    <w:lvl w:ilvl="0" w:tplc="0122E3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9959B4"/>
    <w:multiLevelType w:val="hybridMultilevel"/>
    <w:tmpl w:val="1FBA8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1F526B7"/>
    <w:multiLevelType w:val="hybridMultilevel"/>
    <w:tmpl w:val="BF70C15E"/>
    <w:lvl w:ilvl="0" w:tplc="C2A859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0" w15:restartNumberingAfterBreak="0">
    <w:nsid w:val="735F5F12"/>
    <w:multiLevelType w:val="hybridMultilevel"/>
    <w:tmpl w:val="EC52B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036EAA"/>
    <w:multiLevelType w:val="hybridMultilevel"/>
    <w:tmpl w:val="706C6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D64A9C"/>
    <w:multiLevelType w:val="hybridMultilevel"/>
    <w:tmpl w:val="0AF4B49C"/>
    <w:lvl w:ilvl="0" w:tplc="3FDAE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5C5E9F"/>
    <w:multiLevelType w:val="multilevel"/>
    <w:tmpl w:val="AC20C97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777770C9"/>
    <w:multiLevelType w:val="hybridMultilevel"/>
    <w:tmpl w:val="2CB81094"/>
    <w:lvl w:ilvl="0" w:tplc="0409000F">
      <w:start w:val="1"/>
      <w:numFmt w:val="decimal"/>
      <w:lvlText w:val="%1."/>
      <w:lvlJc w:val="left"/>
      <w:pPr>
        <w:ind w:left="686" w:hanging="360"/>
      </w:p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85" w15:restartNumberingAfterBreak="0">
    <w:nsid w:val="77957434"/>
    <w:multiLevelType w:val="hybridMultilevel"/>
    <w:tmpl w:val="8CECA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D60D84"/>
    <w:multiLevelType w:val="hybridMultilevel"/>
    <w:tmpl w:val="0DAE3B0E"/>
    <w:lvl w:ilvl="0" w:tplc="547ED3D4">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8010D7B"/>
    <w:multiLevelType w:val="hybridMultilevel"/>
    <w:tmpl w:val="C9B83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C947B19"/>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CD70E94"/>
    <w:multiLevelType w:val="multilevel"/>
    <w:tmpl w:val="6492C55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E76467B"/>
    <w:multiLevelType w:val="hybridMultilevel"/>
    <w:tmpl w:val="505676CC"/>
    <w:lvl w:ilvl="0" w:tplc="8F4A809C">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843097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9497400">
    <w:abstractNumId w:val="76"/>
  </w:num>
  <w:num w:numId="3" w16cid:durableId="948662336">
    <w:abstractNumId w:val="33"/>
  </w:num>
  <w:num w:numId="4" w16cid:durableId="1686397237">
    <w:abstractNumId w:val="8"/>
  </w:num>
  <w:num w:numId="5" w16cid:durableId="1006321187">
    <w:abstractNumId w:val="6"/>
  </w:num>
  <w:num w:numId="6" w16cid:durableId="1778909729">
    <w:abstractNumId w:val="61"/>
  </w:num>
  <w:num w:numId="7" w16cid:durableId="836387969">
    <w:abstractNumId w:val="32"/>
  </w:num>
  <w:num w:numId="8" w16cid:durableId="1423717160">
    <w:abstractNumId w:val="24"/>
  </w:num>
  <w:num w:numId="9" w16cid:durableId="1108739199">
    <w:abstractNumId w:val="40"/>
  </w:num>
  <w:num w:numId="10" w16cid:durableId="1426609240">
    <w:abstractNumId w:val="16"/>
  </w:num>
  <w:num w:numId="11" w16cid:durableId="1157958609">
    <w:abstractNumId w:val="27"/>
  </w:num>
  <w:num w:numId="12" w16cid:durableId="1789202839">
    <w:abstractNumId w:val="51"/>
  </w:num>
  <w:num w:numId="13" w16cid:durableId="663510308">
    <w:abstractNumId w:val="19"/>
  </w:num>
  <w:num w:numId="14" w16cid:durableId="2043630774">
    <w:abstractNumId w:val="7"/>
  </w:num>
  <w:num w:numId="15" w16cid:durableId="212012342">
    <w:abstractNumId w:val="73"/>
  </w:num>
  <w:num w:numId="16" w16cid:durableId="21830208">
    <w:abstractNumId w:val="68"/>
  </w:num>
  <w:num w:numId="17" w16cid:durableId="1227300076">
    <w:abstractNumId w:val="12"/>
  </w:num>
  <w:num w:numId="18" w16cid:durableId="1078357998">
    <w:abstractNumId w:val="70"/>
  </w:num>
  <w:num w:numId="19" w16cid:durableId="1604149032">
    <w:abstractNumId w:val="60"/>
  </w:num>
  <w:num w:numId="20" w16cid:durableId="1321537995">
    <w:abstractNumId w:val="36"/>
  </w:num>
  <w:num w:numId="21" w16cid:durableId="1144005142">
    <w:abstractNumId w:val="46"/>
  </w:num>
  <w:num w:numId="22" w16cid:durableId="1863325502">
    <w:abstractNumId w:val="4"/>
  </w:num>
  <w:num w:numId="23" w16cid:durableId="1569606875">
    <w:abstractNumId w:val="82"/>
  </w:num>
  <w:num w:numId="24" w16cid:durableId="600724329">
    <w:abstractNumId w:val="21"/>
  </w:num>
  <w:num w:numId="25" w16cid:durableId="729226465">
    <w:abstractNumId w:val="58"/>
  </w:num>
  <w:num w:numId="26" w16cid:durableId="424544967">
    <w:abstractNumId w:val="54"/>
  </w:num>
  <w:num w:numId="27" w16cid:durableId="675379273">
    <w:abstractNumId w:val="23"/>
  </w:num>
  <w:num w:numId="28" w16cid:durableId="1644384704">
    <w:abstractNumId w:val="20"/>
  </w:num>
  <w:num w:numId="29" w16cid:durableId="899247392">
    <w:abstractNumId w:val="71"/>
  </w:num>
  <w:num w:numId="30" w16cid:durableId="896891299">
    <w:abstractNumId w:val="67"/>
  </w:num>
  <w:num w:numId="31" w16cid:durableId="942422935">
    <w:abstractNumId w:val="42"/>
  </w:num>
  <w:num w:numId="32" w16cid:durableId="516771779">
    <w:abstractNumId w:val="88"/>
  </w:num>
  <w:num w:numId="33" w16cid:durableId="1153717283">
    <w:abstractNumId w:val="89"/>
  </w:num>
  <w:num w:numId="34" w16cid:durableId="80563566">
    <w:abstractNumId w:val="41"/>
  </w:num>
  <w:num w:numId="35" w16cid:durableId="977104457">
    <w:abstractNumId w:val="2"/>
  </w:num>
  <w:num w:numId="36" w16cid:durableId="1101292659">
    <w:abstractNumId w:val="52"/>
  </w:num>
  <w:num w:numId="37" w16cid:durableId="1263299285">
    <w:abstractNumId w:val="26"/>
  </w:num>
  <w:num w:numId="38" w16cid:durableId="1256282557">
    <w:abstractNumId w:val="38"/>
  </w:num>
  <w:num w:numId="39" w16cid:durableId="2032414125">
    <w:abstractNumId w:val="30"/>
  </w:num>
  <w:num w:numId="40" w16cid:durableId="234359474">
    <w:abstractNumId w:val="9"/>
  </w:num>
  <w:num w:numId="41" w16cid:durableId="1943603648">
    <w:abstractNumId w:val="75"/>
  </w:num>
  <w:num w:numId="42" w16cid:durableId="835149663">
    <w:abstractNumId w:val="78"/>
  </w:num>
  <w:num w:numId="43" w16cid:durableId="44572126">
    <w:abstractNumId w:val="80"/>
  </w:num>
  <w:num w:numId="44" w16cid:durableId="2076270937">
    <w:abstractNumId w:val="28"/>
  </w:num>
  <w:num w:numId="45" w16cid:durableId="1328168973">
    <w:abstractNumId w:val="15"/>
  </w:num>
  <w:num w:numId="46" w16cid:durableId="1669746803">
    <w:abstractNumId w:val="22"/>
  </w:num>
  <w:num w:numId="47" w16cid:durableId="474690155">
    <w:abstractNumId w:val="34"/>
  </w:num>
  <w:num w:numId="48" w16cid:durableId="1686902211">
    <w:abstractNumId w:val="63"/>
  </w:num>
  <w:num w:numId="49" w16cid:durableId="2073695277">
    <w:abstractNumId w:val="74"/>
  </w:num>
  <w:num w:numId="50" w16cid:durableId="599604620">
    <w:abstractNumId w:val="49"/>
  </w:num>
  <w:num w:numId="51" w16cid:durableId="1830901540">
    <w:abstractNumId w:val="0"/>
  </w:num>
  <w:num w:numId="52" w16cid:durableId="1212617906">
    <w:abstractNumId w:val="13"/>
  </w:num>
  <w:num w:numId="53" w16cid:durableId="837505215">
    <w:abstractNumId w:val="47"/>
  </w:num>
  <w:num w:numId="54" w16cid:durableId="8416398">
    <w:abstractNumId w:val="84"/>
  </w:num>
  <w:num w:numId="55" w16cid:durableId="1326593754">
    <w:abstractNumId w:val="18"/>
  </w:num>
  <w:num w:numId="56" w16cid:durableId="403796391">
    <w:abstractNumId w:val="85"/>
  </w:num>
  <w:num w:numId="57" w16cid:durableId="1655721653">
    <w:abstractNumId w:val="87"/>
  </w:num>
  <w:num w:numId="58" w16cid:durableId="764150421">
    <w:abstractNumId w:val="31"/>
  </w:num>
  <w:num w:numId="59" w16cid:durableId="1321036900">
    <w:abstractNumId w:val="81"/>
  </w:num>
  <w:num w:numId="60" w16cid:durableId="31804639">
    <w:abstractNumId w:val="50"/>
  </w:num>
  <w:num w:numId="61" w16cid:durableId="1567376114">
    <w:abstractNumId w:val="37"/>
  </w:num>
  <w:num w:numId="62" w16cid:durableId="1948541766">
    <w:abstractNumId w:val="77"/>
  </w:num>
  <w:num w:numId="63" w16cid:durableId="1078593559">
    <w:abstractNumId w:val="43"/>
  </w:num>
  <w:num w:numId="64" w16cid:durableId="506671791">
    <w:abstractNumId w:val="14"/>
  </w:num>
  <w:num w:numId="65" w16cid:durableId="1393045320">
    <w:abstractNumId w:val="17"/>
  </w:num>
  <w:num w:numId="66" w16cid:durableId="1561091814">
    <w:abstractNumId w:val="35"/>
  </w:num>
  <w:num w:numId="67" w16cid:durableId="867446966">
    <w:abstractNumId w:val="48"/>
  </w:num>
  <w:num w:numId="68" w16cid:durableId="1543637019">
    <w:abstractNumId w:val="39"/>
  </w:num>
  <w:num w:numId="69" w16cid:durableId="1216507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11980214">
    <w:abstractNumId w:val="3"/>
  </w:num>
  <w:num w:numId="71" w16cid:durableId="757486264">
    <w:abstractNumId w:val="62"/>
  </w:num>
  <w:num w:numId="72" w16cid:durableId="44334402">
    <w:abstractNumId w:val="56"/>
  </w:num>
  <w:num w:numId="73" w16cid:durableId="1030911997">
    <w:abstractNumId w:val="5"/>
  </w:num>
  <w:num w:numId="74" w16cid:durableId="1242524425">
    <w:abstractNumId w:val="64"/>
  </w:num>
  <w:num w:numId="75" w16cid:durableId="1111703978">
    <w:abstractNumId w:val="55"/>
  </w:num>
  <w:num w:numId="76" w16cid:durableId="1341159561">
    <w:abstractNumId w:val="44"/>
  </w:num>
  <w:num w:numId="77" w16cid:durableId="2048484377">
    <w:abstractNumId w:val="83"/>
  </w:num>
  <w:num w:numId="78" w16cid:durableId="759760856">
    <w:abstractNumId w:val="69"/>
  </w:num>
  <w:num w:numId="79" w16cid:durableId="1039552839">
    <w:abstractNumId w:val="90"/>
  </w:num>
  <w:num w:numId="80" w16cid:durableId="1037050926">
    <w:abstractNumId w:val="65"/>
  </w:num>
  <w:num w:numId="81" w16cid:durableId="413088100">
    <w:abstractNumId w:val="10"/>
  </w:num>
  <w:num w:numId="82" w16cid:durableId="1295058264">
    <w:abstractNumId w:val="11"/>
  </w:num>
  <w:num w:numId="83" w16cid:durableId="1010638879">
    <w:abstractNumId w:val="25"/>
  </w:num>
  <w:num w:numId="84" w16cid:durableId="777456125">
    <w:abstractNumId w:val="59"/>
  </w:num>
  <w:num w:numId="85" w16cid:durableId="235870803">
    <w:abstractNumId w:val="86"/>
  </w:num>
  <w:num w:numId="86" w16cid:durableId="1607427615">
    <w:abstractNumId w:val="29"/>
  </w:num>
  <w:num w:numId="87" w16cid:durableId="1423526700">
    <w:abstractNumId w:val="53"/>
  </w:num>
  <w:num w:numId="88" w16cid:durableId="161243450">
    <w:abstractNumId w:val="72"/>
  </w:num>
  <w:num w:numId="89" w16cid:durableId="1014723270">
    <w:abstractNumId w:val="66"/>
  </w:num>
  <w:num w:numId="90" w16cid:durableId="1870949828">
    <w:abstractNumId w:val="45"/>
  </w:num>
  <w:num w:numId="91" w16cid:durableId="1820805033">
    <w:abstractNumId w:val="5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65"/>
    <w:rsid w:val="000505D2"/>
    <w:rsid w:val="002323B6"/>
    <w:rsid w:val="002C6BD1"/>
    <w:rsid w:val="005641D3"/>
    <w:rsid w:val="00591DE2"/>
    <w:rsid w:val="00677651"/>
    <w:rsid w:val="00694555"/>
    <w:rsid w:val="008B0BD2"/>
    <w:rsid w:val="009127D2"/>
    <w:rsid w:val="00B9026D"/>
    <w:rsid w:val="00CC0265"/>
    <w:rsid w:val="00D1365F"/>
    <w:rsid w:val="00DE3A82"/>
    <w:rsid w:val="00F6406E"/>
    <w:rsid w:val="00F74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D8E1525"/>
  <w15:chartTrackingRefBased/>
  <w15:docId w15:val="{4EB6DC3B-D3F1-4709-B986-F5BF25BE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026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C0265"/>
    <w:rPr>
      <w:color w:val="0000FF"/>
      <w:u w:val="single"/>
    </w:rPr>
  </w:style>
  <w:style w:type="paragraph" w:styleId="Bezatstarpm">
    <w:name w:val="No Spacing"/>
    <w:uiPriority w:val="1"/>
    <w:qFormat/>
    <w:rsid w:val="00CC0265"/>
    <w:pPr>
      <w:spacing w:after="0" w:line="240" w:lineRule="auto"/>
    </w:pPr>
  </w:style>
  <w:style w:type="paragraph" w:styleId="Sarakstarindkopa">
    <w:name w:val="List Paragraph"/>
    <w:basedOn w:val="Parasts"/>
    <w:uiPriority w:val="34"/>
    <w:qFormat/>
    <w:rsid w:val="00CC0265"/>
    <w:pPr>
      <w:ind w:left="720"/>
      <w:contextualSpacing/>
    </w:pPr>
  </w:style>
  <w:style w:type="table" w:styleId="Reatabula">
    <w:name w:val="Table Grid"/>
    <w:basedOn w:val="Parastatabula"/>
    <w:uiPriority w:val="39"/>
    <w:rsid w:val="00CC02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74CBB"/>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F74CB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29">
    <w:name w:val="Režģa tabula29"/>
    <w:basedOn w:val="Parastatabula"/>
    <w:next w:val="Reatabula"/>
    <w:uiPriority w:val="39"/>
    <w:rsid w:val="00D13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D1365F"/>
  </w:style>
  <w:style w:type="table" w:customStyle="1" w:styleId="Reatabula1">
    <w:name w:val="Režģa tabula1"/>
    <w:basedOn w:val="Parastatabula"/>
    <w:next w:val="Reatabula"/>
    <w:uiPriority w:val="39"/>
    <w:rsid w:val="00D1365F"/>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isreisizclums31">
    <w:name w:val="Gaišs režģis — izcēlums 31"/>
    <w:basedOn w:val="Parasts"/>
    <w:uiPriority w:val="34"/>
    <w:qFormat/>
    <w:rsid w:val="00D1365F"/>
    <w:pPr>
      <w:spacing w:after="200" w:line="276" w:lineRule="auto"/>
      <w:ind w:left="720"/>
      <w:contextualSpacing/>
    </w:pPr>
    <w:rPr>
      <w:rFonts w:ascii="Calibri" w:eastAsia="Calibri" w:hAnsi="Calibri" w:cs="Times New Roman"/>
    </w:rPr>
  </w:style>
  <w:style w:type="paragraph" w:customStyle="1" w:styleId="Galvene1">
    <w:name w:val="Galvene1"/>
    <w:basedOn w:val="Parasts"/>
    <w:next w:val="Galvene"/>
    <w:link w:val="GalveneRakstz"/>
    <w:uiPriority w:val="99"/>
    <w:unhideWhenUsed/>
    <w:rsid w:val="00D1365F"/>
    <w:pPr>
      <w:tabs>
        <w:tab w:val="center" w:pos="4320"/>
        <w:tab w:val="right" w:pos="8640"/>
      </w:tabs>
      <w:spacing w:after="0" w:line="240" w:lineRule="auto"/>
    </w:pPr>
  </w:style>
  <w:style w:type="character" w:customStyle="1" w:styleId="GalveneRakstz">
    <w:name w:val="Galvene Rakstz."/>
    <w:basedOn w:val="Noklusjumarindkopasfonts"/>
    <w:link w:val="Galvene1"/>
    <w:uiPriority w:val="99"/>
    <w:rsid w:val="00D1365F"/>
    <w:rPr>
      <w:lang w:val="lv-LV"/>
    </w:rPr>
  </w:style>
  <w:style w:type="paragraph" w:customStyle="1" w:styleId="Kjene1">
    <w:name w:val="Kājene1"/>
    <w:basedOn w:val="Parasts"/>
    <w:next w:val="Kjene"/>
    <w:link w:val="KjeneRakstz"/>
    <w:uiPriority w:val="99"/>
    <w:unhideWhenUsed/>
    <w:rsid w:val="00D1365F"/>
    <w:pPr>
      <w:tabs>
        <w:tab w:val="center" w:pos="4320"/>
        <w:tab w:val="right" w:pos="8640"/>
      </w:tabs>
      <w:spacing w:after="0" w:line="240" w:lineRule="auto"/>
    </w:pPr>
  </w:style>
  <w:style w:type="character" w:customStyle="1" w:styleId="KjeneRakstz">
    <w:name w:val="Kājene Rakstz."/>
    <w:basedOn w:val="Noklusjumarindkopasfonts"/>
    <w:link w:val="Kjene1"/>
    <w:uiPriority w:val="99"/>
    <w:rsid w:val="00D1365F"/>
    <w:rPr>
      <w:lang w:val="lv-LV"/>
    </w:rPr>
  </w:style>
  <w:style w:type="paragraph" w:customStyle="1" w:styleId="Balonteksts1">
    <w:name w:val="Balonteksts1"/>
    <w:basedOn w:val="Parasts"/>
    <w:next w:val="Balonteksts"/>
    <w:link w:val="BalontekstsRakstz"/>
    <w:uiPriority w:val="99"/>
    <w:semiHidden/>
    <w:unhideWhenUsed/>
    <w:rsid w:val="00D136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1"/>
    <w:uiPriority w:val="99"/>
    <w:semiHidden/>
    <w:rsid w:val="00D1365F"/>
    <w:rPr>
      <w:rFonts w:ascii="Segoe UI" w:hAnsi="Segoe UI" w:cs="Segoe UI"/>
      <w:sz w:val="18"/>
      <w:szCs w:val="18"/>
      <w:lang w:val="lv-LV"/>
    </w:rPr>
  </w:style>
  <w:style w:type="paragraph" w:styleId="Galvene">
    <w:name w:val="header"/>
    <w:basedOn w:val="Parasts"/>
    <w:link w:val="GalveneRakstz1"/>
    <w:uiPriority w:val="99"/>
    <w:semiHidden/>
    <w:unhideWhenUsed/>
    <w:rsid w:val="00D1365F"/>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D1365F"/>
  </w:style>
  <w:style w:type="paragraph" w:styleId="Kjene">
    <w:name w:val="footer"/>
    <w:basedOn w:val="Parasts"/>
    <w:link w:val="KjeneRakstz1"/>
    <w:uiPriority w:val="99"/>
    <w:semiHidden/>
    <w:unhideWhenUsed/>
    <w:rsid w:val="00D1365F"/>
    <w:pPr>
      <w:tabs>
        <w:tab w:val="center" w:pos="4153"/>
        <w:tab w:val="right" w:pos="8306"/>
      </w:tabs>
      <w:spacing w:after="0" w:line="240" w:lineRule="auto"/>
    </w:pPr>
  </w:style>
  <w:style w:type="character" w:customStyle="1" w:styleId="KjeneRakstz1">
    <w:name w:val="Kājene Rakstz.1"/>
    <w:basedOn w:val="Noklusjumarindkopasfonts"/>
    <w:link w:val="Kjene"/>
    <w:uiPriority w:val="99"/>
    <w:semiHidden/>
    <w:rsid w:val="00D1365F"/>
  </w:style>
  <w:style w:type="paragraph" w:styleId="Balonteksts">
    <w:name w:val="Balloon Text"/>
    <w:basedOn w:val="Parasts"/>
    <w:link w:val="BalontekstsRakstz1"/>
    <w:uiPriority w:val="99"/>
    <w:semiHidden/>
    <w:unhideWhenUsed/>
    <w:rsid w:val="00D1365F"/>
    <w:pPr>
      <w:spacing w:after="0" w:line="240" w:lineRule="auto"/>
    </w:pPr>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D1365F"/>
    <w:rPr>
      <w:rFonts w:ascii="Segoe UI" w:hAnsi="Segoe UI" w:cs="Segoe UI"/>
      <w:sz w:val="18"/>
      <w:szCs w:val="18"/>
    </w:rPr>
  </w:style>
  <w:style w:type="table" w:customStyle="1" w:styleId="Reatabula2">
    <w:name w:val="Režģa tabula2"/>
    <w:basedOn w:val="Parastatabula"/>
    <w:next w:val="Reatabula"/>
    <w:uiPriority w:val="39"/>
    <w:rsid w:val="00F6406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F6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F6406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63" Type="http://schemas.openxmlformats.org/officeDocument/2006/relationships/hyperlink" Target="http://www.facebook.com" TargetMode="External"/><Relationship Id="rId68" Type="http://schemas.microsoft.com/office/2007/relationships/diagramDrawing" Target="diagrams/drawing1.xml"/><Relationship Id="rId7" Type="http://schemas.openxmlformats.org/officeDocument/2006/relationships/hyperlink" Target="https://likumi.lv/ta/id/333439"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mailto:info@trovent.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likumi.lv/doc.php?id=68490" TargetMode="External"/><Relationship Id="rId58" Type="http://schemas.openxmlformats.org/officeDocument/2006/relationships/hyperlink" Target="mailto:fiolafis@gmail.com" TargetMode="External"/><Relationship Id="rId66" Type="http://schemas.openxmlformats.org/officeDocument/2006/relationships/diagramQuickStyle" Target="diagrams/quickStyle1.xml"/><Relationship Id="rId5" Type="http://schemas.openxmlformats.org/officeDocument/2006/relationships/webSettings" Target="webSettings.xml"/><Relationship Id="rId61" Type="http://schemas.openxmlformats.org/officeDocument/2006/relationships/image" Target="media/image6.png"/><Relationship Id="rId19" Type="http://schemas.openxmlformats.org/officeDocument/2006/relationships/hyperlink" Target="mailto:dome@gulbene.lv" TargetMode="External"/><Relationship Id="rId14" Type="http://schemas.openxmlformats.org/officeDocument/2006/relationships/hyperlink" Target="mailto:dome@gulbene.lv"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56" Type="http://schemas.openxmlformats.org/officeDocument/2006/relationships/image" Target="media/image3.png"/><Relationship Id="rId64" Type="http://schemas.openxmlformats.org/officeDocument/2006/relationships/diagramData" Target="diagrams/data1.xml"/><Relationship Id="rId69" Type="http://schemas.openxmlformats.org/officeDocument/2006/relationships/hyperlink" Target="http://www.gulbene.lv/" TargetMode="External"/><Relationship Id="rId8" Type="http://schemas.openxmlformats.org/officeDocument/2006/relationships/hyperlink" Target="https://likumi.lv/ta/id/333439" TargetMode="External"/><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image" Target="media/image5.png"/><Relationship Id="rId67" Type="http://schemas.openxmlformats.org/officeDocument/2006/relationships/diagramColors" Target="diagrams/colors1.xm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hyperlink" Target="http://likumi.lv/doc.php?id=68490" TargetMode="External"/><Relationship Id="rId62" Type="http://schemas.openxmlformats.org/officeDocument/2006/relationships/hyperlink" Target="http://www.gulbenesms.lv"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mailto:dome@gulbene.lv"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image" Target="media/image4.png"/><Relationship Id="rId10" Type="http://schemas.openxmlformats.org/officeDocument/2006/relationships/image" Target="media/image2.emf"/><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s://likumi.lv/ta/id/68490" TargetMode="External"/><Relationship Id="rId60" Type="http://schemas.openxmlformats.org/officeDocument/2006/relationships/hyperlink" Target="http://www.gulbene.lv" TargetMode="External"/><Relationship Id="rId65"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s://likumi.lv/ta/id/333439" TargetMode="External"/><Relationship Id="rId13" Type="http://schemas.openxmlformats.org/officeDocument/2006/relationships/hyperlink" Target="http://www.gulbene.lv" TargetMode="External"/><Relationship Id="rId18" Type="http://schemas.openxmlformats.org/officeDocument/2006/relationships/hyperlink" Target="mailto:dome@gulbene.lv" TargetMode="External"/><Relationship Id="rId39" Type="http://schemas.openxmlformats.org/officeDocument/2006/relationships/hyperlink" Target="mailto:dome@gulbene.lv" TargetMode="Externa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mailto:ingka.investments.lv@ingka.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CE685-905D-44A4-8911-D8172CABC2EE}"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lv-LV"/>
        </a:p>
      </dgm:t>
    </dgm:pt>
    <dgm:pt modelId="{5ABC644D-A6AF-45BB-B60D-9810D9E55022}">
      <dgm:prSet phldrT="[Teksts]" custT="1"/>
      <dgm:spPr>
        <a:xfrm>
          <a:off x="1500187" y="-63817"/>
          <a:ext cx="2695575" cy="2950845"/>
        </a:xfrm>
        <a:prstGeom prst="triangle">
          <a:avLst/>
        </a:prstGeom>
        <a:solidFill>
          <a:srgbClr val="FFE599"/>
        </a:solidFill>
        <a:ln w="12700" cap="flat" cmpd="sng" algn="ctr">
          <a:solidFill>
            <a:sysClr val="window" lastClr="FFFFFF">
              <a:hueOff val="0"/>
              <a:satOff val="0"/>
              <a:lumOff val="0"/>
              <a:alphaOff val="0"/>
            </a:sysClr>
          </a:solidFill>
          <a:prstDash val="solid"/>
          <a:miter lim="800000"/>
        </a:ln>
        <a:effectLst/>
      </dgm:spPr>
      <dgm:t>
        <a:bodyPr/>
        <a:lstStyle/>
        <a:p>
          <a:pPr>
            <a:lnSpc>
              <a:spcPct val="100000"/>
            </a:lnSpc>
            <a:buNone/>
          </a:pPr>
          <a:r>
            <a:rPr lang="lv-LV" sz="1100" b="1">
              <a:solidFill>
                <a:sysClr val="windowText" lastClr="000000"/>
              </a:solidFill>
              <a:latin typeface="Calibri" panose="020F0502020204030204"/>
              <a:ea typeface="+mn-ea"/>
              <a:cs typeface="+mn-cs"/>
            </a:rPr>
            <a:t>Vīzija - </a:t>
          </a:r>
        </a:p>
        <a:p>
          <a:pPr>
            <a:lnSpc>
              <a:spcPct val="100000"/>
            </a:lnSpc>
            <a:buNone/>
          </a:pPr>
          <a:r>
            <a:rPr lang="lv-LV" sz="1100" b="1">
              <a:solidFill>
                <a:sysClr val="windowText" lastClr="000000"/>
              </a:solidFill>
              <a:latin typeface="Calibri" panose="020F0502020204030204"/>
              <a:ea typeface="+mn-ea"/>
              <a:cs typeface="+mn-cs"/>
            </a:rPr>
            <a:t>skola ir moderns, mūsdienīgs un tradīcijām bagāts novada kultūrizglītības centrs, kas izglīto radošas personības, topošos mūziķus un mūzikas mīļotājus Latvijas valsts patriotus</a:t>
          </a:r>
        </a:p>
      </dgm:t>
    </dgm:pt>
    <dgm:pt modelId="{F35E8EE6-4A3D-4A48-94C0-7DFA8732065D}" type="parTrans" cxnId="{C345195C-A2C9-499D-819A-A323C8B79528}">
      <dgm:prSet/>
      <dgm:spPr/>
      <dgm:t>
        <a:bodyPr/>
        <a:lstStyle/>
        <a:p>
          <a:endParaRPr lang="lv-LV"/>
        </a:p>
      </dgm:t>
    </dgm:pt>
    <dgm:pt modelId="{BD4CF92D-C1FA-4848-8AA6-2314FAD91B8E}" type="sibTrans" cxnId="{C345195C-A2C9-499D-819A-A323C8B79528}">
      <dgm:prSet/>
      <dgm:spPr/>
      <dgm:t>
        <a:bodyPr/>
        <a:lstStyle/>
        <a:p>
          <a:endParaRPr lang="lv-LV"/>
        </a:p>
      </dgm:t>
    </dgm:pt>
    <dgm:pt modelId="{70F892DF-826A-4FFA-AF65-A8ADC30E7FFD}">
      <dgm:prSet phldrT="[Teksts]" custT="1"/>
      <dgm:spPr>
        <a:xfrm>
          <a:off x="2838459" y="2759392"/>
          <a:ext cx="2695575" cy="2695575"/>
        </a:xfrm>
        <a:prstGeom prst="triangle">
          <a:avLst/>
        </a:prstGeom>
        <a:solidFill>
          <a:srgbClr val="87C8E9"/>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sz="1200" b="1">
              <a:solidFill>
                <a:sysClr val="windowText" lastClr="000000"/>
              </a:solidFill>
              <a:latin typeface="Calibri" panose="020F0502020204030204"/>
              <a:ea typeface="+mn-ea"/>
              <a:cs typeface="+mn-cs"/>
            </a:rPr>
            <a:t>Misija - </a:t>
          </a:r>
        </a:p>
        <a:p>
          <a:pPr algn="ctr">
            <a:buNone/>
          </a:pPr>
          <a:r>
            <a:rPr lang="lv-LV" sz="1200" b="1">
              <a:solidFill>
                <a:sysClr val="windowText" lastClr="000000"/>
              </a:solidFill>
              <a:latin typeface="Calibri" panose="020F0502020204030204"/>
              <a:ea typeface="+mn-ea"/>
              <a:cs typeface="+mn-cs"/>
            </a:rPr>
            <a:t>realizēt profesionālās ievirzes izglītību mūzikā, iekļauties novada un Latvijas kultūras telpā</a:t>
          </a:r>
        </a:p>
        <a:p>
          <a:pPr algn="ctr">
            <a:buNone/>
          </a:pPr>
          <a:endParaRPr lang="lv-LV" sz="1200" b="1">
            <a:solidFill>
              <a:sysClr val="windowText" lastClr="000000"/>
            </a:solidFill>
            <a:latin typeface="Calibri" panose="020F0502020204030204"/>
            <a:ea typeface="+mn-ea"/>
            <a:cs typeface="+mn-cs"/>
          </a:endParaRPr>
        </a:p>
      </dgm:t>
    </dgm:pt>
    <dgm:pt modelId="{4810557A-A300-4898-B6CB-A6E6B00555DC}" type="parTrans" cxnId="{24995CB5-C397-4609-A394-D4C1382062A3}">
      <dgm:prSet/>
      <dgm:spPr/>
      <dgm:t>
        <a:bodyPr/>
        <a:lstStyle/>
        <a:p>
          <a:endParaRPr lang="lv-LV"/>
        </a:p>
      </dgm:t>
    </dgm:pt>
    <dgm:pt modelId="{65CF68F8-39D7-4537-8610-812A8C4EF192}" type="sibTrans" cxnId="{24995CB5-C397-4609-A394-D4C1382062A3}">
      <dgm:prSet/>
      <dgm:spPr/>
      <dgm:t>
        <a:bodyPr/>
        <a:lstStyle/>
        <a:p>
          <a:endParaRPr lang="lv-LV"/>
        </a:p>
      </dgm:t>
    </dgm:pt>
    <dgm:pt modelId="{051133B3-BB76-46A6-883C-019612DCA534}">
      <dgm:prSet phldrT="[Teksts]" custT="1"/>
      <dgm:spPr>
        <a:xfrm rot="10800000">
          <a:off x="1528760" y="2851244"/>
          <a:ext cx="2695575" cy="2539905"/>
        </a:xfrm>
        <a:prstGeom prst="triangle">
          <a:avLst/>
        </a:prstGeom>
        <a:solidFill>
          <a:srgbClr val="A9EFBF"/>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Calibri" panose="020F0502020204030204"/>
              <a:ea typeface="+mn-ea"/>
              <a:cs typeface="+mn-cs"/>
            </a:rPr>
            <a:t>Moto - tava vieta izaugsmei!</a:t>
          </a:r>
        </a:p>
      </dgm:t>
    </dgm:pt>
    <dgm:pt modelId="{A6AE176B-4E9D-4CC8-929E-049C4FEC9F0A}" type="sibTrans" cxnId="{F60D0A5D-0DB5-4DA6-B2F8-E1F49FE2064A}">
      <dgm:prSet/>
      <dgm:spPr/>
      <dgm:t>
        <a:bodyPr/>
        <a:lstStyle/>
        <a:p>
          <a:endParaRPr lang="lv-LV"/>
        </a:p>
      </dgm:t>
    </dgm:pt>
    <dgm:pt modelId="{F87F50A8-0DC8-4220-8ACC-86B46222C4E7}" type="parTrans" cxnId="{F60D0A5D-0DB5-4DA6-B2F8-E1F49FE2064A}">
      <dgm:prSet/>
      <dgm:spPr/>
      <dgm:t>
        <a:bodyPr/>
        <a:lstStyle/>
        <a:p>
          <a:endParaRPr lang="lv-LV"/>
        </a:p>
      </dgm:t>
    </dgm:pt>
    <dgm:pt modelId="{E12AB888-7BB3-4492-83A0-31FF1A2F1DD9}">
      <dgm:prSet phldrT="[Teksts]" custT="1"/>
      <dgm:spPr>
        <a:xfrm>
          <a:off x="200003" y="2759392"/>
          <a:ext cx="2695575" cy="2695575"/>
        </a:xfrm>
        <a:prstGeom prst="triangle">
          <a:avLst/>
        </a:prstGeom>
        <a:solidFill>
          <a:srgbClr val="AEB1EA"/>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Calibri" panose="020F0502020204030204"/>
              <a:ea typeface="+mn-ea"/>
              <a:cs typeface="+mn-cs"/>
            </a:rPr>
            <a:t>Vērtības - atbildība, sadarbība, izaugsme</a:t>
          </a:r>
        </a:p>
      </dgm:t>
    </dgm:pt>
    <dgm:pt modelId="{0BA765E8-6F21-41EB-83EF-19DFEB39AED9}" type="sibTrans" cxnId="{14C8EFD5-0057-4D61-9713-417FB9C609A4}">
      <dgm:prSet/>
      <dgm:spPr/>
      <dgm:t>
        <a:bodyPr/>
        <a:lstStyle/>
        <a:p>
          <a:endParaRPr lang="lv-LV"/>
        </a:p>
      </dgm:t>
    </dgm:pt>
    <dgm:pt modelId="{24506E95-014C-4DB3-8B05-1A6940E8D0E6}" type="parTrans" cxnId="{14C8EFD5-0057-4D61-9713-417FB9C609A4}">
      <dgm:prSet/>
      <dgm:spPr/>
      <dgm:t>
        <a:bodyPr/>
        <a:lstStyle/>
        <a:p>
          <a:endParaRPr lang="lv-LV"/>
        </a:p>
      </dgm:t>
    </dgm:pt>
    <dgm:pt modelId="{092B06DA-C95F-429B-AC3C-4BB707B1760E}" type="pres">
      <dgm:prSet presAssocID="{132CE685-905D-44A4-8911-D8172CABC2EE}" presName="compositeShape" presStyleCnt="0">
        <dgm:presLayoutVars>
          <dgm:chMax val="9"/>
          <dgm:dir/>
          <dgm:resizeHandles val="exact"/>
        </dgm:presLayoutVars>
      </dgm:prSet>
      <dgm:spPr/>
    </dgm:pt>
    <dgm:pt modelId="{E78D41C0-48B2-471E-A33F-3E12047992A6}" type="pres">
      <dgm:prSet presAssocID="{132CE685-905D-44A4-8911-D8172CABC2EE}" presName="triangle1" presStyleLbl="node1" presStyleIdx="0" presStyleCnt="4" custScaleY="109470">
        <dgm:presLayoutVars>
          <dgm:bulletEnabled val="1"/>
        </dgm:presLayoutVars>
      </dgm:prSet>
      <dgm:spPr/>
    </dgm:pt>
    <dgm:pt modelId="{283E22EB-A852-49CD-9D85-909EAB08B502}" type="pres">
      <dgm:prSet presAssocID="{132CE685-905D-44A4-8911-D8172CABC2EE}" presName="triangle2" presStyleLbl="node1" presStyleIdx="1" presStyleCnt="4" custLinFactNeighborX="1766" custLinFactNeighborY="2120">
        <dgm:presLayoutVars>
          <dgm:bulletEnabled val="1"/>
        </dgm:presLayoutVars>
      </dgm:prSet>
      <dgm:spPr/>
    </dgm:pt>
    <dgm:pt modelId="{65B823A9-45A1-40DB-B0D7-5D7E2D998915}" type="pres">
      <dgm:prSet presAssocID="{132CE685-905D-44A4-8911-D8172CABC2EE}" presName="triangle3" presStyleLbl="node1" presStyleIdx="2" presStyleCnt="4" custScaleY="94225" custLinFactNeighborX="1060" custLinFactNeighborY="520">
        <dgm:presLayoutVars>
          <dgm:bulletEnabled val="1"/>
        </dgm:presLayoutVars>
      </dgm:prSet>
      <dgm:spPr/>
    </dgm:pt>
    <dgm:pt modelId="{AF9063B9-0EA5-48DB-AF6D-4B8E0384E7E5}" type="pres">
      <dgm:prSet presAssocID="{132CE685-905D-44A4-8911-D8172CABC2EE}" presName="triangle4" presStyleLbl="node1" presStyleIdx="3" presStyleCnt="4" custLinFactNeighborX="-353" custLinFactNeighborY="106">
        <dgm:presLayoutVars>
          <dgm:bulletEnabled val="1"/>
        </dgm:presLayoutVars>
      </dgm:prSet>
      <dgm:spPr/>
    </dgm:pt>
  </dgm:ptLst>
  <dgm:cxnLst>
    <dgm:cxn modelId="{835FA71C-AE24-4D35-8CD2-7AB27F3C24DD}" type="presOf" srcId="{132CE685-905D-44A4-8911-D8172CABC2EE}" destId="{092B06DA-C95F-429B-AC3C-4BB707B1760E}" srcOrd="0" destOrd="0" presId="urn:microsoft.com/office/officeart/2005/8/layout/pyramid4"/>
    <dgm:cxn modelId="{2D33CB34-92D5-418E-8802-865FCFD6D7DD}" type="presOf" srcId="{5ABC644D-A6AF-45BB-B60D-9810D9E55022}" destId="{E78D41C0-48B2-471E-A33F-3E12047992A6}" srcOrd="0" destOrd="0" presId="urn:microsoft.com/office/officeart/2005/8/layout/pyramid4"/>
    <dgm:cxn modelId="{C345195C-A2C9-499D-819A-A323C8B79528}" srcId="{132CE685-905D-44A4-8911-D8172CABC2EE}" destId="{5ABC644D-A6AF-45BB-B60D-9810D9E55022}" srcOrd="0" destOrd="0" parTransId="{F35E8EE6-4A3D-4A48-94C0-7DFA8732065D}" sibTransId="{BD4CF92D-C1FA-4848-8AA6-2314FAD91B8E}"/>
    <dgm:cxn modelId="{F60D0A5D-0DB5-4DA6-B2F8-E1F49FE2064A}" srcId="{132CE685-905D-44A4-8911-D8172CABC2EE}" destId="{051133B3-BB76-46A6-883C-019612DCA534}" srcOrd="2" destOrd="0" parTransId="{F87F50A8-0DC8-4220-8ACC-86B46222C4E7}" sibTransId="{A6AE176B-4E9D-4CC8-929E-049C4FEC9F0A}"/>
    <dgm:cxn modelId="{4BB0D079-D421-42C7-8ABC-4C964E54A0C9}" type="presOf" srcId="{70F892DF-826A-4FFA-AF65-A8ADC30E7FFD}" destId="{AF9063B9-0EA5-48DB-AF6D-4B8E0384E7E5}" srcOrd="0" destOrd="0" presId="urn:microsoft.com/office/officeart/2005/8/layout/pyramid4"/>
    <dgm:cxn modelId="{1E8518B1-10DD-45BC-836E-FEB1DC86621C}" type="presOf" srcId="{E12AB888-7BB3-4492-83A0-31FF1A2F1DD9}" destId="{283E22EB-A852-49CD-9D85-909EAB08B502}" srcOrd="0" destOrd="0" presId="urn:microsoft.com/office/officeart/2005/8/layout/pyramid4"/>
    <dgm:cxn modelId="{24995CB5-C397-4609-A394-D4C1382062A3}" srcId="{132CE685-905D-44A4-8911-D8172CABC2EE}" destId="{70F892DF-826A-4FFA-AF65-A8ADC30E7FFD}" srcOrd="3" destOrd="0" parTransId="{4810557A-A300-4898-B6CB-A6E6B00555DC}" sibTransId="{65CF68F8-39D7-4537-8610-812A8C4EF192}"/>
    <dgm:cxn modelId="{B266EEB5-F4C1-4EE0-9417-519CD6AAC3D9}" type="presOf" srcId="{051133B3-BB76-46A6-883C-019612DCA534}" destId="{65B823A9-45A1-40DB-B0D7-5D7E2D998915}" srcOrd="0" destOrd="0" presId="urn:microsoft.com/office/officeart/2005/8/layout/pyramid4"/>
    <dgm:cxn modelId="{14C8EFD5-0057-4D61-9713-417FB9C609A4}" srcId="{132CE685-905D-44A4-8911-D8172CABC2EE}" destId="{E12AB888-7BB3-4492-83A0-31FF1A2F1DD9}" srcOrd="1" destOrd="0" parTransId="{24506E95-014C-4DB3-8B05-1A6940E8D0E6}" sibTransId="{0BA765E8-6F21-41EB-83EF-19DFEB39AED9}"/>
    <dgm:cxn modelId="{A99D6F0E-BFD1-475D-96D9-B89DB900E8AD}" type="presParOf" srcId="{092B06DA-C95F-429B-AC3C-4BB707B1760E}" destId="{E78D41C0-48B2-471E-A33F-3E12047992A6}" srcOrd="0" destOrd="0" presId="urn:microsoft.com/office/officeart/2005/8/layout/pyramid4"/>
    <dgm:cxn modelId="{6EFAAB70-CF63-4A9E-80E1-245F88771B44}" type="presParOf" srcId="{092B06DA-C95F-429B-AC3C-4BB707B1760E}" destId="{283E22EB-A852-49CD-9D85-909EAB08B502}" srcOrd="1" destOrd="0" presId="urn:microsoft.com/office/officeart/2005/8/layout/pyramid4"/>
    <dgm:cxn modelId="{89F11799-A8F4-43A2-A230-4D2B4BA02BE0}" type="presParOf" srcId="{092B06DA-C95F-429B-AC3C-4BB707B1760E}" destId="{65B823A9-45A1-40DB-B0D7-5D7E2D998915}" srcOrd="2" destOrd="0" presId="urn:microsoft.com/office/officeart/2005/8/layout/pyramid4"/>
    <dgm:cxn modelId="{3F14CB1A-059C-49D6-98CF-ACDA22C8FE22}" type="presParOf" srcId="{092B06DA-C95F-429B-AC3C-4BB707B1760E}" destId="{AF9063B9-0EA5-48DB-AF6D-4B8E0384E7E5}" srcOrd="3" destOrd="0" presId="urn:microsoft.com/office/officeart/2005/8/layout/pyramid4"/>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8D41C0-48B2-471E-A33F-3E12047992A6}">
      <dsp:nvSpPr>
        <dsp:cNvPr id="0" name=""/>
        <dsp:cNvSpPr/>
      </dsp:nvSpPr>
      <dsp:spPr>
        <a:xfrm>
          <a:off x="1500187" y="-63817"/>
          <a:ext cx="2695575" cy="2950845"/>
        </a:xfrm>
        <a:prstGeom prst="triangle">
          <a:avLst/>
        </a:prstGeom>
        <a:solidFill>
          <a:srgbClr val="FFE599"/>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ct val="35000"/>
            </a:spcAft>
            <a:buNone/>
          </a:pPr>
          <a:r>
            <a:rPr lang="lv-LV" sz="1100" b="1" kern="1200">
              <a:solidFill>
                <a:sysClr val="windowText" lastClr="000000"/>
              </a:solidFill>
              <a:latin typeface="Calibri" panose="020F0502020204030204"/>
              <a:ea typeface="+mn-ea"/>
              <a:cs typeface="+mn-cs"/>
            </a:rPr>
            <a:t>Vīzija - </a:t>
          </a:r>
        </a:p>
        <a:p>
          <a:pPr marL="0" lvl="0" indent="0" algn="ctr" defTabSz="488950">
            <a:lnSpc>
              <a:spcPct val="100000"/>
            </a:lnSpc>
            <a:spcBef>
              <a:spcPct val="0"/>
            </a:spcBef>
            <a:spcAft>
              <a:spcPct val="35000"/>
            </a:spcAft>
            <a:buNone/>
          </a:pPr>
          <a:r>
            <a:rPr lang="lv-LV" sz="1100" b="1" kern="1200">
              <a:solidFill>
                <a:sysClr val="windowText" lastClr="000000"/>
              </a:solidFill>
              <a:latin typeface="Calibri" panose="020F0502020204030204"/>
              <a:ea typeface="+mn-ea"/>
              <a:cs typeface="+mn-cs"/>
            </a:rPr>
            <a:t>skola ir moderns, mūsdienīgs un tradīcijām bagāts novada kultūrizglītības centrs, kas izglīto radošas personības, topošos mūziķus un mūzikas mīļotājus Latvijas valsts patriotus</a:t>
          </a:r>
        </a:p>
      </dsp:txBody>
      <dsp:txXfrm>
        <a:off x="2174081" y="1411606"/>
        <a:ext cx="1347787" cy="1475422"/>
      </dsp:txXfrm>
    </dsp:sp>
    <dsp:sp modelId="{283E22EB-A852-49CD-9D85-909EAB08B502}">
      <dsp:nvSpPr>
        <dsp:cNvPr id="0" name=""/>
        <dsp:cNvSpPr/>
      </dsp:nvSpPr>
      <dsp:spPr>
        <a:xfrm>
          <a:off x="200003" y="2759392"/>
          <a:ext cx="2695575" cy="2695575"/>
        </a:xfrm>
        <a:prstGeom prst="triangle">
          <a:avLst/>
        </a:prstGeom>
        <a:solidFill>
          <a:srgbClr val="AEB1E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Calibri" panose="020F0502020204030204"/>
              <a:ea typeface="+mn-ea"/>
              <a:cs typeface="+mn-cs"/>
            </a:rPr>
            <a:t>Vērtības - atbildība, sadarbība, izaugsme</a:t>
          </a:r>
        </a:p>
      </dsp:txBody>
      <dsp:txXfrm>
        <a:off x="873897" y="4107180"/>
        <a:ext cx="1347787" cy="1347787"/>
      </dsp:txXfrm>
    </dsp:sp>
    <dsp:sp modelId="{65B823A9-45A1-40DB-B0D7-5D7E2D998915}">
      <dsp:nvSpPr>
        <dsp:cNvPr id="0" name=""/>
        <dsp:cNvSpPr/>
      </dsp:nvSpPr>
      <dsp:spPr>
        <a:xfrm rot="10800000">
          <a:off x="1528760" y="2851244"/>
          <a:ext cx="2695575" cy="2539905"/>
        </a:xfrm>
        <a:prstGeom prst="triangle">
          <a:avLst/>
        </a:prstGeom>
        <a:solidFill>
          <a:srgbClr val="A9EFB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Calibri" panose="020F0502020204030204"/>
              <a:ea typeface="+mn-ea"/>
              <a:cs typeface="+mn-cs"/>
            </a:rPr>
            <a:t>Moto - tava vieta izaugsmei!</a:t>
          </a:r>
        </a:p>
      </dsp:txBody>
      <dsp:txXfrm rot="10800000">
        <a:off x="2202654" y="2851244"/>
        <a:ext cx="1347787" cy="1269952"/>
      </dsp:txXfrm>
    </dsp:sp>
    <dsp:sp modelId="{AF9063B9-0EA5-48DB-AF6D-4B8E0384E7E5}">
      <dsp:nvSpPr>
        <dsp:cNvPr id="0" name=""/>
        <dsp:cNvSpPr/>
      </dsp:nvSpPr>
      <dsp:spPr>
        <a:xfrm>
          <a:off x="2838459" y="2759392"/>
          <a:ext cx="2695575" cy="2695575"/>
        </a:xfrm>
        <a:prstGeom prst="triangle">
          <a:avLst/>
        </a:prstGeom>
        <a:solidFill>
          <a:srgbClr val="87C8E9"/>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Calibri" panose="020F0502020204030204"/>
              <a:ea typeface="+mn-ea"/>
              <a:cs typeface="+mn-cs"/>
            </a:rPr>
            <a:t>Misija - </a:t>
          </a:r>
        </a:p>
        <a:p>
          <a:pPr marL="0" lvl="0" indent="0" algn="ctr" defTabSz="533400">
            <a:lnSpc>
              <a:spcPct val="90000"/>
            </a:lnSpc>
            <a:spcBef>
              <a:spcPct val="0"/>
            </a:spcBef>
            <a:spcAft>
              <a:spcPct val="35000"/>
            </a:spcAft>
            <a:buNone/>
          </a:pPr>
          <a:r>
            <a:rPr lang="lv-LV" sz="1200" b="1" kern="1200">
              <a:solidFill>
                <a:sysClr val="windowText" lastClr="000000"/>
              </a:solidFill>
              <a:latin typeface="Calibri" panose="020F0502020204030204"/>
              <a:ea typeface="+mn-ea"/>
              <a:cs typeface="+mn-cs"/>
            </a:rPr>
            <a:t>realizēt profesionālās ievirzes izglītību mūzikā, iekļauties novada un Latvijas kultūras telpā</a:t>
          </a:r>
        </a:p>
        <a:p>
          <a:pPr marL="0" lvl="0" indent="0" algn="ctr" defTabSz="533400">
            <a:lnSpc>
              <a:spcPct val="90000"/>
            </a:lnSpc>
            <a:spcBef>
              <a:spcPct val="0"/>
            </a:spcBef>
            <a:spcAft>
              <a:spcPct val="35000"/>
            </a:spcAft>
            <a:buNone/>
          </a:pPr>
          <a:endParaRPr lang="lv-LV" sz="1200" b="1" kern="1200">
            <a:solidFill>
              <a:sysClr val="windowText" lastClr="000000"/>
            </a:solidFill>
            <a:latin typeface="Calibri" panose="020F0502020204030204"/>
            <a:ea typeface="+mn-ea"/>
            <a:cs typeface="+mn-cs"/>
          </a:endParaRPr>
        </a:p>
      </dsp:txBody>
      <dsp:txXfrm>
        <a:off x="3512353" y="4107180"/>
        <a:ext cx="1347787" cy="134778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C139E-09E7-445C-8D56-491E4B4B3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330929</Words>
  <Characters>188631</Characters>
  <Application>Microsoft Office Word</Application>
  <DocSecurity>0</DocSecurity>
  <Lines>1571</Lines>
  <Paragraphs>1037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dcterms:created xsi:type="dcterms:W3CDTF">2022-08-30T08:19:00Z</dcterms:created>
  <dcterms:modified xsi:type="dcterms:W3CDTF">2022-08-30T10:44:00Z</dcterms:modified>
</cp:coreProperties>
</file>