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28F2" w:rsidRDefault="00175E05" w:rsidP="00B728F2">
      <w:pPr>
        <w:spacing w:after="0" w:line="240" w:lineRule="auto"/>
        <w:ind w:firstLine="709"/>
        <w:jc w:val="right"/>
        <w:rPr>
          <w:rFonts w:ascii="Times New Roman" w:eastAsia="Times New Roman" w:hAnsi="Times New Roman" w:cs="Times New Roman"/>
          <w:lang w:eastAsia="lv-LV"/>
        </w:rPr>
      </w:pPr>
      <w:r>
        <w:rPr>
          <w:rFonts w:ascii="Times New Roman" w:eastAsia="Times New Roman" w:hAnsi="Times New Roman" w:cs="Times New Roman"/>
          <w:lang w:eastAsia="lv-LV"/>
        </w:rPr>
        <w:t>3. p</w:t>
      </w:r>
      <w:r w:rsidR="00B728F2">
        <w:rPr>
          <w:rFonts w:ascii="Times New Roman" w:eastAsia="Times New Roman" w:hAnsi="Times New Roman" w:cs="Times New Roman"/>
          <w:lang w:eastAsia="lv-LV"/>
        </w:rPr>
        <w:t>ielikums</w:t>
      </w:r>
    </w:p>
    <w:p w:rsidR="00B728F2" w:rsidRPr="009B4540" w:rsidRDefault="00B728F2" w:rsidP="00B728F2">
      <w:pPr>
        <w:spacing w:after="0" w:line="240" w:lineRule="auto"/>
        <w:ind w:firstLine="709"/>
        <w:jc w:val="right"/>
        <w:rPr>
          <w:rFonts w:ascii="Times New Roman" w:eastAsia="Times New Roman" w:hAnsi="Times New Roman" w:cs="Times New Roman"/>
          <w:lang w:eastAsia="lv-LV"/>
        </w:rPr>
      </w:pPr>
      <w:r w:rsidRPr="009B4540">
        <w:rPr>
          <w:rFonts w:ascii="Times New Roman" w:eastAsia="Times New Roman" w:hAnsi="Times New Roman" w:cs="Times New Roman"/>
          <w:lang w:eastAsia="lv-LV"/>
        </w:rPr>
        <w:t xml:space="preserve">2023.gada </w:t>
      </w:r>
      <w:r w:rsidR="00175E05">
        <w:rPr>
          <w:rFonts w:ascii="Times New Roman" w:eastAsia="Times New Roman" w:hAnsi="Times New Roman" w:cs="Times New Roman"/>
          <w:lang w:eastAsia="lv-LV"/>
        </w:rPr>
        <w:t>23</w:t>
      </w:r>
      <w:r w:rsidRPr="009B4540">
        <w:rPr>
          <w:rFonts w:ascii="Times New Roman" w:eastAsia="Times New Roman" w:hAnsi="Times New Roman" w:cs="Times New Roman"/>
          <w:lang w:eastAsia="lv-LV"/>
        </w:rPr>
        <w:t>.</w:t>
      </w:r>
      <w:r w:rsidR="00DD4301">
        <w:rPr>
          <w:rFonts w:ascii="Times New Roman" w:eastAsia="Times New Roman" w:hAnsi="Times New Roman" w:cs="Times New Roman"/>
          <w:lang w:eastAsia="lv-LV"/>
        </w:rPr>
        <w:t>maija</w:t>
      </w:r>
      <w:r w:rsidRPr="009B4540">
        <w:rPr>
          <w:rFonts w:ascii="Times New Roman" w:eastAsia="Times New Roman" w:hAnsi="Times New Roman" w:cs="Times New Roman"/>
          <w:lang w:eastAsia="lv-LV"/>
        </w:rPr>
        <w:t xml:space="preserve"> Mantas iznomāšanas komisijas sēdes Nr.</w:t>
      </w:r>
      <w:r w:rsidR="00175E05">
        <w:rPr>
          <w:rFonts w:ascii="Times New Roman" w:eastAsia="Times New Roman" w:hAnsi="Times New Roman" w:cs="Times New Roman"/>
          <w:lang w:eastAsia="lv-LV"/>
        </w:rPr>
        <w:t>10</w:t>
      </w:r>
      <w:r w:rsidRPr="009B4540">
        <w:rPr>
          <w:rFonts w:ascii="Times New Roman" w:eastAsia="Times New Roman" w:hAnsi="Times New Roman" w:cs="Times New Roman"/>
          <w:lang w:eastAsia="lv-LV"/>
        </w:rPr>
        <w:t xml:space="preserve">, </w:t>
      </w:r>
      <w:r w:rsidR="00175E05">
        <w:rPr>
          <w:rFonts w:ascii="Times New Roman" w:eastAsia="Times New Roman" w:hAnsi="Times New Roman" w:cs="Times New Roman"/>
          <w:lang w:eastAsia="lv-LV"/>
        </w:rPr>
        <w:t>10</w:t>
      </w:r>
      <w:r w:rsidRPr="009B4540">
        <w:rPr>
          <w:rFonts w:ascii="Times New Roman" w:eastAsia="Times New Roman" w:hAnsi="Times New Roman" w:cs="Times New Roman"/>
          <w:lang w:eastAsia="lv-LV"/>
        </w:rPr>
        <w:t>.p.</w:t>
      </w:r>
    </w:p>
    <w:p w:rsidR="00B728F2" w:rsidRDefault="00B728F2" w:rsidP="00B728F2">
      <w:pPr>
        <w:spacing w:after="0" w:line="240" w:lineRule="auto"/>
        <w:jc w:val="right"/>
        <w:rPr>
          <w:rFonts w:ascii="Times New Roman" w:eastAsia="Times New Roman" w:hAnsi="Times New Roman" w:cs="Times New Roman"/>
          <w:lang w:eastAsia="lv-LV"/>
        </w:rPr>
      </w:pPr>
      <w:r w:rsidRPr="009B4540">
        <w:rPr>
          <w:rFonts w:ascii="Times New Roman" w:eastAsia="Times New Roman" w:hAnsi="Times New Roman" w:cs="Times New Roman"/>
          <w:lang w:eastAsia="lv-LV"/>
        </w:rPr>
        <w:t>“Par zemes vienības Gulbenes pilsētā ar kadastra apzīmējumu 5001 002 0293 daļas nomas tiesību izsoles rīkošanu”</w:t>
      </w:r>
    </w:p>
    <w:p w:rsidR="00B728F2" w:rsidRPr="00852154" w:rsidRDefault="00B728F2" w:rsidP="00B728F2">
      <w:pPr>
        <w:spacing w:after="0" w:line="240" w:lineRule="auto"/>
        <w:jc w:val="right"/>
        <w:rPr>
          <w:rFonts w:ascii="Times New Roman" w:eastAsia="Times New Roman" w:hAnsi="Times New Roman" w:cs="Times New Roman"/>
          <w:lang w:eastAsia="lv-LV"/>
        </w:rPr>
      </w:pPr>
    </w:p>
    <w:p w:rsidR="00B728F2" w:rsidRPr="001D7DB0" w:rsidRDefault="00B728F2" w:rsidP="00B728F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555BB">
        <w:rPr>
          <w:rFonts w:ascii="Times New Roman" w:eastAsia="Times New Roman" w:hAnsi="Times New Roman" w:cs="Times New Roman"/>
          <w:b/>
          <w:sz w:val="24"/>
          <w:szCs w:val="24"/>
          <w:lang w:eastAsia="lv-LV"/>
        </w:rPr>
        <w:t>Gulbenes novada pašvaldībai pie</w:t>
      </w:r>
      <w:r>
        <w:rPr>
          <w:rFonts w:ascii="Times New Roman" w:eastAsia="Times New Roman" w:hAnsi="Times New Roman" w:cs="Times New Roman"/>
          <w:b/>
          <w:sz w:val="24"/>
          <w:szCs w:val="24"/>
          <w:lang w:eastAsia="lv-LV"/>
        </w:rPr>
        <w:t>derošā</w:t>
      </w:r>
      <w:r w:rsidRPr="00A555BB">
        <w:rPr>
          <w:rFonts w:ascii="Times New Roman" w:eastAsia="Times New Roman" w:hAnsi="Times New Roman" w:cs="Times New Roman"/>
          <w:b/>
          <w:sz w:val="24"/>
          <w:szCs w:val="24"/>
          <w:lang w:eastAsia="lv-LV"/>
        </w:rPr>
        <w:t xml:space="preserve"> nekustamā īpašuma </w:t>
      </w:r>
      <w:r w:rsidRPr="001D7DB0">
        <w:rPr>
          <w:rFonts w:ascii="Times New Roman" w:hAnsi="Times New Roman" w:cs="Times New Roman"/>
          <w:b/>
          <w:bCs/>
          <w:noProof/>
          <w:sz w:val="24"/>
          <w:szCs w:val="24"/>
        </w:rPr>
        <w:t>Gulbenes pilsētā ar kadastra numuru 5001 002 0293, adrese: Dzelzceļa iela 8A, Gulbene, Gulbenes novads, sastāvā esošās zemes vienības ar kadastra apzīmējumu 5001 002 0293 daļa, 500 m</w:t>
      </w:r>
      <w:r w:rsidRPr="001D7DB0">
        <w:rPr>
          <w:rFonts w:ascii="Times New Roman" w:hAnsi="Times New Roman" w:cs="Times New Roman"/>
          <w:b/>
          <w:bCs/>
          <w:noProof/>
          <w:sz w:val="24"/>
          <w:szCs w:val="24"/>
          <w:vertAlign w:val="superscript"/>
        </w:rPr>
        <w:t>2</w:t>
      </w:r>
      <w:r w:rsidRPr="001D7DB0">
        <w:rPr>
          <w:rFonts w:ascii="Times New Roman" w:hAnsi="Times New Roman" w:cs="Times New Roman"/>
          <w:b/>
          <w:bCs/>
          <w:noProof/>
          <w:sz w:val="24"/>
          <w:szCs w:val="24"/>
        </w:rPr>
        <w:t xml:space="preserve"> platībā</w:t>
      </w:r>
    </w:p>
    <w:p w:rsidR="00B728F2" w:rsidRPr="00AA1B4A" w:rsidRDefault="00B728F2" w:rsidP="00B728F2">
      <w:pPr>
        <w:spacing w:before="100" w:beforeAutospacing="1" w:after="100" w:afterAutospacing="1" w:line="240" w:lineRule="auto"/>
        <w:jc w:val="center"/>
        <w:rPr>
          <w:rFonts w:ascii="Arial" w:eastAsia="Times New Roman" w:hAnsi="Arial" w:cs="Arial"/>
          <w:b/>
          <w:bCs/>
          <w:sz w:val="24"/>
          <w:szCs w:val="24"/>
          <w:lang w:eastAsia="lv-LV"/>
        </w:rPr>
      </w:pPr>
      <w:r w:rsidRPr="00AA1B4A">
        <w:rPr>
          <w:rFonts w:ascii="Times New Roman" w:eastAsia="Times New Roman" w:hAnsi="Times New Roman" w:cs="Times New Roman"/>
          <w:b/>
          <w:bCs/>
          <w:sz w:val="24"/>
          <w:szCs w:val="24"/>
          <w:lang w:eastAsia="lv-LV"/>
        </w:rPr>
        <w:t>NOMAS TIESĪBU IZSOLES NOTEIKUMI</w:t>
      </w:r>
    </w:p>
    <w:p w:rsidR="00B728F2" w:rsidRPr="00F54694" w:rsidRDefault="00B728F2" w:rsidP="00B728F2">
      <w:pPr>
        <w:pStyle w:val="Sarakstarindkopa"/>
        <w:numPr>
          <w:ilvl w:val="0"/>
          <w:numId w:val="2"/>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Šie noteikumi nosaka kārtību, kādā tiks rīkota mutiskā atklātā zemes nomas tiesību izsole </w:t>
      </w:r>
      <w:r w:rsidRPr="003E11FE">
        <w:rPr>
          <w:rFonts w:ascii="Times New Roman" w:hAnsi="Times New Roman" w:cs="Times New Roman"/>
          <w:noProof/>
          <w:sz w:val="24"/>
          <w:szCs w:val="24"/>
        </w:rPr>
        <w:t>Gulbenes novada pašvaldībai piederošā nekustamā īpašuma Gulbenes pilsētā ar kadastra numuru 5001 002 0293, adrese: Dzelzceļa iela 8A, Gulbene, Gulbenes novads, sastāvā esošās zemes vienības ar kadastra apzīmējumu 5001 002 0293 daļa, 500 m</w:t>
      </w:r>
      <w:r w:rsidRPr="003E11FE">
        <w:rPr>
          <w:rFonts w:ascii="Times New Roman" w:hAnsi="Times New Roman" w:cs="Times New Roman"/>
          <w:noProof/>
          <w:sz w:val="24"/>
          <w:szCs w:val="24"/>
          <w:vertAlign w:val="superscript"/>
        </w:rPr>
        <w:t>2</w:t>
      </w:r>
      <w:r w:rsidRPr="003E11FE">
        <w:rPr>
          <w:rFonts w:ascii="Times New Roman" w:hAnsi="Times New Roman" w:cs="Times New Roman"/>
          <w:noProof/>
          <w:sz w:val="24"/>
          <w:szCs w:val="24"/>
        </w:rPr>
        <w:t xml:space="preserve"> platībā</w:t>
      </w:r>
      <w:r>
        <w:rPr>
          <w:rFonts w:ascii="Times New Roman" w:hAnsi="Times New Roman" w:cs="Times New Roman"/>
          <w:noProof/>
          <w:sz w:val="24"/>
          <w:szCs w:val="24"/>
        </w:rPr>
        <w:t xml:space="preserve"> (</w:t>
      </w:r>
      <w:r w:rsidR="00C514D9">
        <w:rPr>
          <w:rFonts w:ascii="Times New Roman" w:hAnsi="Times New Roman" w:cs="Times New Roman"/>
          <w:noProof/>
          <w:sz w:val="24"/>
          <w:szCs w:val="24"/>
        </w:rPr>
        <w:t>1.</w:t>
      </w:r>
      <w:r>
        <w:rPr>
          <w:rFonts w:ascii="Times New Roman" w:hAnsi="Times New Roman" w:cs="Times New Roman"/>
          <w:noProof/>
          <w:sz w:val="24"/>
          <w:szCs w:val="24"/>
        </w:rPr>
        <w:t>pielikums)</w:t>
      </w:r>
      <w:r w:rsidRPr="00F54694">
        <w:rPr>
          <w:rFonts w:ascii="Times New Roman" w:eastAsia="Times New Roman" w:hAnsi="Times New Roman" w:cs="Times New Roman"/>
          <w:sz w:val="24"/>
          <w:szCs w:val="24"/>
          <w:lang w:eastAsia="lv-LV"/>
        </w:rPr>
        <w:t xml:space="preserve"> (turpmāk – OBJEKTS), nomnieka noteikšanai saskaņā ar likumu “Par pašvaldībām” un Ministru kabineta 2018.gada 19.jūnija noteikumiem Nr.350 “Publiskas personas zemes nomas un apbūves tiesības noteikumi” un citiem spēkā esošajiem normatīvajiem aktiem.</w:t>
      </w:r>
    </w:p>
    <w:p w:rsidR="00B728F2" w:rsidRPr="00F54694" w:rsidRDefault="00B728F2" w:rsidP="00B728F2">
      <w:pPr>
        <w:pStyle w:val="Sarakstarindkopa"/>
        <w:numPr>
          <w:ilvl w:val="0"/>
          <w:numId w:val="2"/>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color w:val="000000"/>
          <w:sz w:val="24"/>
          <w:szCs w:val="24"/>
          <w:lang w:eastAsia="lv-LV"/>
        </w:rPr>
        <w:t>OBJEKTA nomas tiesību izsoli veic Gulbenes novada domes izveidotā Mantas iznomāšanas komisija.</w:t>
      </w:r>
    </w:p>
    <w:p w:rsidR="00B728F2" w:rsidRDefault="00B728F2" w:rsidP="00B728F2">
      <w:pPr>
        <w:pStyle w:val="Sarakstarindkopa"/>
        <w:numPr>
          <w:ilvl w:val="0"/>
          <w:numId w:val="2"/>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Nomas tiesību izsoles komisijas locekļi nedrīkst būt nomas tiesību pretendenti, kā arī tieši vai netieši ieinteresēti attiecīgā procesa iznākumā.</w:t>
      </w:r>
    </w:p>
    <w:p w:rsidR="00B728F2" w:rsidRDefault="00B728F2" w:rsidP="00B728F2">
      <w:pPr>
        <w:pStyle w:val="Sarakstarindkopa"/>
        <w:numPr>
          <w:ilvl w:val="0"/>
          <w:numId w:val="2"/>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Ziņas par izsolē iznomājamo OBJEKTU: </w:t>
      </w:r>
    </w:p>
    <w:p w:rsidR="00B728F2" w:rsidRPr="003E11FE" w:rsidRDefault="00B728F2" w:rsidP="00B728F2">
      <w:pPr>
        <w:pStyle w:val="Sarakstarindkopa"/>
        <w:numPr>
          <w:ilvl w:val="1"/>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3E11FE">
        <w:rPr>
          <w:rFonts w:ascii="Times New Roman" w:eastAsia="Times New Roman" w:hAnsi="Times New Roman" w:cs="Times New Roman"/>
          <w:sz w:val="24"/>
          <w:szCs w:val="24"/>
          <w:lang w:eastAsia="lv-LV"/>
        </w:rPr>
        <w:t xml:space="preserve">OBJEKTS – </w:t>
      </w:r>
      <w:r w:rsidRPr="003E11FE">
        <w:rPr>
          <w:rFonts w:ascii="Times New Roman" w:hAnsi="Times New Roman" w:cs="Times New Roman"/>
          <w:noProof/>
          <w:sz w:val="24"/>
          <w:szCs w:val="24"/>
        </w:rPr>
        <w:t>Gulbenes novada pašvaldībai piederošā nekustamā īpašuma Gulbenes pilsētā ar kadastra numuru 5001 002 0293, adrese: Dzelzceļa iela 8A, Gulbene, Gulbenes novads, sastāvā esošās zemes vienības ar kadastra apzīmējumu 5001 002 0293 daļa, 500 m</w:t>
      </w:r>
      <w:r w:rsidRPr="003E11FE">
        <w:rPr>
          <w:rFonts w:ascii="Times New Roman" w:hAnsi="Times New Roman" w:cs="Times New Roman"/>
          <w:noProof/>
          <w:sz w:val="24"/>
          <w:szCs w:val="24"/>
          <w:vertAlign w:val="superscript"/>
        </w:rPr>
        <w:t>2</w:t>
      </w:r>
      <w:r w:rsidRPr="003E11FE">
        <w:rPr>
          <w:rFonts w:ascii="Times New Roman" w:hAnsi="Times New Roman" w:cs="Times New Roman"/>
          <w:noProof/>
          <w:sz w:val="24"/>
          <w:szCs w:val="24"/>
        </w:rPr>
        <w:t xml:space="preserve"> platībā</w:t>
      </w:r>
      <w:r>
        <w:rPr>
          <w:rFonts w:ascii="Times New Roman" w:hAnsi="Times New Roman" w:cs="Times New Roman"/>
          <w:noProof/>
          <w:sz w:val="24"/>
          <w:szCs w:val="24"/>
        </w:rPr>
        <w:t>.</w:t>
      </w:r>
    </w:p>
    <w:p w:rsidR="00B728F2" w:rsidRDefault="00B728F2" w:rsidP="00B728F2">
      <w:pPr>
        <w:pStyle w:val="Sarakstarindkopa"/>
        <w:numPr>
          <w:ilvl w:val="1"/>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3E11FE">
        <w:rPr>
          <w:rFonts w:ascii="Times New Roman" w:eastAsia="Times New Roman" w:hAnsi="Times New Roman" w:cs="Times New Roman"/>
          <w:sz w:val="24"/>
          <w:szCs w:val="24"/>
          <w:lang w:eastAsia="lv-LV"/>
        </w:rPr>
        <w:t xml:space="preserve">Iznomājamā OBJEKTA nosacītās nomas maksas apmērs </w:t>
      </w:r>
      <w:r>
        <w:rPr>
          <w:rFonts w:ascii="Times New Roman" w:eastAsia="Times New Roman" w:hAnsi="Times New Roman" w:cs="Times New Roman"/>
          <w:b/>
          <w:bCs/>
          <w:sz w:val="24"/>
          <w:szCs w:val="24"/>
          <w:lang w:eastAsia="lv-LV"/>
        </w:rPr>
        <w:t>56,86</w:t>
      </w:r>
      <w:r w:rsidRPr="003E11FE">
        <w:rPr>
          <w:rFonts w:ascii="Times New Roman" w:eastAsia="Times New Roman" w:hAnsi="Times New Roman" w:cs="Times New Roman"/>
          <w:b/>
          <w:bCs/>
          <w:sz w:val="24"/>
          <w:szCs w:val="24"/>
          <w:lang w:eastAsia="lv-LV"/>
        </w:rPr>
        <w:t xml:space="preserve"> EUR</w:t>
      </w:r>
      <w:r w:rsidRPr="003E11F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lang w:eastAsia="lv-LV"/>
        </w:rPr>
        <w:t>piecdesmit seši</w:t>
      </w:r>
      <w:r w:rsidRPr="009B4540">
        <w:rPr>
          <w:rFonts w:ascii="Times New Roman" w:eastAsia="Times New Roman" w:hAnsi="Times New Roman" w:cs="Times New Roman"/>
          <w:i/>
          <w:iCs/>
          <w:lang w:eastAsia="lv-LV"/>
        </w:rPr>
        <w:t xml:space="preserve"> euro</w:t>
      </w:r>
      <w:r w:rsidRPr="009B4540">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astoņdesmit seši </w:t>
      </w:r>
      <w:r w:rsidRPr="009B4540">
        <w:rPr>
          <w:rFonts w:ascii="Times New Roman" w:eastAsia="Times New Roman" w:hAnsi="Times New Roman" w:cs="Times New Roman"/>
          <w:lang w:eastAsia="lv-LV"/>
        </w:rPr>
        <w:t>centi</w:t>
      </w:r>
      <w:r w:rsidRPr="003E11FE">
        <w:rPr>
          <w:rFonts w:ascii="Times New Roman" w:eastAsia="Times New Roman" w:hAnsi="Times New Roman" w:cs="Times New Roman"/>
          <w:sz w:val="24"/>
          <w:szCs w:val="24"/>
          <w:lang w:eastAsia="lv-LV"/>
        </w:rPr>
        <w:t>) bez PVN gadā.</w:t>
      </w:r>
      <w:r w:rsidRPr="00FB465F">
        <w:t xml:space="preserve"> </w:t>
      </w:r>
      <w:r w:rsidRPr="003E11FE">
        <w:rPr>
          <w:rFonts w:ascii="Times New Roman" w:eastAsia="Times New Roman" w:hAnsi="Times New Roman" w:cs="Times New Roman"/>
          <w:sz w:val="24"/>
          <w:szCs w:val="24"/>
          <w:lang w:eastAsia="lv-LV"/>
        </w:rPr>
        <w:t>Papildus nosolītai nomas maksai gadā nomas tiesības ieguvējs maksā likumos noteiktos nodokļus (tai skaitā nekustamā īpašuma nodokli un pievienotās vērtības nodokli). Papildus nomas maksai izsoles uzvarētājs veic vienreizēju maksājumu 1</w:t>
      </w:r>
      <w:r>
        <w:rPr>
          <w:rFonts w:ascii="Times New Roman" w:eastAsia="Times New Roman" w:hAnsi="Times New Roman" w:cs="Times New Roman"/>
          <w:sz w:val="24"/>
          <w:szCs w:val="24"/>
          <w:lang w:eastAsia="lv-LV"/>
        </w:rPr>
        <w:t>07</w:t>
      </w:r>
      <w:r w:rsidRPr="003E11FE">
        <w:rPr>
          <w:rFonts w:ascii="Times New Roman" w:eastAsia="Times New Roman" w:hAnsi="Times New Roman" w:cs="Times New Roman"/>
          <w:sz w:val="24"/>
          <w:szCs w:val="24"/>
          <w:lang w:eastAsia="lv-LV"/>
        </w:rPr>
        <w:t xml:space="preserve">,00 </w:t>
      </w:r>
      <w:r w:rsidRPr="003E11FE">
        <w:rPr>
          <w:rFonts w:ascii="Times New Roman" w:eastAsia="Times New Roman" w:hAnsi="Times New Roman" w:cs="Times New Roman"/>
          <w:i/>
          <w:iCs/>
          <w:sz w:val="24"/>
          <w:szCs w:val="24"/>
          <w:lang w:eastAsia="lv-LV"/>
        </w:rPr>
        <w:t xml:space="preserve">euro </w:t>
      </w:r>
      <w:r w:rsidRPr="003E11FE">
        <w:rPr>
          <w:rFonts w:ascii="Times New Roman" w:eastAsia="Times New Roman" w:hAnsi="Times New Roman" w:cs="Times New Roman"/>
          <w:sz w:val="24"/>
          <w:szCs w:val="24"/>
          <w:lang w:eastAsia="lv-LV"/>
        </w:rPr>
        <w:t xml:space="preserve">(viens simts </w:t>
      </w:r>
      <w:r>
        <w:rPr>
          <w:rFonts w:ascii="Times New Roman" w:eastAsia="Times New Roman" w:hAnsi="Times New Roman" w:cs="Times New Roman"/>
          <w:sz w:val="24"/>
          <w:szCs w:val="24"/>
          <w:lang w:eastAsia="lv-LV"/>
        </w:rPr>
        <w:t>septiņi</w:t>
      </w:r>
      <w:r w:rsidRPr="003E11FE">
        <w:rPr>
          <w:rFonts w:ascii="Times New Roman" w:eastAsia="Times New Roman" w:hAnsi="Times New Roman" w:cs="Times New Roman"/>
          <w:sz w:val="24"/>
          <w:szCs w:val="24"/>
          <w:lang w:eastAsia="lv-LV"/>
        </w:rPr>
        <w:t xml:space="preserve"> </w:t>
      </w:r>
      <w:r w:rsidRPr="003E11FE">
        <w:rPr>
          <w:rFonts w:ascii="Times New Roman" w:eastAsia="Times New Roman" w:hAnsi="Times New Roman" w:cs="Times New Roman"/>
          <w:i/>
          <w:iCs/>
          <w:sz w:val="24"/>
          <w:szCs w:val="24"/>
          <w:lang w:eastAsia="lv-LV"/>
        </w:rPr>
        <w:t>euro</w:t>
      </w:r>
      <w:r w:rsidRPr="003E11FE">
        <w:rPr>
          <w:rFonts w:ascii="Times New Roman" w:eastAsia="Times New Roman" w:hAnsi="Times New Roman" w:cs="Times New Roman"/>
          <w:sz w:val="24"/>
          <w:szCs w:val="24"/>
          <w:lang w:eastAsia="lv-LV"/>
        </w:rPr>
        <w:t xml:space="preserve"> un nulle centi) apmērā, lai kompensētu Gulbenes novada pašvaldībai pieaicinātā sertificēta vērtētāja atlīdzības summu par Nomas objekta gada  maksas noteikšanu, divu mēnešu laikā no līguma noslēgšanas brīža.</w:t>
      </w:r>
    </w:p>
    <w:p w:rsidR="0034588A" w:rsidRPr="003E11FE" w:rsidRDefault="0034588A" w:rsidP="00B728F2">
      <w:pPr>
        <w:pStyle w:val="Sarakstarindkopa"/>
        <w:numPr>
          <w:ilvl w:val="1"/>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OBJEKTA nomas līgums (2.pielikums) (turpmāk – zemes nomas līgums) tiek slēgts uz termiņu – 5 (pieci) gadi no zemes nomas līguma spēkā stāšanās dienas.</w:t>
      </w:r>
    </w:p>
    <w:p w:rsidR="00B728F2" w:rsidRDefault="00B728F2" w:rsidP="00B728F2">
      <w:pPr>
        <w:pStyle w:val="Sarakstarindkopa"/>
        <w:numPr>
          <w:ilvl w:val="1"/>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OBJEKTS ir Gulbenes novada pašvaldības </w:t>
      </w:r>
      <w:r>
        <w:rPr>
          <w:rFonts w:ascii="Times New Roman" w:eastAsia="Times New Roman" w:hAnsi="Times New Roman" w:cs="Times New Roman"/>
          <w:sz w:val="24"/>
          <w:szCs w:val="24"/>
          <w:lang w:eastAsia="lv-LV"/>
        </w:rPr>
        <w:t>īpašumā</w:t>
      </w:r>
      <w:r w:rsidRPr="00F07429">
        <w:rPr>
          <w:rFonts w:ascii="Times New Roman" w:eastAsia="Times New Roman" w:hAnsi="Times New Roman" w:cs="Times New Roman"/>
          <w:sz w:val="24"/>
          <w:szCs w:val="24"/>
          <w:lang w:eastAsia="lv-LV"/>
        </w:rPr>
        <w:t>.</w:t>
      </w:r>
    </w:p>
    <w:p w:rsidR="00F77A23" w:rsidRDefault="00B728F2" w:rsidP="00F77A23">
      <w:pPr>
        <w:pStyle w:val="Sarakstarindkopa"/>
        <w:numPr>
          <w:ilvl w:val="1"/>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OBJEKTS izmantojams </w:t>
      </w:r>
      <w:r>
        <w:rPr>
          <w:rFonts w:ascii="Times New Roman" w:eastAsia="Calibri" w:hAnsi="Times New Roman" w:cs="Times New Roman"/>
          <w:color w:val="000000"/>
        </w:rPr>
        <w:t>ī</w:t>
      </w:r>
      <w:r w:rsidRPr="006D5A3A">
        <w:rPr>
          <w:rFonts w:ascii="Times New Roman" w:eastAsia="Calibri" w:hAnsi="Times New Roman" w:cs="Times New Roman"/>
          <w:color w:val="000000"/>
        </w:rPr>
        <w:t>slaicīgas lietošanas būves – kafejnīcas – novietošanai, bez apbūves tiesībām</w:t>
      </w:r>
      <w:r w:rsidRPr="003F5076">
        <w:rPr>
          <w:rFonts w:ascii="Times New Roman" w:eastAsia="Times New Roman" w:hAnsi="Times New Roman" w:cs="Times New Roman"/>
          <w:sz w:val="24"/>
          <w:szCs w:val="24"/>
          <w:lang w:eastAsia="lv-LV"/>
        </w:rPr>
        <w:t>.</w:t>
      </w:r>
    </w:p>
    <w:p w:rsidR="00F77A23" w:rsidRDefault="00F77A23" w:rsidP="00F77A23">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OBJEKTĀ, saskaņā ar 2023.gada 8.maija Gulbenes novada būvvaldes nosacījumiem Nr.BV2.11/23/73 “Par nosacījumiem īslaicīgas lietošanas būves novietošanai” jāievēro sekojošas prasības:</w:t>
      </w:r>
    </w:p>
    <w:p w:rsidR="00AF6130" w:rsidRPr="00AF6130" w:rsidRDefault="00AF6130" w:rsidP="00AF6130">
      <w:pPr>
        <w:pStyle w:val="Sarakstarindkopa"/>
        <w:numPr>
          <w:ilvl w:val="1"/>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AF6130">
        <w:rPr>
          <w:rFonts w:ascii="Times New Roman" w:hAnsi="Times New Roman" w:cs="Times New Roman"/>
          <w:sz w:val="24"/>
          <w:szCs w:val="24"/>
        </w:rPr>
        <w:t>īslaicīgas lietošanas būves ekspluatācijas termiņš nav ilgāks par pieciem gadiem un tā jānojauc līdz minētā termiņa beigām. Ekspluatācijas termiņu var pagarināt, kopā nepārsniedzot 10 gadus;</w:t>
      </w:r>
    </w:p>
    <w:p w:rsidR="00AF6130" w:rsidRPr="00AF6130" w:rsidRDefault="00AF6130" w:rsidP="00AF6130">
      <w:pPr>
        <w:pStyle w:val="Sarakstarindkopa"/>
        <w:numPr>
          <w:ilvl w:val="1"/>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AF6130">
        <w:rPr>
          <w:rFonts w:ascii="Times New Roman" w:hAnsi="Times New Roman" w:cs="Times New Roman"/>
          <w:sz w:val="24"/>
          <w:szCs w:val="24"/>
        </w:rPr>
        <w:lastRenderedPageBreak/>
        <w:t>plānotā būve atbilst pirmās grupas ēkai (vienstāva ēka ar apbūves laukumu līdz 60 m</w:t>
      </w:r>
      <w:r w:rsidRPr="00AF6130">
        <w:rPr>
          <w:rFonts w:ascii="Times New Roman" w:hAnsi="Times New Roman" w:cs="Times New Roman"/>
          <w:sz w:val="24"/>
          <w:szCs w:val="24"/>
          <w:vertAlign w:val="superscript"/>
        </w:rPr>
        <w:t>2</w:t>
      </w:r>
      <w:r w:rsidRPr="00AF6130">
        <w:rPr>
          <w:rFonts w:ascii="Times New Roman" w:hAnsi="Times New Roman" w:cs="Times New Roman"/>
          <w:sz w:val="24"/>
          <w:szCs w:val="24"/>
        </w:rPr>
        <w:t>, tai skaitā mazēka);</w:t>
      </w:r>
    </w:p>
    <w:p w:rsidR="00AF6130" w:rsidRDefault="00AF6130" w:rsidP="00AF6130">
      <w:pPr>
        <w:pStyle w:val="Sarakstarindkopa"/>
        <w:numPr>
          <w:ilvl w:val="1"/>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AF6130">
        <w:rPr>
          <w:rFonts w:ascii="Times New Roman" w:eastAsia="Times New Roman" w:hAnsi="Times New Roman" w:cs="Times New Roman"/>
          <w:sz w:val="24"/>
          <w:szCs w:val="24"/>
          <w:lang w:eastAsia="lv-LV"/>
        </w:rPr>
        <w:t>būves pamatnes vai pamatu dziļums nedrīkst pārsniegt 30 cm, tiem jābūt viegli demontējamiem pēc nomas perioda beigām;</w:t>
      </w:r>
    </w:p>
    <w:p w:rsidR="00AF6130" w:rsidRDefault="00AF6130" w:rsidP="00AF6130">
      <w:pPr>
        <w:pStyle w:val="Sarakstarindkopa"/>
        <w:numPr>
          <w:ilvl w:val="1"/>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AF6130">
        <w:rPr>
          <w:rFonts w:ascii="Times New Roman" w:eastAsia="Times New Roman" w:hAnsi="Times New Roman" w:cs="Times New Roman"/>
          <w:sz w:val="24"/>
          <w:szCs w:val="24"/>
          <w:lang w:eastAsia="lv-LV"/>
        </w:rPr>
        <w:t>risinot būves novietni, jāievēro būvlaide;</w:t>
      </w:r>
    </w:p>
    <w:p w:rsidR="00AF6130" w:rsidRDefault="00AF6130" w:rsidP="00AF6130">
      <w:pPr>
        <w:pStyle w:val="Sarakstarindkopa"/>
        <w:numPr>
          <w:ilvl w:val="1"/>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AF6130">
        <w:rPr>
          <w:rFonts w:ascii="Times New Roman" w:eastAsia="Times New Roman" w:hAnsi="Times New Roman" w:cs="Times New Roman"/>
          <w:sz w:val="24"/>
          <w:szCs w:val="24"/>
          <w:lang w:eastAsia="lv-LV"/>
        </w:rPr>
        <w:t xml:space="preserve">būves vizuālā dizaina risinājumam jāatbilst </w:t>
      </w:r>
      <w:r w:rsidRPr="00AF6130">
        <w:rPr>
          <w:rFonts w:ascii="Times New Roman" w:hAnsi="Times New Roman" w:cs="Times New Roman"/>
          <w:sz w:val="24"/>
          <w:szCs w:val="24"/>
        </w:rPr>
        <w:t>konkrētās pilsētvides zonas</w:t>
      </w:r>
      <w:r w:rsidRPr="00AF6130">
        <w:rPr>
          <w:rFonts w:ascii="Times New Roman" w:eastAsia="Times New Roman" w:hAnsi="Times New Roman" w:cs="Times New Roman"/>
          <w:sz w:val="24"/>
          <w:szCs w:val="24"/>
          <w:lang w:eastAsia="lv-LV"/>
        </w:rPr>
        <w:t xml:space="preserve"> apbūves raksturam un mērogam, lai netiktu liegta arhitektūras pieminekļu kopējā tēla uztvere;</w:t>
      </w:r>
    </w:p>
    <w:p w:rsidR="00AF6130" w:rsidRDefault="00AF6130" w:rsidP="00AF6130">
      <w:pPr>
        <w:pStyle w:val="Sarakstarindkopa"/>
        <w:numPr>
          <w:ilvl w:val="1"/>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AF6130">
        <w:rPr>
          <w:rFonts w:ascii="Times New Roman" w:eastAsia="Times New Roman" w:hAnsi="Times New Roman" w:cs="Times New Roman"/>
          <w:sz w:val="24"/>
          <w:szCs w:val="24"/>
          <w:lang w:eastAsia="lv-LV"/>
        </w:rPr>
        <w:t>visās ar audumu segtajās konstrukcijās (tajā skaitā atsevišķi saules sargi) izmantojami vienkrāsaini audumi bez citu firmu vai produkcijas reklāmas;</w:t>
      </w:r>
    </w:p>
    <w:p w:rsidR="00AF6130" w:rsidRDefault="00AF6130" w:rsidP="00AF6130">
      <w:pPr>
        <w:pStyle w:val="Sarakstarindkopa"/>
        <w:numPr>
          <w:ilvl w:val="1"/>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AF6130">
        <w:rPr>
          <w:rFonts w:ascii="Times New Roman" w:eastAsia="Times New Roman" w:hAnsi="Times New Roman" w:cs="Times New Roman"/>
          <w:sz w:val="24"/>
          <w:szCs w:val="24"/>
          <w:lang w:eastAsia="lv-LV"/>
        </w:rPr>
        <w:t>pie būves izvietotās reklāmas saskaņojamas ar Gulbenes novada būvvaldes arhitektu un tajās izvietotajai informācijai jāatbilst Valsts valodas likumam;</w:t>
      </w:r>
    </w:p>
    <w:p w:rsidR="00AF6130" w:rsidRPr="00AF6130" w:rsidRDefault="00AF6130" w:rsidP="00AF6130">
      <w:pPr>
        <w:pStyle w:val="Sarakstarindkopa"/>
        <w:numPr>
          <w:ilvl w:val="1"/>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AF6130">
        <w:rPr>
          <w:rFonts w:ascii="Times New Roman" w:hAnsi="Times New Roman" w:cs="Times New Roman"/>
          <w:sz w:val="24"/>
          <w:szCs w:val="24"/>
        </w:rPr>
        <w:t>papildus atļauts izvietot konkrētajai pilsētvides zonai atbilstošus vieglas konstrukcijas galdus un krēslus;</w:t>
      </w:r>
    </w:p>
    <w:p w:rsidR="00AF6130" w:rsidRPr="00AF6130" w:rsidRDefault="00AF6130" w:rsidP="006E2E84">
      <w:pPr>
        <w:pStyle w:val="Sarakstarindkopa"/>
        <w:numPr>
          <w:ilvl w:val="1"/>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AF6130">
        <w:rPr>
          <w:rFonts w:ascii="Times New Roman" w:hAnsi="Times New Roman" w:cs="Times New Roman"/>
          <w:sz w:val="24"/>
          <w:szCs w:val="24"/>
        </w:rPr>
        <w:t>pirms būves novietošanas Gulbenes novada būvvaldē jāiesniedz nepieciešamā dokumentācija atbilstoši spēkā esošajai likumdošanai un būvniecības regulējumam;</w:t>
      </w:r>
    </w:p>
    <w:p w:rsidR="00AF6130" w:rsidRPr="00AF6130" w:rsidRDefault="00AF6130" w:rsidP="006E2E84">
      <w:pPr>
        <w:pStyle w:val="Sarakstarindkopa"/>
        <w:numPr>
          <w:ilvl w:val="1"/>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AF6130">
        <w:rPr>
          <w:rFonts w:ascii="Times New Roman" w:hAnsi="Times New Roman" w:cs="Times New Roman"/>
          <w:sz w:val="24"/>
          <w:szCs w:val="24"/>
        </w:rPr>
        <w:t>atbilstoši normatīvajiem aktiem nepieciešamie tehniskie vai īpašie noteikumi, atļaujas vai saskaņojumi, būves īpašniekam jāpieprasa un jāsaņem pirms attiecīgās būvniecības ieceres dokumentācijas iesniegšanas Gulbenes novada būvvaldē;</w:t>
      </w:r>
    </w:p>
    <w:p w:rsidR="00AF6130" w:rsidRPr="00AF6130" w:rsidRDefault="00AF6130" w:rsidP="006E2E84">
      <w:pPr>
        <w:pStyle w:val="Sarakstarindkopa"/>
        <w:numPr>
          <w:ilvl w:val="1"/>
          <w:numId w:val="2"/>
        </w:numPr>
        <w:tabs>
          <w:tab w:val="left" w:pos="1134"/>
        </w:tabs>
        <w:spacing w:before="100" w:beforeAutospacing="1" w:after="0" w:line="276" w:lineRule="auto"/>
        <w:jc w:val="both"/>
        <w:rPr>
          <w:rFonts w:ascii="Times New Roman" w:eastAsia="Times New Roman" w:hAnsi="Times New Roman" w:cs="Times New Roman"/>
          <w:sz w:val="24"/>
          <w:szCs w:val="24"/>
          <w:lang w:eastAsia="lv-LV"/>
        </w:rPr>
      </w:pPr>
      <w:r w:rsidRPr="00AF6130">
        <w:rPr>
          <w:rFonts w:ascii="Times New Roman" w:eastAsia="Times New Roman" w:hAnsi="Times New Roman" w:cs="Times New Roman"/>
          <w:sz w:val="24"/>
          <w:szCs w:val="24"/>
          <w:lang w:eastAsia="lv-LV"/>
        </w:rPr>
        <w:t>būve nojaucama bez jebkādas kompensācijas, ja beidzies būves ekspluatācijas termiņš vai zemes nomas līguma termiņš:</w:t>
      </w:r>
    </w:p>
    <w:p w:rsidR="00AF6130" w:rsidRPr="00AF6130" w:rsidRDefault="00AF6130" w:rsidP="006E2E84">
      <w:pPr>
        <w:numPr>
          <w:ilvl w:val="2"/>
          <w:numId w:val="6"/>
        </w:numPr>
        <w:spacing w:after="0" w:line="276" w:lineRule="auto"/>
        <w:contextualSpacing/>
        <w:jc w:val="both"/>
        <w:rPr>
          <w:rFonts w:ascii="Times New Roman" w:eastAsia="Times New Roman" w:hAnsi="Times New Roman" w:cs="Times New Roman"/>
          <w:sz w:val="24"/>
          <w:szCs w:val="24"/>
          <w:lang w:eastAsia="lv-LV"/>
        </w:rPr>
      </w:pPr>
      <w:r w:rsidRPr="00AF6130">
        <w:rPr>
          <w:rFonts w:ascii="Times New Roman" w:eastAsia="Times New Roman" w:hAnsi="Times New Roman" w:cs="Times New Roman"/>
          <w:sz w:val="24"/>
          <w:szCs w:val="24"/>
          <w:lang w:eastAsia="lv-LV"/>
        </w:rPr>
        <w:t>saņemot no inženierkomunikāciju turētājiem tehniskos noteikumus par būves atslēgšanu no inženierkomunikācijām;</w:t>
      </w:r>
    </w:p>
    <w:p w:rsidR="00AF6130" w:rsidRDefault="00AF6130" w:rsidP="006E2E84">
      <w:pPr>
        <w:numPr>
          <w:ilvl w:val="2"/>
          <w:numId w:val="6"/>
        </w:numPr>
        <w:spacing w:after="0" w:line="276" w:lineRule="auto"/>
        <w:contextualSpacing/>
        <w:jc w:val="both"/>
        <w:rPr>
          <w:rFonts w:ascii="Times New Roman" w:eastAsia="Times New Roman" w:hAnsi="Times New Roman" w:cs="Times New Roman"/>
          <w:sz w:val="24"/>
          <w:szCs w:val="24"/>
          <w:lang w:eastAsia="lv-LV"/>
        </w:rPr>
      </w:pPr>
      <w:r w:rsidRPr="00AF6130">
        <w:rPr>
          <w:rFonts w:ascii="Times New Roman" w:eastAsia="Times New Roman" w:hAnsi="Times New Roman" w:cs="Times New Roman"/>
          <w:sz w:val="24"/>
          <w:szCs w:val="24"/>
          <w:lang w:eastAsia="lv-LV"/>
        </w:rPr>
        <w:t>veicot būves atslēgšanu no inženierkomunikācijām</w:t>
      </w:r>
      <w:bookmarkStart w:id="0" w:name="p4.2"/>
      <w:bookmarkStart w:id="1" w:name="p-378666"/>
      <w:bookmarkEnd w:id="0"/>
      <w:bookmarkEnd w:id="1"/>
      <w:r w:rsidRPr="00AF6130">
        <w:rPr>
          <w:rFonts w:ascii="Times New Roman" w:eastAsia="Times New Roman" w:hAnsi="Times New Roman" w:cs="Times New Roman"/>
          <w:sz w:val="24"/>
          <w:szCs w:val="24"/>
          <w:lang w:eastAsia="lv-LV"/>
        </w:rPr>
        <w:t>;</w:t>
      </w:r>
    </w:p>
    <w:p w:rsidR="00F77A23" w:rsidRPr="006E2E84" w:rsidRDefault="00AF6130" w:rsidP="006E2E84">
      <w:pPr>
        <w:pStyle w:val="Sarakstarindkopa"/>
        <w:numPr>
          <w:ilvl w:val="1"/>
          <w:numId w:val="2"/>
        </w:numPr>
        <w:spacing w:after="0" w:line="276" w:lineRule="auto"/>
        <w:jc w:val="both"/>
        <w:rPr>
          <w:rFonts w:ascii="Times New Roman" w:eastAsia="Times New Roman" w:hAnsi="Times New Roman" w:cs="Times New Roman"/>
          <w:sz w:val="24"/>
          <w:szCs w:val="24"/>
          <w:lang w:eastAsia="lv-LV"/>
        </w:rPr>
      </w:pPr>
      <w:r w:rsidRPr="006E2E84">
        <w:rPr>
          <w:rFonts w:ascii="Times New Roman" w:eastAsia="Times New Roman" w:hAnsi="Times New Roman" w:cs="Times New Roman"/>
          <w:sz w:val="24"/>
          <w:szCs w:val="24"/>
          <w:lang w:eastAsia="lv-LV"/>
        </w:rPr>
        <w:t>par būves nojaukšanu jāpaziņo Gulbenes novada būvvaldei</w:t>
      </w:r>
      <w:bookmarkStart w:id="2" w:name="p4.4"/>
      <w:bookmarkStart w:id="3" w:name="p-378668"/>
      <w:bookmarkEnd w:id="2"/>
      <w:bookmarkEnd w:id="3"/>
      <w:r w:rsidRPr="006E2E84">
        <w:rPr>
          <w:rFonts w:ascii="Times New Roman" w:eastAsia="Times New Roman" w:hAnsi="Times New Roman" w:cs="Times New Roman"/>
          <w:sz w:val="24"/>
          <w:szCs w:val="24"/>
          <w:lang w:eastAsia="lv-LV"/>
        </w:rPr>
        <w:t>;</w:t>
      </w:r>
    </w:p>
    <w:p w:rsidR="00270B47" w:rsidRDefault="00AF6130" w:rsidP="006E2E84">
      <w:pPr>
        <w:pStyle w:val="Sarakstarindkopa"/>
        <w:numPr>
          <w:ilvl w:val="1"/>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306FDB">
        <w:rPr>
          <w:rFonts w:ascii="Times New Roman" w:eastAsia="Times New Roman" w:hAnsi="Times New Roman" w:cs="Times New Roman"/>
          <w:sz w:val="24"/>
          <w:szCs w:val="24"/>
          <w:lang w:eastAsia="lv-LV"/>
        </w:rPr>
        <w:t>ar īslaicīgas lietošanas būves nojaukšanu pēc ekspluatācijas termiņa vai zemes lietošanas termiņa beigām ir atbildīgs būves īpašnieks.</w:t>
      </w:r>
    </w:p>
    <w:p w:rsidR="00B728F2" w:rsidRDefault="00B728F2" w:rsidP="00270B47">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270B47">
        <w:rPr>
          <w:rFonts w:ascii="Times New Roman" w:eastAsia="Times New Roman" w:hAnsi="Times New Roman" w:cs="Times New Roman"/>
          <w:sz w:val="24"/>
          <w:szCs w:val="24"/>
          <w:lang w:eastAsia="lv-LV"/>
        </w:rPr>
        <w:t>Izsoles veids – atklāta mutiska zemes nomas tiesību izsole ar augšupejošu soli.</w:t>
      </w:r>
    </w:p>
    <w:p w:rsidR="00B728F2" w:rsidRDefault="00B728F2" w:rsidP="00270B47">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270B47">
        <w:rPr>
          <w:rFonts w:ascii="Times New Roman" w:eastAsia="Times New Roman" w:hAnsi="Times New Roman" w:cs="Times New Roman"/>
          <w:sz w:val="24"/>
          <w:szCs w:val="24"/>
          <w:lang w:eastAsia="lv-LV"/>
        </w:rPr>
        <w:t xml:space="preserve">Paziņojums par nomas tiesību izsoli tiek publicēts Gulbenes novada pašvaldības mājaslapā </w:t>
      </w:r>
      <w:hyperlink r:id="rId5" w:tgtFrame="_top" w:history="1">
        <w:r w:rsidRPr="00270B47">
          <w:rPr>
            <w:rFonts w:ascii="Times New Roman" w:eastAsia="Times New Roman" w:hAnsi="Times New Roman" w:cs="Times New Roman"/>
            <w:color w:val="000080"/>
            <w:sz w:val="24"/>
            <w:szCs w:val="24"/>
            <w:u w:val="single"/>
            <w:lang w:eastAsia="lv-LV"/>
          </w:rPr>
          <w:t>www.gulbene.lv</w:t>
        </w:r>
      </w:hyperlink>
      <w:r w:rsidRPr="00270B47">
        <w:rPr>
          <w:rFonts w:ascii="Times New Roman" w:eastAsia="Times New Roman" w:hAnsi="Times New Roman" w:cs="Times New Roman"/>
          <w:sz w:val="24"/>
          <w:szCs w:val="24"/>
          <w:lang w:eastAsia="lv-LV"/>
        </w:rPr>
        <w:t>.</w:t>
      </w:r>
    </w:p>
    <w:p w:rsidR="00B728F2" w:rsidRPr="00270B47" w:rsidRDefault="00B728F2" w:rsidP="00270B47">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270B47">
        <w:rPr>
          <w:rFonts w:ascii="Times New Roman" w:eastAsia="Times New Roman" w:hAnsi="Times New Roman" w:cs="Times New Roman"/>
          <w:sz w:val="24"/>
          <w:szCs w:val="24"/>
          <w:lang w:eastAsia="lv-LV"/>
        </w:rPr>
        <w:t xml:space="preserve">Zemes nomas tiesību izsole notiks </w:t>
      </w:r>
      <w:r w:rsidRPr="00270B47">
        <w:rPr>
          <w:rFonts w:ascii="Times New Roman" w:eastAsia="Times New Roman" w:hAnsi="Times New Roman" w:cs="Times New Roman"/>
          <w:b/>
          <w:bCs/>
          <w:sz w:val="24"/>
          <w:szCs w:val="24"/>
          <w:lang w:eastAsia="lv-LV"/>
        </w:rPr>
        <w:t xml:space="preserve">2023.gada </w:t>
      </w:r>
      <w:r w:rsidR="005B36D2">
        <w:rPr>
          <w:rFonts w:ascii="Times New Roman" w:eastAsia="Times New Roman" w:hAnsi="Times New Roman" w:cs="Times New Roman"/>
          <w:b/>
          <w:bCs/>
          <w:sz w:val="24"/>
          <w:szCs w:val="24"/>
          <w:lang w:eastAsia="lv-LV"/>
        </w:rPr>
        <w:t>2</w:t>
      </w:r>
      <w:r w:rsidR="00005C12">
        <w:rPr>
          <w:rFonts w:ascii="Times New Roman" w:eastAsia="Times New Roman" w:hAnsi="Times New Roman" w:cs="Times New Roman"/>
          <w:b/>
          <w:bCs/>
          <w:sz w:val="24"/>
          <w:szCs w:val="24"/>
          <w:lang w:eastAsia="lv-LV"/>
        </w:rPr>
        <w:t>.jūnijā</w:t>
      </w:r>
      <w:r w:rsidRPr="00270B47">
        <w:rPr>
          <w:rFonts w:ascii="Times New Roman" w:eastAsia="Times New Roman" w:hAnsi="Times New Roman" w:cs="Times New Roman"/>
          <w:b/>
          <w:bCs/>
          <w:sz w:val="24"/>
          <w:szCs w:val="24"/>
          <w:lang w:eastAsia="lv-LV"/>
        </w:rPr>
        <w:t xml:space="preserve"> plkst.9:00</w:t>
      </w:r>
      <w:r w:rsidRPr="00270B47">
        <w:rPr>
          <w:rFonts w:ascii="Times New Roman" w:eastAsia="Times New Roman" w:hAnsi="Times New Roman" w:cs="Times New Roman"/>
          <w:b/>
          <w:bCs/>
          <w:color w:val="000000"/>
          <w:sz w:val="24"/>
          <w:szCs w:val="24"/>
          <w:lang w:eastAsia="lv-LV"/>
        </w:rPr>
        <w:t xml:space="preserve"> </w:t>
      </w:r>
      <w:r w:rsidRPr="00270B47">
        <w:rPr>
          <w:rFonts w:ascii="Times New Roman" w:eastAsia="Times New Roman" w:hAnsi="Times New Roman" w:cs="Times New Roman"/>
          <w:color w:val="000000"/>
          <w:sz w:val="24"/>
          <w:szCs w:val="24"/>
          <w:lang w:eastAsia="lv-LV"/>
        </w:rPr>
        <w:t>Gulbenes novada pašvaldībā, Ābeļu ielā 2, Gulbenē, 3.stāva zālē.</w:t>
      </w:r>
    </w:p>
    <w:p w:rsidR="00B728F2" w:rsidRDefault="00B728F2" w:rsidP="00270B47">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270B47">
        <w:rPr>
          <w:rFonts w:ascii="Times New Roman" w:eastAsia="Times New Roman" w:hAnsi="Times New Roman" w:cs="Times New Roman"/>
          <w:sz w:val="24"/>
          <w:szCs w:val="24"/>
          <w:lang w:eastAsia="lv-LV"/>
        </w:rPr>
        <w:t xml:space="preserve">Par zemes nomas tiesību izsoles dalībnieku var kļūt maksātspējīgas juridiskas personas, kā arī fiziskas personas, kuras noteiktajā termiņā iesniegušas pieteikumu uz šo izsoli, izpildījušas visus izsoles priekšnoteikumus. </w:t>
      </w:r>
    </w:p>
    <w:p w:rsidR="00B728F2" w:rsidRDefault="00B728F2" w:rsidP="00270B47">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bookmarkStart w:id="4" w:name="_Hlk63242410"/>
      <w:bookmarkEnd w:id="4"/>
      <w:r w:rsidRPr="00270B47">
        <w:rPr>
          <w:rFonts w:ascii="Times New Roman" w:eastAsia="Times New Roman" w:hAnsi="Times New Roman" w:cs="Times New Roman"/>
          <w:sz w:val="24"/>
          <w:szCs w:val="24"/>
          <w:lang w:eastAsia="lv-LV"/>
        </w:rPr>
        <w:t>Persona, kura vēlas nomāt neapbūvētu zemesgabalu, iesniedz iznomātājam pieteikumu, kurā norāda:</w:t>
      </w:r>
    </w:p>
    <w:p w:rsidR="00B728F2" w:rsidRDefault="00B728F2" w:rsidP="00270B47">
      <w:pPr>
        <w:pStyle w:val="Sarakstarindkopa"/>
        <w:numPr>
          <w:ilvl w:val="1"/>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8450CD">
        <w:rPr>
          <w:rFonts w:ascii="Times New Roman" w:eastAsia="Times New Roman" w:hAnsi="Times New Roman" w:cs="Times New Roman"/>
          <w:sz w:val="24"/>
          <w:szCs w:val="24"/>
          <w:lang w:eastAsia="lv-LV"/>
        </w:rPr>
        <w:t>fiziska persona – vārdu, uzvārdu, personas kodu, deklarētās dzīvesvietas adresi, un citu adresi, kurā persona ir sasniedzama (ja ir);</w:t>
      </w:r>
    </w:p>
    <w:p w:rsidR="00B728F2" w:rsidRDefault="00B728F2" w:rsidP="00270B47">
      <w:pPr>
        <w:pStyle w:val="Sarakstarindkopa"/>
        <w:numPr>
          <w:ilvl w:val="1"/>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270B47">
        <w:rPr>
          <w:rFonts w:ascii="Times New Roman" w:eastAsia="Times New Roman" w:hAnsi="Times New Roman" w:cs="Times New Roman"/>
          <w:sz w:val="24"/>
          <w:szCs w:val="24"/>
          <w:lang w:eastAsia="lv-LV"/>
        </w:rPr>
        <w:t>juridiska persona un personālsabiedrība – nosaukumu (firmu), reģistrācijas numuru un juridisko adresi;</w:t>
      </w:r>
    </w:p>
    <w:p w:rsidR="00B728F2" w:rsidRDefault="00B728F2" w:rsidP="00270B47">
      <w:pPr>
        <w:pStyle w:val="Sarakstarindkopa"/>
        <w:numPr>
          <w:ilvl w:val="1"/>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270B47">
        <w:rPr>
          <w:rFonts w:ascii="Times New Roman" w:eastAsia="Times New Roman" w:hAnsi="Times New Roman" w:cs="Times New Roman"/>
          <w:sz w:val="24"/>
          <w:szCs w:val="24"/>
          <w:lang w:eastAsia="lv-LV"/>
        </w:rPr>
        <w:t>pretendenta pārstāvi, norādot personu identificējošus datus (ja ir);</w:t>
      </w:r>
    </w:p>
    <w:p w:rsidR="00B728F2" w:rsidRDefault="00B728F2" w:rsidP="00270B47">
      <w:pPr>
        <w:pStyle w:val="Sarakstarindkopa"/>
        <w:numPr>
          <w:ilvl w:val="1"/>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270B47">
        <w:rPr>
          <w:rFonts w:ascii="Times New Roman" w:eastAsia="Times New Roman" w:hAnsi="Times New Roman" w:cs="Times New Roman"/>
          <w:sz w:val="24"/>
          <w:szCs w:val="24"/>
          <w:lang w:eastAsia="lv-LV"/>
        </w:rPr>
        <w:t>oficiālo elektronisko adresi (ja ir aktivizēts tās konts) vai elektroniskā pasta adresi (ja ir);</w:t>
      </w:r>
    </w:p>
    <w:p w:rsidR="00B728F2" w:rsidRDefault="00B728F2" w:rsidP="00270B47">
      <w:pPr>
        <w:pStyle w:val="Sarakstarindkopa"/>
        <w:numPr>
          <w:ilvl w:val="1"/>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270B47">
        <w:rPr>
          <w:rFonts w:ascii="Times New Roman" w:eastAsia="Times New Roman" w:hAnsi="Times New Roman" w:cs="Times New Roman"/>
          <w:sz w:val="24"/>
          <w:szCs w:val="24"/>
          <w:lang w:eastAsia="lv-LV"/>
        </w:rPr>
        <w:t>nomas objektu – neapbūvētā zemesgabala nosaukumu, atrašanās vietu, kadastra apzīmējumu;</w:t>
      </w:r>
    </w:p>
    <w:p w:rsidR="00B728F2" w:rsidRDefault="00B728F2" w:rsidP="00270B47">
      <w:pPr>
        <w:pStyle w:val="Sarakstarindkopa"/>
        <w:numPr>
          <w:ilvl w:val="1"/>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270B47">
        <w:rPr>
          <w:rFonts w:ascii="Times New Roman" w:eastAsia="Times New Roman" w:hAnsi="Times New Roman" w:cs="Times New Roman"/>
          <w:sz w:val="24"/>
          <w:szCs w:val="24"/>
          <w:lang w:eastAsia="lv-LV"/>
        </w:rPr>
        <w:lastRenderedPageBreak/>
        <w:t>nomas laikā plānotās darbības neapbūvētajā zemesgabalā;</w:t>
      </w:r>
    </w:p>
    <w:p w:rsidR="00B728F2" w:rsidRDefault="00B728F2" w:rsidP="00270B47">
      <w:pPr>
        <w:pStyle w:val="Sarakstarindkopa"/>
        <w:numPr>
          <w:ilvl w:val="1"/>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270B47">
        <w:rPr>
          <w:rFonts w:ascii="Times New Roman" w:eastAsia="Times New Roman" w:hAnsi="Times New Roman" w:cs="Times New Roman"/>
          <w:sz w:val="24"/>
          <w:szCs w:val="24"/>
          <w:lang w:eastAsia="lv-LV"/>
        </w:rPr>
        <w:t>pretendenta piekrišanu, ka iznomātājs kā kredītinformācijas lietotājs ir tiesīgs pieprasīt un saņemt kredītinformāciju, tai skaitā ziņas par pretendenta kavētajiem maksājumiem un tā kredītreitingu, no iznomātājam pieejamām datu bāzēm.</w:t>
      </w:r>
    </w:p>
    <w:p w:rsidR="00B728F2" w:rsidRDefault="00B728F2" w:rsidP="00270B47">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270B47">
        <w:rPr>
          <w:rFonts w:ascii="Times New Roman" w:eastAsia="Times New Roman" w:hAnsi="Times New Roman" w:cs="Times New Roman"/>
          <w:sz w:val="24"/>
          <w:szCs w:val="24"/>
          <w:lang w:eastAsia="lv-LV"/>
        </w:rPr>
        <w:t xml:space="preserve">Pieteikums par piedalīšanos nomas tiesību izsolē iesniedzams </w:t>
      </w:r>
      <w:r w:rsidRPr="00270B47">
        <w:rPr>
          <w:rFonts w:ascii="Times New Roman" w:eastAsia="Times New Roman" w:hAnsi="Times New Roman" w:cs="Times New Roman"/>
          <w:color w:val="000000"/>
          <w:sz w:val="24"/>
          <w:szCs w:val="24"/>
          <w:lang w:eastAsia="lv-LV"/>
        </w:rPr>
        <w:t xml:space="preserve">Gulbenes novada pašvaldībā, Ābeļu ielā 2, Gulbene, Gulbenes novads, no sludinājuma publicēšanas dienas Gulbenes novada pašvaldības mājas lapā </w:t>
      </w:r>
      <w:hyperlink r:id="rId6" w:tgtFrame="_top" w:history="1">
        <w:r w:rsidRPr="00270B47">
          <w:rPr>
            <w:rFonts w:ascii="Times New Roman" w:eastAsia="Times New Roman" w:hAnsi="Times New Roman" w:cs="Times New Roman"/>
            <w:color w:val="000080"/>
            <w:sz w:val="24"/>
            <w:szCs w:val="24"/>
            <w:u w:val="single"/>
            <w:lang w:eastAsia="lv-LV"/>
          </w:rPr>
          <w:t>www.gulbene.lv</w:t>
        </w:r>
      </w:hyperlink>
      <w:r w:rsidRPr="00270B47">
        <w:rPr>
          <w:rFonts w:ascii="Times New Roman" w:eastAsia="Times New Roman" w:hAnsi="Times New Roman" w:cs="Times New Roman"/>
          <w:sz w:val="24"/>
          <w:szCs w:val="24"/>
          <w:lang w:eastAsia="lv-LV"/>
        </w:rPr>
        <w:t xml:space="preserve"> līdz 2023.gada </w:t>
      </w:r>
      <w:r w:rsidR="005B36D2">
        <w:rPr>
          <w:rFonts w:ascii="Times New Roman" w:eastAsia="Times New Roman" w:hAnsi="Times New Roman" w:cs="Times New Roman"/>
          <w:sz w:val="24"/>
          <w:szCs w:val="24"/>
          <w:lang w:eastAsia="lv-LV"/>
        </w:rPr>
        <w:t>31.maijam</w:t>
      </w:r>
      <w:r w:rsidRPr="00270B47">
        <w:rPr>
          <w:rFonts w:ascii="Times New Roman" w:eastAsia="Times New Roman" w:hAnsi="Times New Roman" w:cs="Times New Roman"/>
          <w:sz w:val="24"/>
          <w:szCs w:val="24"/>
          <w:lang w:eastAsia="lv-LV"/>
        </w:rPr>
        <w:t>, plkst.15.00.</w:t>
      </w:r>
    </w:p>
    <w:p w:rsidR="00B728F2" w:rsidRDefault="00B728F2" w:rsidP="00270B47">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270B47">
        <w:rPr>
          <w:rFonts w:ascii="Times New Roman" w:eastAsia="Times New Roman" w:hAnsi="Times New Roman" w:cs="Times New Roman"/>
          <w:sz w:val="24"/>
          <w:szCs w:val="24"/>
          <w:lang w:eastAsia="lv-LV"/>
        </w:rPr>
        <w:t>Saņemot pieteikumus par piedalīšanos zemes nomas tiesību izsolē, tiek sastādīts izsoles dalībnieku saraksts, kurā tiek fiksēts katra dalībnieka vārds, uzvārds vai juridiskais nosaukums, saņemšanas datums un laiks, pieteikumu iesniegšanas secībā.</w:t>
      </w:r>
    </w:p>
    <w:p w:rsidR="00B728F2" w:rsidRDefault="00B728F2" w:rsidP="00270B47">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270B47">
        <w:rPr>
          <w:rFonts w:ascii="Times New Roman" w:eastAsia="Times New Roman" w:hAnsi="Times New Roman" w:cs="Times New Roman"/>
          <w:sz w:val="24"/>
          <w:szCs w:val="24"/>
          <w:lang w:eastAsia="lv-LV"/>
        </w:rPr>
        <w:t>Ja kāds no pretendentiem pieteikumā nav iekļāvis visu minēto informāciju vai norādījis nepatiesas ziņas, komisija pieņem lēmumu par nomas tiesību pretendenta izslēgšanu no dalības mutiskā izsolē un pieteikumu neizskata.</w:t>
      </w:r>
    </w:p>
    <w:p w:rsidR="00B728F2" w:rsidRDefault="00B728F2" w:rsidP="00270B47">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270B47">
        <w:rPr>
          <w:rFonts w:ascii="Times New Roman" w:eastAsia="Times New Roman" w:hAnsi="Times New Roman" w:cs="Times New Roman"/>
          <w:sz w:val="24"/>
          <w:szCs w:val="24"/>
          <w:lang w:eastAsia="lv-LV"/>
        </w:rPr>
        <w:t>Starp zemes nomas tiesību izsoles dalībniekiem ir aizliegta vienošanās, kas varētu ietekmēt nomas tiesību izsoles rezultātu un gaitu.</w:t>
      </w:r>
    </w:p>
    <w:p w:rsidR="00B728F2" w:rsidRDefault="00B728F2" w:rsidP="00270B47">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270B47">
        <w:rPr>
          <w:rFonts w:ascii="Times New Roman" w:eastAsia="Times New Roman" w:hAnsi="Times New Roman" w:cs="Times New Roman"/>
          <w:sz w:val="24"/>
          <w:szCs w:val="24"/>
          <w:lang w:eastAsia="lv-LV"/>
        </w:rPr>
        <w:t xml:space="preserve">Izsoles dalībniekiem ir tiesības apskatīt izsoles OBJEKTU </w:t>
      </w:r>
      <w:r w:rsidR="00223BDC">
        <w:rPr>
          <w:rFonts w:ascii="Times New Roman" w:eastAsia="Times New Roman" w:hAnsi="Times New Roman" w:cs="Times New Roman"/>
          <w:sz w:val="24"/>
          <w:szCs w:val="24"/>
          <w:lang w:eastAsia="lv-LV"/>
        </w:rPr>
        <w:t xml:space="preserve">dabā </w:t>
      </w:r>
      <w:r w:rsidRPr="00270B47">
        <w:rPr>
          <w:rFonts w:ascii="Times New Roman" w:eastAsia="Times New Roman" w:hAnsi="Times New Roman" w:cs="Times New Roman"/>
          <w:sz w:val="24"/>
          <w:szCs w:val="24"/>
          <w:lang w:eastAsia="lv-LV"/>
        </w:rPr>
        <w:t xml:space="preserve">sākot no sludinājuma publicēšanas dienas Gulbenes novada pašvaldības mājaslapā </w:t>
      </w:r>
      <w:hyperlink r:id="rId7" w:tgtFrame="_top" w:history="1">
        <w:r w:rsidRPr="00270B47">
          <w:rPr>
            <w:rFonts w:ascii="Times New Roman" w:eastAsia="Times New Roman" w:hAnsi="Times New Roman" w:cs="Times New Roman"/>
            <w:color w:val="000080"/>
            <w:sz w:val="24"/>
            <w:szCs w:val="24"/>
            <w:u w:val="single"/>
            <w:lang w:eastAsia="lv-LV"/>
          </w:rPr>
          <w:t>www.gulbene.lv</w:t>
        </w:r>
      </w:hyperlink>
      <w:r w:rsidR="00CB10E7">
        <w:rPr>
          <w:rFonts w:ascii="Times New Roman" w:eastAsia="Times New Roman" w:hAnsi="Times New Roman" w:cs="Times New Roman"/>
          <w:sz w:val="24"/>
          <w:szCs w:val="24"/>
          <w:lang w:eastAsia="lv-LV"/>
        </w:rPr>
        <w:t xml:space="preserve">, līdz 2023.gada </w:t>
      </w:r>
      <w:r w:rsidR="0088012D">
        <w:rPr>
          <w:rFonts w:ascii="Times New Roman" w:eastAsia="Times New Roman" w:hAnsi="Times New Roman" w:cs="Times New Roman"/>
          <w:sz w:val="24"/>
          <w:szCs w:val="24"/>
          <w:lang w:eastAsia="lv-LV"/>
        </w:rPr>
        <w:t>30.maijam</w:t>
      </w:r>
      <w:r w:rsidR="00CB10E7">
        <w:rPr>
          <w:rFonts w:ascii="Times New Roman" w:eastAsia="Times New Roman" w:hAnsi="Times New Roman" w:cs="Times New Roman"/>
          <w:sz w:val="24"/>
          <w:szCs w:val="24"/>
          <w:lang w:eastAsia="lv-LV"/>
        </w:rPr>
        <w:t xml:space="preserve">, </w:t>
      </w:r>
      <w:r w:rsidR="003D30CE">
        <w:rPr>
          <w:rFonts w:ascii="Times New Roman" w:eastAsia="Times New Roman" w:hAnsi="Times New Roman" w:cs="Times New Roman"/>
          <w:sz w:val="24"/>
          <w:szCs w:val="24"/>
          <w:lang w:eastAsia="lv-LV"/>
        </w:rPr>
        <w:t xml:space="preserve">piesakoties un </w:t>
      </w:r>
      <w:r w:rsidRPr="00270B47">
        <w:rPr>
          <w:rFonts w:ascii="Times New Roman" w:eastAsia="Times New Roman" w:hAnsi="Times New Roman" w:cs="Times New Roman"/>
          <w:sz w:val="24"/>
          <w:szCs w:val="24"/>
          <w:lang w:eastAsia="lv-LV"/>
        </w:rPr>
        <w:t>saskaņojot to pa tālruni 25728123 (Gulbenes pilsētas pārvaldes nekustamā īpašuma pārvaldnieks Kaspars Rakstiņš).</w:t>
      </w:r>
    </w:p>
    <w:p w:rsidR="00B728F2" w:rsidRPr="00936578" w:rsidRDefault="00B728F2" w:rsidP="00936578">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936578">
        <w:rPr>
          <w:rFonts w:ascii="Times New Roman" w:eastAsia="Times New Roman" w:hAnsi="Times New Roman" w:cs="Times New Roman"/>
          <w:sz w:val="24"/>
          <w:szCs w:val="24"/>
          <w:lang w:eastAsia="lv-LV"/>
        </w:rPr>
        <w:t xml:space="preserve">Izsoles dalībniekam ir tiesības iepazīties ar izsoles noteikumiem un citiem dokumentiem, kas attiecas uz Objektu, sākot no sludinājuma publicēšanas dienas Gulbenes novada pašvaldības mājas lapā </w:t>
      </w:r>
      <w:hyperlink r:id="rId8" w:tgtFrame="_top" w:history="1">
        <w:r w:rsidRPr="00936578">
          <w:rPr>
            <w:rFonts w:ascii="Times New Roman" w:eastAsia="Times New Roman" w:hAnsi="Times New Roman" w:cs="Times New Roman"/>
            <w:color w:val="000080"/>
            <w:sz w:val="24"/>
            <w:szCs w:val="24"/>
            <w:u w:val="single"/>
            <w:lang w:eastAsia="lv-LV"/>
          </w:rPr>
          <w:t>www.gulbene.lv</w:t>
        </w:r>
      </w:hyperlink>
      <w:r w:rsidRPr="00936578">
        <w:rPr>
          <w:rFonts w:ascii="Times New Roman" w:eastAsia="Times New Roman" w:hAnsi="Times New Roman" w:cs="Times New Roman"/>
          <w:sz w:val="24"/>
          <w:szCs w:val="24"/>
          <w:lang w:eastAsia="lv-LV"/>
        </w:rPr>
        <w:t xml:space="preserve"> līdz 2023.gada </w:t>
      </w:r>
      <w:r w:rsidR="0088012D">
        <w:rPr>
          <w:rFonts w:ascii="Times New Roman" w:eastAsia="Times New Roman" w:hAnsi="Times New Roman" w:cs="Times New Roman"/>
          <w:sz w:val="24"/>
          <w:szCs w:val="24"/>
          <w:lang w:eastAsia="lv-LV"/>
        </w:rPr>
        <w:t>31.maijam, plkst.15.00</w:t>
      </w:r>
      <w:r w:rsidRPr="00936578">
        <w:rPr>
          <w:rFonts w:ascii="Times New Roman" w:eastAsia="Times New Roman" w:hAnsi="Times New Roman" w:cs="Times New Roman"/>
          <w:sz w:val="24"/>
          <w:szCs w:val="24"/>
          <w:lang w:eastAsia="lv-LV"/>
        </w:rPr>
        <w:t xml:space="preserve">, </w:t>
      </w:r>
      <w:r w:rsidRPr="00936578">
        <w:rPr>
          <w:rFonts w:ascii="Times New Roman" w:eastAsia="Times New Roman" w:hAnsi="Times New Roman" w:cs="Times New Roman"/>
          <w:color w:val="000000"/>
          <w:sz w:val="24"/>
          <w:szCs w:val="24"/>
          <w:lang w:eastAsia="lv-LV"/>
        </w:rPr>
        <w:t>Gulbenes novada pašvaldībā, Ābeļu ielā 2, Gulbene, Gulbenes novads.</w:t>
      </w:r>
    </w:p>
    <w:p w:rsidR="00B728F2" w:rsidRDefault="00B728F2" w:rsidP="00936578">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936578">
        <w:rPr>
          <w:rFonts w:ascii="Times New Roman" w:eastAsia="Times New Roman" w:hAnsi="Times New Roman" w:cs="Times New Roman"/>
          <w:sz w:val="24"/>
          <w:szCs w:val="24"/>
          <w:lang w:eastAsia="lv-LV"/>
        </w:rPr>
        <w:t>Izsole notiek, ja uz to ierodas vismaz viens pretendents. Pretendenti pirms izsoles sākšanas tiek iepazīstināti ar izsoles noteikumiem.</w:t>
      </w:r>
    </w:p>
    <w:p w:rsidR="00B728F2" w:rsidRDefault="00B728F2" w:rsidP="00936578">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936578">
        <w:rPr>
          <w:rFonts w:ascii="Times New Roman" w:eastAsia="Times New Roman" w:hAnsi="Times New Roman" w:cs="Times New Roman"/>
          <w:sz w:val="24"/>
          <w:szCs w:val="24"/>
          <w:lang w:eastAsia="lv-LV"/>
        </w:rPr>
        <w:t>Pirms zemes nomas tiesību izsoles sākšanas izsoles dalībnieki paraksta izsoles noteikumus, tādējādi apliecinot, ka pilnībā ar tiem ir iepazinušies un piekrīt tiem.</w:t>
      </w:r>
    </w:p>
    <w:p w:rsidR="00B728F2" w:rsidRDefault="00B728F2" w:rsidP="00936578">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936578">
        <w:rPr>
          <w:rFonts w:ascii="Times New Roman" w:eastAsia="Times New Roman" w:hAnsi="Times New Roman" w:cs="Times New Roman"/>
          <w:sz w:val="24"/>
          <w:szCs w:val="24"/>
          <w:lang w:eastAsia="lv-LV"/>
        </w:rPr>
        <w:t>Nomas tiesību izsole tiek uzsākta izsoles noteikumos norādītajā laikā un vietā.</w:t>
      </w:r>
    </w:p>
    <w:p w:rsidR="00B728F2" w:rsidRDefault="00B728F2" w:rsidP="00936578">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bookmarkStart w:id="5" w:name="_Hlk34653194"/>
      <w:bookmarkEnd w:id="5"/>
      <w:r w:rsidRPr="00936578">
        <w:rPr>
          <w:rFonts w:ascii="Times New Roman" w:eastAsia="Times New Roman" w:hAnsi="Times New Roman" w:cs="Times New Roman"/>
          <w:sz w:val="24"/>
          <w:szCs w:val="24"/>
          <w:lang w:eastAsia="lv-LV"/>
        </w:rPr>
        <w:t>Izsole sākas ar izsoles komisijas priekšsēdētāja nosaukto nosacītās nomas maksas apmēru, kas sastāda 56,86 EUR (piecdesmit seši</w:t>
      </w:r>
      <w:r w:rsidRPr="00936578">
        <w:rPr>
          <w:rFonts w:ascii="Times New Roman" w:eastAsia="Times New Roman" w:hAnsi="Times New Roman" w:cs="Times New Roman"/>
          <w:i/>
          <w:iCs/>
          <w:sz w:val="24"/>
          <w:szCs w:val="24"/>
          <w:lang w:eastAsia="lv-LV"/>
        </w:rPr>
        <w:t xml:space="preserve"> euro</w:t>
      </w:r>
      <w:r w:rsidRPr="00936578">
        <w:rPr>
          <w:rFonts w:ascii="Times New Roman" w:eastAsia="Times New Roman" w:hAnsi="Times New Roman" w:cs="Times New Roman"/>
          <w:sz w:val="24"/>
          <w:szCs w:val="24"/>
          <w:lang w:eastAsia="lv-LV"/>
        </w:rPr>
        <w:t xml:space="preserve"> astoņdesmit seši centi) bez PVN gadā.</w:t>
      </w:r>
    </w:p>
    <w:p w:rsidR="00B728F2" w:rsidRDefault="00B728F2" w:rsidP="00936578">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936578">
        <w:rPr>
          <w:rFonts w:ascii="Times New Roman" w:eastAsia="Times New Roman" w:hAnsi="Times New Roman" w:cs="Times New Roman"/>
          <w:sz w:val="24"/>
          <w:szCs w:val="24"/>
          <w:lang w:eastAsia="lv-LV"/>
        </w:rPr>
        <w:t>Izsoles dalībnieki savu piekrišanu nomāt izsoles OBJEKTU par nosaukto maksu apliecina mutvārdos un rakstiski, parakstoties izsoles dalībnieku sarakstā. Tas tiek fiksēts izsoles gaitas protokolā.</w:t>
      </w:r>
    </w:p>
    <w:p w:rsidR="00B728F2" w:rsidRDefault="00B728F2" w:rsidP="00936578">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936578">
        <w:rPr>
          <w:rFonts w:ascii="Times New Roman" w:eastAsia="Times New Roman" w:hAnsi="Times New Roman" w:cs="Times New Roman"/>
          <w:sz w:val="24"/>
          <w:szCs w:val="24"/>
          <w:lang w:eastAsia="lv-LV"/>
        </w:rPr>
        <w:t>Ja izsoles dalībnieku sarakstā tiek reģistrēts viens izsoles dalībnieks, izsole atzīstama par notikušu. Iznomātājs ar zemes nomas tiesību pretendentu slēdz zemes nomas līgumu</w:t>
      </w:r>
      <w:r w:rsidR="00655462" w:rsidRPr="00936578">
        <w:rPr>
          <w:rFonts w:ascii="Times New Roman" w:eastAsia="Times New Roman" w:hAnsi="Times New Roman" w:cs="Times New Roman"/>
          <w:sz w:val="24"/>
          <w:szCs w:val="24"/>
          <w:lang w:eastAsia="lv-LV"/>
        </w:rPr>
        <w:t xml:space="preserve"> </w:t>
      </w:r>
      <w:r w:rsidRPr="00936578">
        <w:rPr>
          <w:rFonts w:ascii="Times New Roman" w:eastAsia="Times New Roman" w:hAnsi="Times New Roman" w:cs="Times New Roman"/>
          <w:sz w:val="24"/>
          <w:szCs w:val="24"/>
          <w:lang w:eastAsia="lv-LV"/>
        </w:rPr>
        <w:t>par nomas maksu, kas vienāda ar nosacītās nomas maksas apmēru, t.i. 56,86 EUR (piecdesmit seši</w:t>
      </w:r>
      <w:r w:rsidRPr="00936578">
        <w:rPr>
          <w:rFonts w:ascii="Times New Roman" w:eastAsia="Times New Roman" w:hAnsi="Times New Roman" w:cs="Times New Roman"/>
          <w:i/>
          <w:iCs/>
          <w:sz w:val="24"/>
          <w:szCs w:val="24"/>
          <w:lang w:eastAsia="lv-LV"/>
        </w:rPr>
        <w:t xml:space="preserve"> euro</w:t>
      </w:r>
      <w:r w:rsidRPr="00936578">
        <w:rPr>
          <w:rFonts w:ascii="Times New Roman" w:eastAsia="Times New Roman" w:hAnsi="Times New Roman" w:cs="Times New Roman"/>
          <w:sz w:val="24"/>
          <w:szCs w:val="24"/>
          <w:lang w:eastAsia="lv-LV"/>
        </w:rPr>
        <w:t xml:space="preserve"> astoņdesmit seši centi) bez PVN gadā.</w:t>
      </w:r>
    </w:p>
    <w:p w:rsidR="00B728F2" w:rsidRDefault="00B728F2" w:rsidP="00936578">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936578">
        <w:rPr>
          <w:rFonts w:ascii="Times New Roman" w:eastAsia="Times New Roman" w:hAnsi="Times New Roman" w:cs="Times New Roman"/>
          <w:sz w:val="24"/>
          <w:szCs w:val="24"/>
          <w:lang w:eastAsia="lv-LV"/>
        </w:rPr>
        <w:t xml:space="preserve">Ja divi vai vairāki izsoles dalībnieki izsaka gatavību nomāt izsoles priekšmetu par nosacīto nomas maksu, izsoles nomas maksa palielinās par vienu soli, kas noteikts </w:t>
      </w:r>
      <w:r w:rsidRPr="00936578">
        <w:rPr>
          <w:rFonts w:ascii="Times New Roman" w:eastAsia="Times New Roman" w:hAnsi="Times New Roman" w:cs="Times New Roman"/>
          <w:b/>
          <w:bCs/>
          <w:sz w:val="24"/>
          <w:szCs w:val="24"/>
          <w:lang w:eastAsia="lv-LV"/>
        </w:rPr>
        <w:t xml:space="preserve">3,00 EUR </w:t>
      </w:r>
      <w:r w:rsidRPr="00936578">
        <w:rPr>
          <w:rFonts w:ascii="Times New Roman" w:eastAsia="Times New Roman" w:hAnsi="Times New Roman" w:cs="Times New Roman"/>
          <w:sz w:val="24"/>
          <w:szCs w:val="24"/>
          <w:lang w:eastAsia="lv-LV"/>
        </w:rPr>
        <w:t xml:space="preserve">(trīs </w:t>
      </w:r>
      <w:r w:rsidRPr="00936578">
        <w:rPr>
          <w:rFonts w:ascii="Times New Roman" w:eastAsia="Times New Roman" w:hAnsi="Times New Roman" w:cs="Times New Roman"/>
          <w:i/>
          <w:iCs/>
          <w:sz w:val="24"/>
          <w:szCs w:val="24"/>
          <w:lang w:eastAsia="lv-LV"/>
        </w:rPr>
        <w:t>euro</w:t>
      </w:r>
      <w:r w:rsidRPr="00936578">
        <w:rPr>
          <w:rFonts w:ascii="Times New Roman" w:eastAsia="Times New Roman" w:hAnsi="Times New Roman" w:cs="Times New Roman"/>
          <w:sz w:val="24"/>
          <w:szCs w:val="24"/>
          <w:lang w:eastAsia="lv-LV"/>
        </w:rPr>
        <w:t xml:space="preserve"> 00 centi). </w:t>
      </w:r>
    </w:p>
    <w:p w:rsidR="00B728F2" w:rsidRDefault="00B728F2" w:rsidP="00936578">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936578">
        <w:rPr>
          <w:rFonts w:ascii="Times New Roman" w:eastAsia="Times New Roman" w:hAnsi="Times New Roman" w:cs="Times New Roman"/>
          <w:sz w:val="24"/>
          <w:szCs w:val="24"/>
          <w:lang w:eastAsia="lv-LV"/>
        </w:rPr>
        <w:t>Ja kāds izsoles dalībnieks atsakās no turpmākās solīšanas, viņa pēdējā solītā nomas maksa tiek apstiprināta ar izsoles dalībnieka parakstu izsoles dalībnieku sarakstā.</w:t>
      </w:r>
    </w:p>
    <w:p w:rsidR="00B728F2" w:rsidRDefault="00B728F2" w:rsidP="00936578">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936578">
        <w:rPr>
          <w:rFonts w:ascii="Times New Roman" w:eastAsia="Times New Roman" w:hAnsi="Times New Roman" w:cs="Times New Roman"/>
          <w:sz w:val="24"/>
          <w:szCs w:val="24"/>
          <w:lang w:eastAsia="lv-LV"/>
        </w:rPr>
        <w:t>Nomas tiesību izsole ar augšupejošu soli turpinās līdz kāds no tās dalībniekiem nosola visaugstāko nomas maksu, izsole tiek izsludināta par pabeigtu.</w:t>
      </w:r>
    </w:p>
    <w:p w:rsidR="00B728F2" w:rsidRDefault="00B728F2" w:rsidP="00936578">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936578">
        <w:rPr>
          <w:rFonts w:ascii="Times New Roman" w:eastAsia="Times New Roman" w:hAnsi="Times New Roman" w:cs="Times New Roman"/>
          <w:sz w:val="24"/>
          <w:szCs w:val="24"/>
          <w:lang w:eastAsia="lv-LV"/>
        </w:rPr>
        <w:lastRenderedPageBreak/>
        <w:t>Nomas tiesību pretendents 15 darbdienu laikā pēc mutiskās zemes nomas tiesību izsoles rezultātu paziņošanas paraksta zemes nomas līgumu</w:t>
      </w:r>
      <w:r w:rsidR="00655462" w:rsidRPr="00936578">
        <w:rPr>
          <w:rFonts w:ascii="Times New Roman" w:eastAsia="Times New Roman" w:hAnsi="Times New Roman" w:cs="Times New Roman"/>
          <w:sz w:val="24"/>
          <w:szCs w:val="24"/>
          <w:lang w:eastAsia="lv-LV"/>
        </w:rPr>
        <w:t xml:space="preserve"> </w:t>
      </w:r>
      <w:r w:rsidRPr="00936578">
        <w:rPr>
          <w:rFonts w:ascii="Times New Roman" w:eastAsia="Times New Roman" w:hAnsi="Times New Roman" w:cs="Times New Roman"/>
          <w:sz w:val="24"/>
          <w:szCs w:val="24"/>
          <w:lang w:eastAsia="lv-LV"/>
        </w:rPr>
        <w:t>vai rakstiski paziņo par atteikumu slēgt nomas līgumu. Ja iepriekš minētajā termiņā nomas tiesību pretendents līgumu neparaksta un neiesniedz attiecīgu atteikumu, ir uzskatāms, ka nomas tiesību pretendents no nomas līguma slēgšanas ir atteicies.</w:t>
      </w:r>
    </w:p>
    <w:p w:rsidR="00B728F2" w:rsidRDefault="00B728F2" w:rsidP="00936578">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936578">
        <w:rPr>
          <w:rFonts w:ascii="Times New Roman" w:eastAsia="Times New Roman" w:hAnsi="Times New Roman" w:cs="Times New Roman"/>
          <w:sz w:val="24"/>
          <w:szCs w:val="24"/>
          <w:lang w:eastAsia="lv-LV"/>
        </w:rPr>
        <w:t xml:space="preserve">Ja nomas tiesību pretendents, kurš nosolījis augstāko nomas maksu, atsakās slēgt </w:t>
      </w:r>
      <w:r w:rsidR="001A6AD0">
        <w:rPr>
          <w:rFonts w:ascii="Times New Roman" w:eastAsia="Times New Roman" w:hAnsi="Times New Roman" w:cs="Times New Roman"/>
          <w:sz w:val="24"/>
          <w:szCs w:val="24"/>
          <w:lang w:eastAsia="lv-LV"/>
        </w:rPr>
        <w:t xml:space="preserve">zemes </w:t>
      </w:r>
      <w:r w:rsidRPr="00936578">
        <w:rPr>
          <w:rFonts w:ascii="Times New Roman" w:eastAsia="Times New Roman" w:hAnsi="Times New Roman" w:cs="Times New Roman"/>
          <w:sz w:val="24"/>
          <w:szCs w:val="24"/>
          <w:lang w:eastAsia="lv-LV"/>
        </w:rPr>
        <w:t xml:space="preserve">nomas līgumu, iznomātājam ir tiesības piedāvāt slēgt </w:t>
      </w:r>
      <w:r w:rsidR="001A6AD0">
        <w:rPr>
          <w:rFonts w:ascii="Times New Roman" w:eastAsia="Times New Roman" w:hAnsi="Times New Roman" w:cs="Times New Roman"/>
          <w:sz w:val="24"/>
          <w:szCs w:val="24"/>
          <w:lang w:eastAsia="lv-LV"/>
        </w:rPr>
        <w:t xml:space="preserve">zemes </w:t>
      </w:r>
      <w:r w:rsidRPr="00936578">
        <w:rPr>
          <w:rFonts w:ascii="Times New Roman" w:eastAsia="Times New Roman" w:hAnsi="Times New Roman" w:cs="Times New Roman"/>
          <w:sz w:val="24"/>
          <w:szCs w:val="24"/>
          <w:lang w:eastAsia="lv-LV"/>
        </w:rPr>
        <w:t>nomas līgumu pretendentam, kurš ir piedāvājis nākamo augstāko nomas maksu, un 10 darbdienu laikā pēc minētā piedāvājuma nosūtīšanas.</w:t>
      </w:r>
    </w:p>
    <w:p w:rsidR="00B728F2" w:rsidRDefault="00B728F2" w:rsidP="00936578">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936578">
        <w:rPr>
          <w:rFonts w:ascii="Times New Roman" w:eastAsia="Times New Roman" w:hAnsi="Times New Roman" w:cs="Times New Roman"/>
          <w:sz w:val="24"/>
          <w:szCs w:val="24"/>
          <w:lang w:eastAsia="lv-LV"/>
        </w:rPr>
        <w:t xml:space="preserve">Nomas tiesību pretendents, kurš nosolījis nākamo augstāko nomas maksu, atbildi par piedāvājumu slēgt </w:t>
      </w:r>
      <w:r w:rsidR="001A6AD0">
        <w:rPr>
          <w:rFonts w:ascii="Times New Roman" w:eastAsia="Times New Roman" w:hAnsi="Times New Roman" w:cs="Times New Roman"/>
          <w:sz w:val="24"/>
          <w:szCs w:val="24"/>
          <w:lang w:eastAsia="lv-LV"/>
        </w:rPr>
        <w:t xml:space="preserve">zemes </w:t>
      </w:r>
      <w:r w:rsidRPr="00936578">
        <w:rPr>
          <w:rFonts w:ascii="Times New Roman" w:eastAsia="Times New Roman" w:hAnsi="Times New Roman" w:cs="Times New Roman"/>
          <w:sz w:val="24"/>
          <w:szCs w:val="24"/>
          <w:lang w:eastAsia="lv-LV"/>
        </w:rPr>
        <w:t xml:space="preserve">nomas līgumu sniedz 10 darbadienu laikā pēc tā saņemšanas dienas. Ja nomas tiesību pretendents piekrīt parakstīt </w:t>
      </w:r>
      <w:r w:rsidR="001A6AD0">
        <w:rPr>
          <w:rFonts w:ascii="Times New Roman" w:eastAsia="Times New Roman" w:hAnsi="Times New Roman" w:cs="Times New Roman"/>
          <w:sz w:val="24"/>
          <w:szCs w:val="24"/>
          <w:lang w:eastAsia="lv-LV"/>
        </w:rPr>
        <w:t xml:space="preserve">zemes </w:t>
      </w:r>
      <w:r w:rsidRPr="00936578">
        <w:rPr>
          <w:rFonts w:ascii="Times New Roman" w:eastAsia="Times New Roman" w:hAnsi="Times New Roman" w:cs="Times New Roman"/>
          <w:sz w:val="24"/>
          <w:szCs w:val="24"/>
          <w:lang w:eastAsia="lv-LV"/>
        </w:rPr>
        <w:t xml:space="preserve">nomas līgumu par paša nosolīto augstāko nomas maksu, 15 darbdienu laikā pēc minētā paziņojuma nosūtīšanas viņš paraksta </w:t>
      </w:r>
      <w:r w:rsidR="001A6AD0">
        <w:rPr>
          <w:rFonts w:ascii="Times New Roman" w:eastAsia="Times New Roman" w:hAnsi="Times New Roman" w:cs="Times New Roman"/>
          <w:sz w:val="24"/>
          <w:szCs w:val="24"/>
          <w:lang w:eastAsia="lv-LV"/>
        </w:rPr>
        <w:t xml:space="preserve">zemes </w:t>
      </w:r>
      <w:r w:rsidRPr="00936578">
        <w:rPr>
          <w:rFonts w:ascii="Times New Roman" w:eastAsia="Times New Roman" w:hAnsi="Times New Roman" w:cs="Times New Roman"/>
          <w:sz w:val="24"/>
          <w:szCs w:val="24"/>
          <w:lang w:eastAsia="lv-LV"/>
        </w:rPr>
        <w:t>nomas līgumu.</w:t>
      </w:r>
    </w:p>
    <w:p w:rsidR="00B728F2" w:rsidRDefault="00B728F2" w:rsidP="00936578">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936578">
        <w:rPr>
          <w:rFonts w:ascii="Times New Roman" w:eastAsia="Times New Roman" w:hAnsi="Times New Roman" w:cs="Times New Roman"/>
          <w:sz w:val="24"/>
          <w:szCs w:val="24"/>
          <w:lang w:eastAsia="lv-LV"/>
        </w:rPr>
        <w:t>Neapbūvētu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p>
    <w:p w:rsidR="00B728F2" w:rsidRDefault="00B728F2" w:rsidP="00936578">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936578">
        <w:rPr>
          <w:rFonts w:ascii="Times New Roman" w:eastAsia="Times New Roman" w:hAnsi="Times New Roman" w:cs="Times New Roman"/>
          <w:sz w:val="24"/>
          <w:szCs w:val="24"/>
          <w:lang w:eastAsia="lv-LV"/>
        </w:rPr>
        <w:t>Iznomātājam, izvērtējot lietderības apsvērumus, ir tiesības neapbūvētu zemesgabalu neiznomāt pretendentam, kurš pēdējā gada laikā no pieteikuma iesniegšanas dienas nav labticīgi pildījis ar iznomātāju noslēgtajā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rsidR="00B728F2" w:rsidRDefault="00B728F2" w:rsidP="00936578">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936578">
        <w:rPr>
          <w:rFonts w:ascii="Times New Roman" w:eastAsia="Times New Roman" w:hAnsi="Times New Roman" w:cs="Times New Roman"/>
          <w:sz w:val="24"/>
          <w:szCs w:val="24"/>
          <w:lang w:eastAsia="lv-LV"/>
        </w:rPr>
        <w:t>Papildus nosolītajai zemes nomas maksai nomniekam jāmaksā nekustamā īpašuma nodoklis un pievienotās vērtības nodoklis Latvijas Republikas normatīvajos aktos paredzētajā apmērā un kārtībā. Nomas maksa jāsāk maksāt no līguma noslēgšanas dienas.</w:t>
      </w:r>
    </w:p>
    <w:p w:rsidR="00B728F2" w:rsidRDefault="00B728F2" w:rsidP="00936578">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936578">
        <w:rPr>
          <w:rFonts w:ascii="Times New Roman" w:eastAsia="Times New Roman" w:hAnsi="Times New Roman" w:cs="Times New Roman"/>
          <w:color w:val="000000"/>
          <w:sz w:val="24"/>
          <w:szCs w:val="24"/>
          <w:lang w:eastAsia="lv-LV"/>
        </w:rPr>
        <w:t xml:space="preserve">Mantas iznomāšanas komisijai </w:t>
      </w:r>
      <w:r w:rsidRPr="00936578">
        <w:rPr>
          <w:rFonts w:ascii="Times New Roman" w:eastAsia="Times New Roman" w:hAnsi="Times New Roman" w:cs="Times New Roman"/>
          <w:sz w:val="24"/>
          <w:szCs w:val="24"/>
          <w:lang w:eastAsia="lv-LV"/>
        </w:rPr>
        <w:t>ir tiesības pārliecināties:</w:t>
      </w:r>
    </w:p>
    <w:p w:rsidR="00B728F2" w:rsidRDefault="00B728F2" w:rsidP="00936578">
      <w:pPr>
        <w:pStyle w:val="Sarakstarindkopa"/>
        <w:numPr>
          <w:ilvl w:val="1"/>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936578">
        <w:rPr>
          <w:rFonts w:ascii="Times New Roman" w:eastAsia="Times New Roman" w:hAnsi="Times New Roman" w:cs="Times New Roman"/>
          <w:sz w:val="24"/>
          <w:szCs w:val="24"/>
          <w:lang w:eastAsia="lv-LV"/>
        </w:rPr>
        <w:t>par pretendenta juridisko rīcībspēju un tiesībām slēgt attiecīgus līgumus;</w:t>
      </w:r>
    </w:p>
    <w:p w:rsidR="00B728F2" w:rsidRDefault="00B728F2" w:rsidP="00936578">
      <w:pPr>
        <w:pStyle w:val="Sarakstarindkopa"/>
        <w:numPr>
          <w:ilvl w:val="1"/>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936578">
        <w:rPr>
          <w:rFonts w:ascii="Times New Roman" w:eastAsia="Times New Roman" w:hAnsi="Times New Roman" w:cs="Times New Roman"/>
          <w:sz w:val="24"/>
          <w:szCs w:val="24"/>
          <w:lang w:eastAsia="lv-LV"/>
        </w:rPr>
        <w:t>vai pretendentam nav nodokļu maksājumu vai citi parādi.</w:t>
      </w:r>
    </w:p>
    <w:p w:rsidR="00B728F2" w:rsidRDefault="00B728F2" w:rsidP="00936578">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936578">
        <w:rPr>
          <w:rFonts w:ascii="Times New Roman" w:eastAsia="Times New Roman" w:hAnsi="Times New Roman" w:cs="Times New Roman"/>
          <w:sz w:val="24"/>
          <w:szCs w:val="24"/>
          <w:lang w:eastAsia="lv-LV"/>
        </w:rPr>
        <w:t xml:space="preserve">Iznomātājs 10 darbadienu laikā pēc nomas līguma spēkā stāšanās publicē minēto informāciju Gulbenes novada pašvaldība mājaslapā </w:t>
      </w:r>
      <w:hyperlink r:id="rId9" w:tgtFrame="_top" w:history="1">
        <w:r w:rsidRPr="00936578">
          <w:rPr>
            <w:rFonts w:ascii="Times New Roman" w:eastAsia="Times New Roman" w:hAnsi="Times New Roman" w:cs="Times New Roman"/>
            <w:color w:val="000080"/>
            <w:sz w:val="24"/>
            <w:szCs w:val="24"/>
            <w:u w:val="single"/>
            <w:lang w:eastAsia="lv-LV"/>
          </w:rPr>
          <w:t>www.gulbene.lv</w:t>
        </w:r>
      </w:hyperlink>
      <w:r w:rsidRPr="00936578">
        <w:rPr>
          <w:rFonts w:ascii="Times New Roman" w:eastAsia="Times New Roman" w:hAnsi="Times New Roman" w:cs="Times New Roman"/>
          <w:sz w:val="24"/>
          <w:szCs w:val="24"/>
          <w:lang w:eastAsia="lv-LV"/>
        </w:rPr>
        <w:t>.</w:t>
      </w:r>
    </w:p>
    <w:p w:rsidR="00B728F2" w:rsidRPr="00AA1B4A" w:rsidRDefault="00B728F2" w:rsidP="00B728F2">
      <w:pPr>
        <w:spacing w:after="0" w:line="240" w:lineRule="auto"/>
        <w:jc w:val="both"/>
        <w:rPr>
          <w:rFonts w:ascii="Times New Roman" w:eastAsia="Times New Roman" w:hAnsi="Times New Roman" w:cs="Times New Roman"/>
          <w:sz w:val="24"/>
          <w:szCs w:val="24"/>
          <w:lang w:eastAsia="lv-LV"/>
        </w:rPr>
      </w:pPr>
    </w:p>
    <w:p w:rsidR="00B728F2" w:rsidRPr="00AA1B4A" w:rsidRDefault="00B728F2" w:rsidP="00B728F2">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Mantas iznomāšanas komisijas priekšsēdētāj</w:t>
      </w:r>
      <w:r>
        <w:rPr>
          <w:rFonts w:ascii="Times New Roman" w:eastAsia="Times New Roman" w:hAnsi="Times New Roman" w:cs="Times New Roman"/>
          <w:sz w:val="24"/>
          <w:szCs w:val="24"/>
          <w:lang w:eastAsia="lv-LV"/>
        </w:rPr>
        <w:t>s</w:t>
      </w:r>
      <w:r w:rsidRPr="00AA1B4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AA1B4A">
        <w:rPr>
          <w:rFonts w:ascii="Times New Roman" w:eastAsia="Times New Roman" w:hAnsi="Times New Roman" w:cs="Times New Roman"/>
          <w:sz w:val="24"/>
          <w:szCs w:val="24"/>
          <w:lang w:eastAsia="lv-LV"/>
        </w:rPr>
        <w:t>K.Dauksts</w:t>
      </w:r>
    </w:p>
    <w:p w:rsidR="009D0BA5" w:rsidRDefault="009D0BA5"/>
    <w:sectPr w:rsidR="009D0BA5" w:rsidSect="006E2E84">
      <w:pgSz w:w="11906" w:h="16838"/>
      <w:pgMar w:top="1440" w:right="849"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625C"/>
    <w:multiLevelType w:val="multilevel"/>
    <w:tmpl w:val="569C26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3C02D93"/>
    <w:multiLevelType w:val="hybridMultilevel"/>
    <w:tmpl w:val="E70EBFD2"/>
    <w:lvl w:ilvl="0" w:tplc="51BE77EE">
      <w:numFmt w:val="bullet"/>
      <w:lvlText w:val="-"/>
      <w:lvlJc w:val="left"/>
      <w:pPr>
        <w:ind w:left="720" w:hanging="360"/>
      </w:pPr>
      <w:rPr>
        <w:rFonts w:ascii="Times New Roman" w:eastAsiaTheme="minorHAnsi" w:hAnsi="Times New Roman" w:cs="Times New Roman" w:hint="default"/>
      </w:rPr>
    </w:lvl>
    <w:lvl w:ilvl="1" w:tplc="429CC596">
      <w:start w:val="1"/>
      <w:numFmt w:val="bullet"/>
      <w:lvlText w:val="o"/>
      <w:lvlJc w:val="left"/>
      <w:pPr>
        <w:ind w:left="1440" w:hanging="360"/>
      </w:pPr>
      <w:rPr>
        <w:rFonts w:ascii="Courier New" w:hAnsi="Courier New" w:cs="Courier New" w:hint="default"/>
      </w:rPr>
    </w:lvl>
    <w:lvl w:ilvl="2" w:tplc="99D4CB8A">
      <w:start w:val="1"/>
      <w:numFmt w:val="bullet"/>
      <w:lvlText w:val=""/>
      <w:lvlJc w:val="left"/>
      <w:pPr>
        <w:ind w:left="2160" w:hanging="360"/>
      </w:pPr>
      <w:rPr>
        <w:rFonts w:ascii="Wingdings" w:hAnsi="Wingdings" w:hint="default"/>
      </w:rPr>
    </w:lvl>
    <w:lvl w:ilvl="3" w:tplc="E71E2958">
      <w:start w:val="1"/>
      <w:numFmt w:val="bullet"/>
      <w:lvlText w:val=""/>
      <w:lvlJc w:val="left"/>
      <w:pPr>
        <w:ind w:left="2880" w:hanging="360"/>
      </w:pPr>
      <w:rPr>
        <w:rFonts w:ascii="Symbol" w:hAnsi="Symbol" w:hint="default"/>
      </w:rPr>
    </w:lvl>
    <w:lvl w:ilvl="4" w:tplc="9F72624C" w:tentative="1">
      <w:start w:val="1"/>
      <w:numFmt w:val="bullet"/>
      <w:lvlText w:val="o"/>
      <w:lvlJc w:val="left"/>
      <w:pPr>
        <w:ind w:left="3600" w:hanging="360"/>
      </w:pPr>
      <w:rPr>
        <w:rFonts w:ascii="Courier New" w:hAnsi="Courier New" w:cs="Courier New" w:hint="default"/>
      </w:rPr>
    </w:lvl>
    <w:lvl w:ilvl="5" w:tplc="586E10B6" w:tentative="1">
      <w:start w:val="1"/>
      <w:numFmt w:val="bullet"/>
      <w:lvlText w:val=""/>
      <w:lvlJc w:val="left"/>
      <w:pPr>
        <w:ind w:left="4320" w:hanging="360"/>
      </w:pPr>
      <w:rPr>
        <w:rFonts w:ascii="Wingdings" w:hAnsi="Wingdings" w:hint="default"/>
      </w:rPr>
    </w:lvl>
    <w:lvl w:ilvl="6" w:tplc="690A2674" w:tentative="1">
      <w:start w:val="1"/>
      <w:numFmt w:val="bullet"/>
      <w:lvlText w:val=""/>
      <w:lvlJc w:val="left"/>
      <w:pPr>
        <w:ind w:left="5040" w:hanging="360"/>
      </w:pPr>
      <w:rPr>
        <w:rFonts w:ascii="Symbol" w:hAnsi="Symbol" w:hint="default"/>
      </w:rPr>
    </w:lvl>
    <w:lvl w:ilvl="7" w:tplc="9CEC728E" w:tentative="1">
      <w:start w:val="1"/>
      <w:numFmt w:val="bullet"/>
      <w:lvlText w:val="o"/>
      <w:lvlJc w:val="left"/>
      <w:pPr>
        <w:ind w:left="5760" w:hanging="360"/>
      </w:pPr>
      <w:rPr>
        <w:rFonts w:ascii="Courier New" w:hAnsi="Courier New" w:cs="Courier New" w:hint="default"/>
      </w:rPr>
    </w:lvl>
    <w:lvl w:ilvl="8" w:tplc="32EAC818" w:tentative="1">
      <w:start w:val="1"/>
      <w:numFmt w:val="bullet"/>
      <w:lvlText w:val=""/>
      <w:lvlJc w:val="left"/>
      <w:pPr>
        <w:ind w:left="6480" w:hanging="360"/>
      </w:pPr>
      <w:rPr>
        <w:rFonts w:ascii="Wingdings" w:hAnsi="Wingdings" w:hint="default"/>
      </w:rPr>
    </w:lvl>
  </w:abstractNum>
  <w:abstractNum w:abstractNumId="3" w15:restartNumberingAfterBreak="0">
    <w:nsid w:val="43D623A5"/>
    <w:multiLevelType w:val="hybridMultilevel"/>
    <w:tmpl w:val="EADC7A30"/>
    <w:lvl w:ilvl="0" w:tplc="04BAC438">
      <w:start w:val="1"/>
      <w:numFmt w:val="decimal"/>
      <w:lvlText w:val="%1)"/>
      <w:lvlJc w:val="left"/>
      <w:pPr>
        <w:ind w:left="1080" w:hanging="360"/>
      </w:pPr>
      <w:rPr>
        <w:rFonts w:hint="default"/>
      </w:rPr>
    </w:lvl>
    <w:lvl w:ilvl="1" w:tplc="2340CEDA" w:tentative="1">
      <w:start w:val="1"/>
      <w:numFmt w:val="lowerLetter"/>
      <w:lvlText w:val="%2."/>
      <w:lvlJc w:val="left"/>
      <w:pPr>
        <w:ind w:left="1800" w:hanging="360"/>
      </w:pPr>
    </w:lvl>
    <w:lvl w:ilvl="2" w:tplc="1EAE5184" w:tentative="1">
      <w:start w:val="1"/>
      <w:numFmt w:val="lowerRoman"/>
      <w:lvlText w:val="%3."/>
      <w:lvlJc w:val="right"/>
      <w:pPr>
        <w:ind w:left="2520" w:hanging="180"/>
      </w:pPr>
    </w:lvl>
    <w:lvl w:ilvl="3" w:tplc="9ACC1100" w:tentative="1">
      <w:start w:val="1"/>
      <w:numFmt w:val="decimal"/>
      <w:lvlText w:val="%4."/>
      <w:lvlJc w:val="left"/>
      <w:pPr>
        <w:ind w:left="3240" w:hanging="360"/>
      </w:pPr>
    </w:lvl>
    <w:lvl w:ilvl="4" w:tplc="9AF40756" w:tentative="1">
      <w:start w:val="1"/>
      <w:numFmt w:val="lowerLetter"/>
      <w:lvlText w:val="%5."/>
      <w:lvlJc w:val="left"/>
      <w:pPr>
        <w:ind w:left="3960" w:hanging="360"/>
      </w:pPr>
    </w:lvl>
    <w:lvl w:ilvl="5" w:tplc="AA6C9794" w:tentative="1">
      <w:start w:val="1"/>
      <w:numFmt w:val="lowerRoman"/>
      <w:lvlText w:val="%6."/>
      <w:lvlJc w:val="right"/>
      <w:pPr>
        <w:ind w:left="4680" w:hanging="180"/>
      </w:pPr>
    </w:lvl>
    <w:lvl w:ilvl="6" w:tplc="A9629E78" w:tentative="1">
      <w:start w:val="1"/>
      <w:numFmt w:val="decimal"/>
      <w:lvlText w:val="%7."/>
      <w:lvlJc w:val="left"/>
      <w:pPr>
        <w:ind w:left="5400" w:hanging="360"/>
      </w:pPr>
    </w:lvl>
    <w:lvl w:ilvl="7" w:tplc="01D2135A" w:tentative="1">
      <w:start w:val="1"/>
      <w:numFmt w:val="lowerLetter"/>
      <w:lvlText w:val="%8."/>
      <w:lvlJc w:val="left"/>
      <w:pPr>
        <w:ind w:left="6120" w:hanging="360"/>
      </w:pPr>
    </w:lvl>
    <w:lvl w:ilvl="8" w:tplc="A468C64A" w:tentative="1">
      <w:start w:val="1"/>
      <w:numFmt w:val="lowerRoman"/>
      <w:lvlText w:val="%9."/>
      <w:lvlJc w:val="right"/>
      <w:pPr>
        <w:ind w:left="6840" w:hanging="180"/>
      </w:pPr>
    </w:lvl>
  </w:abstractNum>
  <w:abstractNum w:abstractNumId="4" w15:restartNumberingAfterBreak="0">
    <w:nsid w:val="56B34FEA"/>
    <w:multiLevelType w:val="multilevel"/>
    <w:tmpl w:val="FE56C39A"/>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84E0D4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94941737">
    <w:abstractNumId w:val="0"/>
  </w:num>
  <w:num w:numId="2" w16cid:durableId="815032534">
    <w:abstractNumId w:val="1"/>
  </w:num>
  <w:num w:numId="3" w16cid:durableId="609122776">
    <w:abstractNumId w:val="4"/>
  </w:num>
  <w:num w:numId="4" w16cid:durableId="47996953">
    <w:abstractNumId w:val="5"/>
  </w:num>
  <w:num w:numId="5" w16cid:durableId="13043416">
    <w:abstractNumId w:val="3"/>
  </w:num>
  <w:num w:numId="6" w16cid:durableId="1870951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75"/>
    <w:rsid w:val="00005C12"/>
    <w:rsid w:val="00164E75"/>
    <w:rsid w:val="00175E05"/>
    <w:rsid w:val="001A6AD0"/>
    <w:rsid w:val="00223BDC"/>
    <w:rsid w:val="00270B47"/>
    <w:rsid w:val="0034588A"/>
    <w:rsid w:val="00351C05"/>
    <w:rsid w:val="003D30CE"/>
    <w:rsid w:val="005B36D2"/>
    <w:rsid w:val="00655462"/>
    <w:rsid w:val="006E2E84"/>
    <w:rsid w:val="0088012D"/>
    <w:rsid w:val="00936578"/>
    <w:rsid w:val="009D0BA5"/>
    <w:rsid w:val="00AF6130"/>
    <w:rsid w:val="00B728F2"/>
    <w:rsid w:val="00C514D9"/>
    <w:rsid w:val="00CB10E7"/>
    <w:rsid w:val="00DD4301"/>
    <w:rsid w:val="00F337BE"/>
    <w:rsid w:val="00F77A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73B1"/>
  <w15:chartTrackingRefBased/>
  <w15:docId w15:val="{3154EF08-5C7E-438E-8423-76F1A5EB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28F2"/>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
    <w:basedOn w:val="Parasts"/>
    <w:link w:val="SarakstarindkopaRakstz"/>
    <w:qFormat/>
    <w:rsid w:val="00B728F2"/>
    <w:pPr>
      <w:ind w:left="720"/>
      <w:contextualSpacing/>
    </w:pPr>
  </w:style>
  <w:style w:type="character" w:customStyle="1" w:styleId="SarakstarindkopaRakstz">
    <w:name w:val="Saraksta rindkopa Rakstz."/>
    <w:aliases w:val="1List Paragraph Rakstz."/>
    <w:link w:val="Sarakstarindkopa"/>
    <w:locked/>
    <w:rsid w:val="00B728F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ettings" Target="settings.xml"/><Relationship Id="rId7" Type="http://schemas.openxmlformats.org/officeDocument/2006/relationships/hyperlink" Target="http://www.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11" Type="http://schemas.openxmlformats.org/officeDocument/2006/relationships/theme" Target="theme/theme1.xml"/><Relationship Id="rId5" Type="http://schemas.openxmlformats.org/officeDocument/2006/relationships/hyperlink" Target="http://www.gulbene.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7623</Words>
  <Characters>4346</Characters>
  <Application>Microsoft Office Word</Application>
  <DocSecurity>0</DocSecurity>
  <Lines>36</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18</cp:revision>
  <dcterms:created xsi:type="dcterms:W3CDTF">2023-04-20T07:18:00Z</dcterms:created>
  <dcterms:modified xsi:type="dcterms:W3CDTF">2023-05-23T08:54:00Z</dcterms:modified>
</cp:coreProperties>
</file>