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1B11C38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015003">
              <w:rPr>
                <w:rFonts w:ascii="Times New Roman" w:hAnsi="Times New Roman" w:cs="Times New Roman"/>
                <w:b/>
                <w:bCs/>
                <w:sz w:val="24"/>
                <w:szCs w:val="24"/>
              </w:rPr>
              <w:t>25.maij</w:t>
            </w:r>
            <w:r w:rsidR="00FB5706">
              <w:rPr>
                <w:rFonts w:ascii="Times New Roman" w:hAnsi="Times New Roman" w:cs="Times New Roman"/>
                <w:b/>
                <w:bCs/>
                <w:sz w:val="24"/>
                <w:szCs w:val="24"/>
              </w:rPr>
              <w:t>ā</w:t>
            </w:r>
          </w:p>
        </w:tc>
        <w:tc>
          <w:tcPr>
            <w:tcW w:w="4729" w:type="dxa"/>
          </w:tcPr>
          <w:p w14:paraId="4B1B2BB3" w14:textId="12F103C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702A8E">
              <w:rPr>
                <w:rFonts w:ascii="Times New Roman" w:hAnsi="Times New Roman" w:cs="Times New Roman"/>
                <w:b/>
                <w:bCs/>
                <w:sz w:val="24"/>
                <w:szCs w:val="24"/>
              </w:rPr>
              <w:t>508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DDCEC0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702A8E">
              <w:rPr>
                <w:rFonts w:ascii="Times New Roman" w:hAnsi="Times New Roman" w:cs="Times New Roman"/>
                <w:b/>
                <w:bCs/>
                <w:sz w:val="24"/>
                <w:szCs w:val="24"/>
              </w:rPr>
              <w:t>8</w:t>
            </w:r>
            <w:r w:rsidR="00B97398" w:rsidRPr="00544B63">
              <w:rPr>
                <w:rFonts w:ascii="Times New Roman" w:hAnsi="Times New Roman" w:cs="Times New Roman"/>
                <w:b/>
                <w:bCs/>
                <w:sz w:val="24"/>
                <w:szCs w:val="24"/>
              </w:rPr>
              <w:t xml:space="preserve">; </w:t>
            </w:r>
            <w:r w:rsidR="00702A8E">
              <w:rPr>
                <w:rFonts w:ascii="Times New Roman" w:hAnsi="Times New Roman" w:cs="Times New Roman"/>
                <w:b/>
                <w:bCs/>
                <w:sz w:val="24"/>
                <w:szCs w:val="24"/>
              </w:rPr>
              <w:t>54</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29807AB"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A737B8">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A737B8">
        <w:rPr>
          <w:rFonts w:ascii="Times New Roman" w:eastAsia="SimSun" w:hAnsi="Times New Roman" w:cs="Times New Roman"/>
          <w:b/>
          <w:sz w:val="24"/>
          <w:szCs w:val="24"/>
          <w:lang w:eastAsia="zh-CN" w:bidi="hi-IN"/>
        </w:rPr>
        <w:t>“Stāķi 17” - 2</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57CB5E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06753">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737B8">
        <w:rPr>
          <w:rFonts w:ascii="Times New Roman" w:eastAsia="SimSun" w:hAnsi="Times New Roman" w:cs="Times New Roman"/>
          <w:color w:val="00000A"/>
          <w:sz w:val="24"/>
          <w:szCs w:val="24"/>
          <w:lang w:eastAsia="zh-CN" w:bidi="hi-IN"/>
        </w:rPr>
        <w:t>11.aprīļa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A737B8">
        <w:rPr>
          <w:rFonts w:ascii="Times New Roman" w:eastAsia="SimSun" w:hAnsi="Times New Roman" w:cs="Times New Roman"/>
          <w:color w:val="00000A"/>
          <w:sz w:val="24"/>
          <w:szCs w:val="24"/>
          <w:lang w:eastAsia="zh-CN" w:bidi="hi-IN"/>
        </w:rPr>
        <w:t>18.aprīlī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A737B8">
        <w:rPr>
          <w:rFonts w:ascii="Times New Roman" w:eastAsia="SimSun" w:hAnsi="Times New Roman" w:cs="Times New Roman"/>
          <w:sz w:val="24"/>
          <w:szCs w:val="24"/>
          <w:lang w:eastAsia="zh-CN" w:bidi="hi-IN"/>
        </w:rPr>
        <w:t>884-B</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A737B8">
        <w:rPr>
          <w:rFonts w:ascii="Times New Roman" w:eastAsia="SimSun" w:hAnsi="Times New Roman" w:cs="Times New Roman"/>
          <w:color w:val="00000A"/>
          <w:sz w:val="24"/>
          <w:szCs w:val="24"/>
          <w:lang w:eastAsia="zh-CN" w:bidi="hi-IN"/>
        </w:rPr>
        <w:t>“Stāķi 17” – 2, Stāķi, Stradu pagasts, Gulbenes novads</w:t>
      </w:r>
      <w:r>
        <w:rPr>
          <w:rFonts w:ascii="Times New Roman" w:eastAsia="SimSun" w:hAnsi="Times New Roman" w:cs="Times New Roman"/>
          <w:color w:val="00000A"/>
          <w:sz w:val="24"/>
          <w:szCs w:val="24"/>
          <w:lang w:eastAsia="zh-CN" w:bidi="hi-IN"/>
        </w:rPr>
        <w:t>.</w:t>
      </w:r>
    </w:p>
    <w:p w14:paraId="0E658337" w14:textId="2D5904D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B5EE398" w:rsidR="00DA5B1B" w:rsidRDefault="00A737B8"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1997</w:t>
      </w:r>
      <w:r w:rsidR="00DA5B1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2.jūnijā</w:t>
      </w:r>
      <w:r w:rsidR="00DA5B1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rajona Stradu pagasta valdi</w:t>
      </w:r>
      <w:r w:rsidR="0056525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un </w:t>
      </w:r>
      <w:r w:rsidR="00906753">
        <w:rPr>
          <w:rFonts w:ascii="Times New Roman" w:eastAsia="SimSun" w:hAnsi="Times New Roman" w:cs="Times New Roman"/>
          <w:bCs/>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noslēgts dzīvojamās telpas īres līgums par dzīvojamo </w:t>
      </w:r>
      <w:r w:rsidR="00F66486">
        <w:rPr>
          <w:rFonts w:ascii="Times New Roman" w:eastAsia="SimSun" w:hAnsi="Times New Roman" w:cs="Times New Roman"/>
          <w:color w:val="00000A"/>
          <w:sz w:val="24"/>
          <w:szCs w:val="24"/>
          <w:lang w:eastAsia="zh-CN" w:bidi="hi-IN"/>
        </w:rPr>
        <w:t xml:space="preserve">telpu </w:t>
      </w:r>
      <w:r>
        <w:rPr>
          <w:rFonts w:ascii="Times New Roman" w:eastAsia="SimSun" w:hAnsi="Times New Roman" w:cs="Times New Roman"/>
          <w:color w:val="00000A"/>
          <w:sz w:val="24"/>
          <w:szCs w:val="24"/>
          <w:lang w:eastAsia="zh-CN" w:bidi="hi-IN"/>
        </w:rPr>
        <w:t>“Stāķi 17” – 2, Stāķi, Stradu pagasts, Gulbenes novads</w:t>
      </w:r>
      <w:r w:rsidR="00DA5B1B">
        <w:rPr>
          <w:rFonts w:ascii="Times New Roman" w:eastAsia="SimSun" w:hAnsi="Times New Roman" w:cs="Times New Roman"/>
          <w:color w:val="00000A"/>
          <w:sz w:val="24"/>
          <w:szCs w:val="24"/>
          <w:lang w:eastAsia="zh-CN" w:bidi="hi-IN"/>
        </w:rPr>
        <w:t>.</w:t>
      </w:r>
    </w:p>
    <w:p w14:paraId="678D16AE" w14:textId="16582921" w:rsidR="00A737B8" w:rsidRDefault="00A737B8" w:rsidP="00A737B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28.novembrī Gulbenes novada dome pieņēma lēmumu </w:t>
      </w:r>
      <w:r>
        <w:rPr>
          <w:rFonts w:ascii="Times New Roman" w:hAnsi="Times New Roman"/>
          <w:bCs/>
          <w:sz w:val="24"/>
          <w:szCs w:val="24"/>
        </w:rPr>
        <w:t xml:space="preserve">“Par dzīvojamās telpas īres līguma pārjaunošanu” </w:t>
      </w:r>
      <w:r>
        <w:rPr>
          <w:rFonts w:ascii="Times New Roman" w:eastAsia="SimSun" w:hAnsi="Times New Roman" w:cs="Times New Roman"/>
          <w:color w:val="00000A"/>
          <w:sz w:val="24"/>
          <w:szCs w:val="24"/>
          <w:lang w:eastAsia="zh-CN" w:bidi="hi-IN"/>
        </w:rPr>
        <w:t>(protokols Nr.18; 4</w:t>
      </w:r>
      <w:r w:rsidRPr="006471E5">
        <w:rPr>
          <w:rFonts w:ascii="Times New Roman" w:hAnsi="Times New Roman"/>
          <w:bCs/>
          <w:sz w:val="24"/>
          <w:szCs w:val="24"/>
        </w:rPr>
        <w:t>§</w:t>
      </w:r>
      <w:r>
        <w:rPr>
          <w:rFonts w:ascii="Times New Roman" w:hAnsi="Times New Roman"/>
          <w:bCs/>
          <w:sz w:val="24"/>
          <w:szCs w:val="24"/>
        </w:rPr>
        <w:t xml:space="preserve">; 1.p.), ar kuru nolēma pārjaunot ar </w:t>
      </w:r>
      <w:r w:rsidR="00906753">
        <w:rPr>
          <w:rFonts w:ascii="Times New Roman" w:hAnsi="Times New Roman"/>
          <w:bCs/>
          <w:sz w:val="24"/>
          <w:szCs w:val="24"/>
        </w:rPr>
        <w:t>….</w:t>
      </w:r>
      <w:r>
        <w:rPr>
          <w:rFonts w:ascii="Times New Roman" w:hAnsi="Times New Roman"/>
          <w:bCs/>
          <w:sz w:val="24"/>
          <w:szCs w:val="24"/>
        </w:rPr>
        <w:t xml:space="preserve"> noslēgto dzīvojamās telpas Nr.2, kas atrodas </w:t>
      </w:r>
      <w:r>
        <w:rPr>
          <w:rFonts w:ascii="Times New Roman" w:eastAsia="SimSun" w:hAnsi="Times New Roman" w:cs="Times New Roman"/>
          <w:color w:val="00000A"/>
          <w:sz w:val="24"/>
          <w:szCs w:val="24"/>
          <w:lang w:eastAsia="zh-CN" w:bidi="hi-IN"/>
        </w:rPr>
        <w:t>“Stāķi 17”, Stāķi, Stradu pagasts, Gulbenes novads</w:t>
      </w:r>
      <w:r>
        <w:rPr>
          <w:rFonts w:ascii="Times New Roman" w:hAnsi="Times New Roman"/>
          <w:bCs/>
          <w:sz w:val="24"/>
          <w:szCs w:val="24"/>
        </w:rPr>
        <w:t xml:space="preserve">, īres līgumu, un noslēgt to ar viņas dēlu </w:t>
      </w:r>
      <w:r w:rsidR="00906753">
        <w:rPr>
          <w:rFonts w:ascii="Times New Roman" w:hAnsi="Times New Roman"/>
          <w:bCs/>
          <w:sz w:val="24"/>
          <w:szCs w:val="24"/>
        </w:rPr>
        <w:t>…</w:t>
      </w:r>
      <w:r>
        <w:rPr>
          <w:rFonts w:ascii="Times New Roman" w:hAnsi="Times New Roman"/>
          <w:bCs/>
          <w:sz w:val="24"/>
          <w:szCs w:val="24"/>
        </w:rPr>
        <w:t xml:space="preserve">, </w:t>
      </w:r>
      <w:r w:rsidRPr="00F2729A">
        <w:rPr>
          <w:rFonts w:ascii="Times New Roman" w:hAnsi="Times New Roman"/>
          <w:sz w:val="24"/>
          <w:szCs w:val="24"/>
        </w:rPr>
        <w:t>nemainot tā noteikumus un nosacījumus.</w:t>
      </w:r>
      <w:r>
        <w:rPr>
          <w:rFonts w:ascii="Times New Roman" w:hAnsi="Times New Roman"/>
          <w:sz w:val="24"/>
          <w:szCs w:val="24"/>
        </w:rPr>
        <w:t xml:space="preserve"> Lēmums tika pieņemts </w:t>
      </w:r>
      <w:r>
        <w:rPr>
          <w:rFonts w:ascii="Times New Roman" w:eastAsia="SimSun" w:hAnsi="Times New Roman" w:cs="Times New Roman"/>
          <w:color w:val="00000A"/>
          <w:sz w:val="24"/>
          <w:szCs w:val="24"/>
          <w:lang w:eastAsia="zh-CN" w:bidi="hi-IN"/>
        </w:rPr>
        <w:t xml:space="preserve">pamatojoties uz likuma “Par dzīvojamo telpu īri” </w:t>
      </w:r>
      <w:r w:rsidRPr="00FA55AA">
        <w:rPr>
          <w:rFonts w:ascii="Times New Roman" w:hAnsi="Times New Roman"/>
          <w:sz w:val="24"/>
          <w:szCs w:val="24"/>
          <w:lang w:eastAsia="lv-LV"/>
        </w:rPr>
        <w:t>14. pant</w:t>
      </w:r>
      <w:r>
        <w:rPr>
          <w:rFonts w:ascii="Times New Roman" w:hAnsi="Times New Roman"/>
          <w:sz w:val="24"/>
          <w:szCs w:val="24"/>
          <w:lang w:eastAsia="lv-LV"/>
        </w:rPr>
        <w:t xml:space="preserve">a </w:t>
      </w:r>
      <w:r w:rsidRPr="00FA55AA">
        <w:rPr>
          <w:rFonts w:ascii="Times New Roman" w:hAnsi="Times New Roman"/>
          <w:sz w:val="24"/>
          <w:szCs w:val="24"/>
          <w:lang w:eastAsia="lv-LV"/>
        </w:rPr>
        <w:t xml:space="preserve"> piekto daļu, kas </w:t>
      </w:r>
      <w:r>
        <w:rPr>
          <w:rFonts w:ascii="Times New Roman" w:hAnsi="Times New Roman"/>
          <w:sz w:val="24"/>
          <w:szCs w:val="24"/>
          <w:lang w:eastAsia="lv-LV"/>
        </w:rPr>
        <w:t>noteica</w:t>
      </w:r>
      <w:r w:rsidRPr="00FA55AA">
        <w:rPr>
          <w:rFonts w:ascii="Times New Roman" w:hAnsi="Times New Roman"/>
          <w:sz w:val="24"/>
          <w:szCs w:val="24"/>
          <w:lang w:eastAsia="lv-LV"/>
        </w:rPr>
        <w:t>, ka pilngadīgs ģimenes loceklis, kurš pilda dzīvojamās telpas īres līgumā noteiktās saistības, ja tam piekrīt pārējie pilngadīgie ģimenes locekļi, ir tiesīgs prasīt dzīvojamās telpas īres līguma noslēgšanu ar viņu iepriekšējā īrnieka vietā, nemainot iepriekšējā īres līguma nosacījumus, ja īrnieks vairāk nekā trīs mēnešus nepilda dzīvojamās telpas īres līgumā noteiktās saistības.</w:t>
      </w:r>
    </w:p>
    <w:p w14:paraId="614C3C30" w14:textId="3ED3B3E5"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F66486">
        <w:rPr>
          <w:rFonts w:ascii="Times New Roman" w:eastAsia="SimSun" w:hAnsi="Times New Roman" w:cs="Times New Roman"/>
          <w:color w:val="00000A"/>
          <w:sz w:val="24"/>
          <w:szCs w:val="24"/>
          <w:lang w:eastAsia="zh-CN" w:bidi="hi-IN"/>
        </w:rPr>
        <w:t>202</w:t>
      </w:r>
      <w:r w:rsidR="008C7BE5" w:rsidRPr="00F66486">
        <w:rPr>
          <w:rFonts w:ascii="Times New Roman" w:eastAsia="SimSun" w:hAnsi="Times New Roman" w:cs="Times New Roman"/>
          <w:color w:val="00000A"/>
          <w:sz w:val="24"/>
          <w:szCs w:val="24"/>
          <w:lang w:eastAsia="zh-CN" w:bidi="hi-IN"/>
        </w:rPr>
        <w:t>3</w:t>
      </w:r>
      <w:r w:rsidRPr="00F66486">
        <w:rPr>
          <w:rFonts w:ascii="Times New Roman" w:eastAsia="SimSun" w:hAnsi="Times New Roman" w:cs="Times New Roman"/>
          <w:color w:val="00000A"/>
          <w:sz w:val="24"/>
          <w:szCs w:val="24"/>
          <w:lang w:eastAsia="zh-CN" w:bidi="hi-IN"/>
        </w:rPr>
        <w:t xml:space="preserve">.gada </w:t>
      </w:r>
      <w:r w:rsidR="00F66486">
        <w:rPr>
          <w:rFonts w:ascii="Times New Roman" w:eastAsia="SimSun" w:hAnsi="Times New Roman" w:cs="Times New Roman"/>
          <w:color w:val="00000A"/>
          <w:sz w:val="24"/>
          <w:szCs w:val="24"/>
          <w:lang w:eastAsia="zh-CN" w:bidi="hi-IN"/>
        </w:rPr>
        <w:t>1.martā</w:t>
      </w:r>
      <w:r w:rsidRPr="00F66486">
        <w:rPr>
          <w:rFonts w:ascii="Times New Roman" w:eastAsia="SimSun" w:hAnsi="Times New Roman" w:cs="Times New Roman"/>
          <w:color w:val="00000A"/>
          <w:sz w:val="24"/>
          <w:szCs w:val="24"/>
          <w:lang w:eastAsia="zh-CN" w:bidi="hi-IN"/>
        </w:rPr>
        <w:t xml:space="preserve"> starp </w:t>
      </w:r>
      <w:r w:rsidR="00F66486">
        <w:rPr>
          <w:rFonts w:ascii="Times New Roman" w:eastAsia="SimSun" w:hAnsi="Times New Roman" w:cs="Times New Roman"/>
          <w:color w:val="00000A"/>
          <w:sz w:val="24"/>
          <w:szCs w:val="24"/>
          <w:lang w:eastAsia="zh-CN" w:bidi="hi-IN"/>
        </w:rPr>
        <w:t xml:space="preserve">SIA “Gulbenes </w:t>
      </w:r>
      <w:proofErr w:type="spellStart"/>
      <w:r w:rsidR="00F66486">
        <w:rPr>
          <w:rFonts w:ascii="Times New Roman" w:eastAsia="SimSun" w:hAnsi="Times New Roman" w:cs="Times New Roman"/>
          <w:color w:val="00000A"/>
          <w:sz w:val="24"/>
          <w:szCs w:val="24"/>
          <w:lang w:eastAsia="zh-CN" w:bidi="hi-IN"/>
        </w:rPr>
        <w:t>Energo</w:t>
      </w:r>
      <w:proofErr w:type="spellEnd"/>
      <w:r w:rsidR="00F66486">
        <w:rPr>
          <w:rFonts w:ascii="Times New Roman" w:eastAsia="SimSun" w:hAnsi="Times New Roman" w:cs="Times New Roman"/>
          <w:color w:val="00000A"/>
          <w:sz w:val="24"/>
          <w:szCs w:val="24"/>
          <w:lang w:eastAsia="zh-CN" w:bidi="hi-IN"/>
        </w:rPr>
        <w:t xml:space="preserve"> Serviss”</w:t>
      </w:r>
      <w:r w:rsidRPr="00F66486">
        <w:rPr>
          <w:rFonts w:ascii="Times New Roman" w:eastAsia="SimSun" w:hAnsi="Times New Roman" w:cs="Times New Roman"/>
          <w:color w:val="00000A"/>
          <w:sz w:val="24"/>
          <w:szCs w:val="24"/>
          <w:lang w:eastAsia="zh-CN" w:bidi="hi-IN"/>
        </w:rPr>
        <w:t xml:space="preserve">, un </w:t>
      </w:r>
      <w:r w:rsidR="00906753">
        <w:rPr>
          <w:rFonts w:ascii="Times New Roman" w:eastAsia="SimSun" w:hAnsi="Times New Roman" w:cs="Times New Roman"/>
          <w:color w:val="00000A"/>
          <w:sz w:val="24"/>
          <w:szCs w:val="24"/>
          <w:lang w:eastAsia="zh-CN" w:bidi="hi-IN"/>
        </w:rPr>
        <w:t>…</w:t>
      </w:r>
      <w:r w:rsidRPr="00F66486">
        <w:rPr>
          <w:rFonts w:ascii="Times New Roman" w:eastAsia="SimSun" w:hAnsi="Times New Roman" w:cs="Times New Roman"/>
          <w:color w:val="00000A"/>
          <w:sz w:val="24"/>
          <w:szCs w:val="24"/>
          <w:lang w:eastAsia="zh-CN" w:bidi="hi-IN"/>
        </w:rPr>
        <w:t xml:space="preserve"> </w:t>
      </w:r>
      <w:r w:rsidRPr="00F66486">
        <w:rPr>
          <w:rFonts w:ascii="Times New Roman" w:eastAsia="SimSun" w:hAnsi="Times New Roman" w:cs="Times New Roman"/>
          <w:sz w:val="24"/>
          <w:szCs w:val="24"/>
          <w:lang w:eastAsia="zh-CN" w:bidi="hi-IN"/>
        </w:rPr>
        <w:t xml:space="preserve">noslēgts dzīvojamās telpas </w:t>
      </w:r>
      <w:r w:rsidRPr="00F66486">
        <w:rPr>
          <w:rFonts w:ascii="Times New Roman" w:eastAsia="SimSun" w:hAnsi="Times New Roman" w:cs="Times New Roman"/>
          <w:sz w:val="24"/>
          <w:szCs w:val="24"/>
          <w:lang w:eastAsia="zh-CN" w:bidi="hi-IN"/>
        </w:rPr>
        <w:lastRenderedPageBreak/>
        <w:t>īres līgum</w:t>
      </w:r>
      <w:r w:rsidR="00F66486">
        <w:rPr>
          <w:rFonts w:ascii="Times New Roman" w:eastAsia="SimSun" w:hAnsi="Times New Roman" w:cs="Times New Roman"/>
          <w:sz w:val="24"/>
          <w:szCs w:val="24"/>
          <w:lang w:eastAsia="zh-CN" w:bidi="hi-IN"/>
        </w:rPr>
        <w:t xml:space="preserve">s </w:t>
      </w:r>
      <w:r w:rsidRPr="00F66486">
        <w:rPr>
          <w:rFonts w:ascii="Times New Roman" w:eastAsia="SimSun" w:hAnsi="Times New Roman" w:cs="Times New Roman"/>
          <w:sz w:val="24"/>
          <w:szCs w:val="24"/>
          <w:lang w:eastAsia="zh-CN" w:bidi="hi-IN"/>
        </w:rPr>
        <w:t xml:space="preserve">Nr. </w:t>
      </w:r>
      <w:r w:rsidR="00F66486">
        <w:rPr>
          <w:rFonts w:ascii="Times New Roman" w:eastAsia="SimSun" w:hAnsi="Times New Roman" w:cs="Times New Roman"/>
          <w:sz w:val="24"/>
          <w:szCs w:val="24"/>
          <w:lang w:eastAsia="zh-CN" w:bidi="hi-IN"/>
        </w:rPr>
        <w:t>GES/1.33/23/133</w:t>
      </w:r>
      <w:r w:rsidR="008C7BE5" w:rsidRPr="00F66486">
        <w:rPr>
          <w:rFonts w:ascii="Times New Roman" w:eastAsia="SimSun" w:hAnsi="Times New Roman" w:cs="Times New Roman"/>
          <w:sz w:val="24"/>
          <w:szCs w:val="24"/>
          <w:lang w:eastAsia="zh-CN" w:bidi="hi-IN"/>
        </w:rPr>
        <w:t xml:space="preserve"> </w:t>
      </w:r>
      <w:r w:rsidRPr="00F66486">
        <w:rPr>
          <w:rFonts w:ascii="Times New Roman" w:eastAsia="SimSun" w:hAnsi="Times New Roman" w:cs="Times New Roman"/>
          <w:sz w:val="24"/>
          <w:szCs w:val="24"/>
          <w:lang w:eastAsia="zh-CN" w:bidi="hi-IN"/>
        </w:rPr>
        <w:t xml:space="preserve">par dzīvojamo telpu </w:t>
      </w:r>
      <w:r w:rsidR="00F66486">
        <w:rPr>
          <w:rFonts w:ascii="Times New Roman" w:eastAsia="SimSun" w:hAnsi="Times New Roman" w:cs="Times New Roman"/>
          <w:color w:val="00000A"/>
          <w:sz w:val="24"/>
          <w:szCs w:val="24"/>
          <w:lang w:eastAsia="zh-CN" w:bidi="hi-IN"/>
        </w:rPr>
        <w:t>“Stāķi 17” – 2, Stāķi, Stradu pagasts, Gulbenes novads</w:t>
      </w:r>
      <w:r w:rsidRPr="00F66486">
        <w:rPr>
          <w:rFonts w:ascii="Times New Roman" w:eastAsia="SimSun" w:hAnsi="Times New Roman" w:cs="Times New Roman"/>
          <w:color w:val="00000A"/>
          <w:sz w:val="24"/>
          <w:szCs w:val="24"/>
          <w:lang w:eastAsia="zh-CN" w:bidi="hi-IN"/>
        </w:rPr>
        <w:t xml:space="preserve">. </w:t>
      </w:r>
      <w:r w:rsidRPr="00F66486">
        <w:rPr>
          <w:rFonts w:ascii="Times New Roman" w:eastAsia="SimSun" w:hAnsi="Times New Roman" w:cs="Times New Roman"/>
          <w:sz w:val="24"/>
          <w:szCs w:val="24"/>
          <w:lang w:eastAsia="zh-CN" w:bidi="hi-IN"/>
        </w:rPr>
        <w:t>Īres līguma termiņš noteikts līdz 20</w:t>
      </w:r>
      <w:r w:rsidR="004447F9" w:rsidRPr="00F66486">
        <w:rPr>
          <w:rFonts w:ascii="Times New Roman" w:eastAsia="SimSun" w:hAnsi="Times New Roman" w:cs="Times New Roman"/>
          <w:sz w:val="24"/>
          <w:szCs w:val="24"/>
          <w:lang w:eastAsia="zh-CN" w:bidi="hi-IN"/>
        </w:rPr>
        <w:t>2</w:t>
      </w:r>
      <w:r w:rsidR="00F66486">
        <w:rPr>
          <w:rFonts w:ascii="Times New Roman" w:eastAsia="SimSun" w:hAnsi="Times New Roman" w:cs="Times New Roman"/>
          <w:sz w:val="24"/>
          <w:szCs w:val="24"/>
          <w:lang w:eastAsia="zh-CN" w:bidi="hi-IN"/>
        </w:rPr>
        <w:t>5</w:t>
      </w:r>
      <w:r w:rsidRPr="00F66486">
        <w:rPr>
          <w:rFonts w:ascii="Times New Roman" w:eastAsia="SimSun" w:hAnsi="Times New Roman" w:cs="Times New Roman"/>
          <w:sz w:val="24"/>
          <w:szCs w:val="24"/>
          <w:lang w:eastAsia="zh-CN" w:bidi="hi-IN"/>
        </w:rPr>
        <w:t>.gada 31.</w:t>
      </w:r>
      <w:r w:rsidR="00F66486">
        <w:rPr>
          <w:rFonts w:ascii="Times New Roman" w:eastAsia="SimSun" w:hAnsi="Times New Roman" w:cs="Times New Roman"/>
          <w:sz w:val="24"/>
          <w:szCs w:val="24"/>
          <w:lang w:eastAsia="zh-CN" w:bidi="hi-IN"/>
        </w:rPr>
        <w:t>decembrim</w:t>
      </w:r>
      <w:r w:rsidRPr="00F66486">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652489A" w:rsidR="00DA5B1B" w:rsidRPr="00F62EDD" w:rsidRDefault="00A61438"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06753">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 xml:space="preserve">“Par palīdzību dzīvokļa jautājumu risināšanā” stāšanās spēkā un dzīvokļa īpašums nav piešķirts kā palīdzība dzīvokļu jautājumu risināšanā, un pamatojoties uz 2019.gada 28.novembra Gulbenes novada domes lēmumu “Par dzīvojamās telpas īres līguma pārjaunošanu”, dzīvojamo telpu “Stāķi 17” – 2, Stāķi, Stradu pagasts, Gulbenes novads, īres līgumu ar visiem tā noteikumiem un nosacījumiem pārņēma </w:t>
      </w:r>
      <w:r w:rsidR="0090675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dēls </w:t>
      </w:r>
      <w:r w:rsidR="00906753">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906753">
        <w:rPr>
          <w:rFonts w:ascii="Times New Roman" w:eastAsia="SimSun" w:hAnsi="Times New Roman" w:cs="Times New Roman"/>
          <w:color w:val="00000A"/>
          <w:sz w:val="24"/>
          <w:szCs w:val="24"/>
          <w:lang w:eastAsia="zh-CN" w:bidi="hi-IN"/>
        </w:rPr>
        <w:t>….</w:t>
      </w:r>
      <w:r>
        <w:rPr>
          <w:rFonts w:ascii="Times New Roman" w:hAnsi="Times New Roman"/>
          <w:sz w:val="24"/>
          <w:szCs w:val="24"/>
        </w:rPr>
        <w:t xml:space="preserve"> ir tiesīgs ierosināt dzīvokļa īpašuma </w:t>
      </w:r>
      <w:r>
        <w:rPr>
          <w:rFonts w:ascii="Times New Roman" w:eastAsia="SimSun" w:hAnsi="Times New Roman" w:cs="Times New Roman"/>
          <w:color w:val="00000A"/>
          <w:sz w:val="24"/>
          <w:szCs w:val="24"/>
          <w:lang w:eastAsia="zh-CN" w:bidi="hi-IN"/>
        </w:rPr>
        <w:t>“Stāķi 17” – 2, Stāķi, Stradu pagasts, Gulbenes novads, atsavināšanu</w:t>
      </w:r>
      <w:r w:rsidR="00B433AC">
        <w:rPr>
          <w:rFonts w:ascii="Times New Roman" w:eastAsia="SimSun" w:hAnsi="Times New Roman" w:cs="Times New Roman"/>
          <w:color w:val="00000A"/>
          <w:sz w:val="24"/>
          <w:szCs w:val="24"/>
          <w:lang w:eastAsia="zh-CN" w:bidi="hi-IN"/>
        </w:rPr>
        <w:t>.</w:t>
      </w:r>
    </w:p>
    <w:p w14:paraId="6085FF80" w14:textId="22B8038F" w:rsidR="00DA5B1B" w:rsidRPr="00702A8E"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544B63">
        <w:rPr>
          <w:rFonts w:ascii="Times New Roman" w:eastAsia="SimSun" w:hAnsi="Times New Roman" w:cs="Times New Roman"/>
          <w:sz w:val="24"/>
          <w:szCs w:val="24"/>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w:t>
      </w:r>
      <w:r w:rsidRPr="00702A8E">
        <w:rPr>
          <w:rFonts w:ascii="Times New Roman" w:eastAsia="SimSun" w:hAnsi="Times New Roman" w:cs="Times New Roman"/>
          <w:sz w:val="24"/>
          <w:szCs w:val="24"/>
          <w:lang w:eastAsia="zh-CN" w:bidi="hi-IN"/>
        </w:rPr>
        <w:t xml:space="preserve">4.panta ceturtajā daļā minētā persona; šajā gadījumā pārdošanas cena ir vienāda ar nosacīto cenu, </w:t>
      </w:r>
      <w:r w:rsidRPr="00702A8E">
        <w:rPr>
          <w:rFonts w:ascii="Times New Roman" w:eastAsia="SimSun" w:hAnsi="Times New Roman" w:cs="Times New Roman"/>
          <w:bCs/>
          <w:sz w:val="24"/>
          <w:szCs w:val="24"/>
          <w:lang w:eastAsia="zh-CN" w:bidi="hi-IN"/>
        </w:rPr>
        <w:t xml:space="preserve">un </w:t>
      </w:r>
      <w:r w:rsidR="00625E8F" w:rsidRPr="00702A8E">
        <w:rPr>
          <w:rFonts w:ascii="Times New Roman" w:eastAsia="SimSun" w:hAnsi="Times New Roman" w:cs="Times New Roman"/>
          <w:bCs/>
          <w:sz w:val="24"/>
          <w:szCs w:val="24"/>
          <w:lang w:eastAsia="zh-CN" w:bidi="hi-IN"/>
        </w:rPr>
        <w:t>Attīstības un t</w:t>
      </w:r>
      <w:r w:rsidRPr="00702A8E">
        <w:rPr>
          <w:rFonts w:ascii="Times New Roman" w:eastAsia="SimSun" w:hAnsi="Times New Roman" w:cs="Times New Roman"/>
          <w:bCs/>
          <w:sz w:val="24"/>
          <w:szCs w:val="24"/>
          <w:lang w:eastAsia="zh-CN" w:bidi="hi-IN"/>
        </w:rPr>
        <w:t>autsaimniecības komitejas ieteikum</w:t>
      </w:r>
      <w:r w:rsidR="00954134" w:rsidRPr="00702A8E">
        <w:rPr>
          <w:rFonts w:ascii="Times New Roman" w:eastAsia="SimSun" w:hAnsi="Times New Roman" w:cs="Times New Roman"/>
          <w:bCs/>
          <w:sz w:val="24"/>
          <w:szCs w:val="24"/>
          <w:lang w:eastAsia="zh-CN" w:bidi="hi-IN"/>
        </w:rPr>
        <w:t>u</w:t>
      </w:r>
      <w:r w:rsidR="00D4186A" w:rsidRPr="00702A8E">
        <w:rPr>
          <w:rFonts w:ascii="Times New Roman" w:eastAsia="SimSun" w:hAnsi="Times New Roman" w:cs="Times New Roman"/>
          <w:bCs/>
          <w:sz w:val="24"/>
          <w:szCs w:val="24"/>
          <w:lang w:eastAsia="zh-CN" w:bidi="hi-IN"/>
        </w:rPr>
        <w:t>,</w:t>
      </w:r>
      <w:r w:rsidRPr="00702A8E">
        <w:rPr>
          <w:rFonts w:ascii="Times New Roman" w:eastAsia="SimSun" w:hAnsi="Times New Roman" w:cs="Times New Roman"/>
          <w:bCs/>
          <w:sz w:val="24"/>
          <w:szCs w:val="24"/>
          <w:lang w:eastAsia="zh-CN" w:bidi="hi-IN"/>
        </w:rPr>
        <w:t xml:space="preserve"> atklāti balsojot: </w:t>
      </w:r>
      <w:r w:rsidR="00702A8E" w:rsidRPr="00702A8E">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26039" w:rsidRPr="00702A8E">
        <w:rPr>
          <w:rFonts w:ascii="Times New Roman" w:eastAsia="SimSun" w:hAnsi="Times New Roman" w:cs="Times New Roman"/>
          <w:sz w:val="24"/>
          <w:szCs w:val="24"/>
          <w:lang w:eastAsia="zh-CN" w:bidi="hi-IN"/>
        </w:rPr>
        <w:t>,</w:t>
      </w:r>
      <w:r w:rsidRPr="00702A8E">
        <w:rPr>
          <w:rFonts w:ascii="Times New Roman" w:eastAsia="SimSun" w:hAnsi="Times New Roman" w:cs="Times New Roman"/>
          <w:sz w:val="24"/>
          <w:szCs w:val="24"/>
          <w:lang w:eastAsia="zh-CN" w:bidi="hi-IN"/>
        </w:rPr>
        <w:t xml:space="preserve"> </w:t>
      </w:r>
      <w:r w:rsidR="00DA5B1B" w:rsidRPr="00702A8E">
        <w:rPr>
          <w:rFonts w:ascii="Times New Roman" w:eastAsia="SimSun" w:hAnsi="Times New Roman" w:cs="Times New Roman"/>
          <w:color w:val="00000A"/>
          <w:sz w:val="24"/>
          <w:szCs w:val="24"/>
          <w:lang w:eastAsia="zh-CN" w:bidi="hi-IN"/>
        </w:rPr>
        <w:t>NOLEMJ:</w:t>
      </w:r>
    </w:p>
    <w:p w14:paraId="79E6B636" w14:textId="4EF11E78"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A61438">
        <w:rPr>
          <w:rFonts w:ascii="Times New Roman" w:eastAsia="SimSun" w:hAnsi="Times New Roman" w:cs="Times New Roman"/>
          <w:color w:val="00000A"/>
          <w:sz w:val="24"/>
          <w:szCs w:val="24"/>
          <w:lang w:eastAsia="zh-CN" w:bidi="hi-IN"/>
        </w:rPr>
        <w:t>“Stāķi 17” – 2, Stāķi,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A61438">
        <w:rPr>
          <w:rFonts w:ascii="Times New Roman" w:eastAsia="Times New Roman" w:hAnsi="Times New Roman"/>
          <w:sz w:val="24"/>
          <w:szCs w:val="24"/>
          <w:lang w:eastAsia="lv-LV"/>
        </w:rPr>
        <w:t>5090 002 0579 001 002</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6B33B06C"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61438">
        <w:rPr>
          <w:rFonts w:ascii="Times New Roman" w:eastAsia="SimSun" w:hAnsi="Times New Roman" w:cs="Times New Roman"/>
          <w:color w:val="00000A"/>
          <w:sz w:val="24"/>
          <w:szCs w:val="24"/>
          <w:lang w:eastAsia="zh-CN" w:bidi="hi-IN"/>
        </w:rPr>
        <w:t>“Stāķi 17” – 2,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61438">
        <w:rPr>
          <w:rFonts w:ascii="Times New Roman" w:eastAsia="Times New Roman" w:hAnsi="Times New Roman"/>
          <w:sz w:val="24"/>
          <w:szCs w:val="24"/>
          <w:lang w:eastAsia="lv-LV"/>
        </w:rPr>
        <w:t>5090 002 0579 001 002</w:t>
      </w:r>
      <w:r w:rsidRPr="005B6E65">
        <w:rPr>
          <w:rFonts w:ascii="Times New Roman" w:eastAsia="SimSun" w:hAnsi="Times New Roman" w:cs="Times New Roman"/>
          <w:sz w:val="24"/>
          <w:szCs w:val="24"/>
          <w:lang w:eastAsia="zh-CN" w:bidi="hi-IN"/>
        </w:rPr>
        <w:t xml:space="preserve">, un pie tā piederošās kopīpašuma </w:t>
      </w:r>
      <w:r w:rsidR="00A61438">
        <w:rPr>
          <w:rFonts w:ascii="Times New Roman" w:eastAsia="SimSun" w:hAnsi="Times New Roman" w:cs="Times New Roman"/>
          <w:sz w:val="24"/>
          <w:szCs w:val="24"/>
          <w:lang w:eastAsia="zh-CN" w:bidi="hi-IN"/>
        </w:rPr>
        <w:t>525/16037</w:t>
      </w:r>
      <w:r w:rsidRPr="005B6E65">
        <w:rPr>
          <w:rFonts w:ascii="Times New Roman" w:eastAsia="SimSun" w:hAnsi="Times New Roman" w:cs="Times New Roman"/>
          <w:sz w:val="24"/>
          <w:szCs w:val="24"/>
          <w:lang w:eastAsia="zh-CN" w:bidi="hi-IN"/>
        </w:rPr>
        <w:t xml:space="preserve"> domājamās daļas no būves ar kadastra apzīmējumu </w:t>
      </w:r>
      <w:r w:rsidR="00A61438">
        <w:rPr>
          <w:rFonts w:ascii="Times New Roman" w:eastAsia="Times New Roman" w:hAnsi="Times New Roman"/>
          <w:sz w:val="24"/>
          <w:szCs w:val="24"/>
          <w:lang w:eastAsia="lv-LV"/>
        </w:rPr>
        <w:t xml:space="preserve">5090 002 0579 001 </w:t>
      </w:r>
      <w:r w:rsidRPr="005B6E65">
        <w:rPr>
          <w:rFonts w:ascii="Times New Roman" w:eastAsia="SimSun" w:hAnsi="Times New Roman" w:cs="Times New Roman"/>
          <w:sz w:val="24"/>
          <w:szCs w:val="24"/>
          <w:lang w:eastAsia="zh-CN" w:bidi="hi-IN"/>
        </w:rPr>
        <w:t>(</w:t>
      </w:r>
      <w:r w:rsidR="00A61438">
        <w:rPr>
          <w:rFonts w:ascii="Times New Roman" w:eastAsia="SimSun" w:hAnsi="Times New Roman" w:cs="Times New Roman"/>
          <w:sz w:val="24"/>
          <w:szCs w:val="24"/>
          <w:lang w:eastAsia="zh-CN" w:bidi="hi-IN"/>
        </w:rPr>
        <w:t>dzīvojamā māja</w:t>
      </w:r>
      <w:r w:rsidRPr="005B6E65">
        <w:rPr>
          <w:rFonts w:ascii="Times New Roman" w:eastAsia="SimSun" w:hAnsi="Times New Roman" w:cs="Times New Roman"/>
          <w:sz w:val="24"/>
          <w:szCs w:val="24"/>
          <w:lang w:eastAsia="zh-CN" w:bidi="hi-IN"/>
        </w:rPr>
        <w:t xml:space="preserve">), un </w:t>
      </w:r>
      <w:r w:rsidR="00A61438">
        <w:rPr>
          <w:rFonts w:ascii="Times New Roman" w:eastAsia="SimSun" w:hAnsi="Times New Roman" w:cs="Times New Roman"/>
          <w:sz w:val="24"/>
          <w:szCs w:val="24"/>
          <w:lang w:eastAsia="zh-CN" w:bidi="hi-IN"/>
        </w:rPr>
        <w:t>525/16037</w:t>
      </w:r>
      <w:r w:rsidR="00A61438"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domājamās daļas no zemes ar kadastra apzīmējumu </w:t>
      </w:r>
      <w:r w:rsidR="00A61438">
        <w:rPr>
          <w:rFonts w:ascii="Times New Roman" w:eastAsia="Times New Roman" w:hAnsi="Times New Roman"/>
          <w:sz w:val="24"/>
          <w:szCs w:val="24"/>
          <w:lang w:eastAsia="lv-LV"/>
        </w:rPr>
        <w:t>5090 002 0579</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906753">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4A931057"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EF1857">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FB570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307E" w14:textId="77777777" w:rsidR="00FE7E5F" w:rsidRDefault="00FE7E5F" w:rsidP="008B5C20">
      <w:pPr>
        <w:spacing w:after="0" w:line="240" w:lineRule="auto"/>
      </w:pPr>
      <w:r>
        <w:separator/>
      </w:r>
    </w:p>
  </w:endnote>
  <w:endnote w:type="continuationSeparator" w:id="0">
    <w:p w14:paraId="4BF26BCF" w14:textId="77777777" w:rsidR="00FE7E5F" w:rsidRDefault="00FE7E5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BE47" w14:textId="77777777" w:rsidR="00FE7E5F" w:rsidRDefault="00FE7E5F" w:rsidP="008B5C20">
      <w:pPr>
        <w:spacing w:after="0" w:line="240" w:lineRule="auto"/>
      </w:pPr>
      <w:r>
        <w:separator/>
      </w:r>
    </w:p>
  </w:footnote>
  <w:footnote w:type="continuationSeparator" w:id="0">
    <w:p w14:paraId="1FC67AC3" w14:textId="77777777" w:rsidR="00FE7E5F" w:rsidRDefault="00FE7E5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659D5"/>
    <w:rsid w:val="00380695"/>
    <w:rsid w:val="00383A0E"/>
    <w:rsid w:val="00386FA0"/>
    <w:rsid w:val="003B0EEE"/>
    <w:rsid w:val="003F21EA"/>
    <w:rsid w:val="004247A7"/>
    <w:rsid w:val="00443349"/>
    <w:rsid w:val="004447F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700D24"/>
    <w:rsid w:val="00702A8E"/>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73C4C"/>
    <w:rsid w:val="00887EA8"/>
    <w:rsid w:val="008B08F7"/>
    <w:rsid w:val="008B5BE7"/>
    <w:rsid w:val="008B5C20"/>
    <w:rsid w:val="008C7BE5"/>
    <w:rsid w:val="008D35F9"/>
    <w:rsid w:val="008D70ED"/>
    <w:rsid w:val="008E710A"/>
    <w:rsid w:val="008F1D6C"/>
    <w:rsid w:val="0090505D"/>
    <w:rsid w:val="00906753"/>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1438"/>
    <w:rsid w:val="00A737B8"/>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74D11"/>
    <w:rsid w:val="00D947DA"/>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1857"/>
    <w:rsid w:val="00EF306F"/>
    <w:rsid w:val="00EF5010"/>
    <w:rsid w:val="00F11A91"/>
    <w:rsid w:val="00F249A7"/>
    <w:rsid w:val="00F359BD"/>
    <w:rsid w:val="00F36CA1"/>
    <w:rsid w:val="00F44347"/>
    <w:rsid w:val="00F66486"/>
    <w:rsid w:val="00FB5706"/>
    <w:rsid w:val="00FB5B9A"/>
    <w:rsid w:val="00FC13BF"/>
    <w:rsid w:val="00FC4660"/>
    <w:rsid w:val="00FE7E5F"/>
    <w:rsid w:val="00FF12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5082</Words>
  <Characters>2898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2023-05-26T12:31:00Z</cp:lastPrinted>
  <dcterms:created xsi:type="dcterms:W3CDTF">2023-05-12T11:24:00Z</dcterms:created>
  <dcterms:modified xsi:type="dcterms:W3CDTF">2023-06-01T07:59:00Z</dcterms:modified>
</cp:coreProperties>
</file>