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6601A4">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6601A4">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6601A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B3D5F6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F6876">
              <w:rPr>
                <w:rFonts w:ascii="Times New Roman" w:hAnsi="Times New Roman" w:cs="Times New Roman"/>
                <w:b/>
                <w:bCs/>
                <w:sz w:val="24"/>
                <w:szCs w:val="24"/>
              </w:rPr>
              <w:t>25.maijā</w:t>
            </w:r>
          </w:p>
        </w:tc>
        <w:tc>
          <w:tcPr>
            <w:tcW w:w="4678" w:type="dxa"/>
          </w:tcPr>
          <w:p w14:paraId="32845103" w14:textId="02F24DA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6601A4">
              <w:rPr>
                <w:rFonts w:ascii="Times New Roman" w:hAnsi="Times New Roman" w:cs="Times New Roman"/>
                <w:b/>
                <w:bCs/>
                <w:sz w:val="24"/>
                <w:szCs w:val="24"/>
              </w:rPr>
              <w:t>534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A4FC6A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601A4">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6601A4">
              <w:rPr>
                <w:rFonts w:ascii="Times New Roman" w:hAnsi="Times New Roman" w:cs="Times New Roman"/>
                <w:b/>
                <w:bCs/>
                <w:sz w:val="24"/>
                <w:szCs w:val="24"/>
              </w:rPr>
              <w:t>80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3A422FA6"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7B417E">
        <w:rPr>
          <w:b/>
          <w:szCs w:val="24"/>
        </w:rPr>
        <w:t xml:space="preserve">Skolas iela 1 </w:t>
      </w:r>
      <w:r w:rsidR="00256010">
        <w:rPr>
          <w:b/>
          <w:szCs w:val="24"/>
        </w:rPr>
        <w:t>–</w:t>
      </w:r>
      <w:r w:rsidR="007B417E">
        <w:rPr>
          <w:b/>
          <w:szCs w:val="24"/>
        </w:rPr>
        <w:t xml:space="preserve"> 8</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45A428DB" w:rsidR="00E957B5" w:rsidRDefault="00E957B5" w:rsidP="00E957B5">
      <w:pPr>
        <w:pStyle w:val="Parasts1"/>
        <w:spacing w:after="0" w:line="360" w:lineRule="auto"/>
        <w:ind w:firstLine="567"/>
        <w:jc w:val="both"/>
      </w:pPr>
      <w:r>
        <w:t xml:space="preserve">Gulbenes novada dome </w:t>
      </w:r>
      <w:r w:rsidR="005F6876">
        <w:rPr>
          <w:rFonts w:cs="Times New Roman"/>
        </w:rPr>
        <w:t>2022</w:t>
      </w:r>
      <w:r w:rsidR="005F6876" w:rsidRPr="005C770D">
        <w:rPr>
          <w:rFonts w:cs="Times New Roman"/>
        </w:rPr>
        <w:t xml:space="preserve">.gada </w:t>
      </w:r>
      <w:r w:rsidR="00AC4B05">
        <w:rPr>
          <w:rFonts w:cs="Times New Roman"/>
        </w:rPr>
        <w:t>25.augustā</w:t>
      </w:r>
      <w:r w:rsidR="005F6876" w:rsidRPr="00804B65">
        <w:rPr>
          <w:rFonts w:cs="Times New Roman"/>
        </w:rPr>
        <w:t xml:space="preserve"> pieņēma lēmumu Nr. GND/2022/</w:t>
      </w:r>
      <w:r w:rsidR="00AC4B05">
        <w:rPr>
          <w:rFonts w:cs="Times New Roman"/>
        </w:rPr>
        <w:t>771</w:t>
      </w:r>
      <w:r w:rsidR="005F6876" w:rsidRPr="00804B65">
        <w:rPr>
          <w:rFonts w:cs="Times New Roman"/>
        </w:rPr>
        <w:t xml:space="preserve"> “Par Gulbenes pilsētas dzīvokļa īpašuma </w:t>
      </w:r>
      <w:r w:rsidR="00AC4B05">
        <w:rPr>
          <w:rFonts w:cs="Times New Roman"/>
        </w:rPr>
        <w:t>Skolas iela 1 – 8 a</w:t>
      </w:r>
      <w:r w:rsidR="005F6876" w:rsidRPr="00804B65">
        <w:rPr>
          <w:rFonts w:cs="Times New Roman"/>
        </w:rPr>
        <w:t>tsavināšanu” (protokols Nr.1</w:t>
      </w:r>
      <w:r w:rsidR="00AC4B05">
        <w:rPr>
          <w:rFonts w:cs="Times New Roman"/>
        </w:rPr>
        <w:t>6</w:t>
      </w:r>
      <w:r w:rsidR="00C260AA">
        <w:rPr>
          <w:rFonts w:cs="Times New Roman"/>
        </w:rPr>
        <w:t>;</w:t>
      </w:r>
      <w:r w:rsidR="005F6876" w:rsidRPr="00804B65">
        <w:rPr>
          <w:rFonts w:cs="Times New Roman"/>
        </w:rPr>
        <w:t xml:space="preserve"> </w:t>
      </w:r>
      <w:r w:rsidR="00AC4B05">
        <w:rPr>
          <w:rFonts w:cs="Times New Roman"/>
        </w:rPr>
        <w:t>20</w:t>
      </w:r>
      <w:r w:rsidR="005F6876" w:rsidRPr="00804B65">
        <w:rPr>
          <w:rFonts w:cs="Times New Roman"/>
        </w:rPr>
        <w:t xml:space="preserve">.p.), ar kuru nolēma nodot atsavināšanai Gulbenes novada pašvaldībai piederošo dzīvokļa īpašumu </w:t>
      </w:r>
      <w:r w:rsidR="00256010" w:rsidRPr="00256010">
        <w:rPr>
          <w:rFonts w:cs="Times New Roman"/>
        </w:rPr>
        <w:t>Skolas iela 1 – 8</w:t>
      </w:r>
      <w:r w:rsidR="005F6876" w:rsidRPr="00804B65">
        <w:rPr>
          <w:rFonts w:cs="Times New Roman"/>
        </w:rPr>
        <w:t xml:space="preserve">, Gulbene, Gulbenes novads, kadastra numurs </w:t>
      </w:r>
      <w:r w:rsidR="00232396" w:rsidRPr="00232396">
        <w:rPr>
          <w:rFonts w:cs="Times New Roman"/>
        </w:rPr>
        <w:t>5001 900 2676</w:t>
      </w:r>
      <w:r w:rsidR="00617ECD" w:rsidRPr="00617ECD">
        <w:rPr>
          <w:rFonts w:cs="Times New Roman"/>
        </w:rPr>
        <w:t xml:space="preserve">, </w:t>
      </w:r>
      <w:r w:rsidR="004A59EF" w:rsidRPr="00804B65">
        <w:rPr>
          <w:rFonts w:cs="Times New Roman"/>
        </w:rPr>
        <w:t xml:space="preserve">par brīvu cenu </w:t>
      </w:r>
      <w:r w:rsidR="004E5A9D">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2158A035" w:rsidR="00E957B5" w:rsidRPr="00B82C67" w:rsidRDefault="00E957B5" w:rsidP="00C83093">
      <w:pPr>
        <w:pStyle w:val="Parasts1"/>
        <w:spacing w:after="0" w:line="360" w:lineRule="auto"/>
        <w:ind w:firstLine="567"/>
        <w:jc w:val="both"/>
      </w:pPr>
      <w:r w:rsidRPr="00B82C67">
        <w:t>Gulbenes novada dome 202</w:t>
      </w:r>
      <w:r w:rsidR="00C83093" w:rsidRPr="00B82C67">
        <w:t>3</w:t>
      </w:r>
      <w:r w:rsidRPr="00B82C67">
        <w:t xml:space="preserve">.gada </w:t>
      </w:r>
      <w:r w:rsidR="00256010">
        <w:t>27.aprīlī</w:t>
      </w:r>
      <w:r w:rsidRPr="00B82C67">
        <w:t xml:space="preserve"> pieņēma lēmumu Nr. GND/202</w:t>
      </w:r>
      <w:r w:rsidR="00C83093" w:rsidRPr="00B82C67">
        <w:t>3</w:t>
      </w:r>
      <w:r w:rsidRPr="00B82C67">
        <w:t>/</w:t>
      </w:r>
      <w:r w:rsidR="00256010">
        <w:t>423</w:t>
      </w:r>
      <w:r w:rsidRPr="00B82C67">
        <w:t xml:space="preserve"> “Par </w:t>
      </w:r>
      <w:r w:rsidR="00C83093" w:rsidRPr="00B82C67">
        <w:t xml:space="preserve">dzīvokļa īpašuma </w:t>
      </w:r>
      <w:r w:rsidR="00256010">
        <w:t>Skolas iela 1 – 8</w:t>
      </w:r>
      <w:r w:rsidR="00C83093" w:rsidRPr="00B82C67">
        <w:t>, Gulbene, Gulbenes novads,</w:t>
      </w:r>
      <w:r w:rsidR="00F3207F" w:rsidRPr="00B82C67">
        <w:t xml:space="preserve"> nosacītās cenas apstiprināšanu” (protokols Nr.</w:t>
      </w:r>
      <w:r w:rsidR="000C3B7A">
        <w:t>7</w:t>
      </w:r>
      <w:r w:rsidR="00F3207F" w:rsidRPr="00B82C67">
        <w:t xml:space="preserve">; </w:t>
      </w:r>
      <w:r w:rsidR="000C3B7A">
        <w:t>69</w:t>
      </w:r>
      <w:r w:rsidR="00F3207F" w:rsidRPr="00B82C67">
        <w:t>.p.), ar kuru nolēma apstiprināt</w:t>
      </w:r>
      <w:r w:rsidR="00C83093" w:rsidRPr="00B82C67">
        <w:t xml:space="preserve"> dzīvokļa īpašuma </w:t>
      </w:r>
      <w:r w:rsidR="000C3B7A">
        <w:rPr>
          <w:rFonts w:cs="Times New Roman"/>
        </w:rPr>
        <w:t>Skolas iela 1 – 8</w:t>
      </w:r>
      <w:r w:rsidR="00C83093" w:rsidRPr="00B82C67">
        <w:t xml:space="preserve">, Gulbene, Gulbenes novads, kadastra numurs </w:t>
      </w:r>
      <w:r w:rsidR="000C3B7A" w:rsidRPr="00232396">
        <w:rPr>
          <w:rFonts w:cs="Times New Roman"/>
        </w:rPr>
        <w:t>5001 900 2676</w:t>
      </w:r>
      <w:r w:rsidR="00617ECD" w:rsidRPr="00B82C67">
        <w:t xml:space="preserve">, kas sastāv no </w:t>
      </w:r>
      <w:r w:rsidR="000C3B7A">
        <w:t>div</w:t>
      </w:r>
      <w:r w:rsidR="00617ECD" w:rsidRPr="00B82C67">
        <w:t>istabu dzīvokļa (telpu grupas ar kadastra apzīmējums</w:t>
      </w:r>
      <w:r w:rsidR="000C3B7A">
        <w:t xml:space="preserve"> </w:t>
      </w:r>
      <w:r w:rsidR="000C3B7A" w:rsidRPr="000C3B7A">
        <w:t>5001</w:t>
      </w:r>
      <w:r w:rsidR="000C3B7A">
        <w:t xml:space="preserve"> </w:t>
      </w:r>
      <w:r w:rsidR="000C3B7A" w:rsidRPr="000C3B7A">
        <w:t>002</w:t>
      </w:r>
      <w:r w:rsidR="000C3B7A">
        <w:t xml:space="preserve"> </w:t>
      </w:r>
      <w:r w:rsidR="000C3B7A" w:rsidRPr="000C3B7A">
        <w:t>0038</w:t>
      </w:r>
      <w:r w:rsidR="000C3B7A">
        <w:t xml:space="preserve"> </w:t>
      </w:r>
      <w:r w:rsidR="000C3B7A" w:rsidRPr="000C3B7A">
        <w:t>001</w:t>
      </w:r>
      <w:r w:rsidR="000C3B7A">
        <w:t xml:space="preserve"> </w:t>
      </w:r>
      <w:r w:rsidR="000C3B7A" w:rsidRPr="000C3B7A">
        <w:t>008</w:t>
      </w:r>
      <w:r w:rsidR="00617ECD" w:rsidRPr="00B82C67">
        <w:t xml:space="preserve">) </w:t>
      </w:r>
      <w:r w:rsidR="000C3B7A">
        <w:t>37,7</w:t>
      </w:r>
      <w:r w:rsidR="00617ECD" w:rsidRPr="00B82C67">
        <w:t xml:space="preserve"> </w:t>
      </w:r>
      <w:proofErr w:type="spellStart"/>
      <w:r w:rsidR="00617ECD" w:rsidRPr="00B82C67">
        <w:t>kv.m</w:t>
      </w:r>
      <w:proofErr w:type="spellEnd"/>
      <w:r w:rsidR="00617ECD" w:rsidRPr="00B82C67">
        <w:t>. platībā, un pie tā piederošām kopīpašuma</w:t>
      </w:r>
      <w:r w:rsidR="000C3B7A">
        <w:t xml:space="preserve"> </w:t>
      </w:r>
      <w:r w:rsidR="000C3B7A" w:rsidRPr="000C3B7A">
        <w:t>3396/255260</w:t>
      </w:r>
      <w:r w:rsidR="000C3B7A">
        <w:t xml:space="preserve"> </w:t>
      </w:r>
      <w:r w:rsidR="00617ECD" w:rsidRPr="00B82C67">
        <w:t>domājamām daļām no daudzdzīvokļu mājas (būves kadastra apzīmējums</w:t>
      </w:r>
      <w:r w:rsidR="000C3B7A">
        <w:t xml:space="preserve"> </w:t>
      </w:r>
      <w:r w:rsidR="000C3B7A" w:rsidRPr="000C3B7A">
        <w:t>5001</w:t>
      </w:r>
      <w:r w:rsidR="000C3B7A">
        <w:t xml:space="preserve"> </w:t>
      </w:r>
      <w:r w:rsidR="000C3B7A" w:rsidRPr="000C3B7A">
        <w:t>002</w:t>
      </w:r>
      <w:r w:rsidR="000C3B7A">
        <w:t xml:space="preserve"> </w:t>
      </w:r>
      <w:r w:rsidR="000C3B7A" w:rsidRPr="000C3B7A">
        <w:t>0038</w:t>
      </w:r>
      <w:r w:rsidR="000C3B7A">
        <w:t xml:space="preserve"> </w:t>
      </w:r>
      <w:r w:rsidR="000C3B7A" w:rsidRPr="000C3B7A">
        <w:t>001</w:t>
      </w:r>
      <w:r w:rsidR="00617ECD" w:rsidRPr="00B82C67">
        <w:t xml:space="preserve">), kopīpašuma </w:t>
      </w:r>
      <w:r w:rsidR="000C3B7A" w:rsidRPr="000C3B7A">
        <w:t>3396/255260</w:t>
      </w:r>
      <w:r w:rsidR="000C3B7A">
        <w:t xml:space="preserve"> </w:t>
      </w:r>
      <w:r w:rsidR="00617ECD" w:rsidRPr="00B82C67">
        <w:t xml:space="preserve">domājamām daļām no zemes (zemes vienības kadastra apzīmējums </w:t>
      </w:r>
      <w:r w:rsidR="000C3B7A" w:rsidRPr="000C3B7A">
        <w:t>5001</w:t>
      </w:r>
      <w:r w:rsidR="000C3B7A">
        <w:t xml:space="preserve"> </w:t>
      </w:r>
      <w:r w:rsidR="000C3B7A" w:rsidRPr="000C3B7A">
        <w:t>002</w:t>
      </w:r>
      <w:r w:rsidR="000C3B7A">
        <w:t xml:space="preserve"> </w:t>
      </w:r>
      <w:r w:rsidR="000C3B7A" w:rsidRPr="000C3B7A">
        <w:t>0038</w:t>
      </w:r>
      <w:r w:rsidR="00617ECD" w:rsidRPr="00B82C67">
        <w:t>)</w:t>
      </w:r>
      <w:r w:rsidR="005F6876" w:rsidRPr="00B82C67">
        <w:t xml:space="preserve">, nosacīto cenu </w:t>
      </w:r>
      <w:r w:rsidR="000C3B7A">
        <w:rPr>
          <w:rFonts w:cs="Times New Roman"/>
        </w:rPr>
        <w:t>58</w:t>
      </w:r>
      <w:r w:rsidR="00EB24DF" w:rsidRPr="00B82C67">
        <w:rPr>
          <w:rFonts w:cs="Times New Roman"/>
        </w:rPr>
        <w:t xml:space="preserve">00 </w:t>
      </w:r>
      <w:r w:rsidR="00EB24DF" w:rsidRPr="00B82C67">
        <w:rPr>
          <w:rFonts w:cs="Times New Roman"/>
          <w:color w:val="000000"/>
        </w:rPr>
        <w:t>EUR (</w:t>
      </w:r>
      <w:r w:rsidR="000C3B7A">
        <w:rPr>
          <w:rFonts w:cs="Times New Roman"/>
          <w:color w:val="000000"/>
        </w:rPr>
        <w:t>pieci</w:t>
      </w:r>
      <w:r w:rsidR="00EB24DF" w:rsidRPr="00B82C67">
        <w:rPr>
          <w:rFonts w:cs="Times New Roman"/>
          <w:color w:val="000000"/>
        </w:rPr>
        <w:t xml:space="preserve"> tūkstoši </w:t>
      </w:r>
      <w:r w:rsidR="000C3B7A">
        <w:rPr>
          <w:rFonts w:cs="Times New Roman"/>
          <w:color w:val="000000"/>
        </w:rPr>
        <w:t>astoņi</w:t>
      </w:r>
      <w:r w:rsidR="00EB24DF" w:rsidRPr="00B82C67">
        <w:rPr>
          <w:rFonts w:cs="Times New Roman"/>
          <w:color w:val="000000"/>
        </w:rPr>
        <w:t xml:space="preserve"> simti </w:t>
      </w:r>
      <w:proofErr w:type="spellStart"/>
      <w:r w:rsidRPr="00B82C67">
        <w:rPr>
          <w:i/>
          <w:iCs/>
        </w:rPr>
        <w:t>euro</w:t>
      </w:r>
      <w:proofErr w:type="spellEnd"/>
      <w:r w:rsidRPr="00B82C67">
        <w:t>).</w:t>
      </w:r>
    </w:p>
    <w:p w14:paraId="112FE8AE" w14:textId="3072F889" w:rsidR="00E957B5" w:rsidRPr="00B82C67" w:rsidRDefault="00E957B5" w:rsidP="00E957B5">
      <w:pPr>
        <w:pStyle w:val="Parasts1"/>
        <w:spacing w:after="0" w:line="360" w:lineRule="auto"/>
        <w:ind w:firstLine="567"/>
        <w:jc w:val="both"/>
      </w:pPr>
      <w:r w:rsidRPr="00B82C67">
        <w:t xml:space="preserve">Gulbenes novada pašvaldība 2023.gada </w:t>
      </w:r>
      <w:r w:rsidR="000C3B7A">
        <w:t>8.maijā</w:t>
      </w:r>
      <w:r w:rsidRPr="00B82C67">
        <w:t xml:space="preserve"> nosūtīja </w:t>
      </w:r>
      <w:r w:rsidR="004E5A9D">
        <w:rPr>
          <w:rFonts w:cs="Times New Roman"/>
        </w:rPr>
        <w:t>….</w:t>
      </w:r>
      <w:r w:rsidRPr="00B82C67">
        <w:t>, atsavināšanas paziņojumu Nr. GND/5.13.2/23</w:t>
      </w:r>
      <w:r w:rsidR="000C3B7A">
        <w:t>/1125</w:t>
      </w:r>
      <w:r w:rsidRPr="00B82C67">
        <w:t xml:space="preserve">. </w:t>
      </w:r>
    </w:p>
    <w:p w14:paraId="75FE15BA" w14:textId="60B815A9" w:rsidR="00E957B5" w:rsidRPr="00B82C67" w:rsidRDefault="00E957B5" w:rsidP="00E957B5">
      <w:pPr>
        <w:pStyle w:val="Parasts1"/>
        <w:spacing w:after="0" w:line="360" w:lineRule="auto"/>
        <w:ind w:firstLine="567"/>
        <w:jc w:val="both"/>
      </w:pPr>
      <w:r w:rsidRPr="00B82C67">
        <w:t xml:space="preserve">Gulbenes novada pašvaldība saņēma </w:t>
      </w:r>
      <w:r w:rsidR="004E5A9D">
        <w:rPr>
          <w:rFonts w:cs="Times New Roman"/>
        </w:rPr>
        <w:t>…</w:t>
      </w:r>
      <w:r w:rsidRPr="00B82C67">
        <w:t xml:space="preserve">, </w:t>
      </w:r>
      <w:r w:rsidR="00EB24DF" w:rsidRPr="00B82C67">
        <w:t>2023.gada</w:t>
      </w:r>
      <w:r w:rsidR="000C3B7A">
        <w:t xml:space="preserve"> 11</w:t>
      </w:r>
      <w:r w:rsidR="00EB24DF" w:rsidRPr="00B82C67">
        <w:t xml:space="preserve">.maija iesniegumu </w:t>
      </w:r>
      <w:r w:rsidRPr="00B82C67">
        <w:t xml:space="preserve">(Gulbenes novada pašvaldībā saņemts 2023.gada </w:t>
      </w:r>
      <w:r w:rsidR="000C3B7A">
        <w:t>11</w:t>
      </w:r>
      <w:r w:rsidR="00EB24DF" w:rsidRPr="00B82C67">
        <w:t>.maijā</w:t>
      </w:r>
      <w:r w:rsidRPr="00B82C67">
        <w:t xml:space="preserve"> un reģistrēts ar Nr. GND/5.13.2/23/</w:t>
      </w:r>
      <w:r w:rsidR="00EB24DF" w:rsidRPr="00B82C67">
        <w:t>10</w:t>
      </w:r>
      <w:r w:rsidR="000C3B7A">
        <w:t>37</w:t>
      </w:r>
      <w:r w:rsidR="00C83093" w:rsidRPr="00B82C67">
        <w:t>-</w:t>
      </w:r>
      <w:r w:rsidR="000C3B7A">
        <w:t>J</w:t>
      </w:r>
      <w:r w:rsidRPr="00B82C67">
        <w:t xml:space="preserve">), kurā ir izteikta piekrišana iegādāties </w:t>
      </w:r>
      <w:r w:rsidR="00C83093" w:rsidRPr="00B82C67">
        <w:t>dzīvokļa īpašum</w:t>
      </w:r>
      <w:r w:rsidR="00C260AA" w:rsidRPr="00B82C67">
        <w:t>u</w:t>
      </w:r>
      <w:r w:rsidR="00C83093" w:rsidRPr="00B82C67">
        <w:t xml:space="preserve"> </w:t>
      </w:r>
      <w:r w:rsidR="000C3B7A">
        <w:rPr>
          <w:rFonts w:cs="Times New Roman"/>
        </w:rPr>
        <w:t>Skolas iela 1 – 8</w:t>
      </w:r>
      <w:r w:rsidR="00EB24DF" w:rsidRPr="00B82C67">
        <w:rPr>
          <w:rFonts w:cs="Times New Roman"/>
        </w:rPr>
        <w:t xml:space="preserve">, Gulbene, Gulbenes novads, kadastra numurs </w:t>
      </w:r>
      <w:r w:rsidR="008B3373" w:rsidRPr="00232396">
        <w:rPr>
          <w:rFonts w:cs="Times New Roman"/>
        </w:rPr>
        <w:t>5001 900 2676</w:t>
      </w:r>
      <w:r w:rsidRPr="00B82C67">
        <w:t xml:space="preserve">, par nosacīto cenu </w:t>
      </w:r>
      <w:r w:rsidR="000C3B7A">
        <w:rPr>
          <w:rFonts w:cs="Times New Roman"/>
        </w:rPr>
        <w:t>58</w:t>
      </w:r>
      <w:r w:rsidR="000C3B7A" w:rsidRPr="00B82C67">
        <w:rPr>
          <w:rFonts w:cs="Times New Roman"/>
        </w:rPr>
        <w:t xml:space="preserve">00 </w:t>
      </w:r>
      <w:r w:rsidR="000C3B7A" w:rsidRPr="00B82C67">
        <w:rPr>
          <w:rFonts w:cs="Times New Roman"/>
          <w:color w:val="000000"/>
        </w:rPr>
        <w:t>EUR (</w:t>
      </w:r>
      <w:r w:rsidR="000C3B7A">
        <w:rPr>
          <w:rFonts w:cs="Times New Roman"/>
          <w:color w:val="000000"/>
        </w:rPr>
        <w:t>pieci</w:t>
      </w:r>
      <w:r w:rsidR="000C3B7A" w:rsidRPr="00B82C67">
        <w:rPr>
          <w:rFonts w:cs="Times New Roman"/>
          <w:color w:val="000000"/>
        </w:rPr>
        <w:t xml:space="preserve"> tūkstoši </w:t>
      </w:r>
      <w:r w:rsidR="000C3B7A">
        <w:rPr>
          <w:rFonts w:cs="Times New Roman"/>
          <w:color w:val="000000"/>
        </w:rPr>
        <w:t>astoņi</w:t>
      </w:r>
      <w:r w:rsidR="000C3B7A" w:rsidRPr="00B82C67">
        <w:rPr>
          <w:rFonts w:cs="Times New Roman"/>
          <w:color w:val="000000"/>
        </w:rPr>
        <w:t xml:space="preserve"> simti</w:t>
      </w:r>
      <w:r w:rsidR="005F6876" w:rsidRPr="00B82C67">
        <w:t xml:space="preserve"> </w:t>
      </w:r>
      <w:proofErr w:type="spellStart"/>
      <w:r w:rsidR="005F6876" w:rsidRPr="00B82C67">
        <w:rPr>
          <w:i/>
          <w:iCs/>
        </w:rPr>
        <w:t>euro</w:t>
      </w:r>
      <w:proofErr w:type="spellEnd"/>
      <w:r w:rsidR="005F6876" w:rsidRPr="00B82C67">
        <w:t>)</w:t>
      </w:r>
      <w:r w:rsidR="000207E6" w:rsidRPr="00B82C67">
        <w:t xml:space="preserve"> </w:t>
      </w:r>
      <w:r w:rsidR="005F6876" w:rsidRPr="00B82C67">
        <w:t xml:space="preserve">uz nomaksu uz </w:t>
      </w:r>
      <w:r w:rsidR="000C3B7A">
        <w:t>5 gadiem</w:t>
      </w:r>
      <w:r w:rsidRPr="00B82C67">
        <w:t>.</w:t>
      </w:r>
    </w:p>
    <w:p w14:paraId="2F947B74" w14:textId="081950FA" w:rsidR="00E957B5" w:rsidRPr="00B82C67" w:rsidRDefault="00E957B5" w:rsidP="00E957B5">
      <w:pPr>
        <w:pStyle w:val="Parasts1"/>
        <w:spacing w:after="0" w:line="360" w:lineRule="auto"/>
        <w:ind w:firstLine="567"/>
        <w:jc w:val="both"/>
      </w:pPr>
      <w:r w:rsidRPr="00B82C67">
        <w:t xml:space="preserve">2023.gada </w:t>
      </w:r>
      <w:r w:rsidR="000C3B7A">
        <w:t>13</w:t>
      </w:r>
      <w:r w:rsidR="005F6876" w:rsidRPr="00B82C67">
        <w:t>.maijā</w:t>
      </w:r>
      <w:r w:rsidRPr="00B82C67">
        <w:t xml:space="preserve"> ir samaksāt</w:t>
      </w:r>
      <w:r w:rsidR="005F6876" w:rsidRPr="00B82C67">
        <w:t xml:space="preserve">s </w:t>
      </w:r>
      <w:r w:rsidR="000C3B7A" w:rsidRPr="000C3B7A">
        <w:t xml:space="preserve">avansa maksājums un daļa no pirkuma maksas </w:t>
      </w:r>
      <w:r w:rsidR="000C3B7A">
        <w:t>15</w:t>
      </w:r>
      <w:r w:rsidR="00EB24DF" w:rsidRPr="00B82C67">
        <w:t>0</w:t>
      </w:r>
      <w:r w:rsidR="005F6876" w:rsidRPr="00B82C67">
        <w:t>0 EUR (</w:t>
      </w:r>
      <w:r w:rsidR="000C3B7A">
        <w:t xml:space="preserve">viens </w:t>
      </w:r>
      <w:r w:rsidR="00EB24DF" w:rsidRPr="00B82C67">
        <w:t>tūksto</w:t>
      </w:r>
      <w:r w:rsidR="000C3B7A">
        <w:t>tis pieci simti</w:t>
      </w:r>
      <w:r w:rsidR="005F6876" w:rsidRPr="00B82C67">
        <w:t xml:space="preserve">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104ECB8B" w:rsidR="00F31660" w:rsidRPr="006601A4"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6601A4">
        <w:rPr>
          <w:rFonts w:ascii="Times New Roman" w:hAnsi="Times New Roman" w:cs="Times New Roman"/>
          <w:sz w:val="24"/>
          <w:szCs w:val="24"/>
        </w:rPr>
        <w:t xml:space="preserve">daļu, 47.pantu, </w:t>
      </w:r>
      <w:r w:rsidR="005F2225" w:rsidRPr="006601A4">
        <w:rPr>
          <w:rFonts w:ascii="Times New Roman" w:hAnsi="Times New Roman" w:cs="Times New Roman"/>
          <w:sz w:val="24"/>
          <w:szCs w:val="24"/>
        </w:rPr>
        <w:t xml:space="preserve">un Attīstības un tautsaimniecības komitejas ieteikumu, </w:t>
      </w:r>
      <w:r w:rsidR="00FB4505" w:rsidRPr="006601A4">
        <w:rPr>
          <w:rFonts w:ascii="Times New Roman" w:hAnsi="Times New Roman" w:cs="Times New Roman"/>
          <w:sz w:val="24"/>
          <w:szCs w:val="24"/>
        </w:rPr>
        <w:t xml:space="preserve">atklāti balsojot: </w:t>
      </w:r>
      <w:r w:rsidR="006601A4" w:rsidRPr="006601A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6601A4" w:rsidRPr="006601A4">
        <w:rPr>
          <w:rFonts w:ascii="Times New Roman" w:hAnsi="Times New Roman" w:cs="Times New Roman"/>
          <w:sz w:val="24"/>
          <w:szCs w:val="24"/>
        </w:rPr>
        <w:t>,</w:t>
      </w:r>
      <w:r w:rsidR="00FB4505" w:rsidRPr="006601A4">
        <w:rPr>
          <w:rFonts w:ascii="Times New Roman" w:hAnsi="Times New Roman" w:cs="Times New Roman"/>
          <w:color w:val="000000"/>
          <w:sz w:val="24"/>
          <w:szCs w:val="24"/>
        </w:rPr>
        <w:t>, Gulbenes novada dome NOLEMJ</w:t>
      </w:r>
      <w:r w:rsidR="00FB4505" w:rsidRPr="006601A4">
        <w:rPr>
          <w:rFonts w:ascii="Times New Roman" w:hAnsi="Times New Roman" w:cs="Times New Roman"/>
          <w:sz w:val="24"/>
          <w:szCs w:val="24"/>
        </w:rPr>
        <w:t>:</w:t>
      </w:r>
      <w:r w:rsidR="00F31660" w:rsidRPr="006601A4">
        <w:rPr>
          <w:rFonts w:ascii="Times New Roman" w:hAnsi="Times New Roman" w:cs="Times New Roman"/>
          <w:sz w:val="24"/>
          <w:szCs w:val="24"/>
        </w:rPr>
        <w:t xml:space="preserve"> </w:t>
      </w:r>
    </w:p>
    <w:p w14:paraId="4395AF0D" w14:textId="09224EA1" w:rsidR="00F31660" w:rsidRPr="00B82C67" w:rsidRDefault="00F31660" w:rsidP="00F31660">
      <w:pPr>
        <w:spacing w:line="360" w:lineRule="auto"/>
        <w:ind w:firstLine="567"/>
        <w:jc w:val="both"/>
        <w:rPr>
          <w:rFonts w:ascii="Times New Roman" w:hAnsi="Times New Roman"/>
          <w:sz w:val="24"/>
          <w:szCs w:val="24"/>
        </w:rPr>
      </w:pPr>
      <w:r w:rsidRPr="006601A4">
        <w:rPr>
          <w:rFonts w:ascii="Times New Roman" w:hAnsi="Times New Roman" w:cs="Times New Roman"/>
          <w:sz w:val="24"/>
          <w:szCs w:val="24"/>
        </w:rPr>
        <w:t xml:space="preserve">1. APSTIPRINĀT par Gulbenes novada pašvaldībai piederošā dzīvokļa īpašuma </w:t>
      </w:r>
      <w:r w:rsidR="000C3B7A" w:rsidRPr="006601A4">
        <w:rPr>
          <w:rFonts w:ascii="Times New Roman" w:hAnsi="Times New Roman" w:cs="Times New Roman"/>
          <w:sz w:val="24"/>
          <w:szCs w:val="24"/>
        </w:rPr>
        <w:t>Skolas iela</w:t>
      </w:r>
      <w:r w:rsidR="000C3B7A" w:rsidRPr="000C3B7A">
        <w:rPr>
          <w:rFonts w:ascii="Times New Roman" w:hAnsi="Times New Roman" w:cs="Times New Roman"/>
          <w:sz w:val="24"/>
          <w:szCs w:val="24"/>
        </w:rPr>
        <w:t xml:space="preserve"> 1 – 8, Gulbene, Gulbenes novads, kadastra numurs 5001 900 2676, kas sastāv no divistabu dzīvokļa 37,7 </w:t>
      </w:r>
      <w:proofErr w:type="spellStart"/>
      <w:r w:rsidR="000C3B7A" w:rsidRPr="000C3B7A">
        <w:rPr>
          <w:rFonts w:ascii="Times New Roman" w:hAnsi="Times New Roman" w:cs="Times New Roman"/>
          <w:sz w:val="24"/>
          <w:szCs w:val="24"/>
        </w:rPr>
        <w:t>kv.m</w:t>
      </w:r>
      <w:proofErr w:type="spellEnd"/>
      <w:r w:rsidR="000C3B7A" w:rsidRPr="000C3B7A">
        <w:rPr>
          <w:rFonts w:ascii="Times New Roman" w:hAnsi="Times New Roman" w:cs="Times New Roman"/>
          <w:sz w:val="24"/>
          <w:szCs w:val="24"/>
        </w:rPr>
        <w:t>. platībā (telpu grupas ar kadastra apzīmējums 5001 002 0038 001 008), un pie tā piederošām kopīpašuma 3396/255260 domājamām daļām no daudzdzīvokļu mājas (būves kadastra apzīmējums 5001 002 0038 001), kopīpašuma 3396/255260 domājamām daļām no zemes (zemes vienības kadastra apzīmējums 5001 002 0038)</w:t>
      </w:r>
      <w:r w:rsidRPr="00B82C67">
        <w:rPr>
          <w:rFonts w:ascii="Times New Roman" w:hAnsi="Times New Roman" w:cs="Times New Roman"/>
          <w:sz w:val="24"/>
          <w:szCs w:val="24"/>
        </w:rPr>
        <w:t xml:space="preserve">, pircēju </w:t>
      </w:r>
      <w:r w:rsidR="004E5A9D">
        <w:rPr>
          <w:rFonts w:ascii="Times New Roman" w:hAnsi="Times New Roman" w:cs="Times New Roman"/>
          <w:sz w:val="24"/>
          <w:szCs w:val="24"/>
        </w:rPr>
        <w:t>…</w:t>
      </w:r>
      <w:r w:rsidRPr="00B82C67">
        <w:rPr>
          <w:rFonts w:ascii="Times New Roman" w:hAnsi="Times New Roman"/>
          <w:sz w:val="24"/>
          <w:szCs w:val="24"/>
        </w:rPr>
        <w:t>.</w:t>
      </w:r>
    </w:p>
    <w:p w14:paraId="60695811" w14:textId="35B3F102"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0C3B7A" w:rsidRPr="000C3B7A">
        <w:rPr>
          <w:rFonts w:ascii="Times New Roman" w:hAnsi="Times New Roman" w:cs="Times New Roman"/>
          <w:sz w:val="24"/>
          <w:szCs w:val="24"/>
        </w:rPr>
        <w:t xml:space="preserve">5800 EUR (pieci tūkstoši astoņi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0C3B7A">
        <w:rPr>
          <w:rFonts w:ascii="Times New Roman" w:hAnsi="Times New Roman" w:cs="Times New Roman"/>
          <w:sz w:val="24"/>
          <w:szCs w:val="24"/>
        </w:rPr>
        <w:t>8</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0C3B7A">
        <w:rPr>
          <w:rFonts w:ascii="Times New Roman" w:hAnsi="Times New Roman" w:cs="Times New Roman"/>
          <w:sz w:val="24"/>
          <w:szCs w:val="24"/>
        </w:rPr>
        <w:t>maijam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0FF0D5AB"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4E5A9D">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31D531A2"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25.05.2023.</w:t>
      </w:r>
      <w:r w:rsidRPr="00DF5D0E">
        <w:rPr>
          <w:rFonts w:ascii="Times New Roman" w:hAnsi="Times New Roman" w:cs="Times New Roman"/>
          <w:sz w:val="24"/>
          <w:szCs w:val="24"/>
        </w:rPr>
        <w:t xml:space="preserve"> Gulbenes novada 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sidR="006601A4">
        <w:rPr>
          <w:rFonts w:ascii="Times New Roman" w:hAnsi="Times New Roman" w:cs="Times New Roman"/>
          <w:sz w:val="24"/>
          <w:szCs w:val="24"/>
        </w:rPr>
        <w:t>534</w:t>
      </w:r>
    </w:p>
    <w:p w14:paraId="74E0531F" w14:textId="28B53EE6" w:rsidR="007B417E" w:rsidRPr="006601A4" w:rsidRDefault="007B417E" w:rsidP="007B417E">
      <w:pPr>
        <w:spacing w:after="160" w:line="259" w:lineRule="auto"/>
        <w:jc w:val="center"/>
        <w:rPr>
          <w:rFonts w:ascii="Times New Roman" w:hAnsi="Times New Roman" w:cs="Times New Roman"/>
          <w:b/>
          <w:bCs/>
          <w:sz w:val="24"/>
          <w:szCs w:val="24"/>
        </w:rPr>
      </w:pPr>
      <w:r w:rsidRPr="006601A4">
        <w:rPr>
          <w:rFonts w:ascii="Times New Roman" w:hAnsi="Times New Roman" w:cs="Times New Roman"/>
          <w:b/>
          <w:bCs/>
          <w:sz w:val="24"/>
          <w:szCs w:val="24"/>
        </w:rPr>
        <w:t>Maksājumu grafiks nekustamā īpašuma Skolas iela 1 – 8, Gulbene, Gulbenes novads, atsavināšanai</w:t>
      </w:r>
    </w:p>
    <w:tbl>
      <w:tblPr>
        <w:tblW w:w="8360" w:type="dxa"/>
        <w:tblLook w:val="04A0" w:firstRow="1" w:lastRow="0" w:firstColumn="1" w:lastColumn="0" w:noHBand="0" w:noVBand="1"/>
      </w:tblPr>
      <w:tblGrid>
        <w:gridCol w:w="1356"/>
        <w:gridCol w:w="1180"/>
        <w:gridCol w:w="1456"/>
        <w:gridCol w:w="1296"/>
        <w:gridCol w:w="1296"/>
        <w:gridCol w:w="1323"/>
        <w:gridCol w:w="1180"/>
      </w:tblGrid>
      <w:tr w:rsidR="007B417E" w:rsidRPr="007B417E" w14:paraId="2EB36EFC" w14:textId="77777777" w:rsidTr="00D12D73">
        <w:trPr>
          <w:trHeight w:val="576"/>
          <w:tblHead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1C43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Maksājuma termiņš</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C31913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Valūta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49C513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 xml:space="preserve">Neizmaksātā vērtība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BE4258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 xml:space="preserve">Izpirkuma maksājums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A7FE28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 xml:space="preserve">Procentu maksājums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7229AB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 xml:space="preserve">Maksājums kopā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595CBA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Dienu skaits</w:t>
            </w:r>
          </w:p>
        </w:tc>
      </w:tr>
      <w:tr w:rsidR="007B417E" w:rsidRPr="007B417E" w14:paraId="39FA5B5F" w14:textId="77777777" w:rsidTr="00D12D73">
        <w:trPr>
          <w:trHeight w:val="288"/>
        </w:trPr>
        <w:tc>
          <w:tcPr>
            <w:tcW w:w="1180" w:type="dxa"/>
            <w:tcBorders>
              <w:top w:val="nil"/>
              <w:left w:val="single" w:sz="4" w:space="0" w:color="auto"/>
              <w:bottom w:val="nil"/>
              <w:right w:val="single" w:sz="4" w:space="0" w:color="auto"/>
            </w:tcBorders>
            <w:shd w:val="clear" w:color="auto" w:fill="auto"/>
            <w:noWrap/>
            <w:vAlign w:val="center"/>
            <w:hideMark/>
          </w:tcPr>
          <w:p w14:paraId="34B589CC" w14:textId="15E2009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13.05.2023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3741F3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8DD6A9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5800.00</w:t>
            </w:r>
          </w:p>
        </w:tc>
        <w:tc>
          <w:tcPr>
            <w:tcW w:w="1180" w:type="dxa"/>
            <w:tcBorders>
              <w:top w:val="nil"/>
              <w:left w:val="nil"/>
              <w:bottom w:val="single" w:sz="4" w:space="0" w:color="auto"/>
              <w:right w:val="single" w:sz="4" w:space="0" w:color="auto"/>
            </w:tcBorders>
            <w:shd w:val="clear" w:color="auto" w:fill="auto"/>
            <w:noWrap/>
            <w:vAlign w:val="center"/>
            <w:hideMark/>
          </w:tcPr>
          <w:p w14:paraId="314F5A9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1500.00</w:t>
            </w:r>
          </w:p>
        </w:tc>
        <w:tc>
          <w:tcPr>
            <w:tcW w:w="1180" w:type="dxa"/>
            <w:tcBorders>
              <w:top w:val="nil"/>
              <w:left w:val="nil"/>
              <w:bottom w:val="single" w:sz="4" w:space="0" w:color="auto"/>
              <w:right w:val="single" w:sz="4" w:space="0" w:color="auto"/>
            </w:tcBorders>
            <w:shd w:val="clear" w:color="auto" w:fill="auto"/>
            <w:noWrap/>
            <w:vAlign w:val="center"/>
            <w:hideMark/>
          </w:tcPr>
          <w:p w14:paraId="4C52C84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0</w:t>
            </w:r>
          </w:p>
        </w:tc>
        <w:tc>
          <w:tcPr>
            <w:tcW w:w="1180" w:type="dxa"/>
            <w:tcBorders>
              <w:top w:val="nil"/>
              <w:left w:val="nil"/>
              <w:bottom w:val="single" w:sz="4" w:space="0" w:color="auto"/>
              <w:right w:val="single" w:sz="4" w:space="0" w:color="auto"/>
            </w:tcBorders>
            <w:shd w:val="clear" w:color="auto" w:fill="auto"/>
            <w:noWrap/>
            <w:vAlign w:val="center"/>
            <w:hideMark/>
          </w:tcPr>
          <w:p w14:paraId="1EDAA7A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1500.00</w:t>
            </w:r>
          </w:p>
        </w:tc>
        <w:tc>
          <w:tcPr>
            <w:tcW w:w="1180" w:type="dxa"/>
            <w:tcBorders>
              <w:top w:val="nil"/>
              <w:left w:val="nil"/>
              <w:bottom w:val="single" w:sz="4" w:space="0" w:color="auto"/>
              <w:right w:val="single" w:sz="4" w:space="0" w:color="auto"/>
            </w:tcBorders>
            <w:shd w:val="clear" w:color="auto" w:fill="auto"/>
            <w:noWrap/>
            <w:vAlign w:val="center"/>
            <w:hideMark/>
          </w:tcPr>
          <w:p w14:paraId="455DC92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0</w:t>
            </w:r>
          </w:p>
        </w:tc>
      </w:tr>
      <w:tr w:rsidR="007B417E" w:rsidRPr="007B417E" w14:paraId="6905B9EF"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4901790" w14:textId="1A3E55A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6E4D7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41F36A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4300.00</w:t>
            </w:r>
          </w:p>
        </w:tc>
        <w:tc>
          <w:tcPr>
            <w:tcW w:w="1180" w:type="dxa"/>
            <w:tcBorders>
              <w:top w:val="nil"/>
              <w:left w:val="nil"/>
              <w:bottom w:val="single" w:sz="4" w:space="0" w:color="auto"/>
              <w:right w:val="single" w:sz="4" w:space="0" w:color="auto"/>
            </w:tcBorders>
            <w:shd w:val="clear" w:color="auto" w:fill="auto"/>
            <w:noWrap/>
            <w:vAlign w:val="center"/>
            <w:hideMark/>
          </w:tcPr>
          <w:p w14:paraId="3C80A10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DAF374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30.82</w:t>
            </w:r>
          </w:p>
        </w:tc>
        <w:tc>
          <w:tcPr>
            <w:tcW w:w="1180" w:type="dxa"/>
            <w:tcBorders>
              <w:top w:val="nil"/>
              <w:left w:val="nil"/>
              <w:bottom w:val="single" w:sz="4" w:space="0" w:color="auto"/>
              <w:right w:val="single" w:sz="4" w:space="0" w:color="auto"/>
            </w:tcBorders>
            <w:shd w:val="clear" w:color="auto" w:fill="auto"/>
            <w:noWrap/>
            <w:vAlign w:val="center"/>
            <w:hideMark/>
          </w:tcPr>
          <w:p w14:paraId="35E88A8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102.49</w:t>
            </w:r>
          </w:p>
        </w:tc>
        <w:tc>
          <w:tcPr>
            <w:tcW w:w="1180" w:type="dxa"/>
            <w:tcBorders>
              <w:top w:val="nil"/>
              <w:left w:val="nil"/>
              <w:bottom w:val="single" w:sz="4" w:space="0" w:color="auto"/>
              <w:right w:val="single" w:sz="4" w:space="0" w:color="auto"/>
            </w:tcBorders>
            <w:shd w:val="clear" w:color="auto" w:fill="auto"/>
            <w:noWrap/>
            <w:vAlign w:val="center"/>
            <w:hideMark/>
          </w:tcPr>
          <w:p w14:paraId="3517B19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43</w:t>
            </w:r>
          </w:p>
        </w:tc>
      </w:tr>
      <w:tr w:rsidR="007B417E" w:rsidRPr="007B417E" w14:paraId="313F7B1F"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BBB073A" w14:textId="64681672"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1110A2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5BF119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4228.33</w:t>
            </w:r>
          </w:p>
        </w:tc>
        <w:tc>
          <w:tcPr>
            <w:tcW w:w="1180" w:type="dxa"/>
            <w:tcBorders>
              <w:top w:val="nil"/>
              <w:left w:val="nil"/>
              <w:bottom w:val="single" w:sz="4" w:space="0" w:color="auto"/>
              <w:right w:val="single" w:sz="4" w:space="0" w:color="auto"/>
            </w:tcBorders>
            <w:shd w:val="clear" w:color="auto" w:fill="auto"/>
            <w:noWrap/>
            <w:vAlign w:val="center"/>
            <w:hideMark/>
          </w:tcPr>
          <w:p w14:paraId="7E13D50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9E1613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21.14</w:t>
            </w:r>
          </w:p>
        </w:tc>
        <w:tc>
          <w:tcPr>
            <w:tcW w:w="1180" w:type="dxa"/>
            <w:tcBorders>
              <w:top w:val="nil"/>
              <w:left w:val="nil"/>
              <w:bottom w:val="single" w:sz="4" w:space="0" w:color="auto"/>
              <w:right w:val="single" w:sz="4" w:space="0" w:color="auto"/>
            </w:tcBorders>
            <w:shd w:val="clear" w:color="auto" w:fill="auto"/>
            <w:noWrap/>
            <w:vAlign w:val="center"/>
            <w:hideMark/>
          </w:tcPr>
          <w:p w14:paraId="365A45E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92.81</w:t>
            </w:r>
          </w:p>
        </w:tc>
        <w:tc>
          <w:tcPr>
            <w:tcW w:w="1180" w:type="dxa"/>
            <w:tcBorders>
              <w:top w:val="nil"/>
              <w:left w:val="nil"/>
              <w:bottom w:val="single" w:sz="4" w:space="0" w:color="auto"/>
              <w:right w:val="single" w:sz="4" w:space="0" w:color="auto"/>
            </w:tcBorders>
            <w:shd w:val="clear" w:color="auto" w:fill="auto"/>
            <w:noWrap/>
            <w:vAlign w:val="center"/>
            <w:hideMark/>
          </w:tcPr>
          <w:p w14:paraId="4037A19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676977BE"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B63167F" w14:textId="0831F12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362F5D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67EA5C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4156.66</w:t>
            </w:r>
          </w:p>
        </w:tc>
        <w:tc>
          <w:tcPr>
            <w:tcW w:w="1180" w:type="dxa"/>
            <w:tcBorders>
              <w:top w:val="nil"/>
              <w:left w:val="nil"/>
              <w:bottom w:val="single" w:sz="4" w:space="0" w:color="auto"/>
              <w:right w:val="single" w:sz="4" w:space="0" w:color="auto"/>
            </w:tcBorders>
            <w:shd w:val="clear" w:color="auto" w:fill="auto"/>
            <w:noWrap/>
            <w:vAlign w:val="center"/>
            <w:hideMark/>
          </w:tcPr>
          <w:p w14:paraId="13ABA21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A76D09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21.48</w:t>
            </w:r>
          </w:p>
        </w:tc>
        <w:tc>
          <w:tcPr>
            <w:tcW w:w="1180" w:type="dxa"/>
            <w:tcBorders>
              <w:top w:val="nil"/>
              <w:left w:val="nil"/>
              <w:bottom w:val="single" w:sz="4" w:space="0" w:color="auto"/>
              <w:right w:val="single" w:sz="4" w:space="0" w:color="auto"/>
            </w:tcBorders>
            <w:shd w:val="clear" w:color="auto" w:fill="auto"/>
            <w:noWrap/>
            <w:vAlign w:val="center"/>
            <w:hideMark/>
          </w:tcPr>
          <w:p w14:paraId="7B2CB7B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93.15</w:t>
            </w:r>
          </w:p>
        </w:tc>
        <w:tc>
          <w:tcPr>
            <w:tcW w:w="1180" w:type="dxa"/>
            <w:tcBorders>
              <w:top w:val="nil"/>
              <w:left w:val="nil"/>
              <w:bottom w:val="single" w:sz="4" w:space="0" w:color="auto"/>
              <w:right w:val="single" w:sz="4" w:space="0" w:color="auto"/>
            </w:tcBorders>
            <w:shd w:val="clear" w:color="auto" w:fill="auto"/>
            <w:noWrap/>
            <w:vAlign w:val="center"/>
            <w:hideMark/>
          </w:tcPr>
          <w:p w14:paraId="7D920F7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23B4B818"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423908F" w14:textId="7EFD218F"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25.09.2023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36DA44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044FC7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4084.99</w:t>
            </w:r>
          </w:p>
        </w:tc>
        <w:tc>
          <w:tcPr>
            <w:tcW w:w="1180" w:type="dxa"/>
            <w:tcBorders>
              <w:top w:val="nil"/>
              <w:left w:val="nil"/>
              <w:bottom w:val="single" w:sz="4" w:space="0" w:color="auto"/>
              <w:right w:val="single" w:sz="4" w:space="0" w:color="auto"/>
            </w:tcBorders>
            <w:shd w:val="clear" w:color="auto" w:fill="auto"/>
            <w:noWrap/>
            <w:vAlign w:val="center"/>
            <w:hideMark/>
          </w:tcPr>
          <w:p w14:paraId="0195F04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030344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21.11</w:t>
            </w:r>
          </w:p>
        </w:tc>
        <w:tc>
          <w:tcPr>
            <w:tcW w:w="1180" w:type="dxa"/>
            <w:tcBorders>
              <w:top w:val="nil"/>
              <w:left w:val="nil"/>
              <w:bottom w:val="single" w:sz="4" w:space="0" w:color="auto"/>
              <w:right w:val="single" w:sz="4" w:space="0" w:color="auto"/>
            </w:tcBorders>
            <w:shd w:val="clear" w:color="auto" w:fill="auto"/>
            <w:noWrap/>
            <w:vAlign w:val="center"/>
            <w:hideMark/>
          </w:tcPr>
          <w:p w14:paraId="045269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92.78</w:t>
            </w:r>
          </w:p>
        </w:tc>
        <w:tc>
          <w:tcPr>
            <w:tcW w:w="1180" w:type="dxa"/>
            <w:tcBorders>
              <w:top w:val="nil"/>
              <w:left w:val="nil"/>
              <w:bottom w:val="single" w:sz="4" w:space="0" w:color="auto"/>
              <w:right w:val="single" w:sz="4" w:space="0" w:color="auto"/>
            </w:tcBorders>
            <w:shd w:val="clear" w:color="auto" w:fill="auto"/>
            <w:noWrap/>
            <w:vAlign w:val="center"/>
            <w:hideMark/>
          </w:tcPr>
          <w:p w14:paraId="6897D43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216DAE96"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7072517" w14:textId="4FFD5439"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826E24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6C3D8D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4013.32</w:t>
            </w:r>
          </w:p>
        </w:tc>
        <w:tc>
          <w:tcPr>
            <w:tcW w:w="1180" w:type="dxa"/>
            <w:tcBorders>
              <w:top w:val="nil"/>
              <w:left w:val="nil"/>
              <w:bottom w:val="single" w:sz="4" w:space="0" w:color="auto"/>
              <w:right w:val="single" w:sz="4" w:space="0" w:color="auto"/>
            </w:tcBorders>
            <w:shd w:val="clear" w:color="auto" w:fill="auto"/>
            <w:noWrap/>
            <w:vAlign w:val="center"/>
            <w:hideMark/>
          </w:tcPr>
          <w:p w14:paraId="4261C30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B8311F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20.07</w:t>
            </w:r>
          </w:p>
        </w:tc>
        <w:tc>
          <w:tcPr>
            <w:tcW w:w="1180" w:type="dxa"/>
            <w:tcBorders>
              <w:top w:val="nil"/>
              <w:left w:val="nil"/>
              <w:bottom w:val="single" w:sz="4" w:space="0" w:color="auto"/>
              <w:right w:val="single" w:sz="4" w:space="0" w:color="auto"/>
            </w:tcBorders>
            <w:shd w:val="clear" w:color="auto" w:fill="auto"/>
            <w:noWrap/>
            <w:vAlign w:val="center"/>
            <w:hideMark/>
          </w:tcPr>
          <w:p w14:paraId="2E54522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91.74</w:t>
            </w:r>
          </w:p>
        </w:tc>
        <w:tc>
          <w:tcPr>
            <w:tcW w:w="1180" w:type="dxa"/>
            <w:tcBorders>
              <w:top w:val="nil"/>
              <w:left w:val="nil"/>
              <w:bottom w:val="single" w:sz="4" w:space="0" w:color="auto"/>
              <w:right w:val="single" w:sz="4" w:space="0" w:color="auto"/>
            </w:tcBorders>
            <w:shd w:val="clear" w:color="auto" w:fill="auto"/>
            <w:noWrap/>
            <w:vAlign w:val="center"/>
            <w:hideMark/>
          </w:tcPr>
          <w:p w14:paraId="73E132F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62A4526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7CF7D73" w14:textId="4494F07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E0C46C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804C56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3941.65</w:t>
            </w:r>
          </w:p>
        </w:tc>
        <w:tc>
          <w:tcPr>
            <w:tcW w:w="1180" w:type="dxa"/>
            <w:tcBorders>
              <w:top w:val="nil"/>
              <w:left w:val="nil"/>
              <w:bottom w:val="single" w:sz="4" w:space="0" w:color="auto"/>
              <w:right w:val="single" w:sz="4" w:space="0" w:color="auto"/>
            </w:tcBorders>
            <w:shd w:val="clear" w:color="auto" w:fill="auto"/>
            <w:noWrap/>
            <w:vAlign w:val="center"/>
            <w:hideMark/>
          </w:tcPr>
          <w:p w14:paraId="6A16746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A7BBD9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20.37</w:t>
            </w:r>
          </w:p>
        </w:tc>
        <w:tc>
          <w:tcPr>
            <w:tcW w:w="1180" w:type="dxa"/>
            <w:tcBorders>
              <w:top w:val="nil"/>
              <w:left w:val="nil"/>
              <w:bottom w:val="single" w:sz="4" w:space="0" w:color="auto"/>
              <w:right w:val="single" w:sz="4" w:space="0" w:color="auto"/>
            </w:tcBorders>
            <w:shd w:val="clear" w:color="auto" w:fill="auto"/>
            <w:noWrap/>
            <w:vAlign w:val="center"/>
            <w:hideMark/>
          </w:tcPr>
          <w:p w14:paraId="78267DC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92.04</w:t>
            </w:r>
          </w:p>
        </w:tc>
        <w:tc>
          <w:tcPr>
            <w:tcW w:w="1180" w:type="dxa"/>
            <w:tcBorders>
              <w:top w:val="nil"/>
              <w:left w:val="nil"/>
              <w:bottom w:val="single" w:sz="4" w:space="0" w:color="auto"/>
              <w:right w:val="single" w:sz="4" w:space="0" w:color="auto"/>
            </w:tcBorders>
            <w:shd w:val="clear" w:color="auto" w:fill="auto"/>
            <w:noWrap/>
            <w:vAlign w:val="center"/>
            <w:hideMark/>
          </w:tcPr>
          <w:p w14:paraId="77B4802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B0BFFE2"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4FACA61" w14:textId="20DAC6D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25.12.2023</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432E09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EDE527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3869.98</w:t>
            </w:r>
          </w:p>
        </w:tc>
        <w:tc>
          <w:tcPr>
            <w:tcW w:w="1180" w:type="dxa"/>
            <w:tcBorders>
              <w:top w:val="nil"/>
              <w:left w:val="nil"/>
              <w:bottom w:val="single" w:sz="4" w:space="0" w:color="auto"/>
              <w:right w:val="single" w:sz="4" w:space="0" w:color="auto"/>
            </w:tcBorders>
            <w:shd w:val="clear" w:color="auto" w:fill="auto"/>
            <w:noWrap/>
            <w:vAlign w:val="center"/>
            <w:hideMark/>
          </w:tcPr>
          <w:p w14:paraId="520EDB7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F05AF6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19.35</w:t>
            </w:r>
          </w:p>
        </w:tc>
        <w:tc>
          <w:tcPr>
            <w:tcW w:w="1180" w:type="dxa"/>
            <w:tcBorders>
              <w:top w:val="nil"/>
              <w:left w:val="nil"/>
              <w:bottom w:val="single" w:sz="4" w:space="0" w:color="auto"/>
              <w:right w:val="single" w:sz="4" w:space="0" w:color="auto"/>
            </w:tcBorders>
            <w:shd w:val="clear" w:color="auto" w:fill="auto"/>
            <w:noWrap/>
            <w:vAlign w:val="center"/>
            <w:hideMark/>
          </w:tcPr>
          <w:p w14:paraId="3827007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91.02</w:t>
            </w:r>
          </w:p>
        </w:tc>
        <w:tc>
          <w:tcPr>
            <w:tcW w:w="1180" w:type="dxa"/>
            <w:tcBorders>
              <w:top w:val="nil"/>
              <w:left w:val="nil"/>
              <w:bottom w:val="single" w:sz="4" w:space="0" w:color="auto"/>
              <w:right w:val="single" w:sz="4" w:space="0" w:color="auto"/>
            </w:tcBorders>
            <w:shd w:val="clear" w:color="auto" w:fill="auto"/>
            <w:noWrap/>
            <w:vAlign w:val="center"/>
            <w:hideMark/>
          </w:tcPr>
          <w:p w14:paraId="4B49032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2AEAC756"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6646AD4" w14:textId="040A5736"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56305C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2E291E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3798.31</w:t>
            </w:r>
          </w:p>
        </w:tc>
        <w:tc>
          <w:tcPr>
            <w:tcW w:w="1180" w:type="dxa"/>
            <w:tcBorders>
              <w:top w:val="nil"/>
              <w:left w:val="nil"/>
              <w:bottom w:val="single" w:sz="4" w:space="0" w:color="auto"/>
              <w:right w:val="single" w:sz="4" w:space="0" w:color="auto"/>
            </w:tcBorders>
            <w:shd w:val="clear" w:color="auto" w:fill="auto"/>
            <w:noWrap/>
            <w:vAlign w:val="center"/>
            <w:hideMark/>
          </w:tcPr>
          <w:p w14:paraId="7904B55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4AEBEA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19.62</w:t>
            </w:r>
          </w:p>
        </w:tc>
        <w:tc>
          <w:tcPr>
            <w:tcW w:w="1180" w:type="dxa"/>
            <w:tcBorders>
              <w:top w:val="nil"/>
              <w:left w:val="nil"/>
              <w:bottom w:val="single" w:sz="4" w:space="0" w:color="auto"/>
              <w:right w:val="single" w:sz="4" w:space="0" w:color="auto"/>
            </w:tcBorders>
            <w:shd w:val="clear" w:color="auto" w:fill="auto"/>
            <w:noWrap/>
            <w:vAlign w:val="center"/>
            <w:hideMark/>
          </w:tcPr>
          <w:p w14:paraId="7ED3D41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91.29</w:t>
            </w:r>
          </w:p>
        </w:tc>
        <w:tc>
          <w:tcPr>
            <w:tcW w:w="1180" w:type="dxa"/>
            <w:tcBorders>
              <w:top w:val="nil"/>
              <w:left w:val="nil"/>
              <w:bottom w:val="single" w:sz="4" w:space="0" w:color="auto"/>
              <w:right w:val="single" w:sz="4" w:space="0" w:color="auto"/>
            </w:tcBorders>
            <w:shd w:val="clear" w:color="auto" w:fill="auto"/>
            <w:noWrap/>
            <w:vAlign w:val="center"/>
            <w:hideMark/>
          </w:tcPr>
          <w:p w14:paraId="1F7D747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037007AC"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BEE059D" w14:textId="1BC05BD5"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55A039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947BFF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3726.64</w:t>
            </w:r>
          </w:p>
        </w:tc>
        <w:tc>
          <w:tcPr>
            <w:tcW w:w="1180" w:type="dxa"/>
            <w:tcBorders>
              <w:top w:val="nil"/>
              <w:left w:val="nil"/>
              <w:bottom w:val="single" w:sz="4" w:space="0" w:color="auto"/>
              <w:right w:val="single" w:sz="4" w:space="0" w:color="auto"/>
            </w:tcBorders>
            <w:shd w:val="clear" w:color="auto" w:fill="auto"/>
            <w:noWrap/>
            <w:vAlign w:val="center"/>
            <w:hideMark/>
          </w:tcPr>
          <w:p w14:paraId="409C755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D4D97A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19.25</w:t>
            </w:r>
          </w:p>
        </w:tc>
        <w:tc>
          <w:tcPr>
            <w:tcW w:w="1180" w:type="dxa"/>
            <w:tcBorders>
              <w:top w:val="nil"/>
              <w:left w:val="nil"/>
              <w:bottom w:val="single" w:sz="4" w:space="0" w:color="auto"/>
              <w:right w:val="single" w:sz="4" w:space="0" w:color="auto"/>
            </w:tcBorders>
            <w:shd w:val="clear" w:color="auto" w:fill="auto"/>
            <w:noWrap/>
            <w:vAlign w:val="center"/>
            <w:hideMark/>
          </w:tcPr>
          <w:p w14:paraId="34C03C8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90.92</w:t>
            </w:r>
          </w:p>
        </w:tc>
        <w:tc>
          <w:tcPr>
            <w:tcW w:w="1180" w:type="dxa"/>
            <w:tcBorders>
              <w:top w:val="nil"/>
              <w:left w:val="nil"/>
              <w:bottom w:val="single" w:sz="4" w:space="0" w:color="auto"/>
              <w:right w:val="single" w:sz="4" w:space="0" w:color="auto"/>
            </w:tcBorders>
            <w:shd w:val="clear" w:color="auto" w:fill="auto"/>
            <w:noWrap/>
            <w:vAlign w:val="center"/>
            <w:hideMark/>
          </w:tcPr>
          <w:p w14:paraId="4DDF1D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93E90A4"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BE2F24D" w14:textId="3D8FAA1C"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25.03.2024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C76633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4CA115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3654.97</w:t>
            </w:r>
          </w:p>
        </w:tc>
        <w:tc>
          <w:tcPr>
            <w:tcW w:w="1180" w:type="dxa"/>
            <w:tcBorders>
              <w:top w:val="nil"/>
              <w:left w:val="nil"/>
              <w:bottom w:val="single" w:sz="4" w:space="0" w:color="auto"/>
              <w:right w:val="single" w:sz="4" w:space="0" w:color="auto"/>
            </w:tcBorders>
            <w:shd w:val="clear" w:color="auto" w:fill="auto"/>
            <w:noWrap/>
            <w:vAlign w:val="center"/>
            <w:hideMark/>
          </w:tcPr>
          <w:p w14:paraId="070761C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13F448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17.67</w:t>
            </w:r>
          </w:p>
        </w:tc>
        <w:tc>
          <w:tcPr>
            <w:tcW w:w="1180" w:type="dxa"/>
            <w:tcBorders>
              <w:top w:val="nil"/>
              <w:left w:val="nil"/>
              <w:bottom w:val="single" w:sz="4" w:space="0" w:color="auto"/>
              <w:right w:val="single" w:sz="4" w:space="0" w:color="auto"/>
            </w:tcBorders>
            <w:shd w:val="clear" w:color="auto" w:fill="auto"/>
            <w:noWrap/>
            <w:vAlign w:val="center"/>
            <w:hideMark/>
          </w:tcPr>
          <w:p w14:paraId="3335713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89.34</w:t>
            </w:r>
          </w:p>
        </w:tc>
        <w:tc>
          <w:tcPr>
            <w:tcW w:w="1180" w:type="dxa"/>
            <w:tcBorders>
              <w:top w:val="nil"/>
              <w:left w:val="nil"/>
              <w:bottom w:val="single" w:sz="4" w:space="0" w:color="auto"/>
              <w:right w:val="single" w:sz="4" w:space="0" w:color="auto"/>
            </w:tcBorders>
            <w:shd w:val="clear" w:color="auto" w:fill="auto"/>
            <w:noWrap/>
            <w:vAlign w:val="center"/>
            <w:hideMark/>
          </w:tcPr>
          <w:p w14:paraId="2446552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29</w:t>
            </w:r>
          </w:p>
        </w:tc>
      </w:tr>
      <w:tr w:rsidR="007B417E" w:rsidRPr="007B417E" w14:paraId="5FDA725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303FAFA2" w14:textId="4B7DC2B2"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6419B5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DF1290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3583.30</w:t>
            </w:r>
          </w:p>
        </w:tc>
        <w:tc>
          <w:tcPr>
            <w:tcW w:w="1180" w:type="dxa"/>
            <w:tcBorders>
              <w:top w:val="nil"/>
              <w:left w:val="nil"/>
              <w:bottom w:val="single" w:sz="4" w:space="0" w:color="auto"/>
              <w:right w:val="single" w:sz="4" w:space="0" w:color="auto"/>
            </w:tcBorders>
            <w:shd w:val="clear" w:color="auto" w:fill="auto"/>
            <w:noWrap/>
            <w:vAlign w:val="center"/>
            <w:hideMark/>
          </w:tcPr>
          <w:p w14:paraId="57BEE16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0D9342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18.51</w:t>
            </w:r>
          </w:p>
        </w:tc>
        <w:tc>
          <w:tcPr>
            <w:tcW w:w="1180" w:type="dxa"/>
            <w:tcBorders>
              <w:top w:val="nil"/>
              <w:left w:val="nil"/>
              <w:bottom w:val="single" w:sz="4" w:space="0" w:color="auto"/>
              <w:right w:val="single" w:sz="4" w:space="0" w:color="auto"/>
            </w:tcBorders>
            <w:shd w:val="clear" w:color="auto" w:fill="auto"/>
            <w:noWrap/>
            <w:vAlign w:val="center"/>
            <w:hideMark/>
          </w:tcPr>
          <w:p w14:paraId="37B2CE4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90.18</w:t>
            </w:r>
          </w:p>
        </w:tc>
        <w:tc>
          <w:tcPr>
            <w:tcW w:w="1180" w:type="dxa"/>
            <w:tcBorders>
              <w:top w:val="nil"/>
              <w:left w:val="nil"/>
              <w:bottom w:val="single" w:sz="4" w:space="0" w:color="auto"/>
              <w:right w:val="single" w:sz="4" w:space="0" w:color="auto"/>
            </w:tcBorders>
            <w:shd w:val="clear" w:color="auto" w:fill="auto"/>
            <w:noWrap/>
            <w:vAlign w:val="center"/>
            <w:hideMark/>
          </w:tcPr>
          <w:p w14:paraId="61A05B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818D34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A6101EA" w14:textId="32A30E4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693627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F34939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3511.63</w:t>
            </w:r>
          </w:p>
        </w:tc>
        <w:tc>
          <w:tcPr>
            <w:tcW w:w="1180" w:type="dxa"/>
            <w:tcBorders>
              <w:top w:val="nil"/>
              <w:left w:val="nil"/>
              <w:bottom w:val="single" w:sz="4" w:space="0" w:color="auto"/>
              <w:right w:val="single" w:sz="4" w:space="0" w:color="auto"/>
            </w:tcBorders>
            <w:shd w:val="clear" w:color="auto" w:fill="auto"/>
            <w:noWrap/>
            <w:vAlign w:val="center"/>
            <w:hideMark/>
          </w:tcPr>
          <w:p w14:paraId="4F0F027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DDD62D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17.56</w:t>
            </w:r>
          </w:p>
        </w:tc>
        <w:tc>
          <w:tcPr>
            <w:tcW w:w="1180" w:type="dxa"/>
            <w:tcBorders>
              <w:top w:val="nil"/>
              <w:left w:val="nil"/>
              <w:bottom w:val="single" w:sz="4" w:space="0" w:color="auto"/>
              <w:right w:val="single" w:sz="4" w:space="0" w:color="auto"/>
            </w:tcBorders>
            <w:shd w:val="clear" w:color="auto" w:fill="auto"/>
            <w:noWrap/>
            <w:vAlign w:val="center"/>
            <w:hideMark/>
          </w:tcPr>
          <w:p w14:paraId="0124EDD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89.23</w:t>
            </w:r>
          </w:p>
        </w:tc>
        <w:tc>
          <w:tcPr>
            <w:tcW w:w="1180" w:type="dxa"/>
            <w:tcBorders>
              <w:top w:val="nil"/>
              <w:left w:val="nil"/>
              <w:bottom w:val="single" w:sz="4" w:space="0" w:color="auto"/>
              <w:right w:val="single" w:sz="4" w:space="0" w:color="auto"/>
            </w:tcBorders>
            <w:shd w:val="clear" w:color="auto" w:fill="auto"/>
            <w:noWrap/>
            <w:vAlign w:val="center"/>
            <w:hideMark/>
          </w:tcPr>
          <w:p w14:paraId="00C59CB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1A210F2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B6DE069" w14:textId="34680EB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146DB4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658444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3439.96</w:t>
            </w:r>
          </w:p>
        </w:tc>
        <w:tc>
          <w:tcPr>
            <w:tcW w:w="1180" w:type="dxa"/>
            <w:tcBorders>
              <w:top w:val="nil"/>
              <w:left w:val="nil"/>
              <w:bottom w:val="single" w:sz="4" w:space="0" w:color="auto"/>
              <w:right w:val="single" w:sz="4" w:space="0" w:color="auto"/>
            </w:tcBorders>
            <w:shd w:val="clear" w:color="auto" w:fill="auto"/>
            <w:noWrap/>
            <w:vAlign w:val="center"/>
            <w:hideMark/>
          </w:tcPr>
          <w:p w14:paraId="033F7AA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551615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17.77</w:t>
            </w:r>
          </w:p>
        </w:tc>
        <w:tc>
          <w:tcPr>
            <w:tcW w:w="1180" w:type="dxa"/>
            <w:tcBorders>
              <w:top w:val="nil"/>
              <w:left w:val="nil"/>
              <w:bottom w:val="single" w:sz="4" w:space="0" w:color="auto"/>
              <w:right w:val="single" w:sz="4" w:space="0" w:color="auto"/>
            </w:tcBorders>
            <w:shd w:val="clear" w:color="auto" w:fill="auto"/>
            <w:noWrap/>
            <w:vAlign w:val="center"/>
            <w:hideMark/>
          </w:tcPr>
          <w:p w14:paraId="0E10061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89.44</w:t>
            </w:r>
          </w:p>
        </w:tc>
        <w:tc>
          <w:tcPr>
            <w:tcW w:w="1180" w:type="dxa"/>
            <w:tcBorders>
              <w:top w:val="nil"/>
              <w:left w:val="nil"/>
              <w:bottom w:val="single" w:sz="4" w:space="0" w:color="auto"/>
              <w:right w:val="single" w:sz="4" w:space="0" w:color="auto"/>
            </w:tcBorders>
            <w:shd w:val="clear" w:color="auto" w:fill="auto"/>
            <w:noWrap/>
            <w:vAlign w:val="center"/>
            <w:hideMark/>
          </w:tcPr>
          <w:p w14:paraId="17C5CB9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1D95AD7"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14FA2E4" w14:textId="170A4B0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728B6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FDFFDC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3368.29</w:t>
            </w:r>
          </w:p>
        </w:tc>
        <w:tc>
          <w:tcPr>
            <w:tcW w:w="1180" w:type="dxa"/>
            <w:tcBorders>
              <w:top w:val="nil"/>
              <w:left w:val="nil"/>
              <w:bottom w:val="single" w:sz="4" w:space="0" w:color="auto"/>
              <w:right w:val="single" w:sz="4" w:space="0" w:color="auto"/>
            </w:tcBorders>
            <w:shd w:val="clear" w:color="auto" w:fill="auto"/>
            <w:noWrap/>
            <w:vAlign w:val="center"/>
            <w:hideMark/>
          </w:tcPr>
          <w:p w14:paraId="6F16E4C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C527B7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16.84</w:t>
            </w:r>
          </w:p>
        </w:tc>
        <w:tc>
          <w:tcPr>
            <w:tcW w:w="1180" w:type="dxa"/>
            <w:tcBorders>
              <w:top w:val="nil"/>
              <w:left w:val="nil"/>
              <w:bottom w:val="single" w:sz="4" w:space="0" w:color="auto"/>
              <w:right w:val="single" w:sz="4" w:space="0" w:color="auto"/>
            </w:tcBorders>
            <w:shd w:val="clear" w:color="auto" w:fill="auto"/>
            <w:noWrap/>
            <w:vAlign w:val="center"/>
            <w:hideMark/>
          </w:tcPr>
          <w:p w14:paraId="63570BF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88.51</w:t>
            </w:r>
          </w:p>
        </w:tc>
        <w:tc>
          <w:tcPr>
            <w:tcW w:w="1180" w:type="dxa"/>
            <w:tcBorders>
              <w:top w:val="nil"/>
              <w:left w:val="nil"/>
              <w:bottom w:val="single" w:sz="4" w:space="0" w:color="auto"/>
              <w:right w:val="single" w:sz="4" w:space="0" w:color="auto"/>
            </w:tcBorders>
            <w:shd w:val="clear" w:color="auto" w:fill="auto"/>
            <w:noWrap/>
            <w:vAlign w:val="center"/>
            <w:hideMark/>
          </w:tcPr>
          <w:p w14:paraId="1D7237F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7BE09639"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A7EC3B8" w14:textId="14D03F38"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C274CF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AC0D23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3296.62</w:t>
            </w:r>
          </w:p>
        </w:tc>
        <w:tc>
          <w:tcPr>
            <w:tcW w:w="1180" w:type="dxa"/>
            <w:tcBorders>
              <w:top w:val="nil"/>
              <w:left w:val="nil"/>
              <w:bottom w:val="single" w:sz="4" w:space="0" w:color="auto"/>
              <w:right w:val="single" w:sz="4" w:space="0" w:color="auto"/>
            </w:tcBorders>
            <w:shd w:val="clear" w:color="auto" w:fill="auto"/>
            <w:noWrap/>
            <w:vAlign w:val="center"/>
            <w:hideMark/>
          </w:tcPr>
          <w:p w14:paraId="224D2ED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60BDEE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17.03</w:t>
            </w:r>
          </w:p>
        </w:tc>
        <w:tc>
          <w:tcPr>
            <w:tcW w:w="1180" w:type="dxa"/>
            <w:tcBorders>
              <w:top w:val="nil"/>
              <w:left w:val="nil"/>
              <w:bottom w:val="single" w:sz="4" w:space="0" w:color="auto"/>
              <w:right w:val="single" w:sz="4" w:space="0" w:color="auto"/>
            </w:tcBorders>
            <w:shd w:val="clear" w:color="auto" w:fill="auto"/>
            <w:noWrap/>
            <w:vAlign w:val="center"/>
            <w:hideMark/>
          </w:tcPr>
          <w:p w14:paraId="10731F1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88.70</w:t>
            </w:r>
          </w:p>
        </w:tc>
        <w:tc>
          <w:tcPr>
            <w:tcW w:w="1180" w:type="dxa"/>
            <w:tcBorders>
              <w:top w:val="nil"/>
              <w:left w:val="nil"/>
              <w:bottom w:val="single" w:sz="4" w:space="0" w:color="auto"/>
              <w:right w:val="single" w:sz="4" w:space="0" w:color="auto"/>
            </w:tcBorders>
            <w:shd w:val="clear" w:color="auto" w:fill="auto"/>
            <w:noWrap/>
            <w:vAlign w:val="center"/>
            <w:hideMark/>
          </w:tcPr>
          <w:p w14:paraId="2B7D2AD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A75AABC"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1F00409" w14:textId="00EDAB6F"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25.09.2024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FD7CCE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4DB6DB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3224.95</w:t>
            </w:r>
          </w:p>
        </w:tc>
        <w:tc>
          <w:tcPr>
            <w:tcW w:w="1180" w:type="dxa"/>
            <w:tcBorders>
              <w:top w:val="nil"/>
              <w:left w:val="nil"/>
              <w:bottom w:val="single" w:sz="4" w:space="0" w:color="auto"/>
              <w:right w:val="single" w:sz="4" w:space="0" w:color="auto"/>
            </w:tcBorders>
            <w:shd w:val="clear" w:color="auto" w:fill="auto"/>
            <w:noWrap/>
            <w:vAlign w:val="center"/>
            <w:hideMark/>
          </w:tcPr>
          <w:p w14:paraId="610DC69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889AF3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16.66</w:t>
            </w:r>
          </w:p>
        </w:tc>
        <w:tc>
          <w:tcPr>
            <w:tcW w:w="1180" w:type="dxa"/>
            <w:tcBorders>
              <w:top w:val="nil"/>
              <w:left w:val="nil"/>
              <w:bottom w:val="single" w:sz="4" w:space="0" w:color="auto"/>
              <w:right w:val="single" w:sz="4" w:space="0" w:color="auto"/>
            </w:tcBorders>
            <w:shd w:val="clear" w:color="auto" w:fill="auto"/>
            <w:noWrap/>
            <w:vAlign w:val="center"/>
            <w:hideMark/>
          </w:tcPr>
          <w:p w14:paraId="051452B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88.33</w:t>
            </w:r>
          </w:p>
        </w:tc>
        <w:tc>
          <w:tcPr>
            <w:tcW w:w="1180" w:type="dxa"/>
            <w:tcBorders>
              <w:top w:val="nil"/>
              <w:left w:val="nil"/>
              <w:bottom w:val="single" w:sz="4" w:space="0" w:color="auto"/>
              <w:right w:val="single" w:sz="4" w:space="0" w:color="auto"/>
            </w:tcBorders>
            <w:shd w:val="clear" w:color="auto" w:fill="auto"/>
            <w:noWrap/>
            <w:vAlign w:val="center"/>
            <w:hideMark/>
          </w:tcPr>
          <w:p w14:paraId="77B6CA2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6274894"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F23B840" w14:textId="38D66AE9"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86053C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27BD68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3153.28</w:t>
            </w:r>
          </w:p>
        </w:tc>
        <w:tc>
          <w:tcPr>
            <w:tcW w:w="1180" w:type="dxa"/>
            <w:tcBorders>
              <w:top w:val="nil"/>
              <w:left w:val="nil"/>
              <w:bottom w:val="single" w:sz="4" w:space="0" w:color="auto"/>
              <w:right w:val="single" w:sz="4" w:space="0" w:color="auto"/>
            </w:tcBorders>
            <w:shd w:val="clear" w:color="auto" w:fill="auto"/>
            <w:noWrap/>
            <w:vAlign w:val="center"/>
            <w:hideMark/>
          </w:tcPr>
          <w:p w14:paraId="33E2114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2BE6E0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15.77</w:t>
            </w:r>
          </w:p>
        </w:tc>
        <w:tc>
          <w:tcPr>
            <w:tcW w:w="1180" w:type="dxa"/>
            <w:tcBorders>
              <w:top w:val="nil"/>
              <w:left w:val="nil"/>
              <w:bottom w:val="single" w:sz="4" w:space="0" w:color="auto"/>
              <w:right w:val="single" w:sz="4" w:space="0" w:color="auto"/>
            </w:tcBorders>
            <w:shd w:val="clear" w:color="auto" w:fill="auto"/>
            <w:noWrap/>
            <w:vAlign w:val="center"/>
            <w:hideMark/>
          </w:tcPr>
          <w:p w14:paraId="5E90893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87.44</w:t>
            </w:r>
          </w:p>
        </w:tc>
        <w:tc>
          <w:tcPr>
            <w:tcW w:w="1180" w:type="dxa"/>
            <w:tcBorders>
              <w:top w:val="nil"/>
              <w:left w:val="nil"/>
              <w:bottom w:val="single" w:sz="4" w:space="0" w:color="auto"/>
              <w:right w:val="single" w:sz="4" w:space="0" w:color="auto"/>
            </w:tcBorders>
            <w:shd w:val="clear" w:color="auto" w:fill="auto"/>
            <w:noWrap/>
            <w:vAlign w:val="center"/>
            <w:hideMark/>
          </w:tcPr>
          <w:p w14:paraId="69EDE2E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18E19E5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C185599" w14:textId="14160CB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C987D6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110132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3081.61</w:t>
            </w:r>
          </w:p>
        </w:tc>
        <w:tc>
          <w:tcPr>
            <w:tcW w:w="1180" w:type="dxa"/>
            <w:tcBorders>
              <w:top w:val="nil"/>
              <w:left w:val="nil"/>
              <w:bottom w:val="single" w:sz="4" w:space="0" w:color="auto"/>
              <w:right w:val="single" w:sz="4" w:space="0" w:color="auto"/>
            </w:tcBorders>
            <w:shd w:val="clear" w:color="auto" w:fill="auto"/>
            <w:noWrap/>
            <w:vAlign w:val="center"/>
            <w:hideMark/>
          </w:tcPr>
          <w:p w14:paraId="00BB186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4A5115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15.92</w:t>
            </w:r>
          </w:p>
        </w:tc>
        <w:tc>
          <w:tcPr>
            <w:tcW w:w="1180" w:type="dxa"/>
            <w:tcBorders>
              <w:top w:val="nil"/>
              <w:left w:val="nil"/>
              <w:bottom w:val="single" w:sz="4" w:space="0" w:color="auto"/>
              <w:right w:val="single" w:sz="4" w:space="0" w:color="auto"/>
            </w:tcBorders>
            <w:shd w:val="clear" w:color="auto" w:fill="auto"/>
            <w:noWrap/>
            <w:vAlign w:val="center"/>
            <w:hideMark/>
          </w:tcPr>
          <w:p w14:paraId="6B965D1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87.59</w:t>
            </w:r>
          </w:p>
        </w:tc>
        <w:tc>
          <w:tcPr>
            <w:tcW w:w="1180" w:type="dxa"/>
            <w:tcBorders>
              <w:top w:val="nil"/>
              <w:left w:val="nil"/>
              <w:bottom w:val="single" w:sz="4" w:space="0" w:color="auto"/>
              <w:right w:val="single" w:sz="4" w:space="0" w:color="auto"/>
            </w:tcBorders>
            <w:shd w:val="clear" w:color="auto" w:fill="auto"/>
            <w:noWrap/>
            <w:vAlign w:val="center"/>
            <w:hideMark/>
          </w:tcPr>
          <w:p w14:paraId="027D38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2594E1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283868F" w14:textId="2CF31D0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25.12.2024</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ACDF37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A01FC1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3009.94</w:t>
            </w:r>
          </w:p>
        </w:tc>
        <w:tc>
          <w:tcPr>
            <w:tcW w:w="1180" w:type="dxa"/>
            <w:tcBorders>
              <w:top w:val="nil"/>
              <w:left w:val="nil"/>
              <w:bottom w:val="single" w:sz="4" w:space="0" w:color="auto"/>
              <w:right w:val="single" w:sz="4" w:space="0" w:color="auto"/>
            </w:tcBorders>
            <w:shd w:val="clear" w:color="auto" w:fill="auto"/>
            <w:noWrap/>
            <w:vAlign w:val="center"/>
            <w:hideMark/>
          </w:tcPr>
          <w:p w14:paraId="792FD7D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B79224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15.05</w:t>
            </w:r>
          </w:p>
        </w:tc>
        <w:tc>
          <w:tcPr>
            <w:tcW w:w="1180" w:type="dxa"/>
            <w:tcBorders>
              <w:top w:val="nil"/>
              <w:left w:val="nil"/>
              <w:bottom w:val="single" w:sz="4" w:space="0" w:color="auto"/>
              <w:right w:val="single" w:sz="4" w:space="0" w:color="auto"/>
            </w:tcBorders>
            <w:shd w:val="clear" w:color="auto" w:fill="auto"/>
            <w:noWrap/>
            <w:vAlign w:val="center"/>
            <w:hideMark/>
          </w:tcPr>
          <w:p w14:paraId="31242A4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86.72</w:t>
            </w:r>
          </w:p>
        </w:tc>
        <w:tc>
          <w:tcPr>
            <w:tcW w:w="1180" w:type="dxa"/>
            <w:tcBorders>
              <w:top w:val="nil"/>
              <w:left w:val="nil"/>
              <w:bottom w:val="single" w:sz="4" w:space="0" w:color="auto"/>
              <w:right w:val="single" w:sz="4" w:space="0" w:color="auto"/>
            </w:tcBorders>
            <w:shd w:val="clear" w:color="auto" w:fill="auto"/>
            <w:noWrap/>
            <w:vAlign w:val="center"/>
            <w:hideMark/>
          </w:tcPr>
          <w:p w14:paraId="53759EC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A08CDDA"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7150C91" w14:textId="05AE61A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D8FCC1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095C87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2938.27</w:t>
            </w:r>
          </w:p>
        </w:tc>
        <w:tc>
          <w:tcPr>
            <w:tcW w:w="1180" w:type="dxa"/>
            <w:tcBorders>
              <w:top w:val="nil"/>
              <w:left w:val="nil"/>
              <w:bottom w:val="single" w:sz="4" w:space="0" w:color="auto"/>
              <w:right w:val="single" w:sz="4" w:space="0" w:color="auto"/>
            </w:tcBorders>
            <w:shd w:val="clear" w:color="auto" w:fill="auto"/>
            <w:noWrap/>
            <w:vAlign w:val="center"/>
            <w:hideMark/>
          </w:tcPr>
          <w:p w14:paraId="7D38D1A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7CFCBA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15.18</w:t>
            </w:r>
          </w:p>
        </w:tc>
        <w:tc>
          <w:tcPr>
            <w:tcW w:w="1180" w:type="dxa"/>
            <w:tcBorders>
              <w:top w:val="nil"/>
              <w:left w:val="nil"/>
              <w:bottom w:val="single" w:sz="4" w:space="0" w:color="auto"/>
              <w:right w:val="single" w:sz="4" w:space="0" w:color="auto"/>
            </w:tcBorders>
            <w:shd w:val="clear" w:color="auto" w:fill="auto"/>
            <w:noWrap/>
            <w:vAlign w:val="center"/>
            <w:hideMark/>
          </w:tcPr>
          <w:p w14:paraId="49C3E94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86.85</w:t>
            </w:r>
          </w:p>
        </w:tc>
        <w:tc>
          <w:tcPr>
            <w:tcW w:w="1180" w:type="dxa"/>
            <w:tcBorders>
              <w:top w:val="nil"/>
              <w:left w:val="nil"/>
              <w:bottom w:val="single" w:sz="4" w:space="0" w:color="auto"/>
              <w:right w:val="single" w:sz="4" w:space="0" w:color="auto"/>
            </w:tcBorders>
            <w:shd w:val="clear" w:color="auto" w:fill="auto"/>
            <w:noWrap/>
            <w:vAlign w:val="center"/>
            <w:hideMark/>
          </w:tcPr>
          <w:p w14:paraId="7BD94A6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8233B2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ECDFC17" w14:textId="0DE4122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F4CB44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CADE5C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2866.60</w:t>
            </w:r>
          </w:p>
        </w:tc>
        <w:tc>
          <w:tcPr>
            <w:tcW w:w="1180" w:type="dxa"/>
            <w:tcBorders>
              <w:top w:val="nil"/>
              <w:left w:val="nil"/>
              <w:bottom w:val="single" w:sz="4" w:space="0" w:color="auto"/>
              <w:right w:val="single" w:sz="4" w:space="0" w:color="auto"/>
            </w:tcBorders>
            <w:shd w:val="clear" w:color="auto" w:fill="auto"/>
            <w:noWrap/>
            <w:vAlign w:val="center"/>
            <w:hideMark/>
          </w:tcPr>
          <w:p w14:paraId="5655148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900737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14.81</w:t>
            </w:r>
          </w:p>
        </w:tc>
        <w:tc>
          <w:tcPr>
            <w:tcW w:w="1180" w:type="dxa"/>
            <w:tcBorders>
              <w:top w:val="nil"/>
              <w:left w:val="nil"/>
              <w:bottom w:val="single" w:sz="4" w:space="0" w:color="auto"/>
              <w:right w:val="single" w:sz="4" w:space="0" w:color="auto"/>
            </w:tcBorders>
            <w:shd w:val="clear" w:color="auto" w:fill="auto"/>
            <w:noWrap/>
            <w:vAlign w:val="center"/>
            <w:hideMark/>
          </w:tcPr>
          <w:p w14:paraId="4159F3C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86.48</w:t>
            </w:r>
          </w:p>
        </w:tc>
        <w:tc>
          <w:tcPr>
            <w:tcW w:w="1180" w:type="dxa"/>
            <w:tcBorders>
              <w:top w:val="nil"/>
              <w:left w:val="nil"/>
              <w:bottom w:val="single" w:sz="4" w:space="0" w:color="auto"/>
              <w:right w:val="single" w:sz="4" w:space="0" w:color="auto"/>
            </w:tcBorders>
            <w:shd w:val="clear" w:color="auto" w:fill="auto"/>
            <w:noWrap/>
            <w:vAlign w:val="center"/>
            <w:hideMark/>
          </w:tcPr>
          <w:p w14:paraId="32E9A31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7B3308A"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AA0C958" w14:textId="0199A356"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25.03.2025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558F2B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063FD5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2794.93</w:t>
            </w:r>
          </w:p>
        </w:tc>
        <w:tc>
          <w:tcPr>
            <w:tcW w:w="1180" w:type="dxa"/>
            <w:tcBorders>
              <w:top w:val="nil"/>
              <w:left w:val="nil"/>
              <w:bottom w:val="single" w:sz="4" w:space="0" w:color="auto"/>
              <w:right w:val="single" w:sz="4" w:space="0" w:color="auto"/>
            </w:tcBorders>
            <w:shd w:val="clear" w:color="auto" w:fill="auto"/>
            <w:noWrap/>
            <w:vAlign w:val="center"/>
            <w:hideMark/>
          </w:tcPr>
          <w:p w14:paraId="26FBE36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84FC19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13.04</w:t>
            </w:r>
          </w:p>
        </w:tc>
        <w:tc>
          <w:tcPr>
            <w:tcW w:w="1180" w:type="dxa"/>
            <w:tcBorders>
              <w:top w:val="nil"/>
              <w:left w:val="nil"/>
              <w:bottom w:val="single" w:sz="4" w:space="0" w:color="auto"/>
              <w:right w:val="single" w:sz="4" w:space="0" w:color="auto"/>
            </w:tcBorders>
            <w:shd w:val="clear" w:color="auto" w:fill="auto"/>
            <w:noWrap/>
            <w:vAlign w:val="center"/>
            <w:hideMark/>
          </w:tcPr>
          <w:p w14:paraId="16C3335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84.71</w:t>
            </w:r>
          </w:p>
        </w:tc>
        <w:tc>
          <w:tcPr>
            <w:tcW w:w="1180" w:type="dxa"/>
            <w:tcBorders>
              <w:top w:val="nil"/>
              <w:left w:val="nil"/>
              <w:bottom w:val="single" w:sz="4" w:space="0" w:color="auto"/>
              <w:right w:val="single" w:sz="4" w:space="0" w:color="auto"/>
            </w:tcBorders>
            <w:shd w:val="clear" w:color="auto" w:fill="auto"/>
            <w:noWrap/>
            <w:vAlign w:val="center"/>
            <w:hideMark/>
          </w:tcPr>
          <w:p w14:paraId="5994ACB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w:t>
            </w:r>
          </w:p>
        </w:tc>
      </w:tr>
      <w:tr w:rsidR="007B417E" w:rsidRPr="007B417E" w14:paraId="43BA9A9A"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059F738" w14:textId="7E1BD80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66E1E6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991F17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2723.26</w:t>
            </w:r>
          </w:p>
        </w:tc>
        <w:tc>
          <w:tcPr>
            <w:tcW w:w="1180" w:type="dxa"/>
            <w:tcBorders>
              <w:top w:val="nil"/>
              <w:left w:val="nil"/>
              <w:bottom w:val="single" w:sz="4" w:space="0" w:color="auto"/>
              <w:right w:val="single" w:sz="4" w:space="0" w:color="auto"/>
            </w:tcBorders>
            <w:shd w:val="clear" w:color="auto" w:fill="auto"/>
            <w:noWrap/>
            <w:vAlign w:val="center"/>
            <w:hideMark/>
          </w:tcPr>
          <w:p w14:paraId="3EE9797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DE4864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14.07</w:t>
            </w:r>
          </w:p>
        </w:tc>
        <w:tc>
          <w:tcPr>
            <w:tcW w:w="1180" w:type="dxa"/>
            <w:tcBorders>
              <w:top w:val="nil"/>
              <w:left w:val="nil"/>
              <w:bottom w:val="single" w:sz="4" w:space="0" w:color="auto"/>
              <w:right w:val="single" w:sz="4" w:space="0" w:color="auto"/>
            </w:tcBorders>
            <w:shd w:val="clear" w:color="auto" w:fill="auto"/>
            <w:noWrap/>
            <w:vAlign w:val="center"/>
            <w:hideMark/>
          </w:tcPr>
          <w:p w14:paraId="6300C57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85.74</w:t>
            </w:r>
          </w:p>
        </w:tc>
        <w:tc>
          <w:tcPr>
            <w:tcW w:w="1180" w:type="dxa"/>
            <w:tcBorders>
              <w:top w:val="nil"/>
              <w:left w:val="nil"/>
              <w:bottom w:val="single" w:sz="4" w:space="0" w:color="auto"/>
              <w:right w:val="single" w:sz="4" w:space="0" w:color="auto"/>
            </w:tcBorders>
            <w:shd w:val="clear" w:color="auto" w:fill="auto"/>
            <w:noWrap/>
            <w:vAlign w:val="center"/>
            <w:hideMark/>
          </w:tcPr>
          <w:p w14:paraId="2FA40E0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618BFE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8C9D60B" w14:textId="0D3C8BAC"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225448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AC1E0E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2651.59</w:t>
            </w:r>
          </w:p>
        </w:tc>
        <w:tc>
          <w:tcPr>
            <w:tcW w:w="1180" w:type="dxa"/>
            <w:tcBorders>
              <w:top w:val="nil"/>
              <w:left w:val="nil"/>
              <w:bottom w:val="single" w:sz="4" w:space="0" w:color="auto"/>
              <w:right w:val="single" w:sz="4" w:space="0" w:color="auto"/>
            </w:tcBorders>
            <w:shd w:val="clear" w:color="auto" w:fill="auto"/>
            <w:noWrap/>
            <w:vAlign w:val="center"/>
            <w:hideMark/>
          </w:tcPr>
          <w:p w14:paraId="4ADDE8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E2082D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13.26</w:t>
            </w:r>
          </w:p>
        </w:tc>
        <w:tc>
          <w:tcPr>
            <w:tcW w:w="1180" w:type="dxa"/>
            <w:tcBorders>
              <w:top w:val="nil"/>
              <w:left w:val="nil"/>
              <w:bottom w:val="single" w:sz="4" w:space="0" w:color="auto"/>
              <w:right w:val="single" w:sz="4" w:space="0" w:color="auto"/>
            </w:tcBorders>
            <w:shd w:val="clear" w:color="auto" w:fill="auto"/>
            <w:noWrap/>
            <w:vAlign w:val="center"/>
            <w:hideMark/>
          </w:tcPr>
          <w:p w14:paraId="0047C44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84.93</w:t>
            </w:r>
          </w:p>
        </w:tc>
        <w:tc>
          <w:tcPr>
            <w:tcW w:w="1180" w:type="dxa"/>
            <w:tcBorders>
              <w:top w:val="nil"/>
              <w:left w:val="nil"/>
              <w:bottom w:val="single" w:sz="4" w:space="0" w:color="auto"/>
              <w:right w:val="single" w:sz="4" w:space="0" w:color="auto"/>
            </w:tcBorders>
            <w:shd w:val="clear" w:color="auto" w:fill="auto"/>
            <w:noWrap/>
            <w:vAlign w:val="center"/>
            <w:hideMark/>
          </w:tcPr>
          <w:p w14:paraId="5C409EC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2F06AA82"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E867680" w14:textId="66C70ACA"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77D033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1F0177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2579.92</w:t>
            </w:r>
          </w:p>
        </w:tc>
        <w:tc>
          <w:tcPr>
            <w:tcW w:w="1180" w:type="dxa"/>
            <w:tcBorders>
              <w:top w:val="nil"/>
              <w:left w:val="nil"/>
              <w:bottom w:val="single" w:sz="4" w:space="0" w:color="auto"/>
              <w:right w:val="single" w:sz="4" w:space="0" w:color="auto"/>
            </w:tcBorders>
            <w:shd w:val="clear" w:color="auto" w:fill="auto"/>
            <w:noWrap/>
            <w:vAlign w:val="center"/>
            <w:hideMark/>
          </w:tcPr>
          <w:p w14:paraId="02C1E21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30B515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13.33</w:t>
            </w:r>
          </w:p>
        </w:tc>
        <w:tc>
          <w:tcPr>
            <w:tcW w:w="1180" w:type="dxa"/>
            <w:tcBorders>
              <w:top w:val="nil"/>
              <w:left w:val="nil"/>
              <w:bottom w:val="single" w:sz="4" w:space="0" w:color="auto"/>
              <w:right w:val="single" w:sz="4" w:space="0" w:color="auto"/>
            </w:tcBorders>
            <w:shd w:val="clear" w:color="auto" w:fill="auto"/>
            <w:noWrap/>
            <w:vAlign w:val="center"/>
            <w:hideMark/>
          </w:tcPr>
          <w:p w14:paraId="443D41C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85.00</w:t>
            </w:r>
          </w:p>
        </w:tc>
        <w:tc>
          <w:tcPr>
            <w:tcW w:w="1180" w:type="dxa"/>
            <w:tcBorders>
              <w:top w:val="nil"/>
              <w:left w:val="nil"/>
              <w:bottom w:val="single" w:sz="4" w:space="0" w:color="auto"/>
              <w:right w:val="single" w:sz="4" w:space="0" w:color="auto"/>
            </w:tcBorders>
            <w:shd w:val="clear" w:color="auto" w:fill="auto"/>
            <w:noWrap/>
            <w:vAlign w:val="center"/>
            <w:hideMark/>
          </w:tcPr>
          <w:p w14:paraId="7D11CD8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34EEE67" w14:textId="77777777" w:rsidTr="007B417E">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F773" w14:textId="7CF5E842"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B6CAF6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392A85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2508.25</w:t>
            </w:r>
          </w:p>
        </w:tc>
        <w:tc>
          <w:tcPr>
            <w:tcW w:w="1180" w:type="dxa"/>
            <w:tcBorders>
              <w:top w:val="nil"/>
              <w:left w:val="nil"/>
              <w:bottom w:val="single" w:sz="4" w:space="0" w:color="auto"/>
              <w:right w:val="single" w:sz="4" w:space="0" w:color="auto"/>
            </w:tcBorders>
            <w:shd w:val="clear" w:color="auto" w:fill="auto"/>
            <w:noWrap/>
            <w:vAlign w:val="center"/>
            <w:hideMark/>
          </w:tcPr>
          <w:p w14:paraId="6C51C17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776D4B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12.54</w:t>
            </w:r>
          </w:p>
        </w:tc>
        <w:tc>
          <w:tcPr>
            <w:tcW w:w="1180" w:type="dxa"/>
            <w:tcBorders>
              <w:top w:val="nil"/>
              <w:left w:val="nil"/>
              <w:bottom w:val="single" w:sz="4" w:space="0" w:color="auto"/>
              <w:right w:val="single" w:sz="4" w:space="0" w:color="auto"/>
            </w:tcBorders>
            <w:shd w:val="clear" w:color="auto" w:fill="auto"/>
            <w:noWrap/>
            <w:vAlign w:val="center"/>
            <w:hideMark/>
          </w:tcPr>
          <w:p w14:paraId="44CBEB4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84.21</w:t>
            </w:r>
          </w:p>
        </w:tc>
        <w:tc>
          <w:tcPr>
            <w:tcW w:w="1180" w:type="dxa"/>
            <w:tcBorders>
              <w:top w:val="nil"/>
              <w:left w:val="nil"/>
              <w:bottom w:val="single" w:sz="4" w:space="0" w:color="auto"/>
              <w:right w:val="single" w:sz="4" w:space="0" w:color="auto"/>
            </w:tcBorders>
            <w:shd w:val="clear" w:color="auto" w:fill="auto"/>
            <w:noWrap/>
            <w:vAlign w:val="center"/>
            <w:hideMark/>
          </w:tcPr>
          <w:p w14:paraId="5E0D67A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35176DAA" w14:textId="77777777" w:rsidTr="007B417E">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B2BE" w14:textId="00DC160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25.08.2025</w:t>
            </w:r>
            <w:r w:rsidR="000C3B7A">
              <w:rPr>
                <w:rFonts w:ascii="Times New Roman" w:hAnsi="Times New Roman" w:cs="Times New Roman"/>
                <w:sz w:val="24"/>
                <w:szCs w:val="24"/>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6020E3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7E95DF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2436.58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EC6360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1382F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12.59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893D7B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84.26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AC7FBE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6D0E118" w14:textId="77777777" w:rsidTr="007B417E">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ED6D4B1" w14:textId="3EAE197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lastRenderedPageBreak/>
              <w:t>25.09.2025</w:t>
            </w:r>
            <w:r w:rsidR="000C3B7A">
              <w:rPr>
                <w:rFonts w:ascii="Times New Roman" w:hAnsi="Times New Roman" w:cs="Times New Roman"/>
                <w:sz w:val="24"/>
                <w:szCs w:val="24"/>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2AA848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2AA52E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2364.91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B3A720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C3667A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12.22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E32CF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83.89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E46A26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131D8259"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6583ED8" w14:textId="38149FAF"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26FB83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2FBD8D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2293.24</w:t>
            </w:r>
          </w:p>
        </w:tc>
        <w:tc>
          <w:tcPr>
            <w:tcW w:w="1180" w:type="dxa"/>
            <w:tcBorders>
              <w:top w:val="nil"/>
              <w:left w:val="nil"/>
              <w:bottom w:val="single" w:sz="4" w:space="0" w:color="auto"/>
              <w:right w:val="single" w:sz="4" w:space="0" w:color="auto"/>
            </w:tcBorders>
            <w:shd w:val="clear" w:color="auto" w:fill="auto"/>
            <w:noWrap/>
            <w:vAlign w:val="center"/>
            <w:hideMark/>
          </w:tcPr>
          <w:p w14:paraId="72BACAC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3014AB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11.47</w:t>
            </w:r>
          </w:p>
        </w:tc>
        <w:tc>
          <w:tcPr>
            <w:tcW w:w="1180" w:type="dxa"/>
            <w:tcBorders>
              <w:top w:val="nil"/>
              <w:left w:val="nil"/>
              <w:bottom w:val="single" w:sz="4" w:space="0" w:color="auto"/>
              <w:right w:val="single" w:sz="4" w:space="0" w:color="auto"/>
            </w:tcBorders>
            <w:shd w:val="clear" w:color="auto" w:fill="auto"/>
            <w:noWrap/>
            <w:vAlign w:val="center"/>
            <w:hideMark/>
          </w:tcPr>
          <w:p w14:paraId="639C516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83.14</w:t>
            </w:r>
          </w:p>
        </w:tc>
        <w:tc>
          <w:tcPr>
            <w:tcW w:w="1180" w:type="dxa"/>
            <w:tcBorders>
              <w:top w:val="nil"/>
              <w:left w:val="nil"/>
              <w:bottom w:val="single" w:sz="4" w:space="0" w:color="auto"/>
              <w:right w:val="single" w:sz="4" w:space="0" w:color="auto"/>
            </w:tcBorders>
            <w:shd w:val="clear" w:color="auto" w:fill="auto"/>
            <w:noWrap/>
            <w:vAlign w:val="center"/>
            <w:hideMark/>
          </w:tcPr>
          <w:p w14:paraId="7EEADC9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27A355E1"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E1E3C9D" w14:textId="0A3EDD29"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9083A4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BB0E80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2221.57</w:t>
            </w:r>
          </w:p>
        </w:tc>
        <w:tc>
          <w:tcPr>
            <w:tcW w:w="1180" w:type="dxa"/>
            <w:tcBorders>
              <w:top w:val="nil"/>
              <w:left w:val="nil"/>
              <w:bottom w:val="single" w:sz="4" w:space="0" w:color="auto"/>
              <w:right w:val="single" w:sz="4" w:space="0" w:color="auto"/>
            </w:tcBorders>
            <w:shd w:val="clear" w:color="auto" w:fill="auto"/>
            <w:noWrap/>
            <w:vAlign w:val="center"/>
            <w:hideMark/>
          </w:tcPr>
          <w:p w14:paraId="7CC2F2E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DEE04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11.48</w:t>
            </w:r>
          </w:p>
        </w:tc>
        <w:tc>
          <w:tcPr>
            <w:tcW w:w="1180" w:type="dxa"/>
            <w:tcBorders>
              <w:top w:val="nil"/>
              <w:left w:val="nil"/>
              <w:bottom w:val="single" w:sz="4" w:space="0" w:color="auto"/>
              <w:right w:val="single" w:sz="4" w:space="0" w:color="auto"/>
            </w:tcBorders>
            <w:shd w:val="clear" w:color="auto" w:fill="auto"/>
            <w:noWrap/>
            <w:vAlign w:val="center"/>
            <w:hideMark/>
          </w:tcPr>
          <w:p w14:paraId="0F2408D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83.15</w:t>
            </w:r>
          </w:p>
        </w:tc>
        <w:tc>
          <w:tcPr>
            <w:tcW w:w="1180" w:type="dxa"/>
            <w:tcBorders>
              <w:top w:val="nil"/>
              <w:left w:val="nil"/>
              <w:bottom w:val="single" w:sz="4" w:space="0" w:color="auto"/>
              <w:right w:val="single" w:sz="4" w:space="0" w:color="auto"/>
            </w:tcBorders>
            <w:shd w:val="clear" w:color="auto" w:fill="auto"/>
            <w:noWrap/>
            <w:vAlign w:val="center"/>
            <w:hideMark/>
          </w:tcPr>
          <w:p w14:paraId="74742B0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7B011667"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0226457" w14:textId="28B7268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25.12.2025</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270420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7A12FD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2149.90</w:t>
            </w:r>
          </w:p>
        </w:tc>
        <w:tc>
          <w:tcPr>
            <w:tcW w:w="1180" w:type="dxa"/>
            <w:tcBorders>
              <w:top w:val="nil"/>
              <w:left w:val="nil"/>
              <w:bottom w:val="single" w:sz="4" w:space="0" w:color="auto"/>
              <w:right w:val="single" w:sz="4" w:space="0" w:color="auto"/>
            </w:tcBorders>
            <w:shd w:val="clear" w:color="auto" w:fill="auto"/>
            <w:noWrap/>
            <w:vAlign w:val="center"/>
            <w:hideMark/>
          </w:tcPr>
          <w:p w14:paraId="6DB591F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9ADA46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10.75</w:t>
            </w:r>
          </w:p>
        </w:tc>
        <w:tc>
          <w:tcPr>
            <w:tcW w:w="1180" w:type="dxa"/>
            <w:tcBorders>
              <w:top w:val="nil"/>
              <w:left w:val="nil"/>
              <w:bottom w:val="single" w:sz="4" w:space="0" w:color="auto"/>
              <w:right w:val="single" w:sz="4" w:space="0" w:color="auto"/>
            </w:tcBorders>
            <w:shd w:val="clear" w:color="auto" w:fill="auto"/>
            <w:noWrap/>
            <w:vAlign w:val="center"/>
            <w:hideMark/>
          </w:tcPr>
          <w:p w14:paraId="4589881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82.42</w:t>
            </w:r>
          </w:p>
        </w:tc>
        <w:tc>
          <w:tcPr>
            <w:tcW w:w="1180" w:type="dxa"/>
            <w:tcBorders>
              <w:top w:val="nil"/>
              <w:left w:val="nil"/>
              <w:bottom w:val="single" w:sz="4" w:space="0" w:color="auto"/>
              <w:right w:val="single" w:sz="4" w:space="0" w:color="auto"/>
            </w:tcBorders>
            <w:shd w:val="clear" w:color="auto" w:fill="auto"/>
            <w:noWrap/>
            <w:vAlign w:val="center"/>
            <w:hideMark/>
          </w:tcPr>
          <w:p w14:paraId="4836D7C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49566121"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3C56C32" w14:textId="154E624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77D4A0E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32D25D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2078.23</w:t>
            </w:r>
          </w:p>
        </w:tc>
        <w:tc>
          <w:tcPr>
            <w:tcW w:w="1180" w:type="dxa"/>
            <w:tcBorders>
              <w:top w:val="nil"/>
              <w:left w:val="nil"/>
              <w:bottom w:val="single" w:sz="4" w:space="0" w:color="auto"/>
              <w:right w:val="single" w:sz="4" w:space="0" w:color="auto"/>
            </w:tcBorders>
            <w:shd w:val="clear" w:color="auto" w:fill="auto"/>
            <w:noWrap/>
            <w:vAlign w:val="center"/>
            <w:hideMark/>
          </w:tcPr>
          <w:p w14:paraId="661283C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F57144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10.74</w:t>
            </w:r>
          </w:p>
        </w:tc>
        <w:tc>
          <w:tcPr>
            <w:tcW w:w="1180" w:type="dxa"/>
            <w:tcBorders>
              <w:top w:val="nil"/>
              <w:left w:val="nil"/>
              <w:bottom w:val="single" w:sz="4" w:space="0" w:color="auto"/>
              <w:right w:val="single" w:sz="4" w:space="0" w:color="auto"/>
            </w:tcBorders>
            <w:shd w:val="clear" w:color="auto" w:fill="auto"/>
            <w:noWrap/>
            <w:vAlign w:val="center"/>
            <w:hideMark/>
          </w:tcPr>
          <w:p w14:paraId="7AB0F81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82.41</w:t>
            </w:r>
          </w:p>
        </w:tc>
        <w:tc>
          <w:tcPr>
            <w:tcW w:w="1180" w:type="dxa"/>
            <w:tcBorders>
              <w:top w:val="nil"/>
              <w:left w:val="nil"/>
              <w:bottom w:val="single" w:sz="4" w:space="0" w:color="auto"/>
              <w:right w:val="single" w:sz="4" w:space="0" w:color="auto"/>
            </w:tcBorders>
            <w:shd w:val="clear" w:color="auto" w:fill="auto"/>
            <w:noWrap/>
            <w:vAlign w:val="center"/>
            <w:hideMark/>
          </w:tcPr>
          <w:p w14:paraId="7229D17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54DC395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1D91C29" w14:textId="7B1C6DE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11A1D5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1E3B71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2006.56</w:t>
            </w:r>
          </w:p>
        </w:tc>
        <w:tc>
          <w:tcPr>
            <w:tcW w:w="1180" w:type="dxa"/>
            <w:tcBorders>
              <w:top w:val="nil"/>
              <w:left w:val="nil"/>
              <w:bottom w:val="single" w:sz="4" w:space="0" w:color="auto"/>
              <w:right w:val="single" w:sz="4" w:space="0" w:color="auto"/>
            </w:tcBorders>
            <w:shd w:val="clear" w:color="auto" w:fill="auto"/>
            <w:noWrap/>
            <w:vAlign w:val="center"/>
            <w:hideMark/>
          </w:tcPr>
          <w:p w14:paraId="47F4DC0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7AADD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10.37</w:t>
            </w:r>
          </w:p>
        </w:tc>
        <w:tc>
          <w:tcPr>
            <w:tcW w:w="1180" w:type="dxa"/>
            <w:tcBorders>
              <w:top w:val="nil"/>
              <w:left w:val="nil"/>
              <w:bottom w:val="single" w:sz="4" w:space="0" w:color="auto"/>
              <w:right w:val="single" w:sz="4" w:space="0" w:color="auto"/>
            </w:tcBorders>
            <w:shd w:val="clear" w:color="auto" w:fill="auto"/>
            <w:noWrap/>
            <w:vAlign w:val="center"/>
            <w:hideMark/>
          </w:tcPr>
          <w:p w14:paraId="10F1FEE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82.04</w:t>
            </w:r>
          </w:p>
        </w:tc>
        <w:tc>
          <w:tcPr>
            <w:tcW w:w="1180" w:type="dxa"/>
            <w:tcBorders>
              <w:top w:val="nil"/>
              <w:left w:val="nil"/>
              <w:bottom w:val="single" w:sz="4" w:space="0" w:color="auto"/>
              <w:right w:val="single" w:sz="4" w:space="0" w:color="auto"/>
            </w:tcBorders>
            <w:shd w:val="clear" w:color="auto" w:fill="auto"/>
            <w:noWrap/>
            <w:vAlign w:val="center"/>
            <w:hideMark/>
          </w:tcPr>
          <w:p w14:paraId="2ECBA09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25CE32FE"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F917855" w14:textId="160BAF1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25.03.2026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AC21CA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3D259A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1934.89</w:t>
            </w:r>
          </w:p>
        </w:tc>
        <w:tc>
          <w:tcPr>
            <w:tcW w:w="1180" w:type="dxa"/>
            <w:tcBorders>
              <w:top w:val="nil"/>
              <w:left w:val="nil"/>
              <w:bottom w:val="single" w:sz="4" w:space="0" w:color="auto"/>
              <w:right w:val="single" w:sz="4" w:space="0" w:color="auto"/>
            </w:tcBorders>
            <w:shd w:val="clear" w:color="auto" w:fill="auto"/>
            <w:noWrap/>
            <w:vAlign w:val="center"/>
            <w:hideMark/>
          </w:tcPr>
          <w:p w14:paraId="67C763B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748645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9.03</w:t>
            </w:r>
          </w:p>
        </w:tc>
        <w:tc>
          <w:tcPr>
            <w:tcW w:w="1180" w:type="dxa"/>
            <w:tcBorders>
              <w:top w:val="nil"/>
              <w:left w:val="nil"/>
              <w:bottom w:val="single" w:sz="4" w:space="0" w:color="auto"/>
              <w:right w:val="single" w:sz="4" w:space="0" w:color="auto"/>
            </w:tcBorders>
            <w:shd w:val="clear" w:color="auto" w:fill="auto"/>
            <w:noWrap/>
            <w:vAlign w:val="center"/>
            <w:hideMark/>
          </w:tcPr>
          <w:p w14:paraId="5F3DBAF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80.70</w:t>
            </w:r>
          </w:p>
        </w:tc>
        <w:tc>
          <w:tcPr>
            <w:tcW w:w="1180" w:type="dxa"/>
            <w:tcBorders>
              <w:top w:val="nil"/>
              <w:left w:val="nil"/>
              <w:bottom w:val="single" w:sz="4" w:space="0" w:color="auto"/>
              <w:right w:val="single" w:sz="4" w:space="0" w:color="auto"/>
            </w:tcBorders>
            <w:shd w:val="clear" w:color="auto" w:fill="auto"/>
            <w:noWrap/>
            <w:vAlign w:val="center"/>
            <w:hideMark/>
          </w:tcPr>
          <w:p w14:paraId="5E3B58E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w:t>
            </w:r>
          </w:p>
        </w:tc>
      </w:tr>
      <w:tr w:rsidR="007B417E" w:rsidRPr="007B417E" w14:paraId="1E1D453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72870007" w14:textId="5C8C865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01910D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CA8E61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1863.22</w:t>
            </w:r>
          </w:p>
        </w:tc>
        <w:tc>
          <w:tcPr>
            <w:tcW w:w="1180" w:type="dxa"/>
            <w:tcBorders>
              <w:top w:val="nil"/>
              <w:left w:val="nil"/>
              <w:bottom w:val="single" w:sz="4" w:space="0" w:color="auto"/>
              <w:right w:val="single" w:sz="4" w:space="0" w:color="auto"/>
            </w:tcBorders>
            <w:shd w:val="clear" w:color="auto" w:fill="auto"/>
            <w:noWrap/>
            <w:vAlign w:val="center"/>
            <w:hideMark/>
          </w:tcPr>
          <w:p w14:paraId="1690119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FFEC24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9.63</w:t>
            </w:r>
          </w:p>
        </w:tc>
        <w:tc>
          <w:tcPr>
            <w:tcW w:w="1180" w:type="dxa"/>
            <w:tcBorders>
              <w:top w:val="nil"/>
              <w:left w:val="nil"/>
              <w:bottom w:val="single" w:sz="4" w:space="0" w:color="auto"/>
              <w:right w:val="single" w:sz="4" w:space="0" w:color="auto"/>
            </w:tcBorders>
            <w:shd w:val="clear" w:color="auto" w:fill="auto"/>
            <w:noWrap/>
            <w:vAlign w:val="center"/>
            <w:hideMark/>
          </w:tcPr>
          <w:p w14:paraId="5B6F755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81.30</w:t>
            </w:r>
          </w:p>
        </w:tc>
        <w:tc>
          <w:tcPr>
            <w:tcW w:w="1180" w:type="dxa"/>
            <w:tcBorders>
              <w:top w:val="nil"/>
              <w:left w:val="nil"/>
              <w:bottom w:val="single" w:sz="4" w:space="0" w:color="auto"/>
              <w:right w:val="single" w:sz="4" w:space="0" w:color="auto"/>
            </w:tcBorders>
            <w:shd w:val="clear" w:color="auto" w:fill="auto"/>
            <w:noWrap/>
            <w:vAlign w:val="center"/>
            <w:hideMark/>
          </w:tcPr>
          <w:p w14:paraId="5DF5146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201049A"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3F4D127" w14:textId="59482718"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208A9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152AFA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1791.55</w:t>
            </w:r>
          </w:p>
        </w:tc>
        <w:tc>
          <w:tcPr>
            <w:tcW w:w="1180" w:type="dxa"/>
            <w:tcBorders>
              <w:top w:val="nil"/>
              <w:left w:val="nil"/>
              <w:bottom w:val="single" w:sz="4" w:space="0" w:color="auto"/>
              <w:right w:val="single" w:sz="4" w:space="0" w:color="auto"/>
            </w:tcBorders>
            <w:shd w:val="clear" w:color="auto" w:fill="auto"/>
            <w:noWrap/>
            <w:vAlign w:val="center"/>
            <w:hideMark/>
          </w:tcPr>
          <w:p w14:paraId="3C2A8A7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70ED26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8.96</w:t>
            </w:r>
          </w:p>
        </w:tc>
        <w:tc>
          <w:tcPr>
            <w:tcW w:w="1180" w:type="dxa"/>
            <w:tcBorders>
              <w:top w:val="nil"/>
              <w:left w:val="nil"/>
              <w:bottom w:val="single" w:sz="4" w:space="0" w:color="auto"/>
              <w:right w:val="single" w:sz="4" w:space="0" w:color="auto"/>
            </w:tcBorders>
            <w:shd w:val="clear" w:color="auto" w:fill="auto"/>
            <w:noWrap/>
            <w:vAlign w:val="center"/>
            <w:hideMark/>
          </w:tcPr>
          <w:p w14:paraId="1EAB2EE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80.63</w:t>
            </w:r>
          </w:p>
        </w:tc>
        <w:tc>
          <w:tcPr>
            <w:tcW w:w="1180" w:type="dxa"/>
            <w:tcBorders>
              <w:top w:val="nil"/>
              <w:left w:val="nil"/>
              <w:bottom w:val="single" w:sz="4" w:space="0" w:color="auto"/>
              <w:right w:val="single" w:sz="4" w:space="0" w:color="auto"/>
            </w:tcBorders>
            <w:shd w:val="clear" w:color="auto" w:fill="auto"/>
            <w:noWrap/>
            <w:vAlign w:val="center"/>
            <w:hideMark/>
          </w:tcPr>
          <w:p w14:paraId="2832700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7170E28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C1A6108" w14:textId="4010B09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B096EF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3F395C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1719.88</w:t>
            </w:r>
          </w:p>
        </w:tc>
        <w:tc>
          <w:tcPr>
            <w:tcW w:w="1180" w:type="dxa"/>
            <w:tcBorders>
              <w:top w:val="nil"/>
              <w:left w:val="nil"/>
              <w:bottom w:val="single" w:sz="4" w:space="0" w:color="auto"/>
              <w:right w:val="single" w:sz="4" w:space="0" w:color="auto"/>
            </w:tcBorders>
            <w:shd w:val="clear" w:color="auto" w:fill="auto"/>
            <w:noWrap/>
            <w:vAlign w:val="center"/>
            <w:hideMark/>
          </w:tcPr>
          <w:p w14:paraId="72C60A7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328D991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8.89</w:t>
            </w:r>
          </w:p>
        </w:tc>
        <w:tc>
          <w:tcPr>
            <w:tcW w:w="1180" w:type="dxa"/>
            <w:tcBorders>
              <w:top w:val="nil"/>
              <w:left w:val="nil"/>
              <w:bottom w:val="single" w:sz="4" w:space="0" w:color="auto"/>
              <w:right w:val="single" w:sz="4" w:space="0" w:color="auto"/>
            </w:tcBorders>
            <w:shd w:val="clear" w:color="auto" w:fill="auto"/>
            <w:noWrap/>
            <w:vAlign w:val="center"/>
            <w:hideMark/>
          </w:tcPr>
          <w:p w14:paraId="7D377B1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80.56</w:t>
            </w:r>
          </w:p>
        </w:tc>
        <w:tc>
          <w:tcPr>
            <w:tcW w:w="1180" w:type="dxa"/>
            <w:tcBorders>
              <w:top w:val="nil"/>
              <w:left w:val="nil"/>
              <w:bottom w:val="single" w:sz="4" w:space="0" w:color="auto"/>
              <w:right w:val="single" w:sz="4" w:space="0" w:color="auto"/>
            </w:tcBorders>
            <w:shd w:val="clear" w:color="auto" w:fill="auto"/>
            <w:noWrap/>
            <w:vAlign w:val="center"/>
            <w:hideMark/>
          </w:tcPr>
          <w:p w14:paraId="547A43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FC0A124"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2B03210" w14:textId="5B5367C5"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C7D469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D09B9D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1648.21</w:t>
            </w:r>
          </w:p>
        </w:tc>
        <w:tc>
          <w:tcPr>
            <w:tcW w:w="1180" w:type="dxa"/>
            <w:tcBorders>
              <w:top w:val="nil"/>
              <w:left w:val="nil"/>
              <w:bottom w:val="single" w:sz="4" w:space="0" w:color="auto"/>
              <w:right w:val="single" w:sz="4" w:space="0" w:color="auto"/>
            </w:tcBorders>
            <w:shd w:val="clear" w:color="auto" w:fill="auto"/>
            <w:noWrap/>
            <w:vAlign w:val="center"/>
            <w:hideMark/>
          </w:tcPr>
          <w:p w14:paraId="392C37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04D24F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8.24</w:t>
            </w:r>
          </w:p>
        </w:tc>
        <w:tc>
          <w:tcPr>
            <w:tcW w:w="1180" w:type="dxa"/>
            <w:tcBorders>
              <w:top w:val="nil"/>
              <w:left w:val="nil"/>
              <w:bottom w:val="single" w:sz="4" w:space="0" w:color="auto"/>
              <w:right w:val="single" w:sz="4" w:space="0" w:color="auto"/>
            </w:tcBorders>
            <w:shd w:val="clear" w:color="auto" w:fill="auto"/>
            <w:noWrap/>
            <w:vAlign w:val="center"/>
            <w:hideMark/>
          </w:tcPr>
          <w:p w14:paraId="5A90085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79.91</w:t>
            </w:r>
          </w:p>
        </w:tc>
        <w:tc>
          <w:tcPr>
            <w:tcW w:w="1180" w:type="dxa"/>
            <w:tcBorders>
              <w:top w:val="nil"/>
              <w:left w:val="nil"/>
              <w:bottom w:val="single" w:sz="4" w:space="0" w:color="auto"/>
              <w:right w:val="single" w:sz="4" w:space="0" w:color="auto"/>
            </w:tcBorders>
            <w:shd w:val="clear" w:color="auto" w:fill="auto"/>
            <w:noWrap/>
            <w:vAlign w:val="center"/>
            <w:hideMark/>
          </w:tcPr>
          <w:p w14:paraId="629D187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21807410"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BF2AAFB" w14:textId="29C0E562"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79655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D521C1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1576.54</w:t>
            </w:r>
          </w:p>
        </w:tc>
        <w:tc>
          <w:tcPr>
            <w:tcW w:w="1180" w:type="dxa"/>
            <w:tcBorders>
              <w:top w:val="nil"/>
              <w:left w:val="nil"/>
              <w:bottom w:val="single" w:sz="4" w:space="0" w:color="auto"/>
              <w:right w:val="single" w:sz="4" w:space="0" w:color="auto"/>
            </w:tcBorders>
            <w:shd w:val="clear" w:color="auto" w:fill="auto"/>
            <w:noWrap/>
            <w:vAlign w:val="center"/>
            <w:hideMark/>
          </w:tcPr>
          <w:p w14:paraId="420CB15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BFD252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8.15</w:t>
            </w:r>
          </w:p>
        </w:tc>
        <w:tc>
          <w:tcPr>
            <w:tcW w:w="1180" w:type="dxa"/>
            <w:tcBorders>
              <w:top w:val="nil"/>
              <w:left w:val="nil"/>
              <w:bottom w:val="single" w:sz="4" w:space="0" w:color="auto"/>
              <w:right w:val="single" w:sz="4" w:space="0" w:color="auto"/>
            </w:tcBorders>
            <w:shd w:val="clear" w:color="auto" w:fill="auto"/>
            <w:noWrap/>
            <w:vAlign w:val="center"/>
            <w:hideMark/>
          </w:tcPr>
          <w:p w14:paraId="398770B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79.82</w:t>
            </w:r>
          </w:p>
        </w:tc>
        <w:tc>
          <w:tcPr>
            <w:tcW w:w="1180" w:type="dxa"/>
            <w:tcBorders>
              <w:top w:val="nil"/>
              <w:left w:val="nil"/>
              <w:bottom w:val="single" w:sz="4" w:space="0" w:color="auto"/>
              <w:right w:val="single" w:sz="4" w:space="0" w:color="auto"/>
            </w:tcBorders>
            <w:shd w:val="clear" w:color="auto" w:fill="auto"/>
            <w:noWrap/>
            <w:vAlign w:val="center"/>
            <w:hideMark/>
          </w:tcPr>
          <w:p w14:paraId="1BFBAF4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25A225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7F15CE8" w14:textId="682C9AE5"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25.09.2026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1861AF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0C5DBD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1504.87</w:t>
            </w:r>
          </w:p>
        </w:tc>
        <w:tc>
          <w:tcPr>
            <w:tcW w:w="1180" w:type="dxa"/>
            <w:tcBorders>
              <w:top w:val="nil"/>
              <w:left w:val="nil"/>
              <w:bottom w:val="single" w:sz="4" w:space="0" w:color="auto"/>
              <w:right w:val="single" w:sz="4" w:space="0" w:color="auto"/>
            </w:tcBorders>
            <w:shd w:val="clear" w:color="auto" w:fill="auto"/>
            <w:noWrap/>
            <w:vAlign w:val="center"/>
            <w:hideMark/>
          </w:tcPr>
          <w:p w14:paraId="718F739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75323F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7.78</w:t>
            </w:r>
          </w:p>
        </w:tc>
        <w:tc>
          <w:tcPr>
            <w:tcW w:w="1180" w:type="dxa"/>
            <w:tcBorders>
              <w:top w:val="nil"/>
              <w:left w:val="nil"/>
              <w:bottom w:val="single" w:sz="4" w:space="0" w:color="auto"/>
              <w:right w:val="single" w:sz="4" w:space="0" w:color="auto"/>
            </w:tcBorders>
            <w:shd w:val="clear" w:color="auto" w:fill="auto"/>
            <w:noWrap/>
            <w:vAlign w:val="center"/>
            <w:hideMark/>
          </w:tcPr>
          <w:p w14:paraId="3B9814D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79.45</w:t>
            </w:r>
          </w:p>
        </w:tc>
        <w:tc>
          <w:tcPr>
            <w:tcW w:w="1180" w:type="dxa"/>
            <w:tcBorders>
              <w:top w:val="nil"/>
              <w:left w:val="nil"/>
              <w:bottom w:val="single" w:sz="4" w:space="0" w:color="auto"/>
              <w:right w:val="single" w:sz="4" w:space="0" w:color="auto"/>
            </w:tcBorders>
            <w:shd w:val="clear" w:color="auto" w:fill="auto"/>
            <w:noWrap/>
            <w:vAlign w:val="center"/>
            <w:hideMark/>
          </w:tcPr>
          <w:p w14:paraId="5464994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BE90B3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6E38D96" w14:textId="123F292C"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2BB9F9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2E7280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1433.20</w:t>
            </w:r>
          </w:p>
        </w:tc>
        <w:tc>
          <w:tcPr>
            <w:tcW w:w="1180" w:type="dxa"/>
            <w:tcBorders>
              <w:top w:val="nil"/>
              <w:left w:val="nil"/>
              <w:bottom w:val="single" w:sz="4" w:space="0" w:color="auto"/>
              <w:right w:val="single" w:sz="4" w:space="0" w:color="auto"/>
            </w:tcBorders>
            <w:shd w:val="clear" w:color="auto" w:fill="auto"/>
            <w:noWrap/>
            <w:vAlign w:val="center"/>
            <w:hideMark/>
          </w:tcPr>
          <w:p w14:paraId="48F632E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80CD7B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7.17</w:t>
            </w:r>
          </w:p>
        </w:tc>
        <w:tc>
          <w:tcPr>
            <w:tcW w:w="1180" w:type="dxa"/>
            <w:tcBorders>
              <w:top w:val="nil"/>
              <w:left w:val="nil"/>
              <w:bottom w:val="single" w:sz="4" w:space="0" w:color="auto"/>
              <w:right w:val="single" w:sz="4" w:space="0" w:color="auto"/>
            </w:tcBorders>
            <w:shd w:val="clear" w:color="auto" w:fill="auto"/>
            <w:noWrap/>
            <w:vAlign w:val="center"/>
            <w:hideMark/>
          </w:tcPr>
          <w:p w14:paraId="0FBD2A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78.84</w:t>
            </w:r>
          </w:p>
        </w:tc>
        <w:tc>
          <w:tcPr>
            <w:tcW w:w="1180" w:type="dxa"/>
            <w:tcBorders>
              <w:top w:val="nil"/>
              <w:left w:val="nil"/>
              <w:bottom w:val="single" w:sz="4" w:space="0" w:color="auto"/>
              <w:right w:val="single" w:sz="4" w:space="0" w:color="auto"/>
            </w:tcBorders>
            <w:shd w:val="clear" w:color="auto" w:fill="auto"/>
            <w:noWrap/>
            <w:vAlign w:val="center"/>
            <w:hideMark/>
          </w:tcPr>
          <w:p w14:paraId="6705FDD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6983D3E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6660D19D" w14:textId="1C1B38A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B56658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C82B32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1361.53</w:t>
            </w:r>
          </w:p>
        </w:tc>
        <w:tc>
          <w:tcPr>
            <w:tcW w:w="1180" w:type="dxa"/>
            <w:tcBorders>
              <w:top w:val="nil"/>
              <w:left w:val="nil"/>
              <w:bottom w:val="single" w:sz="4" w:space="0" w:color="auto"/>
              <w:right w:val="single" w:sz="4" w:space="0" w:color="auto"/>
            </w:tcBorders>
            <w:shd w:val="clear" w:color="auto" w:fill="auto"/>
            <w:noWrap/>
            <w:vAlign w:val="center"/>
            <w:hideMark/>
          </w:tcPr>
          <w:p w14:paraId="2D20C73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D86C10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7.03</w:t>
            </w:r>
          </w:p>
        </w:tc>
        <w:tc>
          <w:tcPr>
            <w:tcW w:w="1180" w:type="dxa"/>
            <w:tcBorders>
              <w:top w:val="nil"/>
              <w:left w:val="nil"/>
              <w:bottom w:val="single" w:sz="4" w:space="0" w:color="auto"/>
              <w:right w:val="single" w:sz="4" w:space="0" w:color="auto"/>
            </w:tcBorders>
            <w:shd w:val="clear" w:color="auto" w:fill="auto"/>
            <w:noWrap/>
            <w:vAlign w:val="center"/>
            <w:hideMark/>
          </w:tcPr>
          <w:p w14:paraId="15A8DB2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78.70</w:t>
            </w:r>
          </w:p>
        </w:tc>
        <w:tc>
          <w:tcPr>
            <w:tcW w:w="1180" w:type="dxa"/>
            <w:tcBorders>
              <w:top w:val="nil"/>
              <w:left w:val="nil"/>
              <w:bottom w:val="single" w:sz="4" w:space="0" w:color="auto"/>
              <w:right w:val="single" w:sz="4" w:space="0" w:color="auto"/>
            </w:tcBorders>
            <w:shd w:val="clear" w:color="auto" w:fill="auto"/>
            <w:noWrap/>
            <w:vAlign w:val="center"/>
            <w:hideMark/>
          </w:tcPr>
          <w:p w14:paraId="09ED23D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8555D9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166247C" w14:textId="5B58427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25.12.2026</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692666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96FC14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1289.86</w:t>
            </w:r>
          </w:p>
        </w:tc>
        <w:tc>
          <w:tcPr>
            <w:tcW w:w="1180" w:type="dxa"/>
            <w:tcBorders>
              <w:top w:val="nil"/>
              <w:left w:val="nil"/>
              <w:bottom w:val="single" w:sz="4" w:space="0" w:color="auto"/>
              <w:right w:val="single" w:sz="4" w:space="0" w:color="auto"/>
            </w:tcBorders>
            <w:shd w:val="clear" w:color="auto" w:fill="auto"/>
            <w:noWrap/>
            <w:vAlign w:val="center"/>
            <w:hideMark/>
          </w:tcPr>
          <w:p w14:paraId="4F56C51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ED4E15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6.45</w:t>
            </w:r>
          </w:p>
        </w:tc>
        <w:tc>
          <w:tcPr>
            <w:tcW w:w="1180" w:type="dxa"/>
            <w:tcBorders>
              <w:top w:val="nil"/>
              <w:left w:val="nil"/>
              <w:bottom w:val="single" w:sz="4" w:space="0" w:color="auto"/>
              <w:right w:val="single" w:sz="4" w:space="0" w:color="auto"/>
            </w:tcBorders>
            <w:shd w:val="clear" w:color="auto" w:fill="auto"/>
            <w:noWrap/>
            <w:vAlign w:val="center"/>
            <w:hideMark/>
          </w:tcPr>
          <w:p w14:paraId="57D5D7D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78.12</w:t>
            </w:r>
          </w:p>
        </w:tc>
        <w:tc>
          <w:tcPr>
            <w:tcW w:w="1180" w:type="dxa"/>
            <w:tcBorders>
              <w:top w:val="nil"/>
              <w:left w:val="nil"/>
              <w:bottom w:val="single" w:sz="4" w:space="0" w:color="auto"/>
              <w:right w:val="single" w:sz="4" w:space="0" w:color="auto"/>
            </w:tcBorders>
            <w:shd w:val="clear" w:color="auto" w:fill="auto"/>
            <w:noWrap/>
            <w:vAlign w:val="center"/>
            <w:hideMark/>
          </w:tcPr>
          <w:p w14:paraId="41C5478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15783F2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DF3F3AD" w14:textId="63F9CD9A"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2D7DF7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EA45A6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1218.19</w:t>
            </w:r>
          </w:p>
        </w:tc>
        <w:tc>
          <w:tcPr>
            <w:tcW w:w="1180" w:type="dxa"/>
            <w:tcBorders>
              <w:top w:val="nil"/>
              <w:left w:val="nil"/>
              <w:bottom w:val="single" w:sz="4" w:space="0" w:color="auto"/>
              <w:right w:val="single" w:sz="4" w:space="0" w:color="auto"/>
            </w:tcBorders>
            <w:shd w:val="clear" w:color="auto" w:fill="auto"/>
            <w:noWrap/>
            <w:vAlign w:val="center"/>
            <w:hideMark/>
          </w:tcPr>
          <w:p w14:paraId="522D058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439B2E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6.29</w:t>
            </w:r>
          </w:p>
        </w:tc>
        <w:tc>
          <w:tcPr>
            <w:tcW w:w="1180" w:type="dxa"/>
            <w:tcBorders>
              <w:top w:val="nil"/>
              <w:left w:val="nil"/>
              <w:bottom w:val="single" w:sz="4" w:space="0" w:color="auto"/>
              <w:right w:val="single" w:sz="4" w:space="0" w:color="auto"/>
            </w:tcBorders>
            <w:shd w:val="clear" w:color="auto" w:fill="auto"/>
            <w:noWrap/>
            <w:vAlign w:val="center"/>
            <w:hideMark/>
          </w:tcPr>
          <w:p w14:paraId="549238B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77.96</w:t>
            </w:r>
          </w:p>
        </w:tc>
        <w:tc>
          <w:tcPr>
            <w:tcW w:w="1180" w:type="dxa"/>
            <w:tcBorders>
              <w:top w:val="nil"/>
              <w:left w:val="nil"/>
              <w:bottom w:val="single" w:sz="4" w:space="0" w:color="auto"/>
              <w:right w:val="single" w:sz="4" w:space="0" w:color="auto"/>
            </w:tcBorders>
            <w:shd w:val="clear" w:color="auto" w:fill="auto"/>
            <w:noWrap/>
            <w:vAlign w:val="center"/>
            <w:hideMark/>
          </w:tcPr>
          <w:p w14:paraId="08969FA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0E6B1D2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11AD74A" w14:textId="01518403"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DC206D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78DB24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1146.52</w:t>
            </w:r>
          </w:p>
        </w:tc>
        <w:tc>
          <w:tcPr>
            <w:tcW w:w="1180" w:type="dxa"/>
            <w:tcBorders>
              <w:top w:val="nil"/>
              <w:left w:val="nil"/>
              <w:bottom w:val="single" w:sz="4" w:space="0" w:color="auto"/>
              <w:right w:val="single" w:sz="4" w:space="0" w:color="auto"/>
            </w:tcBorders>
            <w:shd w:val="clear" w:color="auto" w:fill="auto"/>
            <w:noWrap/>
            <w:vAlign w:val="center"/>
            <w:hideMark/>
          </w:tcPr>
          <w:p w14:paraId="71FD733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33AA10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5.92</w:t>
            </w:r>
          </w:p>
        </w:tc>
        <w:tc>
          <w:tcPr>
            <w:tcW w:w="1180" w:type="dxa"/>
            <w:tcBorders>
              <w:top w:val="nil"/>
              <w:left w:val="nil"/>
              <w:bottom w:val="single" w:sz="4" w:space="0" w:color="auto"/>
              <w:right w:val="single" w:sz="4" w:space="0" w:color="auto"/>
            </w:tcBorders>
            <w:shd w:val="clear" w:color="auto" w:fill="auto"/>
            <w:noWrap/>
            <w:vAlign w:val="center"/>
            <w:hideMark/>
          </w:tcPr>
          <w:p w14:paraId="1B40A0D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77.59</w:t>
            </w:r>
          </w:p>
        </w:tc>
        <w:tc>
          <w:tcPr>
            <w:tcW w:w="1180" w:type="dxa"/>
            <w:tcBorders>
              <w:top w:val="nil"/>
              <w:left w:val="nil"/>
              <w:bottom w:val="single" w:sz="4" w:space="0" w:color="auto"/>
              <w:right w:val="single" w:sz="4" w:space="0" w:color="auto"/>
            </w:tcBorders>
            <w:shd w:val="clear" w:color="auto" w:fill="auto"/>
            <w:noWrap/>
            <w:vAlign w:val="center"/>
            <w:hideMark/>
          </w:tcPr>
          <w:p w14:paraId="19668E3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90B2D11"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3E4AA2C8" w14:textId="2F420C4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25.03.2027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053BA4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71E3E0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1074.85</w:t>
            </w:r>
          </w:p>
        </w:tc>
        <w:tc>
          <w:tcPr>
            <w:tcW w:w="1180" w:type="dxa"/>
            <w:tcBorders>
              <w:top w:val="nil"/>
              <w:left w:val="nil"/>
              <w:bottom w:val="single" w:sz="4" w:space="0" w:color="auto"/>
              <w:right w:val="single" w:sz="4" w:space="0" w:color="auto"/>
            </w:tcBorders>
            <w:shd w:val="clear" w:color="auto" w:fill="auto"/>
            <w:noWrap/>
            <w:vAlign w:val="center"/>
            <w:hideMark/>
          </w:tcPr>
          <w:p w14:paraId="1E3DDB7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619776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5.02</w:t>
            </w:r>
          </w:p>
        </w:tc>
        <w:tc>
          <w:tcPr>
            <w:tcW w:w="1180" w:type="dxa"/>
            <w:tcBorders>
              <w:top w:val="nil"/>
              <w:left w:val="nil"/>
              <w:bottom w:val="single" w:sz="4" w:space="0" w:color="auto"/>
              <w:right w:val="single" w:sz="4" w:space="0" w:color="auto"/>
            </w:tcBorders>
            <w:shd w:val="clear" w:color="auto" w:fill="auto"/>
            <w:noWrap/>
            <w:vAlign w:val="center"/>
            <w:hideMark/>
          </w:tcPr>
          <w:p w14:paraId="5A06074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76.69</w:t>
            </w:r>
          </w:p>
        </w:tc>
        <w:tc>
          <w:tcPr>
            <w:tcW w:w="1180" w:type="dxa"/>
            <w:tcBorders>
              <w:top w:val="nil"/>
              <w:left w:val="nil"/>
              <w:bottom w:val="single" w:sz="4" w:space="0" w:color="auto"/>
              <w:right w:val="single" w:sz="4" w:space="0" w:color="auto"/>
            </w:tcBorders>
            <w:shd w:val="clear" w:color="auto" w:fill="auto"/>
            <w:noWrap/>
            <w:vAlign w:val="center"/>
            <w:hideMark/>
          </w:tcPr>
          <w:p w14:paraId="3452015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w:t>
            </w:r>
          </w:p>
        </w:tc>
      </w:tr>
      <w:tr w:rsidR="007B417E" w:rsidRPr="007B417E" w14:paraId="46C691D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CCCCEAD" w14:textId="13DCF70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821931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B14EE2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1003.18</w:t>
            </w:r>
          </w:p>
        </w:tc>
        <w:tc>
          <w:tcPr>
            <w:tcW w:w="1180" w:type="dxa"/>
            <w:tcBorders>
              <w:top w:val="nil"/>
              <w:left w:val="nil"/>
              <w:bottom w:val="single" w:sz="4" w:space="0" w:color="auto"/>
              <w:right w:val="single" w:sz="4" w:space="0" w:color="auto"/>
            </w:tcBorders>
            <w:shd w:val="clear" w:color="auto" w:fill="auto"/>
            <w:noWrap/>
            <w:vAlign w:val="center"/>
            <w:hideMark/>
          </w:tcPr>
          <w:p w14:paraId="1D01910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026B12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5.18</w:t>
            </w:r>
          </w:p>
        </w:tc>
        <w:tc>
          <w:tcPr>
            <w:tcW w:w="1180" w:type="dxa"/>
            <w:tcBorders>
              <w:top w:val="nil"/>
              <w:left w:val="nil"/>
              <w:bottom w:val="single" w:sz="4" w:space="0" w:color="auto"/>
              <w:right w:val="single" w:sz="4" w:space="0" w:color="auto"/>
            </w:tcBorders>
            <w:shd w:val="clear" w:color="auto" w:fill="auto"/>
            <w:noWrap/>
            <w:vAlign w:val="center"/>
            <w:hideMark/>
          </w:tcPr>
          <w:p w14:paraId="47673B0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76.85</w:t>
            </w:r>
          </w:p>
        </w:tc>
        <w:tc>
          <w:tcPr>
            <w:tcW w:w="1180" w:type="dxa"/>
            <w:tcBorders>
              <w:top w:val="nil"/>
              <w:left w:val="nil"/>
              <w:bottom w:val="single" w:sz="4" w:space="0" w:color="auto"/>
              <w:right w:val="single" w:sz="4" w:space="0" w:color="auto"/>
            </w:tcBorders>
            <w:shd w:val="clear" w:color="auto" w:fill="auto"/>
            <w:noWrap/>
            <w:vAlign w:val="center"/>
            <w:hideMark/>
          </w:tcPr>
          <w:p w14:paraId="5E5039C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F62E6F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AD6B90E" w14:textId="1EFE801C"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A862BE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784ED9E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931.51</w:t>
            </w:r>
          </w:p>
        </w:tc>
        <w:tc>
          <w:tcPr>
            <w:tcW w:w="1180" w:type="dxa"/>
            <w:tcBorders>
              <w:top w:val="nil"/>
              <w:left w:val="nil"/>
              <w:bottom w:val="single" w:sz="4" w:space="0" w:color="auto"/>
              <w:right w:val="single" w:sz="4" w:space="0" w:color="auto"/>
            </w:tcBorders>
            <w:shd w:val="clear" w:color="auto" w:fill="auto"/>
            <w:noWrap/>
            <w:vAlign w:val="center"/>
            <w:hideMark/>
          </w:tcPr>
          <w:p w14:paraId="040ACB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D20C62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4.66</w:t>
            </w:r>
          </w:p>
        </w:tc>
        <w:tc>
          <w:tcPr>
            <w:tcW w:w="1180" w:type="dxa"/>
            <w:tcBorders>
              <w:top w:val="nil"/>
              <w:left w:val="nil"/>
              <w:bottom w:val="single" w:sz="4" w:space="0" w:color="auto"/>
              <w:right w:val="single" w:sz="4" w:space="0" w:color="auto"/>
            </w:tcBorders>
            <w:shd w:val="clear" w:color="auto" w:fill="auto"/>
            <w:noWrap/>
            <w:vAlign w:val="center"/>
            <w:hideMark/>
          </w:tcPr>
          <w:p w14:paraId="5D5D987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76.33</w:t>
            </w:r>
          </w:p>
        </w:tc>
        <w:tc>
          <w:tcPr>
            <w:tcW w:w="1180" w:type="dxa"/>
            <w:tcBorders>
              <w:top w:val="nil"/>
              <w:left w:val="nil"/>
              <w:bottom w:val="single" w:sz="4" w:space="0" w:color="auto"/>
              <w:right w:val="single" w:sz="4" w:space="0" w:color="auto"/>
            </w:tcBorders>
            <w:shd w:val="clear" w:color="auto" w:fill="auto"/>
            <w:noWrap/>
            <w:vAlign w:val="center"/>
            <w:hideMark/>
          </w:tcPr>
          <w:p w14:paraId="6AAFA53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82BC736"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40441283" w14:textId="24856DD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25.06.2027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E86F1A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9F140C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859.84</w:t>
            </w:r>
          </w:p>
        </w:tc>
        <w:tc>
          <w:tcPr>
            <w:tcW w:w="1180" w:type="dxa"/>
            <w:tcBorders>
              <w:top w:val="nil"/>
              <w:left w:val="nil"/>
              <w:bottom w:val="single" w:sz="4" w:space="0" w:color="auto"/>
              <w:right w:val="single" w:sz="4" w:space="0" w:color="auto"/>
            </w:tcBorders>
            <w:shd w:val="clear" w:color="auto" w:fill="auto"/>
            <w:noWrap/>
            <w:vAlign w:val="center"/>
            <w:hideMark/>
          </w:tcPr>
          <w:p w14:paraId="674ED31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605913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4.44</w:t>
            </w:r>
          </w:p>
        </w:tc>
        <w:tc>
          <w:tcPr>
            <w:tcW w:w="1180" w:type="dxa"/>
            <w:tcBorders>
              <w:top w:val="nil"/>
              <w:left w:val="nil"/>
              <w:bottom w:val="single" w:sz="4" w:space="0" w:color="auto"/>
              <w:right w:val="single" w:sz="4" w:space="0" w:color="auto"/>
            </w:tcBorders>
            <w:shd w:val="clear" w:color="auto" w:fill="auto"/>
            <w:noWrap/>
            <w:vAlign w:val="center"/>
            <w:hideMark/>
          </w:tcPr>
          <w:p w14:paraId="2EA0E61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76.11</w:t>
            </w:r>
          </w:p>
        </w:tc>
        <w:tc>
          <w:tcPr>
            <w:tcW w:w="1180" w:type="dxa"/>
            <w:tcBorders>
              <w:top w:val="nil"/>
              <w:left w:val="nil"/>
              <w:bottom w:val="single" w:sz="4" w:space="0" w:color="auto"/>
              <w:right w:val="single" w:sz="4" w:space="0" w:color="auto"/>
            </w:tcBorders>
            <w:shd w:val="clear" w:color="auto" w:fill="auto"/>
            <w:noWrap/>
            <w:vAlign w:val="center"/>
            <w:hideMark/>
          </w:tcPr>
          <w:p w14:paraId="6DA7C48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487BD08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2863DCF" w14:textId="2DD424D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25.07.2027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2FDE3D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311AD7C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788.17</w:t>
            </w:r>
          </w:p>
        </w:tc>
        <w:tc>
          <w:tcPr>
            <w:tcW w:w="1180" w:type="dxa"/>
            <w:tcBorders>
              <w:top w:val="nil"/>
              <w:left w:val="nil"/>
              <w:bottom w:val="single" w:sz="4" w:space="0" w:color="auto"/>
              <w:right w:val="single" w:sz="4" w:space="0" w:color="auto"/>
            </w:tcBorders>
            <w:shd w:val="clear" w:color="auto" w:fill="auto"/>
            <w:noWrap/>
            <w:vAlign w:val="center"/>
            <w:hideMark/>
          </w:tcPr>
          <w:p w14:paraId="6DD4758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0AADE1D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3.94</w:t>
            </w:r>
          </w:p>
        </w:tc>
        <w:tc>
          <w:tcPr>
            <w:tcW w:w="1180" w:type="dxa"/>
            <w:tcBorders>
              <w:top w:val="nil"/>
              <w:left w:val="nil"/>
              <w:bottom w:val="single" w:sz="4" w:space="0" w:color="auto"/>
              <w:right w:val="single" w:sz="4" w:space="0" w:color="auto"/>
            </w:tcBorders>
            <w:shd w:val="clear" w:color="auto" w:fill="auto"/>
            <w:noWrap/>
            <w:vAlign w:val="center"/>
            <w:hideMark/>
          </w:tcPr>
          <w:p w14:paraId="4BBE8DB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75.61</w:t>
            </w:r>
          </w:p>
        </w:tc>
        <w:tc>
          <w:tcPr>
            <w:tcW w:w="1180" w:type="dxa"/>
            <w:tcBorders>
              <w:top w:val="nil"/>
              <w:left w:val="nil"/>
              <w:bottom w:val="single" w:sz="4" w:space="0" w:color="auto"/>
              <w:right w:val="single" w:sz="4" w:space="0" w:color="auto"/>
            </w:tcBorders>
            <w:shd w:val="clear" w:color="auto" w:fill="auto"/>
            <w:noWrap/>
            <w:vAlign w:val="center"/>
            <w:hideMark/>
          </w:tcPr>
          <w:p w14:paraId="684F625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34813B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0FAFA92" w14:textId="3E95353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25.08.2027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76B89B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38FAAD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716.50</w:t>
            </w:r>
          </w:p>
        </w:tc>
        <w:tc>
          <w:tcPr>
            <w:tcW w:w="1180" w:type="dxa"/>
            <w:tcBorders>
              <w:top w:val="nil"/>
              <w:left w:val="nil"/>
              <w:bottom w:val="single" w:sz="4" w:space="0" w:color="auto"/>
              <w:right w:val="single" w:sz="4" w:space="0" w:color="auto"/>
            </w:tcBorders>
            <w:shd w:val="clear" w:color="auto" w:fill="auto"/>
            <w:noWrap/>
            <w:vAlign w:val="center"/>
            <w:hideMark/>
          </w:tcPr>
          <w:p w14:paraId="3999E72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60449B7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3.70</w:t>
            </w:r>
          </w:p>
        </w:tc>
        <w:tc>
          <w:tcPr>
            <w:tcW w:w="1180" w:type="dxa"/>
            <w:tcBorders>
              <w:top w:val="nil"/>
              <w:left w:val="nil"/>
              <w:bottom w:val="single" w:sz="4" w:space="0" w:color="auto"/>
              <w:right w:val="single" w:sz="4" w:space="0" w:color="auto"/>
            </w:tcBorders>
            <w:shd w:val="clear" w:color="auto" w:fill="auto"/>
            <w:noWrap/>
            <w:vAlign w:val="center"/>
            <w:hideMark/>
          </w:tcPr>
          <w:p w14:paraId="430D83E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75.37</w:t>
            </w:r>
          </w:p>
        </w:tc>
        <w:tc>
          <w:tcPr>
            <w:tcW w:w="1180" w:type="dxa"/>
            <w:tcBorders>
              <w:top w:val="nil"/>
              <w:left w:val="nil"/>
              <w:bottom w:val="single" w:sz="4" w:space="0" w:color="auto"/>
              <w:right w:val="single" w:sz="4" w:space="0" w:color="auto"/>
            </w:tcBorders>
            <w:shd w:val="clear" w:color="auto" w:fill="auto"/>
            <w:noWrap/>
            <w:vAlign w:val="center"/>
            <w:hideMark/>
          </w:tcPr>
          <w:p w14:paraId="7889A33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222F7DB"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F29CC2C" w14:textId="7D28360B"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25.09.2027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18A624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4E9947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644.83</w:t>
            </w:r>
          </w:p>
        </w:tc>
        <w:tc>
          <w:tcPr>
            <w:tcW w:w="1180" w:type="dxa"/>
            <w:tcBorders>
              <w:top w:val="nil"/>
              <w:left w:val="nil"/>
              <w:bottom w:val="single" w:sz="4" w:space="0" w:color="auto"/>
              <w:right w:val="single" w:sz="4" w:space="0" w:color="auto"/>
            </w:tcBorders>
            <w:shd w:val="clear" w:color="auto" w:fill="auto"/>
            <w:noWrap/>
            <w:vAlign w:val="center"/>
            <w:hideMark/>
          </w:tcPr>
          <w:p w14:paraId="4FF15C1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7965D2E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3.33</w:t>
            </w:r>
          </w:p>
        </w:tc>
        <w:tc>
          <w:tcPr>
            <w:tcW w:w="1180" w:type="dxa"/>
            <w:tcBorders>
              <w:top w:val="nil"/>
              <w:left w:val="nil"/>
              <w:bottom w:val="single" w:sz="4" w:space="0" w:color="auto"/>
              <w:right w:val="single" w:sz="4" w:space="0" w:color="auto"/>
            </w:tcBorders>
            <w:shd w:val="clear" w:color="auto" w:fill="auto"/>
            <w:noWrap/>
            <w:vAlign w:val="center"/>
            <w:hideMark/>
          </w:tcPr>
          <w:p w14:paraId="5259339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75.00</w:t>
            </w:r>
          </w:p>
        </w:tc>
        <w:tc>
          <w:tcPr>
            <w:tcW w:w="1180" w:type="dxa"/>
            <w:tcBorders>
              <w:top w:val="nil"/>
              <w:left w:val="nil"/>
              <w:bottom w:val="single" w:sz="4" w:space="0" w:color="auto"/>
              <w:right w:val="single" w:sz="4" w:space="0" w:color="auto"/>
            </w:tcBorders>
            <w:shd w:val="clear" w:color="auto" w:fill="auto"/>
            <w:noWrap/>
            <w:vAlign w:val="center"/>
            <w:hideMark/>
          </w:tcPr>
          <w:p w14:paraId="431C5CD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706CE8F7"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028B4C2D" w14:textId="0AAE3418"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25.10.2027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4F615F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FB67B3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573.16</w:t>
            </w:r>
          </w:p>
        </w:tc>
        <w:tc>
          <w:tcPr>
            <w:tcW w:w="1180" w:type="dxa"/>
            <w:tcBorders>
              <w:top w:val="nil"/>
              <w:left w:val="nil"/>
              <w:bottom w:val="single" w:sz="4" w:space="0" w:color="auto"/>
              <w:right w:val="single" w:sz="4" w:space="0" w:color="auto"/>
            </w:tcBorders>
            <w:shd w:val="clear" w:color="auto" w:fill="auto"/>
            <w:noWrap/>
            <w:vAlign w:val="center"/>
            <w:hideMark/>
          </w:tcPr>
          <w:p w14:paraId="76A25BA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DA1F71F"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2.87</w:t>
            </w:r>
          </w:p>
        </w:tc>
        <w:tc>
          <w:tcPr>
            <w:tcW w:w="1180" w:type="dxa"/>
            <w:tcBorders>
              <w:top w:val="nil"/>
              <w:left w:val="nil"/>
              <w:bottom w:val="single" w:sz="4" w:space="0" w:color="auto"/>
              <w:right w:val="single" w:sz="4" w:space="0" w:color="auto"/>
            </w:tcBorders>
            <w:shd w:val="clear" w:color="auto" w:fill="auto"/>
            <w:noWrap/>
            <w:vAlign w:val="center"/>
            <w:hideMark/>
          </w:tcPr>
          <w:p w14:paraId="59922C9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74.54</w:t>
            </w:r>
          </w:p>
        </w:tc>
        <w:tc>
          <w:tcPr>
            <w:tcW w:w="1180" w:type="dxa"/>
            <w:tcBorders>
              <w:top w:val="nil"/>
              <w:left w:val="nil"/>
              <w:bottom w:val="single" w:sz="4" w:space="0" w:color="auto"/>
              <w:right w:val="single" w:sz="4" w:space="0" w:color="auto"/>
            </w:tcBorders>
            <w:shd w:val="clear" w:color="auto" w:fill="auto"/>
            <w:noWrap/>
            <w:vAlign w:val="center"/>
            <w:hideMark/>
          </w:tcPr>
          <w:p w14:paraId="57C66065"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6C19386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D32499D" w14:textId="5811260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25.11.2027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D3EC58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C2BCBE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501.49</w:t>
            </w:r>
          </w:p>
        </w:tc>
        <w:tc>
          <w:tcPr>
            <w:tcW w:w="1180" w:type="dxa"/>
            <w:tcBorders>
              <w:top w:val="nil"/>
              <w:left w:val="nil"/>
              <w:bottom w:val="single" w:sz="4" w:space="0" w:color="auto"/>
              <w:right w:val="single" w:sz="4" w:space="0" w:color="auto"/>
            </w:tcBorders>
            <w:shd w:val="clear" w:color="auto" w:fill="auto"/>
            <w:noWrap/>
            <w:vAlign w:val="center"/>
            <w:hideMark/>
          </w:tcPr>
          <w:p w14:paraId="173AB8F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42D7616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2.59</w:t>
            </w:r>
          </w:p>
        </w:tc>
        <w:tc>
          <w:tcPr>
            <w:tcW w:w="1180" w:type="dxa"/>
            <w:tcBorders>
              <w:top w:val="nil"/>
              <w:left w:val="nil"/>
              <w:bottom w:val="single" w:sz="4" w:space="0" w:color="auto"/>
              <w:right w:val="single" w:sz="4" w:space="0" w:color="auto"/>
            </w:tcBorders>
            <w:shd w:val="clear" w:color="auto" w:fill="auto"/>
            <w:noWrap/>
            <w:vAlign w:val="center"/>
            <w:hideMark/>
          </w:tcPr>
          <w:p w14:paraId="5BBFAB2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74.26</w:t>
            </w:r>
          </w:p>
        </w:tc>
        <w:tc>
          <w:tcPr>
            <w:tcW w:w="1180" w:type="dxa"/>
            <w:tcBorders>
              <w:top w:val="nil"/>
              <w:left w:val="nil"/>
              <w:bottom w:val="single" w:sz="4" w:space="0" w:color="auto"/>
              <w:right w:val="single" w:sz="4" w:space="0" w:color="auto"/>
            </w:tcBorders>
            <w:shd w:val="clear" w:color="auto" w:fill="auto"/>
            <w:noWrap/>
            <w:vAlign w:val="center"/>
            <w:hideMark/>
          </w:tcPr>
          <w:p w14:paraId="63165DC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64BE6419"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E955A01" w14:textId="24EBD16D"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25.12.2027</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2AA8DA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40885A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429.82</w:t>
            </w:r>
          </w:p>
        </w:tc>
        <w:tc>
          <w:tcPr>
            <w:tcW w:w="1180" w:type="dxa"/>
            <w:tcBorders>
              <w:top w:val="nil"/>
              <w:left w:val="nil"/>
              <w:bottom w:val="single" w:sz="4" w:space="0" w:color="auto"/>
              <w:right w:val="single" w:sz="4" w:space="0" w:color="auto"/>
            </w:tcBorders>
            <w:shd w:val="clear" w:color="auto" w:fill="auto"/>
            <w:noWrap/>
            <w:vAlign w:val="center"/>
            <w:hideMark/>
          </w:tcPr>
          <w:p w14:paraId="15FD011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261E73AB"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2.15</w:t>
            </w:r>
          </w:p>
        </w:tc>
        <w:tc>
          <w:tcPr>
            <w:tcW w:w="1180" w:type="dxa"/>
            <w:tcBorders>
              <w:top w:val="nil"/>
              <w:left w:val="nil"/>
              <w:bottom w:val="single" w:sz="4" w:space="0" w:color="auto"/>
              <w:right w:val="single" w:sz="4" w:space="0" w:color="auto"/>
            </w:tcBorders>
            <w:shd w:val="clear" w:color="auto" w:fill="auto"/>
            <w:noWrap/>
            <w:vAlign w:val="center"/>
            <w:hideMark/>
          </w:tcPr>
          <w:p w14:paraId="79482B1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73.82</w:t>
            </w:r>
          </w:p>
        </w:tc>
        <w:tc>
          <w:tcPr>
            <w:tcW w:w="1180" w:type="dxa"/>
            <w:tcBorders>
              <w:top w:val="nil"/>
              <w:left w:val="nil"/>
              <w:bottom w:val="single" w:sz="4" w:space="0" w:color="auto"/>
              <w:right w:val="single" w:sz="4" w:space="0" w:color="auto"/>
            </w:tcBorders>
            <w:shd w:val="clear" w:color="auto" w:fill="auto"/>
            <w:noWrap/>
            <w:vAlign w:val="center"/>
            <w:hideMark/>
          </w:tcPr>
          <w:p w14:paraId="60A994C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F8DFA71" w14:textId="77777777" w:rsidTr="007B417E">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F4EF" w14:textId="05CE0D01"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25.01.2028</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2D4B7D92"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41D108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358.15</w:t>
            </w:r>
          </w:p>
        </w:tc>
        <w:tc>
          <w:tcPr>
            <w:tcW w:w="1180" w:type="dxa"/>
            <w:tcBorders>
              <w:top w:val="nil"/>
              <w:left w:val="nil"/>
              <w:bottom w:val="single" w:sz="4" w:space="0" w:color="auto"/>
              <w:right w:val="single" w:sz="4" w:space="0" w:color="auto"/>
            </w:tcBorders>
            <w:shd w:val="clear" w:color="auto" w:fill="auto"/>
            <w:noWrap/>
            <w:vAlign w:val="center"/>
            <w:hideMark/>
          </w:tcPr>
          <w:p w14:paraId="2A10A1C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5B1B1DB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1.85</w:t>
            </w:r>
          </w:p>
        </w:tc>
        <w:tc>
          <w:tcPr>
            <w:tcW w:w="1180" w:type="dxa"/>
            <w:tcBorders>
              <w:top w:val="nil"/>
              <w:left w:val="nil"/>
              <w:bottom w:val="single" w:sz="4" w:space="0" w:color="auto"/>
              <w:right w:val="single" w:sz="4" w:space="0" w:color="auto"/>
            </w:tcBorders>
            <w:shd w:val="clear" w:color="auto" w:fill="auto"/>
            <w:noWrap/>
            <w:vAlign w:val="center"/>
            <w:hideMark/>
          </w:tcPr>
          <w:p w14:paraId="3A50E2A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73.52</w:t>
            </w:r>
          </w:p>
        </w:tc>
        <w:tc>
          <w:tcPr>
            <w:tcW w:w="1180" w:type="dxa"/>
            <w:tcBorders>
              <w:top w:val="nil"/>
              <w:left w:val="nil"/>
              <w:bottom w:val="single" w:sz="4" w:space="0" w:color="auto"/>
              <w:right w:val="single" w:sz="4" w:space="0" w:color="auto"/>
            </w:tcBorders>
            <w:shd w:val="clear" w:color="auto" w:fill="auto"/>
            <w:noWrap/>
            <w:vAlign w:val="center"/>
            <w:hideMark/>
          </w:tcPr>
          <w:p w14:paraId="4C15133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7DF8E309" w14:textId="77777777" w:rsidTr="007B417E">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DB15E" w14:textId="4CD5A100"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25.02.2028</w:t>
            </w:r>
            <w:r w:rsidR="000C3B7A">
              <w:rPr>
                <w:rFonts w:ascii="Times New Roman" w:hAnsi="Times New Roman" w:cs="Times New Roman"/>
                <w:sz w:val="24"/>
                <w:szCs w:val="24"/>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21A47B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53D951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286.48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68D5EE3"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87DE18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042320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73.15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68596D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3F7A9970" w14:textId="77777777" w:rsidTr="007B417E">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02AD92A" w14:textId="1644D8BE"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lastRenderedPageBreak/>
              <w:t>25.03.2028</w:t>
            </w:r>
            <w:r w:rsidR="000C3B7A">
              <w:rPr>
                <w:rFonts w:ascii="Times New Roman" w:hAnsi="Times New Roman" w:cs="Times New Roman"/>
                <w:sz w:val="24"/>
                <w:szCs w:val="24"/>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6D9F4B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28D6C11"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214.81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677976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4F7177D"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1.04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64CF98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72.71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20E08F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29</w:t>
            </w:r>
          </w:p>
        </w:tc>
      </w:tr>
      <w:tr w:rsidR="007B417E" w:rsidRPr="007B417E" w14:paraId="40F97E66"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D5D2FE2" w14:textId="6A3BA339"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25.04.2028</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B02D4E8"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6AEA006"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143.14</w:t>
            </w:r>
          </w:p>
        </w:tc>
        <w:tc>
          <w:tcPr>
            <w:tcW w:w="1180" w:type="dxa"/>
            <w:tcBorders>
              <w:top w:val="nil"/>
              <w:left w:val="nil"/>
              <w:bottom w:val="single" w:sz="4" w:space="0" w:color="auto"/>
              <w:right w:val="single" w:sz="4" w:space="0" w:color="auto"/>
            </w:tcBorders>
            <w:shd w:val="clear" w:color="auto" w:fill="auto"/>
            <w:noWrap/>
            <w:vAlign w:val="center"/>
            <w:hideMark/>
          </w:tcPr>
          <w:p w14:paraId="443DD48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71.67</w:t>
            </w:r>
          </w:p>
        </w:tc>
        <w:tc>
          <w:tcPr>
            <w:tcW w:w="1180" w:type="dxa"/>
            <w:tcBorders>
              <w:top w:val="nil"/>
              <w:left w:val="nil"/>
              <w:bottom w:val="single" w:sz="4" w:space="0" w:color="auto"/>
              <w:right w:val="single" w:sz="4" w:space="0" w:color="auto"/>
            </w:tcBorders>
            <w:shd w:val="clear" w:color="auto" w:fill="auto"/>
            <w:noWrap/>
            <w:vAlign w:val="center"/>
            <w:hideMark/>
          </w:tcPr>
          <w:p w14:paraId="1310254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0.74</w:t>
            </w:r>
          </w:p>
        </w:tc>
        <w:tc>
          <w:tcPr>
            <w:tcW w:w="1180" w:type="dxa"/>
            <w:tcBorders>
              <w:top w:val="nil"/>
              <w:left w:val="nil"/>
              <w:bottom w:val="single" w:sz="4" w:space="0" w:color="auto"/>
              <w:right w:val="single" w:sz="4" w:space="0" w:color="auto"/>
            </w:tcBorders>
            <w:shd w:val="clear" w:color="auto" w:fill="auto"/>
            <w:noWrap/>
            <w:vAlign w:val="center"/>
            <w:hideMark/>
          </w:tcPr>
          <w:p w14:paraId="6D72D887"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72.41</w:t>
            </w:r>
          </w:p>
        </w:tc>
        <w:tc>
          <w:tcPr>
            <w:tcW w:w="1180" w:type="dxa"/>
            <w:tcBorders>
              <w:top w:val="nil"/>
              <w:left w:val="nil"/>
              <w:bottom w:val="single" w:sz="4" w:space="0" w:color="auto"/>
              <w:right w:val="single" w:sz="4" w:space="0" w:color="auto"/>
            </w:tcBorders>
            <w:shd w:val="clear" w:color="auto" w:fill="auto"/>
            <w:noWrap/>
            <w:vAlign w:val="center"/>
            <w:hideMark/>
          </w:tcPr>
          <w:p w14:paraId="69E994AC"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31</w:t>
            </w:r>
          </w:p>
        </w:tc>
      </w:tr>
      <w:tr w:rsidR="007B417E" w:rsidRPr="007B417E" w14:paraId="5F73BC1F"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3E72E8D2" w14:textId="2AEC19FF"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25.05.2028</w:t>
            </w:r>
            <w:r w:rsidR="000C3B7A">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95A8AFE"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1930FC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71.47</w:t>
            </w:r>
          </w:p>
        </w:tc>
        <w:tc>
          <w:tcPr>
            <w:tcW w:w="1180" w:type="dxa"/>
            <w:tcBorders>
              <w:top w:val="nil"/>
              <w:left w:val="nil"/>
              <w:bottom w:val="single" w:sz="4" w:space="0" w:color="auto"/>
              <w:right w:val="single" w:sz="4" w:space="0" w:color="auto"/>
            </w:tcBorders>
            <w:shd w:val="clear" w:color="auto" w:fill="auto"/>
            <w:noWrap/>
            <w:vAlign w:val="center"/>
            <w:hideMark/>
          </w:tcPr>
          <w:p w14:paraId="01D15FE0"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71.47</w:t>
            </w:r>
          </w:p>
        </w:tc>
        <w:tc>
          <w:tcPr>
            <w:tcW w:w="1180" w:type="dxa"/>
            <w:tcBorders>
              <w:top w:val="nil"/>
              <w:left w:val="nil"/>
              <w:bottom w:val="single" w:sz="4" w:space="0" w:color="auto"/>
              <w:right w:val="single" w:sz="4" w:space="0" w:color="auto"/>
            </w:tcBorders>
            <w:shd w:val="clear" w:color="auto" w:fill="auto"/>
            <w:noWrap/>
            <w:vAlign w:val="center"/>
            <w:hideMark/>
          </w:tcPr>
          <w:p w14:paraId="5857BD49"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0.36</w:t>
            </w:r>
          </w:p>
        </w:tc>
        <w:tc>
          <w:tcPr>
            <w:tcW w:w="1180" w:type="dxa"/>
            <w:tcBorders>
              <w:top w:val="nil"/>
              <w:left w:val="nil"/>
              <w:bottom w:val="single" w:sz="4" w:space="0" w:color="auto"/>
              <w:right w:val="single" w:sz="4" w:space="0" w:color="auto"/>
            </w:tcBorders>
            <w:shd w:val="clear" w:color="auto" w:fill="auto"/>
            <w:noWrap/>
            <w:vAlign w:val="center"/>
            <w:hideMark/>
          </w:tcPr>
          <w:p w14:paraId="3905859A"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71.83</w:t>
            </w:r>
          </w:p>
        </w:tc>
        <w:tc>
          <w:tcPr>
            <w:tcW w:w="1180" w:type="dxa"/>
            <w:tcBorders>
              <w:top w:val="nil"/>
              <w:left w:val="nil"/>
              <w:bottom w:val="single" w:sz="4" w:space="0" w:color="auto"/>
              <w:right w:val="single" w:sz="4" w:space="0" w:color="auto"/>
            </w:tcBorders>
            <w:shd w:val="clear" w:color="auto" w:fill="auto"/>
            <w:noWrap/>
            <w:vAlign w:val="center"/>
            <w:hideMark/>
          </w:tcPr>
          <w:p w14:paraId="23E33BA4" w14:textId="77777777" w:rsidR="007B417E" w:rsidRPr="007B417E" w:rsidRDefault="007B417E" w:rsidP="007B417E">
            <w:pPr>
              <w:spacing w:after="160" w:line="259" w:lineRule="auto"/>
              <w:rPr>
                <w:rFonts w:ascii="Times New Roman" w:hAnsi="Times New Roman" w:cs="Times New Roman"/>
                <w:sz w:val="24"/>
                <w:szCs w:val="24"/>
              </w:rPr>
            </w:pPr>
            <w:r w:rsidRPr="007B417E">
              <w:rPr>
                <w:rFonts w:ascii="Times New Roman" w:hAnsi="Times New Roman" w:cs="Times New Roman"/>
                <w:sz w:val="24"/>
                <w:szCs w:val="24"/>
              </w:rPr>
              <w:t>30</w:t>
            </w:r>
          </w:p>
        </w:tc>
      </w:tr>
      <w:tr w:rsidR="007B417E" w:rsidRPr="007B417E" w14:paraId="5A7B4EAA" w14:textId="77777777" w:rsidTr="00D12D73">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4DE48" w14:textId="0CF1C1E0"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KOPĀ</w:t>
            </w:r>
            <w:r w:rsidR="000C3B7A">
              <w:rPr>
                <w:rFonts w:ascii="Times New Roman" w:hAnsi="Times New Roman" w:cs="Times New Roman"/>
                <w:b/>
                <w:bCs/>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33D05503"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A5A1A72"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x</w:t>
            </w:r>
          </w:p>
        </w:tc>
        <w:tc>
          <w:tcPr>
            <w:tcW w:w="1180" w:type="dxa"/>
            <w:tcBorders>
              <w:top w:val="nil"/>
              <w:left w:val="nil"/>
              <w:bottom w:val="single" w:sz="4" w:space="0" w:color="auto"/>
              <w:right w:val="single" w:sz="4" w:space="0" w:color="auto"/>
            </w:tcBorders>
            <w:shd w:val="clear" w:color="auto" w:fill="auto"/>
            <w:noWrap/>
            <w:vAlign w:val="center"/>
            <w:hideMark/>
          </w:tcPr>
          <w:p w14:paraId="4DB576C2"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5800.00</w:t>
            </w:r>
          </w:p>
        </w:tc>
        <w:tc>
          <w:tcPr>
            <w:tcW w:w="1180" w:type="dxa"/>
            <w:tcBorders>
              <w:top w:val="nil"/>
              <w:left w:val="nil"/>
              <w:bottom w:val="single" w:sz="4" w:space="0" w:color="auto"/>
              <w:right w:val="single" w:sz="4" w:space="0" w:color="auto"/>
            </w:tcBorders>
            <w:shd w:val="clear" w:color="auto" w:fill="auto"/>
            <w:noWrap/>
            <w:vAlign w:val="center"/>
            <w:hideMark/>
          </w:tcPr>
          <w:p w14:paraId="4599C72B"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674.73</w:t>
            </w:r>
          </w:p>
        </w:tc>
        <w:tc>
          <w:tcPr>
            <w:tcW w:w="1180" w:type="dxa"/>
            <w:tcBorders>
              <w:top w:val="nil"/>
              <w:left w:val="nil"/>
              <w:bottom w:val="single" w:sz="4" w:space="0" w:color="auto"/>
              <w:right w:val="single" w:sz="4" w:space="0" w:color="auto"/>
            </w:tcBorders>
            <w:shd w:val="clear" w:color="auto" w:fill="auto"/>
            <w:noWrap/>
            <w:vAlign w:val="center"/>
            <w:hideMark/>
          </w:tcPr>
          <w:p w14:paraId="377A9C88"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6474.73</w:t>
            </w:r>
          </w:p>
        </w:tc>
        <w:tc>
          <w:tcPr>
            <w:tcW w:w="1180" w:type="dxa"/>
            <w:tcBorders>
              <w:top w:val="nil"/>
              <w:left w:val="nil"/>
              <w:bottom w:val="single" w:sz="4" w:space="0" w:color="auto"/>
              <w:right w:val="single" w:sz="4" w:space="0" w:color="auto"/>
            </w:tcBorders>
            <w:shd w:val="clear" w:color="auto" w:fill="auto"/>
            <w:noWrap/>
            <w:vAlign w:val="center"/>
            <w:hideMark/>
          </w:tcPr>
          <w:p w14:paraId="75D3D410" w14:textId="77777777" w:rsidR="007B417E" w:rsidRPr="007B417E" w:rsidRDefault="007B417E" w:rsidP="007B417E">
            <w:pPr>
              <w:spacing w:after="160" w:line="259" w:lineRule="auto"/>
              <w:rPr>
                <w:rFonts w:ascii="Times New Roman" w:hAnsi="Times New Roman" w:cs="Times New Roman"/>
                <w:b/>
                <w:bCs/>
                <w:sz w:val="24"/>
                <w:szCs w:val="24"/>
              </w:rPr>
            </w:pPr>
            <w:r w:rsidRPr="007B417E">
              <w:rPr>
                <w:rFonts w:ascii="Times New Roman" w:hAnsi="Times New Roman" w:cs="Times New Roman"/>
                <w:b/>
                <w:bCs/>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4F8E"/>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A59EF"/>
    <w:rsid w:val="004C0AC3"/>
    <w:rsid w:val="004C7158"/>
    <w:rsid w:val="004C7DF5"/>
    <w:rsid w:val="004D0553"/>
    <w:rsid w:val="004E5A9D"/>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E340F"/>
    <w:rsid w:val="005E3908"/>
    <w:rsid w:val="005E5E12"/>
    <w:rsid w:val="005F2225"/>
    <w:rsid w:val="005F6876"/>
    <w:rsid w:val="00615743"/>
    <w:rsid w:val="00617664"/>
    <w:rsid w:val="00617E89"/>
    <w:rsid w:val="00617ECD"/>
    <w:rsid w:val="0064325E"/>
    <w:rsid w:val="006601A4"/>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B3373"/>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14001"/>
    <w:rsid w:val="00E253FB"/>
    <w:rsid w:val="00E2637E"/>
    <w:rsid w:val="00E408E5"/>
    <w:rsid w:val="00E40C30"/>
    <w:rsid w:val="00E508D7"/>
    <w:rsid w:val="00E538F4"/>
    <w:rsid w:val="00E5784B"/>
    <w:rsid w:val="00E64D58"/>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5945</Words>
  <Characters>3390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15</cp:revision>
  <cp:lastPrinted>2023-05-30T06:09:00Z</cp:lastPrinted>
  <dcterms:created xsi:type="dcterms:W3CDTF">2023-05-15T14:01:00Z</dcterms:created>
  <dcterms:modified xsi:type="dcterms:W3CDTF">2023-06-01T08:13:00Z</dcterms:modified>
</cp:coreProperties>
</file>