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F74E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B439E" w:rsidRPr="00DB439E" w14:paraId="30F98466" w14:textId="77777777" w:rsidTr="00380695">
        <w:tc>
          <w:tcPr>
            <w:tcW w:w="4729" w:type="dxa"/>
          </w:tcPr>
          <w:p w14:paraId="708CBF5B" w14:textId="62E76CA1" w:rsidR="00B97398" w:rsidRPr="00DB439E" w:rsidRDefault="00B97398" w:rsidP="00B97398">
            <w:pPr>
              <w:rPr>
                <w:rFonts w:ascii="Times New Roman" w:hAnsi="Times New Roman" w:cs="Times New Roman"/>
                <w:b/>
                <w:bCs/>
                <w:sz w:val="24"/>
                <w:szCs w:val="24"/>
              </w:rPr>
            </w:pPr>
            <w:bookmarkStart w:id="0" w:name="_Hlk96680974"/>
            <w:r w:rsidRPr="00DB439E">
              <w:rPr>
                <w:rFonts w:ascii="Times New Roman" w:hAnsi="Times New Roman" w:cs="Times New Roman"/>
                <w:b/>
                <w:bCs/>
                <w:sz w:val="24"/>
                <w:szCs w:val="24"/>
              </w:rPr>
              <w:t>202</w:t>
            </w:r>
            <w:r w:rsidR="008E65E1" w:rsidRPr="00DB439E">
              <w:rPr>
                <w:rFonts w:ascii="Times New Roman" w:hAnsi="Times New Roman" w:cs="Times New Roman"/>
                <w:b/>
                <w:bCs/>
                <w:sz w:val="24"/>
                <w:szCs w:val="24"/>
              </w:rPr>
              <w:t>3</w:t>
            </w:r>
            <w:r w:rsidRPr="00DB439E">
              <w:rPr>
                <w:rFonts w:ascii="Times New Roman" w:hAnsi="Times New Roman" w:cs="Times New Roman"/>
                <w:b/>
                <w:bCs/>
                <w:sz w:val="24"/>
                <w:szCs w:val="24"/>
              </w:rPr>
              <w:t>.gad</w:t>
            </w:r>
            <w:r w:rsidR="00141F16" w:rsidRPr="00DB439E">
              <w:rPr>
                <w:rFonts w:ascii="Times New Roman" w:hAnsi="Times New Roman" w:cs="Times New Roman"/>
                <w:b/>
                <w:bCs/>
                <w:sz w:val="24"/>
                <w:szCs w:val="24"/>
              </w:rPr>
              <w:t>a</w:t>
            </w:r>
            <w:r w:rsidR="004D0F12" w:rsidRPr="00DB439E">
              <w:rPr>
                <w:rFonts w:ascii="Times New Roman" w:hAnsi="Times New Roman" w:cs="Times New Roman"/>
                <w:b/>
                <w:bCs/>
                <w:sz w:val="24"/>
                <w:szCs w:val="24"/>
              </w:rPr>
              <w:t xml:space="preserve"> </w:t>
            </w:r>
            <w:r w:rsidR="005D6F37" w:rsidRPr="00DB439E">
              <w:rPr>
                <w:rFonts w:ascii="Times New Roman" w:hAnsi="Times New Roman" w:cs="Times New Roman"/>
                <w:b/>
                <w:bCs/>
                <w:sz w:val="24"/>
                <w:szCs w:val="24"/>
              </w:rPr>
              <w:t>25</w:t>
            </w:r>
            <w:r w:rsidR="008E65E1" w:rsidRPr="00DB439E">
              <w:rPr>
                <w:rFonts w:ascii="Times New Roman" w:hAnsi="Times New Roman" w:cs="Times New Roman"/>
                <w:b/>
                <w:bCs/>
                <w:sz w:val="24"/>
                <w:szCs w:val="24"/>
              </w:rPr>
              <w:t>.</w:t>
            </w:r>
            <w:r w:rsidR="005D6F37" w:rsidRPr="00DB439E">
              <w:rPr>
                <w:rFonts w:ascii="Times New Roman" w:hAnsi="Times New Roman" w:cs="Times New Roman"/>
                <w:b/>
                <w:bCs/>
                <w:sz w:val="24"/>
                <w:szCs w:val="24"/>
              </w:rPr>
              <w:t>maijā</w:t>
            </w:r>
          </w:p>
        </w:tc>
        <w:tc>
          <w:tcPr>
            <w:tcW w:w="4729" w:type="dxa"/>
          </w:tcPr>
          <w:p w14:paraId="6296098E" w14:textId="66E5A00B" w:rsidR="00B97398" w:rsidRPr="00DB439E" w:rsidRDefault="00A319D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B439E">
              <w:rPr>
                <w:rFonts w:ascii="Times New Roman" w:hAnsi="Times New Roman" w:cs="Times New Roman"/>
                <w:b/>
                <w:bCs/>
                <w:sz w:val="24"/>
                <w:szCs w:val="24"/>
              </w:rPr>
              <w:t>Nr.</w:t>
            </w:r>
            <w:r w:rsidR="00B10B54" w:rsidRPr="00DB439E">
              <w:rPr>
                <w:rFonts w:ascii="Times New Roman" w:hAnsi="Times New Roman" w:cs="Times New Roman"/>
                <w:b/>
                <w:bCs/>
                <w:sz w:val="24"/>
                <w:szCs w:val="24"/>
              </w:rPr>
              <w:t xml:space="preserve"> </w:t>
            </w:r>
            <w:r w:rsidR="00B97398" w:rsidRPr="00DB439E">
              <w:rPr>
                <w:rFonts w:ascii="Times New Roman" w:hAnsi="Times New Roman" w:cs="Times New Roman"/>
                <w:b/>
                <w:bCs/>
                <w:sz w:val="24"/>
                <w:szCs w:val="24"/>
              </w:rPr>
              <w:t>GND/202</w:t>
            </w:r>
            <w:r w:rsidR="008E65E1" w:rsidRPr="00DB439E">
              <w:rPr>
                <w:rFonts w:ascii="Times New Roman" w:hAnsi="Times New Roman" w:cs="Times New Roman"/>
                <w:b/>
                <w:bCs/>
                <w:sz w:val="24"/>
                <w:szCs w:val="24"/>
              </w:rPr>
              <w:t>3</w:t>
            </w:r>
            <w:r w:rsidR="00F364CC" w:rsidRPr="00DB439E">
              <w:rPr>
                <w:rFonts w:ascii="Times New Roman" w:hAnsi="Times New Roman" w:cs="Times New Roman"/>
                <w:b/>
                <w:bCs/>
                <w:sz w:val="24"/>
                <w:szCs w:val="24"/>
              </w:rPr>
              <w:t>/</w:t>
            </w:r>
            <w:r>
              <w:rPr>
                <w:rFonts w:ascii="Times New Roman" w:hAnsi="Times New Roman" w:cs="Times New Roman"/>
                <w:b/>
                <w:bCs/>
                <w:sz w:val="24"/>
                <w:szCs w:val="24"/>
              </w:rPr>
              <w:t>554</w:t>
            </w:r>
          </w:p>
        </w:tc>
      </w:tr>
      <w:tr w:rsidR="005D6F37" w:rsidRPr="00DB439E" w14:paraId="5225B4E9" w14:textId="77777777" w:rsidTr="005D6F37">
        <w:trPr>
          <w:trHeight w:val="68"/>
        </w:trPr>
        <w:tc>
          <w:tcPr>
            <w:tcW w:w="4729" w:type="dxa"/>
          </w:tcPr>
          <w:p w14:paraId="6F590189" w14:textId="77777777" w:rsidR="00B97398" w:rsidRPr="00DB439E" w:rsidRDefault="00B97398" w:rsidP="00B97398">
            <w:pPr>
              <w:rPr>
                <w:rFonts w:ascii="Times New Roman" w:hAnsi="Times New Roman" w:cs="Times New Roman"/>
                <w:sz w:val="24"/>
                <w:szCs w:val="24"/>
              </w:rPr>
            </w:pPr>
          </w:p>
        </w:tc>
        <w:tc>
          <w:tcPr>
            <w:tcW w:w="4729" w:type="dxa"/>
          </w:tcPr>
          <w:p w14:paraId="449CE5B9" w14:textId="0425DA51" w:rsidR="00B97398" w:rsidRPr="00DB439E" w:rsidRDefault="00A319D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DB439E">
              <w:rPr>
                <w:rFonts w:ascii="Times New Roman" w:hAnsi="Times New Roman" w:cs="Times New Roman"/>
                <w:b/>
                <w:bCs/>
                <w:sz w:val="24"/>
                <w:szCs w:val="24"/>
              </w:rPr>
              <w:t>(protokols Nr.</w:t>
            </w:r>
            <w:r>
              <w:rPr>
                <w:rFonts w:ascii="Times New Roman" w:hAnsi="Times New Roman" w:cs="Times New Roman"/>
                <w:b/>
                <w:bCs/>
                <w:sz w:val="24"/>
                <w:szCs w:val="24"/>
              </w:rPr>
              <w:t xml:space="preserve"> 8</w:t>
            </w:r>
            <w:r w:rsidR="00B97398" w:rsidRPr="00DB439E">
              <w:rPr>
                <w:rFonts w:ascii="Times New Roman" w:hAnsi="Times New Roman" w:cs="Times New Roman"/>
                <w:b/>
                <w:bCs/>
                <w:sz w:val="24"/>
                <w:szCs w:val="24"/>
              </w:rPr>
              <w:t xml:space="preserve">; </w:t>
            </w:r>
            <w:r>
              <w:rPr>
                <w:rFonts w:ascii="Times New Roman" w:hAnsi="Times New Roman" w:cs="Times New Roman"/>
                <w:b/>
                <w:bCs/>
                <w:sz w:val="24"/>
                <w:szCs w:val="24"/>
              </w:rPr>
              <w:t>101</w:t>
            </w:r>
            <w:r w:rsidR="00B97398" w:rsidRPr="00DB439E">
              <w:rPr>
                <w:rFonts w:ascii="Times New Roman" w:hAnsi="Times New Roman" w:cs="Times New Roman"/>
                <w:b/>
                <w:bCs/>
                <w:sz w:val="24"/>
                <w:szCs w:val="24"/>
              </w:rPr>
              <w:t>.p)</w:t>
            </w:r>
          </w:p>
        </w:tc>
      </w:tr>
    </w:tbl>
    <w:p w14:paraId="6DA69B2C" w14:textId="77777777" w:rsidR="00673D2C" w:rsidRPr="00DB439E" w:rsidRDefault="00673D2C" w:rsidP="00996C35">
      <w:pPr>
        <w:spacing w:line="240" w:lineRule="auto"/>
        <w:rPr>
          <w:rFonts w:ascii="Times New Roman" w:hAnsi="Times New Roman" w:cs="Times New Roman"/>
          <w:sz w:val="24"/>
          <w:szCs w:val="24"/>
        </w:rPr>
      </w:pPr>
    </w:p>
    <w:p w14:paraId="1662EC4E" w14:textId="76735F5E" w:rsidR="00673D2C" w:rsidRPr="00DB439E" w:rsidRDefault="00EA6BEB" w:rsidP="008C1E48">
      <w:pPr>
        <w:jc w:val="center"/>
        <w:rPr>
          <w:rFonts w:ascii="Times New Roman" w:hAnsi="Times New Roman" w:cs="Times New Roman"/>
          <w:iCs/>
          <w:sz w:val="24"/>
          <w:szCs w:val="24"/>
        </w:rPr>
      </w:pPr>
      <w:r w:rsidRPr="00DB439E">
        <w:rPr>
          <w:rFonts w:ascii="Times New Roman" w:hAnsi="Times New Roman" w:cs="Times New Roman"/>
          <w:b/>
          <w:bCs/>
          <w:sz w:val="24"/>
          <w:szCs w:val="24"/>
        </w:rPr>
        <w:t>Pa</w:t>
      </w:r>
      <w:r w:rsidR="00B70484" w:rsidRPr="00DB439E">
        <w:rPr>
          <w:rFonts w:ascii="Times New Roman" w:hAnsi="Times New Roman" w:cs="Times New Roman"/>
          <w:b/>
          <w:bCs/>
          <w:sz w:val="24"/>
          <w:szCs w:val="24"/>
        </w:rPr>
        <w:t xml:space="preserve">r </w:t>
      </w:r>
      <w:r w:rsidR="007779C5" w:rsidRPr="00DB439E">
        <w:rPr>
          <w:rFonts w:ascii="Times New Roman" w:hAnsi="Times New Roman" w:cs="Times New Roman"/>
          <w:b/>
          <w:bCs/>
          <w:sz w:val="24"/>
          <w:szCs w:val="24"/>
        </w:rPr>
        <w:t>aizņēmumu</w:t>
      </w:r>
      <w:r w:rsidR="000564B2" w:rsidRPr="00DB439E">
        <w:rPr>
          <w:rFonts w:ascii="Times New Roman" w:hAnsi="Times New Roman" w:cs="Times New Roman"/>
          <w:b/>
          <w:bCs/>
          <w:sz w:val="24"/>
          <w:szCs w:val="24"/>
        </w:rPr>
        <w:t xml:space="preserve"> investīciju</w:t>
      </w:r>
      <w:r w:rsidR="00E835A5" w:rsidRPr="00DB439E">
        <w:rPr>
          <w:rFonts w:ascii="Times New Roman" w:hAnsi="Times New Roman" w:cs="Times New Roman"/>
          <w:b/>
          <w:bCs/>
          <w:sz w:val="24"/>
          <w:szCs w:val="24"/>
        </w:rPr>
        <w:t xml:space="preserve"> projektam “</w:t>
      </w:r>
      <w:r w:rsidR="00D40BED" w:rsidRPr="00DB439E">
        <w:rPr>
          <w:rFonts w:ascii="Times New Roman" w:hAnsi="Times New Roman" w:cs="Times New Roman"/>
          <w:b/>
          <w:bCs/>
          <w:sz w:val="24"/>
          <w:szCs w:val="24"/>
        </w:rPr>
        <w:t>Pirmsskolas grupiņas telpu izbūve Lizumā</w:t>
      </w:r>
      <w:r w:rsidR="00E835A5" w:rsidRPr="00DB439E">
        <w:rPr>
          <w:rFonts w:ascii="Times New Roman" w:hAnsi="Times New Roman" w:cs="Times New Roman"/>
          <w:iCs/>
          <w:sz w:val="24"/>
          <w:szCs w:val="24"/>
        </w:rPr>
        <w:t>”</w:t>
      </w:r>
    </w:p>
    <w:p w14:paraId="0153821D" w14:textId="77777777" w:rsidR="00996C35" w:rsidRPr="00DB439E" w:rsidRDefault="00996C35" w:rsidP="00996C35">
      <w:pPr>
        <w:pStyle w:val="Default"/>
        <w:ind w:firstLine="567"/>
        <w:jc w:val="both"/>
        <w:rPr>
          <w:color w:val="auto"/>
          <w:shd w:val="clear" w:color="auto" w:fill="FFFFFF"/>
        </w:rPr>
      </w:pPr>
    </w:p>
    <w:p w14:paraId="32678BE8" w14:textId="4F52A0F6" w:rsidR="001178B1" w:rsidRPr="00DB439E" w:rsidRDefault="001178B1" w:rsidP="00285F25">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Investīciju projekts atbilst Gulbenes novada attīstības programmas 2018. – 2024.gadam, Investīciju plānam 2022. – 2024.gadam (IP1.sadaļā</w:t>
      </w:r>
      <w:r w:rsidR="00FA7854" w:rsidRPr="00DB439E">
        <w:rPr>
          <w:rFonts w:ascii="Times New Roman" w:hAnsi="Times New Roman" w:cs="Times New Roman"/>
          <w:sz w:val="24"/>
          <w:szCs w:val="24"/>
        </w:rPr>
        <w:t xml:space="preserve"> Cilvēkre</w:t>
      </w:r>
      <w:r w:rsidR="00DB439E" w:rsidRPr="00DB439E">
        <w:rPr>
          <w:rFonts w:ascii="Times New Roman" w:hAnsi="Times New Roman" w:cs="Times New Roman"/>
          <w:sz w:val="24"/>
          <w:szCs w:val="24"/>
        </w:rPr>
        <w:t>sursu attīstība (RVC) aktivitāte Nr. 11.</w:t>
      </w:r>
    </w:p>
    <w:p w14:paraId="07AC62A4" w14:textId="3EA4D3D9" w:rsidR="00DB439E" w:rsidRPr="00DB439E" w:rsidRDefault="00F17BF5" w:rsidP="00285F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Saistībā ar to, ka Lizuma pamatskola īsteno pirmsskolas izglītības programmu, šī p</w:t>
      </w:r>
      <w:r w:rsidR="00DB439E" w:rsidRPr="00DB439E">
        <w:rPr>
          <w:rFonts w:ascii="Times New Roman" w:hAnsi="Times New Roman" w:cs="Times New Roman"/>
          <w:sz w:val="24"/>
          <w:szCs w:val="24"/>
        </w:rPr>
        <w:t>rojekta mērķis ir divu pirmsskolas grupiņu mācību vides uzlabošana, pārbūvējot un izbūvējot telpas pirmsskolas grupiņu vajadzībām.</w:t>
      </w:r>
    </w:p>
    <w:p w14:paraId="5C14B00B" w14:textId="77777777" w:rsidR="000C0C81" w:rsidRDefault="000C0C81" w:rsidP="000C0C81">
      <w:pPr>
        <w:spacing w:after="0" w:line="360" w:lineRule="auto"/>
        <w:ind w:firstLine="567"/>
        <w:jc w:val="both"/>
        <w:rPr>
          <w:rFonts w:ascii="Times New Roman" w:hAnsi="Times New Roman" w:cs="Times New Roman"/>
          <w:b/>
          <w:bCs/>
          <w:sz w:val="24"/>
          <w:szCs w:val="24"/>
        </w:rPr>
      </w:pPr>
      <w:r w:rsidRPr="000C0C81">
        <w:rPr>
          <w:rFonts w:ascii="Times New Roman" w:hAnsi="Times New Roman" w:cs="Times New Roman"/>
          <w:sz w:val="24"/>
          <w:szCs w:val="24"/>
        </w:rPr>
        <w:t>Gulbenes novada pašvaldība 2022.gada 10.oktobrī ir noslēgusi  iepirkuma Nr.</w:t>
      </w:r>
      <w:r w:rsidRPr="000C0C81">
        <w:t xml:space="preserve"> </w:t>
      </w:r>
      <w:r w:rsidRPr="000C0C81">
        <w:rPr>
          <w:rFonts w:ascii="Times New Roman" w:hAnsi="Times New Roman" w:cs="Times New Roman"/>
          <w:sz w:val="24"/>
          <w:szCs w:val="24"/>
        </w:rPr>
        <w:t>2022/69  līgumu par tehniskās dokumentācijas izstrādi un autoruzraudzību ar SIA “KPB Projektētājs.lv”</w:t>
      </w:r>
      <w:r>
        <w:rPr>
          <w:rFonts w:ascii="Times New Roman" w:hAnsi="Times New Roman" w:cs="Times New Roman"/>
          <w:sz w:val="24"/>
          <w:szCs w:val="24"/>
        </w:rPr>
        <w:t xml:space="preserve"> par līgumcenu 19 877,50 EUR </w:t>
      </w:r>
      <w:r>
        <w:rPr>
          <w:rFonts w:ascii="Times New Roman" w:hAnsi="Times New Roman" w:cs="Times New Roman"/>
          <w:i/>
          <w:iCs/>
          <w:sz w:val="24"/>
          <w:szCs w:val="24"/>
        </w:rPr>
        <w:t xml:space="preserve">(deviņpadsmit tūkstoši astoņi simti septiņdesmit septiņi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50 centi)</w:t>
      </w:r>
      <w:r>
        <w:rPr>
          <w:rFonts w:ascii="Times New Roman" w:hAnsi="Times New Roman" w:cs="Times New Roman"/>
          <w:sz w:val="24"/>
          <w:szCs w:val="24"/>
        </w:rPr>
        <w:t xml:space="preserve"> ar PVN.</w:t>
      </w:r>
    </w:p>
    <w:p w14:paraId="20A05F20" w14:textId="0EF77DF5" w:rsidR="00854ECD" w:rsidRPr="00DB439E" w:rsidRDefault="00854ECD" w:rsidP="00433D25">
      <w:pPr>
        <w:spacing w:after="0" w:line="360" w:lineRule="auto"/>
        <w:ind w:firstLine="567"/>
        <w:jc w:val="both"/>
        <w:rPr>
          <w:rFonts w:ascii="Times New Roman" w:hAnsi="Times New Roman" w:cs="Times New Roman"/>
          <w:b/>
          <w:bCs/>
          <w:sz w:val="24"/>
          <w:szCs w:val="24"/>
        </w:rPr>
      </w:pPr>
      <w:r w:rsidRPr="00DB439E">
        <w:rPr>
          <w:rFonts w:ascii="Times New Roman" w:hAnsi="Times New Roman" w:cs="Times New Roman"/>
          <w:sz w:val="24"/>
          <w:szCs w:val="24"/>
        </w:rPr>
        <w:t xml:space="preserve">2023.gada 12.maijā tirgus izpētes rezultātā noslēgts līgums ar IK “Vilhelms </w:t>
      </w:r>
      <w:proofErr w:type="spellStart"/>
      <w:r w:rsidRPr="00DB439E">
        <w:rPr>
          <w:rFonts w:ascii="Times New Roman" w:hAnsi="Times New Roman" w:cs="Times New Roman"/>
          <w:sz w:val="24"/>
          <w:szCs w:val="24"/>
        </w:rPr>
        <w:t>Pužulis</w:t>
      </w:r>
      <w:proofErr w:type="spellEnd"/>
      <w:r w:rsidRPr="00DB439E">
        <w:rPr>
          <w:rFonts w:ascii="Times New Roman" w:hAnsi="Times New Roman" w:cs="Times New Roman"/>
          <w:sz w:val="24"/>
          <w:szCs w:val="24"/>
        </w:rPr>
        <w:t xml:space="preserve">” par būvuzraudzības pakalpojumu nodrošināšanu investīciju projektam “Pirmsskolas grupiņas telpu izbūve Lizumā” par līgumcenu </w:t>
      </w:r>
      <w:r w:rsidR="007C1FA2" w:rsidRPr="00DB439E">
        <w:rPr>
          <w:rFonts w:ascii="Times New Roman" w:hAnsi="Times New Roman" w:cs="Times New Roman"/>
          <w:sz w:val="24"/>
          <w:szCs w:val="24"/>
        </w:rPr>
        <w:t>2 384,18</w:t>
      </w:r>
      <w:r w:rsidRPr="00DB439E">
        <w:rPr>
          <w:rFonts w:ascii="Times New Roman" w:hAnsi="Times New Roman" w:cs="Times New Roman"/>
          <w:sz w:val="24"/>
          <w:szCs w:val="24"/>
        </w:rPr>
        <w:t xml:space="preserve"> EUR</w:t>
      </w:r>
      <w:r w:rsidR="00DE4E40" w:rsidRPr="00DB439E">
        <w:rPr>
          <w:rFonts w:ascii="Times New Roman" w:hAnsi="Times New Roman" w:cs="Times New Roman"/>
          <w:sz w:val="24"/>
          <w:szCs w:val="24"/>
        </w:rPr>
        <w:t xml:space="preserve"> </w:t>
      </w:r>
      <w:r w:rsidR="00DE4E40" w:rsidRPr="00DB439E">
        <w:rPr>
          <w:rFonts w:ascii="Times New Roman" w:hAnsi="Times New Roman" w:cs="Times New Roman"/>
          <w:i/>
          <w:iCs/>
          <w:sz w:val="24"/>
          <w:szCs w:val="24"/>
        </w:rPr>
        <w:t xml:space="preserve">(divi tūkstoši trīs simti astoņdesmit četri </w:t>
      </w:r>
      <w:proofErr w:type="spellStart"/>
      <w:r w:rsidR="00DE4E40" w:rsidRPr="00DB439E">
        <w:rPr>
          <w:rFonts w:ascii="Times New Roman" w:hAnsi="Times New Roman" w:cs="Times New Roman"/>
          <w:i/>
          <w:iCs/>
          <w:sz w:val="24"/>
          <w:szCs w:val="24"/>
        </w:rPr>
        <w:t>euro</w:t>
      </w:r>
      <w:proofErr w:type="spellEnd"/>
      <w:r w:rsidR="00DE4E40" w:rsidRPr="00DB439E">
        <w:rPr>
          <w:rFonts w:ascii="Times New Roman" w:hAnsi="Times New Roman" w:cs="Times New Roman"/>
          <w:i/>
          <w:iCs/>
          <w:sz w:val="24"/>
          <w:szCs w:val="24"/>
        </w:rPr>
        <w:t xml:space="preserve"> un 18 centi)</w:t>
      </w:r>
      <w:r w:rsidRPr="00DB439E">
        <w:rPr>
          <w:rFonts w:ascii="Times New Roman" w:hAnsi="Times New Roman" w:cs="Times New Roman"/>
          <w:sz w:val="24"/>
          <w:szCs w:val="24"/>
        </w:rPr>
        <w:t xml:space="preserve"> ar PVN.</w:t>
      </w:r>
    </w:p>
    <w:p w14:paraId="016E94ED" w14:textId="5DA03B80" w:rsidR="00854ECD" w:rsidRPr="00DB439E" w:rsidRDefault="00854ECD" w:rsidP="00433D25">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 xml:space="preserve">2023.gada 15.maijā </w:t>
      </w:r>
      <w:r w:rsidR="00526EBF" w:rsidRPr="00DB439E">
        <w:rPr>
          <w:rFonts w:ascii="Times New Roman" w:hAnsi="Times New Roman" w:cs="Times New Roman"/>
          <w:sz w:val="24"/>
          <w:szCs w:val="24"/>
        </w:rPr>
        <w:t>Gulbenes novada pašvaldības Iepirkumu komisija par investīciju projekta  “Pirmsskolas grupiņas telpu izbūve Lizumā” būvdarbu veicēju noteica P</w:t>
      </w:r>
      <w:r w:rsidR="00DE4E40" w:rsidRPr="00DB439E">
        <w:rPr>
          <w:rFonts w:ascii="Times New Roman" w:hAnsi="Times New Roman" w:cs="Times New Roman"/>
          <w:sz w:val="24"/>
          <w:szCs w:val="24"/>
        </w:rPr>
        <w:t>ilnsabiedrību</w:t>
      </w:r>
      <w:r w:rsidR="00526EBF" w:rsidRPr="00DB439E">
        <w:rPr>
          <w:rFonts w:ascii="Times New Roman" w:hAnsi="Times New Roman" w:cs="Times New Roman"/>
          <w:sz w:val="24"/>
          <w:szCs w:val="24"/>
        </w:rPr>
        <w:t xml:space="preserve"> “V5” par līgumcenu 150 841,41 EUR</w:t>
      </w:r>
      <w:r w:rsidR="00DE4E40" w:rsidRPr="00DB439E">
        <w:rPr>
          <w:rFonts w:ascii="Times New Roman" w:hAnsi="Times New Roman" w:cs="Times New Roman"/>
          <w:sz w:val="24"/>
          <w:szCs w:val="24"/>
        </w:rPr>
        <w:t xml:space="preserve"> </w:t>
      </w:r>
      <w:r w:rsidR="00DE4E40" w:rsidRPr="00DB439E">
        <w:rPr>
          <w:rFonts w:ascii="Times New Roman" w:hAnsi="Times New Roman" w:cs="Times New Roman"/>
          <w:i/>
          <w:iCs/>
          <w:sz w:val="24"/>
          <w:szCs w:val="24"/>
        </w:rPr>
        <w:t xml:space="preserve">(viens simts piecdesmit tūkstoši astoņi simti četrdesmit viens </w:t>
      </w:r>
      <w:proofErr w:type="spellStart"/>
      <w:r w:rsidR="00DE4E40" w:rsidRPr="00DB439E">
        <w:rPr>
          <w:rFonts w:ascii="Times New Roman" w:hAnsi="Times New Roman" w:cs="Times New Roman"/>
          <w:i/>
          <w:iCs/>
          <w:sz w:val="24"/>
          <w:szCs w:val="24"/>
        </w:rPr>
        <w:t>euro</w:t>
      </w:r>
      <w:proofErr w:type="spellEnd"/>
      <w:r w:rsidR="00DE4E40" w:rsidRPr="00DB439E">
        <w:rPr>
          <w:rFonts w:ascii="Times New Roman" w:hAnsi="Times New Roman" w:cs="Times New Roman"/>
          <w:i/>
          <w:iCs/>
          <w:sz w:val="24"/>
          <w:szCs w:val="24"/>
        </w:rPr>
        <w:t xml:space="preserve"> un 41 cents)</w:t>
      </w:r>
      <w:r w:rsidR="00526EBF" w:rsidRPr="00DB439E">
        <w:rPr>
          <w:rFonts w:ascii="Times New Roman" w:hAnsi="Times New Roman" w:cs="Times New Roman"/>
          <w:sz w:val="24"/>
          <w:szCs w:val="24"/>
        </w:rPr>
        <w:t xml:space="preserve"> ar PVN</w:t>
      </w:r>
      <w:r w:rsidR="00DE4E40" w:rsidRPr="00DB439E">
        <w:rPr>
          <w:rFonts w:ascii="Times New Roman" w:hAnsi="Times New Roman" w:cs="Times New Roman"/>
          <w:sz w:val="24"/>
          <w:szCs w:val="24"/>
        </w:rPr>
        <w:t>.</w:t>
      </w:r>
    </w:p>
    <w:p w14:paraId="2F4852AE" w14:textId="3A73094D" w:rsidR="00433D25" w:rsidRPr="00DB439E" w:rsidRDefault="007C1FA2" w:rsidP="006F501E">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Investīciju projekta kopējās izmaksas veido 173 103,09 EUR</w:t>
      </w:r>
      <w:r w:rsidR="00551BDF">
        <w:rPr>
          <w:rFonts w:ascii="Times New Roman" w:hAnsi="Times New Roman" w:cs="Times New Roman"/>
          <w:sz w:val="24"/>
          <w:szCs w:val="24"/>
        </w:rPr>
        <w:t xml:space="preserve"> </w:t>
      </w:r>
      <w:r w:rsidR="00551BDF">
        <w:rPr>
          <w:rFonts w:ascii="Times New Roman" w:hAnsi="Times New Roman" w:cs="Times New Roman"/>
          <w:i/>
          <w:iCs/>
          <w:sz w:val="24"/>
          <w:szCs w:val="24"/>
        </w:rPr>
        <w:t xml:space="preserve">(viens simts septiņdesmit trīs tūkstoši viens simts trīs </w:t>
      </w:r>
      <w:proofErr w:type="spellStart"/>
      <w:r w:rsidR="00551BDF">
        <w:rPr>
          <w:rFonts w:ascii="Times New Roman" w:hAnsi="Times New Roman" w:cs="Times New Roman"/>
          <w:i/>
          <w:iCs/>
          <w:sz w:val="24"/>
          <w:szCs w:val="24"/>
        </w:rPr>
        <w:t>euro</w:t>
      </w:r>
      <w:proofErr w:type="spellEnd"/>
      <w:r w:rsidR="00551BDF">
        <w:rPr>
          <w:rFonts w:ascii="Times New Roman" w:hAnsi="Times New Roman" w:cs="Times New Roman"/>
          <w:i/>
          <w:iCs/>
          <w:sz w:val="24"/>
          <w:szCs w:val="24"/>
        </w:rPr>
        <w:t xml:space="preserve"> un 09 centi)</w:t>
      </w:r>
      <w:r w:rsidRPr="00DB439E">
        <w:rPr>
          <w:rFonts w:ascii="Times New Roman" w:hAnsi="Times New Roman" w:cs="Times New Roman"/>
          <w:sz w:val="24"/>
          <w:szCs w:val="24"/>
        </w:rPr>
        <w:t xml:space="preserve"> ar PVN.</w:t>
      </w:r>
      <w:r w:rsidR="006F501E" w:rsidRPr="00DB439E">
        <w:rPr>
          <w:rFonts w:ascii="Times New Roman" w:hAnsi="Times New Roman" w:cs="Times New Roman"/>
          <w:sz w:val="24"/>
          <w:szCs w:val="24"/>
        </w:rPr>
        <w:t xml:space="preserve"> </w:t>
      </w:r>
      <w:r w:rsidR="00433D25" w:rsidRPr="00DB439E">
        <w:rPr>
          <w:rFonts w:ascii="Times New Roman" w:hAnsi="Times New Roman" w:cs="Times New Roman"/>
          <w:sz w:val="24"/>
          <w:szCs w:val="24"/>
        </w:rPr>
        <w:t xml:space="preserve">Projektu paredzēts īstenot līdz 2023.gada </w:t>
      </w:r>
      <w:r w:rsidR="00BB46DB" w:rsidRPr="00DB439E">
        <w:rPr>
          <w:rFonts w:ascii="Times New Roman" w:hAnsi="Times New Roman" w:cs="Times New Roman"/>
          <w:sz w:val="24"/>
          <w:szCs w:val="24"/>
        </w:rPr>
        <w:t>31.</w:t>
      </w:r>
      <w:r w:rsidR="00433D25" w:rsidRPr="00DB439E">
        <w:rPr>
          <w:rFonts w:ascii="Times New Roman" w:hAnsi="Times New Roman" w:cs="Times New Roman"/>
          <w:sz w:val="24"/>
          <w:szCs w:val="24"/>
        </w:rPr>
        <w:t>decembrim.</w:t>
      </w:r>
    </w:p>
    <w:p w14:paraId="0E5AB256" w14:textId="6E9B607B" w:rsidR="008D70F8" w:rsidRPr="00DB439E" w:rsidRDefault="00433D25" w:rsidP="003B377D">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 xml:space="preserve">Projekts atbilst likuma “Par valsts budžetu 2023.gadam un budžeta ietvaru 2023., 2024. un 2025.gadam” 36.panta pirmās daļas </w:t>
      </w:r>
      <w:r w:rsidR="00834BF0" w:rsidRPr="00DB439E">
        <w:rPr>
          <w:rFonts w:ascii="Times New Roman" w:hAnsi="Times New Roman" w:cs="Times New Roman"/>
          <w:sz w:val="24"/>
          <w:szCs w:val="24"/>
        </w:rPr>
        <w:t>4</w:t>
      </w:r>
      <w:r w:rsidRPr="00DB439E">
        <w:rPr>
          <w:rFonts w:ascii="Times New Roman" w:hAnsi="Times New Roman" w:cs="Times New Roman"/>
          <w:sz w:val="24"/>
          <w:szCs w:val="24"/>
        </w:rPr>
        <w:t>.punkt</w:t>
      </w:r>
      <w:r w:rsidR="00E06C37" w:rsidRPr="00DB439E">
        <w:rPr>
          <w:rFonts w:ascii="Times New Roman" w:hAnsi="Times New Roman" w:cs="Times New Roman"/>
          <w:sz w:val="24"/>
          <w:szCs w:val="24"/>
        </w:rPr>
        <w:t xml:space="preserve">ā noteiktajiem kritērijiem </w:t>
      </w:r>
      <w:r w:rsidR="00834BF0" w:rsidRPr="00DB439E">
        <w:rPr>
          <w:rFonts w:ascii="Times New Roman" w:hAnsi="Times New Roman" w:cs="Times New Roman"/>
          <w:sz w:val="24"/>
          <w:szCs w:val="24"/>
        </w:rPr>
        <w:t xml:space="preserve">par iespēju saņemt valsts budžeta aizdevumu </w:t>
      </w:r>
      <w:r w:rsidR="00834BF0" w:rsidRPr="00DB439E">
        <w:rPr>
          <w:rFonts w:ascii="Times New Roman" w:hAnsi="Times New Roman" w:cs="Times New Roman"/>
          <w:sz w:val="24"/>
          <w:szCs w:val="24"/>
          <w:shd w:val="clear" w:color="auto" w:fill="FFFFFF"/>
        </w:rPr>
        <w:t xml:space="preserve">jaunas pirmsskolas izglītības iestādes būvniecības vai esošas pirmsskolas izglītības iestādes paplašināšanas investīciju projektiem, mazinot bērnu rindu uz vietām </w:t>
      </w:r>
      <w:r w:rsidR="00834BF0" w:rsidRPr="00DB439E">
        <w:rPr>
          <w:rFonts w:ascii="Times New Roman" w:hAnsi="Times New Roman" w:cs="Times New Roman"/>
          <w:sz w:val="24"/>
          <w:szCs w:val="24"/>
          <w:shd w:val="clear" w:color="auto" w:fill="FFFFFF"/>
        </w:rPr>
        <w:lastRenderedPageBreak/>
        <w:t>pirmsskolas izglītības iestādēs, un pirmsskolas izglītības iestāžu infrastruktūras investīciju projektiem</w:t>
      </w:r>
      <w:r w:rsidR="00D40BED" w:rsidRPr="00DB439E">
        <w:rPr>
          <w:rFonts w:ascii="Times New Roman" w:hAnsi="Times New Roman" w:cs="Times New Roman"/>
          <w:sz w:val="24"/>
          <w:szCs w:val="24"/>
          <w:shd w:val="clear" w:color="auto" w:fill="FFFFFF"/>
        </w:rPr>
        <w:t>, ja pašvaldības budžeta ikgadējais līdzfinansējums, sākot ar 2023. gadu, nav mazāks par 10 procentiem un ikgadējais aizņēmuma apmērs nav lielāks par 90 procentiem no pašvaldības kopējām projekta izmaksām attiecīgajā gadā.</w:t>
      </w:r>
      <w:r w:rsidR="001C4EFB" w:rsidRPr="00DB439E">
        <w:rPr>
          <w:rFonts w:ascii="Times New Roman" w:hAnsi="Times New Roman" w:cs="Times New Roman"/>
          <w:sz w:val="24"/>
          <w:szCs w:val="24"/>
        </w:rPr>
        <w:t xml:space="preserve"> </w:t>
      </w:r>
      <w:r w:rsidR="00D40BED" w:rsidRPr="00DB439E">
        <w:rPr>
          <w:rFonts w:ascii="Times New Roman" w:hAnsi="Times New Roman" w:cs="Times New Roman"/>
          <w:sz w:val="24"/>
          <w:szCs w:val="24"/>
          <w:shd w:val="clear" w:color="auto" w:fill="FFFFFF"/>
        </w:rPr>
        <w:t>Ņemot vērā iepriekš minēto, 2023.gada investīciju projekta “</w:t>
      </w:r>
      <w:r w:rsidR="00D40BED" w:rsidRPr="00DB439E">
        <w:rPr>
          <w:rFonts w:ascii="Times New Roman" w:hAnsi="Times New Roman" w:cs="Times New Roman"/>
          <w:sz w:val="24"/>
          <w:szCs w:val="24"/>
        </w:rPr>
        <w:t>Pirmsskolas grupiņas telpu izbūve Lizumā</w:t>
      </w:r>
      <w:r w:rsidR="00D40BED" w:rsidRPr="00DB439E">
        <w:rPr>
          <w:rFonts w:ascii="Times New Roman" w:hAnsi="Times New Roman" w:cs="Times New Roman"/>
          <w:sz w:val="24"/>
          <w:szCs w:val="24"/>
          <w:shd w:val="clear" w:color="auto" w:fill="FFFFFF"/>
        </w:rPr>
        <w:t>” p</w:t>
      </w:r>
      <w:r w:rsidR="00D40BED" w:rsidRPr="00DB439E">
        <w:rPr>
          <w:rFonts w:ascii="Times New Roman" w:hAnsi="Times New Roman" w:cs="Times New Roman"/>
          <w:sz w:val="24"/>
          <w:szCs w:val="24"/>
        </w:rPr>
        <w:t xml:space="preserve">ašvaldības budžeta līdzfinansējuma 10 procentus veido </w:t>
      </w:r>
      <w:r w:rsidR="001C4EFB" w:rsidRPr="00DB439E">
        <w:rPr>
          <w:rFonts w:ascii="Times New Roman" w:hAnsi="Times New Roman" w:cs="Times New Roman"/>
          <w:sz w:val="24"/>
          <w:szCs w:val="24"/>
        </w:rPr>
        <w:t>17 310,31</w:t>
      </w:r>
      <w:r w:rsidR="00D40BED" w:rsidRPr="00DB439E">
        <w:rPr>
          <w:rFonts w:ascii="Times New Roman" w:hAnsi="Times New Roman" w:cs="Times New Roman"/>
          <w:sz w:val="24"/>
          <w:szCs w:val="24"/>
        </w:rPr>
        <w:t xml:space="preserve"> EUR </w:t>
      </w:r>
      <w:r w:rsidR="00D40BED" w:rsidRPr="00DB439E">
        <w:rPr>
          <w:rFonts w:ascii="Times New Roman" w:hAnsi="Times New Roman" w:cs="Times New Roman"/>
          <w:i/>
          <w:iCs/>
          <w:sz w:val="24"/>
          <w:szCs w:val="24"/>
        </w:rPr>
        <w:t>(</w:t>
      </w:r>
      <w:r w:rsidR="001C4EFB" w:rsidRPr="00DB439E">
        <w:rPr>
          <w:rFonts w:ascii="Times New Roman" w:hAnsi="Times New Roman" w:cs="Times New Roman"/>
          <w:i/>
          <w:iCs/>
          <w:sz w:val="24"/>
          <w:szCs w:val="24"/>
        </w:rPr>
        <w:t xml:space="preserve"> septiņpadsmit tūkstoši trīs simti desmit </w:t>
      </w:r>
      <w:proofErr w:type="spellStart"/>
      <w:r w:rsidR="00D40BED" w:rsidRPr="00DB439E">
        <w:rPr>
          <w:rFonts w:ascii="Times New Roman" w:hAnsi="Times New Roman" w:cs="Times New Roman"/>
          <w:i/>
          <w:iCs/>
          <w:sz w:val="24"/>
          <w:szCs w:val="24"/>
        </w:rPr>
        <w:t>euro</w:t>
      </w:r>
      <w:proofErr w:type="spellEnd"/>
      <w:r w:rsidR="00D40BED" w:rsidRPr="00DB439E">
        <w:rPr>
          <w:rFonts w:ascii="Times New Roman" w:hAnsi="Times New Roman" w:cs="Times New Roman"/>
          <w:i/>
          <w:iCs/>
          <w:sz w:val="24"/>
          <w:szCs w:val="24"/>
        </w:rPr>
        <w:t xml:space="preserve"> un</w:t>
      </w:r>
      <w:r w:rsidR="001C4EFB" w:rsidRPr="00DB439E">
        <w:rPr>
          <w:rFonts w:ascii="Times New Roman" w:hAnsi="Times New Roman" w:cs="Times New Roman"/>
          <w:i/>
          <w:iCs/>
          <w:sz w:val="24"/>
          <w:szCs w:val="24"/>
        </w:rPr>
        <w:t xml:space="preserve"> 31 </w:t>
      </w:r>
      <w:r w:rsidR="00D40BED" w:rsidRPr="00DB439E">
        <w:rPr>
          <w:rFonts w:ascii="Times New Roman" w:hAnsi="Times New Roman" w:cs="Times New Roman"/>
          <w:i/>
          <w:iCs/>
          <w:sz w:val="24"/>
          <w:szCs w:val="24"/>
        </w:rPr>
        <w:t>cent</w:t>
      </w:r>
      <w:r w:rsidR="001C4EFB" w:rsidRPr="00DB439E">
        <w:rPr>
          <w:rFonts w:ascii="Times New Roman" w:hAnsi="Times New Roman" w:cs="Times New Roman"/>
          <w:i/>
          <w:iCs/>
          <w:sz w:val="24"/>
          <w:szCs w:val="24"/>
        </w:rPr>
        <w:t>s</w:t>
      </w:r>
      <w:r w:rsidR="00D40BED" w:rsidRPr="00DB439E">
        <w:rPr>
          <w:rFonts w:ascii="Times New Roman" w:hAnsi="Times New Roman" w:cs="Times New Roman"/>
          <w:i/>
          <w:iCs/>
          <w:sz w:val="24"/>
          <w:szCs w:val="24"/>
        </w:rPr>
        <w:t>)</w:t>
      </w:r>
      <w:r w:rsidR="000069C4" w:rsidRPr="00DB439E">
        <w:rPr>
          <w:rFonts w:ascii="Times New Roman" w:hAnsi="Times New Roman" w:cs="Times New Roman"/>
          <w:sz w:val="24"/>
          <w:szCs w:val="24"/>
        </w:rPr>
        <w:t xml:space="preserve">. Investīciju projekta realizēšanai nepieciešams Valsts kases aizņēmums </w:t>
      </w:r>
      <w:r w:rsidR="001C4EFB" w:rsidRPr="00DB439E">
        <w:rPr>
          <w:rFonts w:ascii="Times New Roman" w:hAnsi="Times New Roman" w:cs="Times New Roman"/>
          <w:b/>
          <w:bCs/>
          <w:sz w:val="24"/>
          <w:szCs w:val="24"/>
        </w:rPr>
        <w:t>155 792,78</w:t>
      </w:r>
      <w:r w:rsidR="000069C4" w:rsidRPr="00DB439E">
        <w:rPr>
          <w:rFonts w:ascii="Times New Roman" w:hAnsi="Times New Roman" w:cs="Times New Roman"/>
          <w:b/>
          <w:bCs/>
          <w:sz w:val="24"/>
          <w:szCs w:val="24"/>
        </w:rPr>
        <w:t xml:space="preserve"> EUR</w:t>
      </w:r>
      <w:r w:rsidR="000069C4" w:rsidRPr="00DB439E">
        <w:rPr>
          <w:rFonts w:ascii="Times New Roman" w:hAnsi="Times New Roman" w:cs="Times New Roman"/>
          <w:sz w:val="24"/>
          <w:szCs w:val="24"/>
        </w:rPr>
        <w:t xml:space="preserve"> </w:t>
      </w:r>
      <w:r w:rsidR="000069C4" w:rsidRPr="00DB439E">
        <w:rPr>
          <w:rFonts w:ascii="Times New Roman" w:hAnsi="Times New Roman" w:cs="Times New Roman"/>
          <w:i/>
          <w:iCs/>
          <w:sz w:val="24"/>
          <w:szCs w:val="24"/>
        </w:rPr>
        <w:t>(</w:t>
      </w:r>
      <w:r w:rsidR="001C4EFB" w:rsidRPr="00DB439E">
        <w:rPr>
          <w:rFonts w:ascii="Times New Roman" w:hAnsi="Times New Roman" w:cs="Times New Roman"/>
          <w:i/>
          <w:iCs/>
          <w:sz w:val="24"/>
          <w:szCs w:val="24"/>
        </w:rPr>
        <w:t>viens simts piecdesmit pieci tūkstoši septiņi simti deviņdesmit divi</w:t>
      </w:r>
      <w:r w:rsidR="000069C4" w:rsidRPr="00DB439E">
        <w:rPr>
          <w:rFonts w:ascii="Times New Roman" w:hAnsi="Times New Roman" w:cs="Times New Roman"/>
          <w:i/>
          <w:iCs/>
          <w:sz w:val="24"/>
          <w:szCs w:val="24"/>
        </w:rPr>
        <w:t xml:space="preserve"> </w:t>
      </w:r>
      <w:proofErr w:type="spellStart"/>
      <w:r w:rsidR="000069C4" w:rsidRPr="00DB439E">
        <w:rPr>
          <w:rFonts w:ascii="Times New Roman" w:hAnsi="Times New Roman" w:cs="Times New Roman"/>
          <w:i/>
          <w:iCs/>
          <w:sz w:val="24"/>
          <w:szCs w:val="24"/>
        </w:rPr>
        <w:t>euro</w:t>
      </w:r>
      <w:proofErr w:type="spellEnd"/>
      <w:r w:rsidR="000069C4" w:rsidRPr="00DB439E">
        <w:rPr>
          <w:rFonts w:ascii="Times New Roman" w:hAnsi="Times New Roman" w:cs="Times New Roman"/>
          <w:i/>
          <w:iCs/>
          <w:sz w:val="24"/>
          <w:szCs w:val="24"/>
        </w:rPr>
        <w:t xml:space="preserve"> un </w:t>
      </w:r>
      <w:r w:rsidR="001C4EFB" w:rsidRPr="00DB439E">
        <w:rPr>
          <w:rFonts w:ascii="Times New Roman" w:hAnsi="Times New Roman" w:cs="Times New Roman"/>
          <w:i/>
          <w:iCs/>
          <w:sz w:val="24"/>
          <w:szCs w:val="24"/>
        </w:rPr>
        <w:t>78</w:t>
      </w:r>
      <w:r w:rsidR="000069C4" w:rsidRPr="00DB439E">
        <w:rPr>
          <w:rFonts w:ascii="Times New Roman" w:hAnsi="Times New Roman" w:cs="Times New Roman"/>
          <w:i/>
          <w:iCs/>
          <w:sz w:val="24"/>
          <w:szCs w:val="24"/>
        </w:rPr>
        <w:t xml:space="preserve"> centi)</w:t>
      </w:r>
      <w:r w:rsidR="000069C4" w:rsidRPr="00DB439E">
        <w:rPr>
          <w:rFonts w:ascii="Times New Roman" w:hAnsi="Times New Roman" w:cs="Times New Roman"/>
          <w:sz w:val="24"/>
          <w:szCs w:val="24"/>
        </w:rPr>
        <w:t xml:space="preserve"> apmērā.</w:t>
      </w:r>
    </w:p>
    <w:p w14:paraId="7F4D2C69" w14:textId="77777777" w:rsidR="00B65779" w:rsidRPr="00DB439E" w:rsidRDefault="00B65779" w:rsidP="00B65779">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509B2558" w:rsidR="00B65779" w:rsidRPr="00A319D5" w:rsidRDefault="00B65779" w:rsidP="001A327D">
      <w:pPr>
        <w:widowControl w:val="0"/>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DB439E">
        <w:rPr>
          <w:rFonts w:ascii="Times New Roman" w:hAnsi="Times New Roman" w:cs="Times New Roman"/>
          <w:sz w:val="24"/>
          <w:szCs w:val="24"/>
        </w:rPr>
        <w:t xml:space="preserve"> pieļaujamo</w:t>
      </w:r>
      <w:r w:rsidRPr="00DB439E">
        <w:rPr>
          <w:rFonts w:ascii="Times New Roman" w:hAnsi="Times New Roman" w:cs="Times New Roman"/>
          <w:sz w:val="24"/>
          <w:szCs w:val="24"/>
        </w:rPr>
        <w:t xml:space="preserve"> palielinājuma apjomos,</w:t>
      </w:r>
      <w:r w:rsidR="001A327D" w:rsidRPr="00DB439E">
        <w:rPr>
          <w:rFonts w:ascii="Times New Roman" w:hAnsi="Times New Roman" w:cs="Times New Roman"/>
          <w:sz w:val="24"/>
          <w:szCs w:val="24"/>
        </w:rPr>
        <w:t xml:space="preserve"> </w:t>
      </w:r>
      <w:r w:rsidRPr="00DB439E">
        <w:rPr>
          <w:rFonts w:ascii="Times New Roman" w:hAnsi="Times New Roman" w:cs="Times New Roman"/>
          <w:sz w:val="24"/>
          <w:szCs w:val="24"/>
        </w:rPr>
        <w:t>likuma „Par pašvaldību budžetiem” 22.pantu, kas paredz pašvaldības tiesības ņemt aizņēmumus, 22.</w:t>
      </w:r>
      <w:r w:rsidRPr="00DB439E">
        <w:rPr>
          <w:rFonts w:ascii="Times New Roman" w:hAnsi="Times New Roman" w:cs="Times New Roman"/>
          <w:sz w:val="24"/>
          <w:szCs w:val="24"/>
          <w:vertAlign w:val="superscript"/>
        </w:rPr>
        <w:t>1</w:t>
      </w:r>
      <w:r w:rsidRPr="00DB439E">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DB439E">
        <w:rPr>
          <w:rFonts w:ascii="Times New Roman" w:hAnsi="Times New Roman" w:cs="Times New Roman"/>
          <w:sz w:val="24"/>
          <w:szCs w:val="24"/>
        </w:rPr>
        <w:t>Pašvaldību likuma</w:t>
      </w:r>
      <w:r w:rsidRPr="00DB439E">
        <w:rPr>
          <w:rFonts w:ascii="Times New Roman" w:hAnsi="Times New Roman" w:cs="Times New Roman"/>
          <w:sz w:val="24"/>
          <w:szCs w:val="24"/>
        </w:rPr>
        <w:t xml:space="preserve"> </w:t>
      </w:r>
      <w:r w:rsidR="001A327D" w:rsidRPr="00DB439E">
        <w:rPr>
          <w:rFonts w:ascii="Times New Roman" w:hAnsi="Times New Roman" w:cs="Times New Roman"/>
          <w:sz w:val="24"/>
          <w:szCs w:val="24"/>
        </w:rPr>
        <w:t>10</w:t>
      </w:r>
      <w:r w:rsidRPr="00DB439E">
        <w:rPr>
          <w:rFonts w:ascii="Times New Roman" w:hAnsi="Times New Roman" w:cs="Times New Roman"/>
          <w:sz w:val="24"/>
          <w:szCs w:val="24"/>
        </w:rPr>
        <w:t>.panta</w:t>
      </w:r>
      <w:r w:rsidR="001A327D" w:rsidRPr="00DB439E">
        <w:rPr>
          <w:rFonts w:ascii="Times New Roman" w:hAnsi="Times New Roman" w:cs="Times New Roman"/>
          <w:sz w:val="24"/>
          <w:szCs w:val="24"/>
        </w:rPr>
        <w:t xml:space="preserve"> pirmās daļas</w:t>
      </w:r>
      <w:r w:rsidRPr="00DB439E">
        <w:rPr>
          <w:rFonts w:ascii="Times New Roman" w:hAnsi="Times New Roman" w:cs="Times New Roman"/>
          <w:sz w:val="24"/>
          <w:szCs w:val="24"/>
        </w:rPr>
        <w:t xml:space="preserve"> 2</w:t>
      </w:r>
      <w:r w:rsidR="001A327D" w:rsidRPr="00DB439E">
        <w:rPr>
          <w:rFonts w:ascii="Times New Roman" w:hAnsi="Times New Roman" w:cs="Times New Roman"/>
          <w:sz w:val="24"/>
          <w:szCs w:val="24"/>
        </w:rPr>
        <w:t>1</w:t>
      </w:r>
      <w:r w:rsidRPr="00DB439E">
        <w:rPr>
          <w:rFonts w:ascii="Times New Roman" w:hAnsi="Times New Roman" w:cs="Times New Roman"/>
          <w:sz w:val="24"/>
          <w:szCs w:val="24"/>
        </w:rPr>
        <w:t xml:space="preserve">.punktu, kurš nosaka, ka tikai </w:t>
      </w:r>
      <w:r w:rsidR="001A327D" w:rsidRPr="00DB439E">
        <w:rPr>
          <w:rFonts w:ascii="Times New Roman" w:hAnsi="Times New Roman" w:cs="Times New Roman"/>
          <w:sz w:val="24"/>
          <w:szCs w:val="24"/>
        </w:rPr>
        <w:t xml:space="preserve">domes kompetencē ir pieņemt lēmumus citos ārējos normatīvajos aktos paredzētajos gadījumos </w:t>
      </w:r>
      <w:r w:rsidRPr="00DB439E">
        <w:rPr>
          <w:rFonts w:ascii="Times New Roman" w:hAnsi="Times New Roman" w:cs="Times New Roman"/>
          <w:sz w:val="24"/>
          <w:szCs w:val="24"/>
        </w:rPr>
        <w:t xml:space="preserve">un ņemot vērā, ka pašvaldībai </w:t>
      </w:r>
      <w:r w:rsidRPr="00A319D5">
        <w:rPr>
          <w:rFonts w:ascii="Times New Roman" w:hAnsi="Times New Roman" w:cs="Times New Roman"/>
          <w:sz w:val="24"/>
          <w:szCs w:val="24"/>
        </w:rPr>
        <w:t>nepieciešams finansējums investīciju projekta “</w:t>
      </w:r>
      <w:r w:rsidR="00355F13" w:rsidRPr="00A319D5">
        <w:rPr>
          <w:rFonts w:ascii="Times New Roman" w:hAnsi="Times New Roman" w:cs="Times New Roman"/>
          <w:sz w:val="24"/>
          <w:szCs w:val="24"/>
        </w:rPr>
        <w:t>Pirmsskolas grupiņas telpu izbūve Lizumā</w:t>
      </w:r>
      <w:r w:rsidRPr="00A319D5">
        <w:rPr>
          <w:rFonts w:ascii="Times New Roman" w:hAnsi="Times New Roman" w:cs="Times New Roman"/>
          <w:sz w:val="24"/>
          <w:szCs w:val="24"/>
        </w:rPr>
        <w:t>” īstenošanas ietvaros paredzēto</w:t>
      </w:r>
      <w:r w:rsidR="003B377D" w:rsidRPr="00A319D5">
        <w:rPr>
          <w:rFonts w:ascii="Times New Roman" w:hAnsi="Times New Roman" w:cs="Times New Roman"/>
          <w:sz w:val="24"/>
          <w:szCs w:val="24"/>
        </w:rPr>
        <w:t xml:space="preserve"> </w:t>
      </w:r>
      <w:r w:rsidRPr="00A319D5">
        <w:rPr>
          <w:rFonts w:ascii="Times New Roman" w:hAnsi="Times New Roman" w:cs="Times New Roman"/>
          <w:sz w:val="24"/>
          <w:szCs w:val="24"/>
        </w:rPr>
        <w:t xml:space="preserve"> </w:t>
      </w:r>
      <w:r w:rsidR="007E231D" w:rsidRPr="00A319D5">
        <w:rPr>
          <w:rFonts w:ascii="Times New Roman" w:hAnsi="Times New Roman" w:cs="Times New Roman"/>
          <w:sz w:val="24"/>
          <w:szCs w:val="24"/>
        </w:rPr>
        <w:t>izdevumu</w:t>
      </w:r>
      <w:r w:rsidRPr="00A319D5">
        <w:rPr>
          <w:rFonts w:ascii="Times New Roman" w:hAnsi="Times New Roman" w:cs="Times New Roman"/>
          <w:sz w:val="24"/>
          <w:szCs w:val="24"/>
        </w:rPr>
        <w:t xml:space="preserve"> apmaksai,</w:t>
      </w:r>
      <w:r w:rsidR="009420FF" w:rsidRPr="00A319D5">
        <w:rPr>
          <w:rFonts w:ascii="Times New Roman" w:hAnsi="Times New Roman" w:cs="Times New Roman"/>
          <w:sz w:val="24"/>
          <w:szCs w:val="24"/>
        </w:rPr>
        <w:t xml:space="preserve"> </w:t>
      </w:r>
      <w:r w:rsidRPr="00A319D5">
        <w:rPr>
          <w:rFonts w:ascii="Times New Roman" w:hAnsi="Times New Roman" w:cs="Times New Roman"/>
          <w:sz w:val="24"/>
          <w:szCs w:val="24"/>
        </w:rPr>
        <w:t xml:space="preserve">atklāti balsojot: </w:t>
      </w:r>
      <w:r w:rsidR="00A319D5" w:rsidRPr="00A319D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319D5">
        <w:rPr>
          <w:rFonts w:ascii="Times New Roman" w:hAnsi="Times New Roman" w:cs="Times New Roman"/>
          <w:sz w:val="24"/>
          <w:szCs w:val="24"/>
        </w:rPr>
        <w:t>, Gulbenes novada dome NOLEMJ:</w:t>
      </w:r>
    </w:p>
    <w:p w14:paraId="06B4EE0A" w14:textId="0FF4D8DE" w:rsidR="00704F9C" w:rsidRPr="00DB439E" w:rsidRDefault="00FD196B" w:rsidP="001A327D">
      <w:pPr>
        <w:widowControl w:val="0"/>
        <w:spacing w:after="0" w:line="360" w:lineRule="auto"/>
        <w:ind w:firstLine="567"/>
        <w:jc w:val="both"/>
        <w:rPr>
          <w:rFonts w:ascii="Times New Roman" w:hAnsi="Times New Roman" w:cs="Times New Roman"/>
          <w:sz w:val="24"/>
          <w:szCs w:val="24"/>
        </w:rPr>
      </w:pPr>
      <w:r w:rsidRPr="00A319D5">
        <w:rPr>
          <w:rFonts w:ascii="Times New Roman" w:hAnsi="Times New Roman" w:cs="Times New Roman"/>
          <w:sz w:val="24"/>
          <w:szCs w:val="24"/>
        </w:rPr>
        <w:t>1. 2023.gada investīciju projekta “</w:t>
      </w:r>
      <w:r w:rsidR="00355F13" w:rsidRPr="00A319D5">
        <w:rPr>
          <w:rFonts w:ascii="Times New Roman" w:hAnsi="Times New Roman" w:cs="Times New Roman"/>
          <w:sz w:val="24"/>
          <w:szCs w:val="24"/>
        </w:rPr>
        <w:t>Pirmsskolas grupiņas telpu izbūve Lizumā</w:t>
      </w:r>
      <w:r w:rsidRPr="00A319D5">
        <w:rPr>
          <w:rFonts w:ascii="Times New Roman" w:hAnsi="Times New Roman" w:cs="Times New Roman"/>
          <w:sz w:val="24"/>
          <w:szCs w:val="24"/>
        </w:rPr>
        <w:t>” īstenošanai,</w:t>
      </w:r>
      <w:r w:rsidRPr="00DB439E">
        <w:rPr>
          <w:rFonts w:ascii="Times New Roman" w:hAnsi="Times New Roman" w:cs="Times New Roman"/>
          <w:sz w:val="24"/>
          <w:szCs w:val="24"/>
        </w:rPr>
        <w:t xml:space="preserve"> kas atbilst pašvaldības apstiprinātajai attīstības programmai </w:t>
      </w:r>
      <w:r w:rsidR="00704F9C" w:rsidRPr="00DB439E">
        <w:rPr>
          <w:rFonts w:ascii="Times New Roman" w:hAnsi="Times New Roman" w:cs="Times New Roman"/>
          <w:sz w:val="24"/>
          <w:szCs w:val="24"/>
        </w:rPr>
        <w:t xml:space="preserve">“Gulbenes novada attīstības programma 2018. – 2024.gadam” un nodrošina lietderīgu investīciju īstenošanu pašvaldības autonomās funkcijas, </w:t>
      </w:r>
      <w:r w:rsidR="008D70F8" w:rsidRPr="00DB439E">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w:t>
      </w:r>
      <w:r w:rsidR="00FC1067" w:rsidRPr="00DB439E">
        <w:rPr>
          <w:rFonts w:ascii="Times New Roman" w:hAnsi="Times New Roman" w:cs="Times New Roman"/>
          <w:sz w:val="24"/>
          <w:szCs w:val="24"/>
          <w:shd w:val="clear" w:color="auto" w:fill="FFFFFF"/>
        </w:rPr>
        <w:t xml:space="preserve"> </w:t>
      </w:r>
      <w:r w:rsidR="008D70F8" w:rsidRPr="00DB439E">
        <w:rPr>
          <w:rFonts w:ascii="Times New Roman" w:hAnsi="Times New Roman" w:cs="Times New Roman"/>
          <w:sz w:val="24"/>
          <w:szCs w:val="24"/>
          <w:shd w:val="clear" w:color="auto" w:fill="FFFFFF"/>
        </w:rPr>
        <w:t>pieejamību</w:t>
      </w:r>
      <w:r w:rsidR="00704F9C" w:rsidRPr="00DB439E">
        <w:rPr>
          <w:rFonts w:ascii="Times New Roman" w:hAnsi="Times New Roman" w:cs="Times New Roman"/>
          <w:sz w:val="24"/>
          <w:szCs w:val="24"/>
        </w:rPr>
        <w:t>, izpildei:</w:t>
      </w:r>
    </w:p>
    <w:p w14:paraId="0E492F63" w14:textId="723FEC90" w:rsidR="00FD196B" w:rsidRPr="00DB439E" w:rsidRDefault="00704F9C" w:rsidP="00D1462F">
      <w:pPr>
        <w:widowControl w:val="0"/>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 xml:space="preserve">1.1. ņemt ilgtermiņa aizņēmumu </w:t>
      </w:r>
      <w:r w:rsidR="007E231D" w:rsidRPr="00DB439E">
        <w:rPr>
          <w:rFonts w:ascii="Times New Roman" w:hAnsi="Times New Roman" w:cs="Times New Roman"/>
          <w:b/>
          <w:bCs/>
          <w:sz w:val="24"/>
          <w:szCs w:val="24"/>
        </w:rPr>
        <w:t>155 792,78 EUR</w:t>
      </w:r>
      <w:r w:rsidR="007E231D" w:rsidRPr="00DB439E">
        <w:rPr>
          <w:rFonts w:ascii="Times New Roman" w:hAnsi="Times New Roman" w:cs="Times New Roman"/>
          <w:sz w:val="24"/>
          <w:szCs w:val="24"/>
        </w:rPr>
        <w:t xml:space="preserve"> </w:t>
      </w:r>
      <w:r w:rsidR="007E231D" w:rsidRPr="00DB439E">
        <w:rPr>
          <w:rFonts w:ascii="Times New Roman" w:hAnsi="Times New Roman" w:cs="Times New Roman"/>
          <w:i/>
          <w:iCs/>
          <w:sz w:val="24"/>
          <w:szCs w:val="24"/>
        </w:rPr>
        <w:t xml:space="preserve">(viens simts piecdesmit pieci tūkstoši septiņi simti deviņdesmit divi </w:t>
      </w:r>
      <w:proofErr w:type="spellStart"/>
      <w:r w:rsidR="007E231D" w:rsidRPr="00DB439E">
        <w:rPr>
          <w:rFonts w:ascii="Times New Roman" w:hAnsi="Times New Roman" w:cs="Times New Roman"/>
          <w:i/>
          <w:iCs/>
          <w:sz w:val="24"/>
          <w:szCs w:val="24"/>
        </w:rPr>
        <w:t>euro</w:t>
      </w:r>
      <w:proofErr w:type="spellEnd"/>
      <w:r w:rsidR="007E231D" w:rsidRPr="00DB439E">
        <w:rPr>
          <w:rFonts w:ascii="Times New Roman" w:hAnsi="Times New Roman" w:cs="Times New Roman"/>
          <w:i/>
          <w:iCs/>
          <w:sz w:val="24"/>
          <w:szCs w:val="24"/>
        </w:rPr>
        <w:t xml:space="preserve"> un 78 centi)</w:t>
      </w:r>
      <w:r w:rsidR="007E231D" w:rsidRPr="00DB439E">
        <w:rPr>
          <w:rFonts w:ascii="Times New Roman" w:hAnsi="Times New Roman" w:cs="Times New Roman"/>
          <w:sz w:val="24"/>
          <w:szCs w:val="24"/>
        </w:rPr>
        <w:t xml:space="preserve"> </w:t>
      </w:r>
      <w:r w:rsidRPr="00DB439E">
        <w:rPr>
          <w:rFonts w:ascii="Times New Roman" w:hAnsi="Times New Roman" w:cs="Times New Roman"/>
          <w:sz w:val="24"/>
          <w:szCs w:val="24"/>
        </w:rPr>
        <w:t xml:space="preserve">apmērā no Valsts kases ar tās noteikto procentu </w:t>
      </w:r>
      <w:r w:rsidRPr="00DB439E">
        <w:rPr>
          <w:rFonts w:ascii="Times New Roman" w:hAnsi="Times New Roman" w:cs="Times New Roman"/>
          <w:sz w:val="24"/>
          <w:szCs w:val="24"/>
        </w:rPr>
        <w:lastRenderedPageBreak/>
        <w:t xml:space="preserve">likmi uz </w:t>
      </w:r>
      <w:r w:rsidR="008D70F8" w:rsidRPr="00DB439E">
        <w:rPr>
          <w:rFonts w:ascii="Times New Roman" w:hAnsi="Times New Roman" w:cs="Times New Roman"/>
          <w:sz w:val="24"/>
          <w:szCs w:val="24"/>
        </w:rPr>
        <w:t>1</w:t>
      </w:r>
      <w:r w:rsidR="007E231D" w:rsidRPr="00DB439E">
        <w:rPr>
          <w:rFonts w:ascii="Times New Roman" w:hAnsi="Times New Roman" w:cs="Times New Roman"/>
          <w:sz w:val="24"/>
          <w:szCs w:val="24"/>
        </w:rPr>
        <w:t>5</w:t>
      </w:r>
      <w:r w:rsidRPr="00DB439E">
        <w:rPr>
          <w:rFonts w:ascii="Times New Roman" w:hAnsi="Times New Roman" w:cs="Times New Roman"/>
          <w:sz w:val="24"/>
          <w:szCs w:val="24"/>
        </w:rPr>
        <w:t xml:space="preserve"> gadiem ar atlikto pamatsummas maksājumu līdz 202</w:t>
      </w:r>
      <w:r w:rsidR="008D70F8" w:rsidRPr="00DB439E">
        <w:rPr>
          <w:rFonts w:ascii="Times New Roman" w:hAnsi="Times New Roman" w:cs="Times New Roman"/>
          <w:sz w:val="24"/>
          <w:szCs w:val="24"/>
        </w:rPr>
        <w:t>4</w:t>
      </w:r>
      <w:r w:rsidRPr="00DB439E">
        <w:rPr>
          <w:rFonts w:ascii="Times New Roman" w:hAnsi="Times New Roman" w:cs="Times New Roman"/>
          <w:sz w:val="24"/>
          <w:szCs w:val="24"/>
        </w:rPr>
        <w:t>.gada martam. Aizņēmuma</w:t>
      </w:r>
      <w:r w:rsidR="00924076" w:rsidRPr="00DB439E">
        <w:rPr>
          <w:rFonts w:ascii="Times New Roman" w:hAnsi="Times New Roman" w:cs="Times New Roman"/>
          <w:sz w:val="24"/>
          <w:szCs w:val="24"/>
        </w:rPr>
        <w:t xml:space="preserve"> atmaksu garantēt ar </w:t>
      </w:r>
      <w:r w:rsidR="002023ED" w:rsidRPr="00DB439E">
        <w:rPr>
          <w:rFonts w:ascii="Times New Roman" w:hAnsi="Times New Roman" w:cs="Times New Roman"/>
          <w:sz w:val="24"/>
          <w:szCs w:val="24"/>
        </w:rPr>
        <w:t xml:space="preserve">Gulbenes novada </w:t>
      </w:r>
      <w:r w:rsidR="00924076" w:rsidRPr="00DB439E">
        <w:rPr>
          <w:rFonts w:ascii="Times New Roman" w:hAnsi="Times New Roman" w:cs="Times New Roman"/>
          <w:sz w:val="24"/>
          <w:szCs w:val="24"/>
        </w:rPr>
        <w:t>pašvaldības budžetu. Aizņēmumu izņemt 2023.gadā.</w:t>
      </w:r>
    </w:p>
    <w:p w14:paraId="047140DF" w14:textId="62349C5E" w:rsidR="00FF2098" w:rsidRPr="00DB439E" w:rsidRDefault="00924076" w:rsidP="00D1462F">
      <w:pPr>
        <w:widowControl w:val="0"/>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 xml:space="preserve">1.2. paredzēt pašvaldības 2023.gada budžetā nepieciešamo līdzfinansējumu līdz </w:t>
      </w:r>
      <w:r w:rsidR="007E231D" w:rsidRPr="00DB439E">
        <w:rPr>
          <w:rFonts w:ascii="Times New Roman" w:hAnsi="Times New Roman" w:cs="Times New Roman"/>
          <w:sz w:val="24"/>
          <w:szCs w:val="24"/>
        </w:rPr>
        <w:t xml:space="preserve">17 310,31 EUR </w:t>
      </w:r>
      <w:r w:rsidR="007E231D" w:rsidRPr="00DB439E">
        <w:rPr>
          <w:rFonts w:ascii="Times New Roman" w:hAnsi="Times New Roman" w:cs="Times New Roman"/>
          <w:i/>
          <w:iCs/>
          <w:sz w:val="24"/>
          <w:szCs w:val="24"/>
        </w:rPr>
        <w:t xml:space="preserve">( septiņpadsmit tūkstoši trīs simti desmit </w:t>
      </w:r>
      <w:proofErr w:type="spellStart"/>
      <w:r w:rsidR="007E231D" w:rsidRPr="00DB439E">
        <w:rPr>
          <w:rFonts w:ascii="Times New Roman" w:hAnsi="Times New Roman" w:cs="Times New Roman"/>
          <w:i/>
          <w:iCs/>
          <w:sz w:val="24"/>
          <w:szCs w:val="24"/>
        </w:rPr>
        <w:t>euro</w:t>
      </w:r>
      <w:proofErr w:type="spellEnd"/>
      <w:r w:rsidR="007E231D" w:rsidRPr="00DB439E">
        <w:rPr>
          <w:rFonts w:ascii="Times New Roman" w:hAnsi="Times New Roman" w:cs="Times New Roman"/>
          <w:i/>
          <w:iCs/>
          <w:sz w:val="24"/>
          <w:szCs w:val="24"/>
        </w:rPr>
        <w:t xml:space="preserve"> un 31 cents)</w:t>
      </w:r>
      <w:r w:rsidR="007E231D" w:rsidRPr="00DB439E">
        <w:rPr>
          <w:rFonts w:ascii="Times New Roman" w:hAnsi="Times New Roman" w:cs="Times New Roman"/>
          <w:sz w:val="24"/>
          <w:szCs w:val="24"/>
        </w:rPr>
        <w:t>.</w:t>
      </w:r>
    </w:p>
    <w:p w14:paraId="07D2616A" w14:textId="67881368" w:rsidR="00FF2098" w:rsidRPr="00DB439E" w:rsidRDefault="00826082" w:rsidP="00D1462F">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2</w:t>
      </w:r>
      <w:r w:rsidR="00FF2098" w:rsidRPr="00DB439E">
        <w:rPr>
          <w:rFonts w:ascii="Times New Roman" w:hAnsi="Times New Roman" w:cs="Times New Roman"/>
          <w:sz w:val="24"/>
          <w:szCs w:val="24"/>
        </w:rPr>
        <w:t>. UZDOT Gulbenes novada</w:t>
      </w:r>
      <w:r w:rsidR="000A3F1F">
        <w:rPr>
          <w:rFonts w:ascii="Times New Roman" w:hAnsi="Times New Roman" w:cs="Times New Roman"/>
          <w:sz w:val="24"/>
          <w:szCs w:val="24"/>
        </w:rPr>
        <w:t xml:space="preserve"> pašvaldības administrācijas</w:t>
      </w:r>
      <w:r w:rsidR="00FF2098" w:rsidRPr="00DB439E">
        <w:rPr>
          <w:rFonts w:ascii="Times New Roman" w:hAnsi="Times New Roman" w:cs="Times New Roman"/>
          <w:sz w:val="24"/>
          <w:szCs w:val="24"/>
        </w:rPr>
        <w:t xml:space="preserve"> </w:t>
      </w:r>
      <w:r w:rsidRPr="00DB439E">
        <w:rPr>
          <w:rFonts w:ascii="Times New Roman" w:hAnsi="Times New Roman" w:cs="Times New Roman"/>
          <w:sz w:val="24"/>
          <w:szCs w:val="24"/>
        </w:rPr>
        <w:t>Finanšu</w:t>
      </w:r>
      <w:r w:rsidR="00FF2098" w:rsidRPr="00DB439E">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DB439E" w:rsidRDefault="00826082" w:rsidP="00D1462F">
      <w:pPr>
        <w:spacing w:after="0" w:line="360" w:lineRule="auto"/>
        <w:ind w:firstLine="567"/>
        <w:jc w:val="both"/>
        <w:rPr>
          <w:rFonts w:ascii="Times New Roman" w:hAnsi="Times New Roman" w:cs="Times New Roman"/>
          <w:sz w:val="24"/>
          <w:szCs w:val="24"/>
        </w:rPr>
      </w:pPr>
      <w:r w:rsidRPr="00DB439E">
        <w:rPr>
          <w:rFonts w:ascii="Times New Roman" w:hAnsi="Times New Roman" w:cs="Times New Roman"/>
          <w:sz w:val="24"/>
          <w:szCs w:val="24"/>
        </w:rPr>
        <w:t>3</w:t>
      </w:r>
      <w:r w:rsidR="00FF2098" w:rsidRPr="00DB439E">
        <w:rPr>
          <w:rFonts w:ascii="Times New Roman" w:hAnsi="Times New Roman" w:cs="Times New Roman"/>
          <w:sz w:val="24"/>
          <w:szCs w:val="24"/>
        </w:rPr>
        <w:t>. PILNVAROT Gulbenes novada domes priekšsēdētāju parakstīt aizdevuma līgumu.</w:t>
      </w:r>
    </w:p>
    <w:p w14:paraId="40268820" w14:textId="0EF3AEBD" w:rsidR="005E39D5" w:rsidRPr="00DB439E" w:rsidRDefault="005E39D5" w:rsidP="00BC5BA3">
      <w:pPr>
        <w:spacing w:after="0" w:line="360" w:lineRule="auto"/>
        <w:ind w:firstLine="567"/>
        <w:jc w:val="both"/>
        <w:rPr>
          <w:rFonts w:ascii="Times New Roman" w:hAnsi="Times New Roman" w:cs="Times New Roman"/>
          <w:sz w:val="24"/>
          <w:szCs w:val="24"/>
        </w:rPr>
      </w:pPr>
    </w:p>
    <w:p w14:paraId="77F60E2D" w14:textId="77777777" w:rsidR="005D6F37" w:rsidRPr="00DB439E" w:rsidRDefault="005D6F37" w:rsidP="005D6F37">
      <w:pPr>
        <w:rPr>
          <w:rFonts w:ascii="Times New Roman" w:hAnsi="Times New Roman" w:cs="Times New Roman"/>
          <w:sz w:val="24"/>
          <w:szCs w:val="24"/>
        </w:rPr>
      </w:pPr>
      <w:r w:rsidRPr="00DB439E">
        <w:rPr>
          <w:rFonts w:ascii="Times New Roman" w:hAnsi="Times New Roman" w:cs="Times New Roman"/>
          <w:sz w:val="24"/>
          <w:szCs w:val="24"/>
        </w:rPr>
        <w:t>Gulbenes novada domes priekšsēdētājs</w:t>
      </w:r>
      <w:r w:rsidRPr="00DB439E">
        <w:rPr>
          <w:rFonts w:ascii="Times New Roman" w:hAnsi="Times New Roman" w:cs="Times New Roman"/>
          <w:sz w:val="24"/>
          <w:szCs w:val="24"/>
        </w:rPr>
        <w:tab/>
      </w:r>
      <w:r w:rsidRPr="00DB439E">
        <w:rPr>
          <w:rFonts w:ascii="Times New Roman" w:hAnsi="Times New Roman" w:cs="Times New Roman"/>
          <w:sz w:val="24"/>
          <w:szCs w:val="24"/>
        </w:rPr>
        <w:tab/>
      </w:r>
      <w:r w:rsidRPr="00DB439E">
        <w:rPr>
          <w:rFonts w:ascii="Times New Roman" w:hAnsi="Times New Roman" w:cs="Times New Roman"/>
          <w:sz w:val="24"/>
          <w:szCs w:val="24"/>
        </w:rPr>
        <w:tab/>
      </w:r>
      <w:r w:rsidRPr="00DB439E">
        <w:rPr>
          <w:rFonts w:ascii="Times New Roman" w:hAnsi="Times New Roman" w:cs="Times New Roman"/>
          <w:sz w:val="24"/>
          <w:szCs w:val="24"/>
        </w:rPr>
        <w:tab/>
      </w:r>
      <w:r w:rsidRPr="00DB439E">
        <w:rPr>
          <w:rFonts w:ascii="Times New Roman" w:hAnsi="Times New Roman" w:cs="Times New Roman"/>
          <w:sz w:val="24"/>
          <w:szCs w:val="24"/>
        </w:rPr>
        <w:tab/>
      </w:r>
      <w:r w:rsidRPr="00DB439E">
        <w:rPr>
          <w:rFonts w:ascii="Times New Roman" w:hAnsi="Times New Roman" w:cs="Times New Roman"/>
          <w:sz w:val="24"/>
          <w:szCs w:val="24"/>
        </w:rPr>
        <w:tab/>
        <w:t>A. Caunītis</w:t>
      </w:r>
    </w:p>
    <w:p w14:paraId="709DD9CC" w14:textId="77777777" w:rsidR="00A127DA" w:rsidRPr="00DB439E"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DB439E" w:rsidRDefault="00380695" w:rsidP="00B97398">
      <w:pPr>
        <w:rPr>
          <w:rFonts w:ascii="Times New Roman" w:hAnsi="Times New Roman" w:cs="Times New Roman"/>
          <w:sz w:val="24"/>
          <w:szCs w:val="24"/>
        </w:rPr>
      </w:pPr>
      <w:r w:rsidRPr="00DB439E">
        <w:rPr>
          <w:rFonts w:ascii="Times New Roman" w:hAnsi="Times New Roman" w:cs="Times New Roman"/>
          <w:sz w:val="24"/>
          <w:szCs w:val="24"/>
        </w:rPr>
        <w:t xml:space="preserve">Sagatavoja: </w:t>
      </w:r>
      <w:r w:rsidR="00C1464D" w:rsidRPr="00DB439E">
        <w:rPr>
          <w:rFonts w:ascii="Times New Roman" w:hAnsi="Times New Roman" w:cs="Times New Roman"/>
          <w:sz w:val="24"/>
          <w:szCs w:val="24"/>
        </w:rPr>
        <w:t>Agnese Zagorska</w:t>
      </w:r>
    </w:p>
    <w:bookmarkEnd w:id="0"/>
    <w:p w14:paraId="42A8344F" w14:textId="77777777" w:rsidR="00B97398" w:rsidRPr="00DB439E" w:rsidRDefault="00B97398" w:rsidP="00B97398">
      <w:pPr>
        <w:rPr>
          <w:rFonts w:ascii="Times New Roman" w:hAnsi="Times New Roman" w:cs="Times New Roman"/>
          <w:sz w:val="24"/>
          <w:szCs w:val="24"/>
        </w:rPr>
      </w:pPr>
    </w:p>
    <w:sectPr w:rsidR="00B97398" w:rsidRPr="00DB439E" w:rsidSect="00A319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069C4"/>
    <w:rsid w:val="00026D24"/>
    <w:rsid w:val="00030763"/>
    <w:rsid w:val="00034C67"/>
    <w:rsid w:val="00040C28"/>
    <w:rsid w:val="000564B2"/>
    <w:rsid w:val="00061DDE"/>
    <w:rsid w:val="00074583"/>
    <w:rsid w:val="000844C1"/>
    <w:rsid w:val="000912A9"/>
    <w:rsid w:val="000A2A2C"/>
    <w:rsid w:val="000A3F1F"/>
    <w:rsid w:val="000B2D19"/>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681E"/>
    <w:rsid w:val="00241146"/>
    <w:rsid w:val="00257D4B"/>
    <w:rsid w:val="00271149"/>
    <w:rsid w:val="002715E3"/>
    <w:rsid w:val="00285F25"/>
    <w:rsid w:val="00291E4E"/>
    <w:rsid w:val="00292949"/>
    <w:rsid w:val="002C0A42"/>
    <w:rsid w:val="002C49B8"/>
    <w:rsid w:val="002C4D93"/>
    <w:rsid w:val="002C67E3"/>
    <w:rsid w:val="002D4567"/>
    <w:rsid w:val="002E2A76"/>
    <w:rsid w:val="002E3640"/>
    <w:rsid w:val="00335637"/>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7148"/>
    <w:rsid w:val="003E3337"/>
    <w:rsid w:val="004130B8"/>
    <w:rsid w:val="00414047"/>
    <w:rsid w:val="00416135"/>
    <w:rsid w:val="00420443"/>
    <w:rsid w:val="00433D25"/>
    <w:rsid w:val="00447BF5"/>
    <w:rsid w:val="00454850"/>
    <w:rsid w:val="004562A8"/>
    <w:rsid w:val="004678EE"/>
    <w:rsid w:val="00470636"/>
    <w:rsid w:val="00470CE4"/>
    <w:rsid w:val="004711ED"/>
    <w:rsid w:val="004B2155"/>
    <w:rsid w:val="004C2E3E"/>
    <w:rsid w:val="004D0F12"/>
    <w:rsid w:val="004D3662"/>
    <w:rsid w:val="004D3CD8"/>
    <w:rsid w:val="004F35ED"/>
    <w:rsid w:val="005010F6"/>
    <w:rsid w:val="00510A9D"/>
    <w:rsid w:val="00516B08"/>
    <w:rsid w:val="00526EBF"/>
    <w:rsid w:val="00533081"/>
    <w:rsid w:val="00535C47"/>
    <w:rsid w:val="0055116C"/>
    <w:rsid w:val="00551BDF"/>
    <w:rsid w:val="005770DA"/>
    <w:rsid w:val="00585534"/>
    <w:rsid w:val="005A6086"/>
    <w:rsid w:val="005D6F37"/>
    <w:rsid w:val="005E39D5"/>
    <w:rsid w:val="005E4226"/>
    <w:rsid w:val="005E7D7D"/>
    <w:rsid w:val="0061361A"/>
    <w:rsid w:val="006303CD"/>
    <w:rsid w:val="0064448F"/>
    <w:rsid w:val="00673D2C"/>
    <w:rsid w:val="00676A27"/>
    <w:rsid w:val="00687BD1"/>
    <w:rsid w:val="0069509F"/>
    <w:rsid w:val="00696A9B"/>
    <w:rsid w:val="006A0DF6"/>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2C41"/>
    <w:rsid w:val="007730BD"/>
    <w:rsid w:val="007758A8"/>
    <w:rsid w:val="007779C5"/>
    <w:rsid w:val="007937E4"/>
    <w:rsid w:val="007977EB"/>
    <w:rsid w:val="007A6BAE"/>
    <w:rsid w:val="007B30FE"/>
    <w:rsid w:val="007B45F9"/>
    <w:rsid w:val="007C1FA2"/>
    <w:rsid w:val="007C3EB5"/>
    <w:rsid w:val="007D1A0C"/>
    <w:rsid w:val="007D3CFC"/>
    <w:rsid w:val="007E231D"/>
    <w:rsid w:val="007E4E47"/>
    <w:rsid w:val="007F3048"/>
    <w:rsid w:val="008126A7"/>
    <w:rsid w:val="00813609"/>
    <w:rsid w:val="00826082"/>
    <w:rsid w:val="00834BF0"/>
    <w:rsid w:val="00850977"/>
    <w:rsid w:val="00854ECD"/>
    <w:rsid w:val="00860D2E"/>
    <w:rsid w:val="008639ED"/>
    <w:rsid w:val="00867A0C"/>
    <w:rsid w:val="00874858"/>
    <w:rsid w:val="008C1E48"/>
    <w:rsid w:val="008D1A49"/>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52CF1"/>
    <w:rsid w:val="0096057B"/>
    <w:rsid w:val="00996C35"/>
    <w:rsid w:val="00997162"/>
    <w:rsid w:val="009A05B0"/>
    <w:rsid w:val="009A77DD"/>
    <w:rsid w:val="009B6FE6"/>
    <w:rsid w:val="009C0CFB"/>
    <w:rsid w:val="009C5446"/>
    <w:rsid w:val="009E57D4"/>
    <w:rsid w:val="009F7D7B"/>
    <w:rsid w:val="00A0320D"/>
    <w:rsid w:val="00A127DA"/>
    <w:rsid w:val="00A13E39"/>
    <w:rsid w:val="00A20684"/>
    <w:rsid w:val="00A22C0B"/>
    <w:rsid w:val="00A319D5"/>
    <w:rsid w:val="00A40DAD"/>
    <w:rsid w:val="00A70E4A"/>
    <w:rsid w:val="00A7611D"/>
    <w:rsid w:val="00A8049A"/>
    <w:rsid w:val="00A83B95"/>
    <w:rsid w:val="00AB09AE"/>
    <w:rsid w:val="00AC7001"/>
    <w:rsid w:val="00AF65F7"/>
    <w:rsid w:val="00B000A5"/>
    <w:rsid w:val="00B10B54"/>
    <w:rsid w:val="00B17B3C"/>
    <w:rsid w:val="00B2404C"/>
    <w:rsid w:val="00B24278"/>
    <w:rsid w:val="00B24893"/>
    <w:rsid w:val="00B305EE"/>
    <w:rsid w:val="00B34CC0"/>
    <w:rsid w:val="00B50A8F"/>
    <w:rsid w:val="00B65779"/>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40D60"/>
    <w:rsid w:val="00C64B6C"/>
    <w:rsid w:val="00C679A2"/>
    <w:rsid w:val="00C76CF9"/>
    <w:rsid w:val="00C94FE5"/>
    <w:rsid w:val="00CA5566"/>
    <w:rsid w:val="00CA78D9"/>
    <w:rsid w:val="00CB1EBE"/>
    <w:rsid w:val="00CC6FC1"/>
    <w:rsid w:val="00CE08F1"/>
    <w:rsid w:val="00CF16FD"/>
    <w:rsid w:val="00CF2CCE"/>
    <w:rsid w:val="00CF5B68"/>
    <w:rsid w:val="00CF6E24"/>
    <w:rsid w:val="00CF6F5D"/>
    <w:rsid w:val="00CF74E6"/>
    <w:rsid w:val="00D00272"/>
    <w:rsid w:val="00D1462F"/>
    <w:rsid w:val="00D1622B"/>
    <w:rsid w:val="00D16B74"/>
    <w:rsid w:val="00D25178"/>
    <w:rsid w:val="00D2727E"/>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534BB"/>
    <w:rsid w:val="00F57352"/>
    <w:rsid w:val="00F5767F"/>
    <w:rsid w:val="00F63DFE"/>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3</Pages>
  <Words>3882</Words>
  <Characters>2213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308</cp:revision>
  <cp:lastPrinted>2023-04-11T07:02:00Z</cp:lastPrinted>
  <dcterms:created xsi:type="dcterms:W3CDTF">2023-04-05T06:41:00Z</dcterms:created>
  <dcterms:modified xsi:type="dcterms:W3CDTF">2023-05-26T08:21:00Z</dcterms:modified>
</cp:coreProperties>
</file>