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BAA0DE" w14:textId="77777777" w:rsidR="00EE3C30" w:rsidRPr="00EE3C30" w:rsidRDefault="00EE3C30" w:rsidP="00EE3C30">
      <w:pPr>
        <w:jc w:val="right"/>
        <w:rPr>
          <w:rFonts w:ascii="Times New Roman" w:hAnsi="Times New Roman"/>
        </w:rPr>
      </w:pPr>
      <w:r w:rsidRPr="00EE3C30">
        <w:rPr>
          <w:rFonts w:ascii="Times New Roman" w:hAnsi="Times New Roman"/>
        </w:rPr>
        <w:t>Pielikums</w:t>
      </w:r>
    </w:p>
    <w:p w14:paraId="55BAA0DF" w14:textId="77777777" w:rsidR="00EE3C30" w:rsidRPr="00EE3C30" w:rsidRDefault="00EE3C30" w:rsidP="00EE3C30">
      <w:pPr>
        <w:jc w:val="right"/>
        <w:rPr>
          <w:rFonts w:ascii="Times New Roman" w:hAnsi="Times New Roman"/>
        </w:rPr>
      </w:pPr>
      <w:r w:rsidRPr="00EE3C30">
        <w:rPr>
          <w:rFonts w:ascii="Times New Roman" w:hAnsi="Times New Roman"/>
        </w:rPr>
        <w:t xml:space="preserve">Gulbenes novada domes 2023.gada 29.jūnija lēmumam </w:t>
      </w:r>
      <w:proofErr w:type="spellStart"/>
      <w:r w:rsidRPr="00EE3C30">
        <w:rPr>
          <w:rFonts w:ascii="Times New Roman" w:hAnsi="Times New Roman"/>
        </w:rPr>
        <w:t>Nr.GND</w:t>
      </w:r>
      <w:proofErr w:type="spellEnd"/>
      <w:r w:rsidRPr="00EE3C30">
        <w:rPr>
          <w:rFonts w:ascii="Times New Roman" w:hAnsi="Times New Roman"/>
        </w:rPr>
        <w:t>/2023/</w:t>
      </w:r>
    </w:p>
    <w:p w14:paraId="55BAA0E0" w14:textId="77777777" w:rsidR="00EE3C30" w:rsidRDefault="00EE3C30" w:rsidP="00706C2E">
      <w:pPr>
        <w:jc w:val="center"/>
        <w:rPr>
          <w:rFonts w:ascii="Times New Roman" w:hAnsi="Times New Roman"/>
          <w:b/>
          <w:sz w:val="24"/>
          <w:szCs w:val="24"/>
        </w:rPr>
      </w:pPr>
    </w:p>
    <w:p w14:paraId="55BAA0E1" w14:textId="77777777" w:rsidR="00706C2E" w:rsidRPr="0074512B" w:rsidRDefault="00706C2E" w:rsidP="00706C2E">
      <w:pPr>
        <w:jc w:val="center"/>
        <w:rPr>
          <w:rFonts w:ascii="Times New Roman" w:hAnsi="Times New Roman"/>
          <w:b/>
          <w:sz w:val="24"/>
          <w:szCs w:val="24"/>
        </w:rPr>
      </w:pPr>
      <w:r w:rsidRPr="0074512B">
        <w:rPr>
          <w:rFonts w:ascii="Times New Roman" w:hAnsi="Times New Roman"/>
          <w:b/>
          <w:sz w:val="24"/>
          <w:szCs w:val="24"/>
        </w:rPr>
        <w:t>NOMAS LĪGUMS</w:t>
      </w:r>
    </w:p>
    <w:p w14:paraId="55BAA0E2" w14:textId="77777777" w:rsidR="00706C2E" w:rsidRPr="0074512B" w:rsidRDefault="00706C2E" w:rsidP="00706C2E">
      <w:pPr>
        <w:jc w:val="both"/>
        <w:rPr>
          <w:rFonts w:ascii="Times New Roman" w:hAnsi="Times New Roman"/>
          <w:sz w:val="24"/>
          <w:szCs w:val="24"/>
        </w:rPr>
      </w:pPr>
    </w:p>
    <w:p w14:paraId="55BAA0E3" w14:textId="77777777" w:rsidR="00706C2E" w:rsidRPr="0074512B" w:rsidRDefault="00706C2E" w:rsidP="00706C2E">
      <w:pPr>
        <w:jc w:val="both"/>
        <w:rPr>
          <w:rFonts w:ascii="Times New Roman" w:hAnsi="Times New Roman"/>
          <w:sz w:val="24"/>
          <w:szCs w:val="24"/>
        </w:rPr>
      </w:pPr>
      <w:r w:rsidRPr="0074512B">
        <w:rPr>
          <w:rFonts w:ascii="Times New Roman" w:hAnsi="Times New Roman"/>
          <w:sz w:val="24"/>
          <w:szCs w:val="24"/>
        </w:rPr>
        <w:t>Gulbenē</w:t>
      </w:r>
      <w:r w:rsidRPr="0074512B">
        <w:rPr>
          <w:rFonts w:ascii="Times New Roman" w:hAnsi="Times New Roman"/>
          <w:sz w:val="24"/>
          <w:szCs w:val="24"/>
        </w:rPr>
        <w:tab/>
      </w:r>
      <w:r w:rsidRPr="0074512B">
        <w:rPr>
          <w:rFonts w:ascii="Times New Roman" w:hAnsi="Times New Roman"/>
          <w:sz w:val="24"/>
          <w:szCs w:val="24"/>
        </w:rPr>
        <w:tab/>
      </w:r>
      <w:r w:rsidRPr="0074512B">
        <w:rPr>
          <w:rFonts w:ascii="Times New Roman" w:hAnsi="Times New Roman"/>
          <w:sz w:val="24"/>
          <w:szCs w:val="24"/>
        </w:rPr>
        <w:tab/>
      </w:r>
      <w:r w:rsidRPr="0074512B">
        <w:rPr>
          <w:rFonts w:ascii="Times New Roman" w:hAnsi="Times New Roman"/>
          <w:sz w:val="24"/>
          <w:szCs w:val="24"/>
        </w:rPr>
        <w:tab/>
      </w:r>
      <w:r w:rsidRPr="0074512B">
        <w:rPr>
          <w:rFonts w:ascii="Times New Roman" w:hAnsi="Times New Roman"/>
          <w:sz w:val="24"/>
          <w:szCs w:val="24"/>
        </w:rPr>
        <w:tab/>
      </w:r>
      <w:r w:rsidRPr="0074512B">
        <w:rPr>
          <w:rFonts w:ascii="Times New Roman" w:hAnsi="Times New Roman"/>
          <w:sz w:val="24"/>
          <w:szCs w:val="24"/>
        </w:rPr>
        <w:tab/>
      </w:r>
      <w:r w:rsidRPr="0074512B">
        <w:rPr>
          <w:rFonts w:ascii="Times New Roman" w:hAnsi="Times New Roman"/>
          <w:sz w:val="24"/>
          <w:szCs w:val="24"/>
        </w:rPr>
        <w:tab/>
      </w:r>
      <w:r>
        <w:rPr>
          <w:rFonts w:ascii="Times New Roman" w:hAnsi="Times New Roman"/>
          <w:sz w:val="24"/>
          <w:szCs w:val="24"/>
        </w:rPr>
        <w:tab/>
      </w:r>
      <w:r w:rsidRPr="0074512B">
        <w:rPr>
          <w:rFonts w:ascii="Times New Roman" w:hAnsi="Times New Roman"/>
          <w:sz w:val="24"/>
          <w:szCs w:val="24"/>
        </w:rPr>
        <w:t>20</w:t>
      </w:r>
      <w:r>
        <w:rPr>
          <w:rFonts w:ascii="Times New Roman" w:hAnsi="Times New Roman"/>
          <w:sz w:val="24"/>
          <w:szCs w:val="24"/>
        </w:rPr>
        <w:t>23</w:t>
      </w:r>
      <w:r w:rsidRPr="0074512B">
        <w:rPr>
          <w:rFonts w:ascii="Times New Roman" w:hAnsi="Times New Roman"/>
          <w:sz w:val="24"/>
          <w:szCs w:val="24"/>
        </w:rPr>
        <w:t>.gada ___._______</w:t>
      </w:r>
    </w:p>
    <w:p w14:paraId="55BAA0E4" w14:textId="77777777" w:rsidR="00706C2E" w:rsidRPr="0074512B" w:rsidRDefault="00706C2E" w:rsidP="00706C2E">
      <w:pPr>
        <w:jc w:val="both"/>
        <w:rPr>
          <w:rFonts w:ascii="Times New Roman" w:hAnsi="Times New Roman"/>
          <w:sz w:val="24"/>
          <w:szCs w:val="24"/>
        </w:rPr>
      </w:pPr>
    </w:p>
    <w:p w14:paraId="55BAA0E5" w14:textId="77777777" w:rsidR="00706C2E" w:rsidRPr="0074512B" w:rsidRDefault="00706C2E" w:rsidP="00706C2E">
      <w:pPr>
        <w:ind w:firstLine="720"/>
        <w:jc w:val="both"/>
        <w:rPr>
          <w:rFonts w:ascii="Times New Roman" w:hAnsi="Times New Roman"/>
          <w:sz w:val="24"/>
          <w:szCs w:val="24"/>
        </w:rPr>
      </w:pPr>
      <w:r w:rsidRPr="0074512B">
        <w:rPr>
          <w:rFonts w:ascii="Times New Roman" w:hAnsi="Times New Roman"/>
          <w:b/>
          <w:sz w:val="24"/>
          <w:szCs w:val="24"/>
        </w:rPr>
        <w:t xml:space="preserve">Gulbenes novada </w:t>
      </w:r>
      <w:r>
        <w:rPr>
          <w:rFonts w:ascii="Times New Roman" w:hAnsi="Times New Roman"/>
          <w:b/>
          <w:sz w:val="24"/>
          <w:szCs w:val="24"/>
        </w:rPr>
        <w:t>pašvaldība</w:t>
      </w:r>
      <w:r w:rsidRPr="0074512B">
        <w:rPr>
          <w:rFonts w:ascii="Times New Roman" w:hAnsi="Times New Roman"/>
          <w:b/>
          <w:sz w:val="24"/>
          <w:szCs w:val="24"/>
        </w:rPr>
        <w:t xml:space="preserve">, </w:t>
      </w:r>
      <w:r w:rsidRPr="0074512B">
        <w:rPr>
          <w:rFonts w:ascii="Times New Roman" w:hAnsi="Times New Roman"/>
          <w:sz w:val="24"/>
          <w:szCs w:val="24"/>
        </w:rPr>
        <w:t>reģistrācijas numurs 90009116327, juridiskā adrese Ābeļu iela 2, Gulbene, Gulbenes novads, LV-4401,</w:t>
      </w:r>
      <w:r w:rsidRPr="0074512B">
        <w:rPr>
          <w:rFonts w:ascii="Times New Roman" w:hAnsi="Times New Roman"/>
          <w:b/>
          <w:sz w:val="24"/>
          <w:szCs w:val="24"/>
        </w:rPr>
        <w:t xml:space="preserve"> </w:t>
      </w:r>
      <w:r>
        <w:rPr>
          <w:rFonts w:ascii="Times New Roman" w:eastAsia="Times New Roman" w:hAnsi="Times New Roman"/>
          <w:sz w:val="24"/>
          <w:szCs w:val="24"/>
        </w:rPr>
        <w:t xml:space="preserve">domes </w:t>
      </w:r>
      <w:r w:rsidRPr="00B64446">
        <w:rPr>
          <w:rFonts w:ascii="Times New Roman" w:eastAsia="Times New Roman" w:hAnsi="Times New Roman"/>
          <w:sz w:val="24"/>
          <w:szCs w:val="24"/>
        </w:rPr>
        <w:t xml:space="preserve">priekšsēdētāja Anda </w:t>
      </w:r>
      <w:r>
        <w:rPr>
          <w:rFonts w:ascii="Times New Roman" w:eastAsia="Times New Roman" w:hAnsi="Times New Roman"/>
          <w:sz w:val="24"/>
          <w:szCs w:val="24"/>
        </w:rPr>
        <w:t>Caunīša</w:t>
      </w:r>
      <w:r w:rsidRPr="00B64446">
        <w:rPr>
          <w:rFonts w:ascii="Times New Roman" w:eastAsia="Times New Roman" w:hAnsi="Times New Roman"/>
          <w:sz w:val="24"/>
          <w:szCs w:val="24"/>
        </w:rPr>
        <w:t xml:space="preserve"> personā, kurš rīkojas </w:t>
      </w:r>
      <w:r w:rsidRPr="00B64446">
        <w:rPr>
          <w:rFonts w:ascii="Times New Roman" w:hAnsi="Times New Roman"/>
          <w:bCs/>
          <w:iCs/>
          <w:sz w:val="24"/>
          <w:szCs w:val="24"/>
        </w:rPr>
        <w:t xml:space="preserve">saskaņā ar </w:t>
      </w:r>
      <w:r>
        <w:rPr>
          <w:rFonts w:ascii="Times New Roman" w:hAnsi="Times New Roman"/>
          <w:bCs/>
          <w:iCs/>
          <w:sz w:val="24"/>
          <w:szCs w:val="24"/>
        </w:rPr>
        <w:t xml:space="preserve">Pašvaldību </w:t>
      </w:r>
      <w:r w:rsidRPr="00B64446">
        <w:rPr>
          <w:rFonts w:ascii="Times New Roman" w:hAnsi="Times New Roman"/>
          <w:bCs/>
          <w:iCs/>
          <w:sz w:val="24"/>
          <w:szCs w:val="24"/>
        </w:rPr>
        <w:t xml:space="preserve">likumu </w:t>
      </w:r>
      <w:r>
        <w:rPr>
          <w:rFonts w:ascii="Times New Roman" w:hAnsi="Times New Roman"/>
          <w:bCs/>
          <w:iCs/>
          <w:sz w:val="24"/>
          <w:szCs w:val="24"/>
        </w:rPr>
        <w:t>17.panta trešās daļas 5.punktu</w:t>
      </w:r>
      <w:r w:rsidRPr="00B64446">
        <w:rPr>
          <w:rFonts w:ascii="Times New Roman" w:eastAsia="Times New Roman" w:hAnsi="Times New Roman"/>
          <w:sz w:val="24"/>
          <w:szCs w:val="24"/>
        </w:rPr>
        <w:t>,</w:t>
      </w:r>
      <w:r>
        <w:rPr>
          <w:rFonts w:ascii="Times New Roman" w:eastAsia="Times New Roman" w:hAnsi="Times New Roman"/>
          <w:sz w:val="24"/>
          <w:szCs w:val="24"/>
        </w:rPr>
        <w:t xml:space="preserve"> </w:t>
      </w:r>
      <w:r w:rsidRPr="0074512B">
        <w:rPr>
          <w:rFonts w:ascii="Times New Roman" w:hAnsi="Times New Roman"/>
          <w:sz w:val="24"/>
          <w:szCs w:val="24"/>
        </w:rPr>
        <w:t xml:space="preserve">turpmāk – </w:t>
      </w:r>
      <w:r w:rsidRPr="0074512B">
        <w:rPr>
          <w:rFonts w:ascii="Times New Roman" w:hAnsi="Times New Roman"/>
          <w:b/>
          <w:sz w:val="24"/>
          <w:szCs w:val="24"/>
        </w:rPr>
        <w:t>Iznomātājs</w:t>
      </w:r>
      <w:r w:rsidRPr="0074512B">
        <w:rPr>
          <w:rFonts w:ascii="Times New Roman" w:hAnsi="Times New Roman"/>
          <w:sz w:val="24"/>
          <w:szCs w:val="24"/>
        </w:rPr>
        <w:t>, no vienas puses, un</w:t>
      </w:r>
    </w:p>
    <w:p w14:paraId="55BAA0E6" w14:textId="77777777" w:rsidR="0028731F" w:rsidRDefault="00706C2E" w:rsidP="00706C2E">
      <w:pPr>
        <w:ind w:firstLine="720"/>
        <w:jc w:val="both"/>
        <w:rPr>
          <w:rFonts w:ascii="Times New Roman" w:hAnsi="Times New Roman"/>
          <w:sz w:val="24"/>
          <w:szCs w:val="24"/>
        </w:rPr>
      </w:pPr>
      <w:r w:rsidRPr="00B64446">
        <w:rPr>
          <w:rFonts w:ascii="Times New Roman" w:hAnsi="Times New Roman"/>
          <w:b/>
          <w:sz w:val="24"/>
          <w:szCs w:val="24"/>
        </w:rPr>
        <w:t xml:space="preserve">SIA “Gulbenes </w:t>
      </w:r>
      <w:proofErr w:type="spellStart"/>
      <w:r>
        <w:rPr>
          <w:rFonts w:ascii="Times New Roman" w:hAnsi="Times New Roman"/>
          <w:b/>
          <w:sz w:val="24"/>
          <w:szCs w:val="24"/>
        </w:rPr>
        <w:t>Energo</w:t>
      </w:r>
      <w:proofErr w:type="spellEnd"/>
      <w:r>
        <w:rPr>
          <w:rFonts w:ascii="Times New Roman" w:hAnsi="Times New Roman"/>
          <w:b/>
          <w:sz w:val="24"/>
          <w:szCs w:val="24"/>
        </w:rPr>
        <w:t xml:space="preserve"> Serviss</w:t>
      </w:r>
      <w:r w:rsidRPr="00B64446">
        <w:rPr>
          <w:rFonts w:ascii="Times New Roman" w:hAnsi="Times New Roman"/>
          <w:b/>
          <w:sz w:val="24"/>
          <w:szCs w:val="24"/>
        </w:rPr>
        <w:t>”</w:t>
      </w:r>
      <w:r w:rsidRPr="00B64446">
        <w:rPr>
          <w:rFonts w:ascii="Times New Roman" w:hAnsi="Times New Roman"/>
          <w:sz w:val="24"/>
          <w:szCs w:val="24"/>
        </w:rPr>
        <w:t xml:space="preserve">, reģistrācijas numurs 54603000121, juridiskā adrese </w:t>
      </w:r>
      <w:r>
        <w:rPr>
          <w:rFonts w:ascii="Times New Roman" w:hAnsi="Times New Roman"/>
          <w:sz w:val="24"/>
          <w:szCs w:val="24"/>
        </w:rPr>
        <w:t>Blaumaņa</w:t>
      </w:r>
      <w:r w:rsidRPr="00B64446">
        <w:rPr>
          <w:rFonts w:ascii="Times New Roman" w:hAnsi="Times New Roman"/>
          <w:sz w:val="24"/>
          <w:szCs w:val="24"/>
        </w:rPr>
        <w:t xml:space="preserve"> iela </w:t>
      </w:r>
      <w:r>
        <w:rPr>
          <w:rFonts w:ascii="Times New Roman" w:hAnsi="Times New Roman"/>
          <w:sz w:val="24"/>
          <w:szCs w:val="24"/>
        </w:rPr>
        <w:t>56A</w:t>
      </w:r>
      <w:r w:rsidRPr="00B64446">
        <w:rPr>
          <w:rFonts w:ascii="Times New Roman" w:hAnsi="Times New Roman"/>
          <w:sz w:val="24"/>
          <w:szCs w:val="24"/>
        </w:rPr>
        <w:t xml:space="preserve">, Gulbene, Gulbenes novads, LV-4401, tās valdes locekļa </w:t>
      </w:r>
      <w:r>
        <w:rPr>
          <w:rFonts w:ascii="Times New Roman" w:hAnsi="Times New Roman"/>
          <w:sz w:val="24"/>
          <w:szCs w:val="24"/>
        </w:rPr>
        <w:t xml:space="preserve">Riharda </w:t>
      </w:r>
      <w:proofErr w:type="spellStart"/>
      <w:r>
        <w:rPr>
          <w:rFonts w:ascii="Times New Roman" w:hAnsi="Times New Roman"/>
          <w:sz w:val="24"/>
          <w:szCs w:val="24"/>
        </w:rPr>
        <w:t>Korna</w:t>
      </w:r>
      <w:proofErr w:type="spellEnd"/>
      <w:r w:rsidRPr="00B64446">
        <w:rPr>
          <w:rFonts w:ascii="Times New Roman" w:hAnsi="Times New Roman"/>
          <w:sz w:val="24"/>
          <w:szCs w:val="24"/>
        </w:rPr>
        <w:t xml:space="preserve"> personā</w:t>
      </w:r>
      <w:r w:rsidRPr="00B64446">
        <w:rPr>
          <w:rFonts w:ascii="Times New Roman" w:eastAsia="Times New Roman" w:hAnsi="Times New Roman"/>
          <w:sz w:val="24"/>
          <w:szCs w:val="24"/>
        </w:rPr>
        <w:t>, kurš rīkojas saskaņā ar statūtiem,</w:t>
      </w:r>
      <w:r>
        <w:rPr>
          <w:rFonts w:ascii="Times New Roman" w:hAnsi="Times New Roman"/>
          <w:sz w:val="24"/>
          <w:szCs w:val="24"/>
        </w:rPr>
        <w:t xml:space="preserve"> </w:t>
      </w:r>
      <w:r w:rsidRPr="0074512B">
        <w:rPr>
          <w:rFonts w:ascii="Times New Roman" w:hAnsi="Times New Roman"/>
          <w:sz w:val="24"/>
          <w:szCs w:val="24"/>
        </w:rPr>
        <w:t xml:space="preserve">turpmāk – </w:t>
      </w:r>
      <w:r w:rsidRPr="0074512B">
        <w:rPr>
          <w:rFonts w:ascii="Times New Roman" w:hAnsi="Times New Roman"/>
          <w:b/>
          <w:sz w:val="24"/>
          <w:szCs w:val="24"/>
        </w:rPr>
        <w:t>Nomnieks</w:t>
      </w:r>
      <w:r w:rsidRPr="0074512B">
        <w:rPr>
          <w:rFonts w:ascii="Times New Roman" w:hAnsi="Times New Roman"/>
          <w:sz w:val="24"/>
          <w:szCs w:val="24"/>
        </w:rPr>
        <w:t>, no otras puses, katrs atsevišķi turpmāk – Puse un abi kopā – Puses,</w:t>
      </w:r>
    </w:p>
    <w:p w14:paraId="55BAA0E7" w14:textId="77777777" w:rsidR="00706C2E" w:rsidRPr="0074512B" w:rsidRDefault="0028731F" w:rsidP="00706C2E">
      <w:pPr>
        <w:ind w:firstLine="720"/>
        <w:jc w:val="both"/>
        <w:rPr>
          <w:rFonts w:ascii="Times New Roman" w:hAnsi="Times New Roman"/>
          <w:sz w:val="24"/>
          <w:szCs w:val="24"/>
        </w:rPr>
      </w:pPr>
      <w:r>
        <w:rPr>
          <w:rFonts w:ascii="Times New Roman" w:hAnsi="Times New Roman"/>
          <w:sz w:val="24"/>
          <w:szCs w:val="24"/>
        </w:rPr>
        <w:t xml:space="preserve">pamatojoties uz Gulbenes novada domes 2023.gada 29.jūnija lēmumu Nr. GND/2023/___ “Par </w:t>
      </w:r>
      <w:r w:rsidRPr="0028731F">
        <w:rPr>
          <w:rFonts w:ascii="Times New Roman" w:hAnsi="Times New Roman"/>
          <w:sz w:val="24"/>
          <w:szCs w:val="24"/>
        </w:rPr>
        <w:t xml:space="preserve">pašvaldības mantas nodošanu nomā SIA “Gulbenes </w:t>
      </w:r>
      <w:proofErr w:type="spellStart"/>
      <w:r w:rsidRPr="0028731F">
        <w:rPr>
          <w:rFonts w:ascii="Times New Roman" w:hAnsi="Times New Roman"/>
          <w:sz w:val="24"/>
          <w:szCs w:val="24"/>
        </w:rPr>
        <w:t>Energo</w:t>
      </w:r>
      <w:proofErr w:type="spellEnd"/>
      <w:r w:rsidRPr="0028731F">
        <w:rPr>
          <w:rFonts w:ascii="Times New Roman" w:hAnsi="Times New Roman"/>
          <w:sz w:val="24"/>
          <w:szCs w:val="24"/>
        </w:rPr>
        <w:t xml:space="preserve"> Serviss”</w:t>
      </w:r>
      <w:r>
        <w:rPr>
          <w:rFonts w:ascii="Times New Roman" w:hAnsi="Times New Roman"/>
          <w:sz w:val="24"/>
          <w:szCs w:val="24"/>
        </w:rPr>
        <w:t xml:space="preserve"> (protokols Nr. ; _.p.), </w:t>
      </w:r>
      <w:r w:rsidR="00706C2E" w:rsidRPr="0074512B">
        <w:rPr>
          <w:rFonts w:ascii="Times New Roman" w:hAnsi="Times New Roman"/>
          <w:sz w:val="24"/>
          <w:szCs w:val="24"/>
        </w:rPr>
        <w:t>noslēdza šo nomas līgumu, turpmāk – Līgums, par sekojošo:</w:t>
      </w:r>
    </w:p>
    <w:p w14:paraId="55BAA0E8" w14:textId="77777777" w:rsidR="00706C2E" w:rsidRPr="0074512B" w:rsidRDefault="00706C2E" w:rsidP="00706C2E">
      <w:pPr>
        <w:jc w:val="both"/>
        <w:rPr>
          <w:rFonts w:ascii="Times New Roman" w:hAnsi="Times New Roman"/>
          <w:sz w:val="24"/>
          <w:szCs w:val="24"/>
        </w:rPr>
      </w:pPr>
    </w:p>
    <w:p w14:paraId="55BAA0E9" w14:textId="77777777" w:rsidR="00706C2E" w:rsidRPr="0074512B" w:rsidRDefault="00706C2E" w:rsidP="00706C2E">
      <w:pPr>
        <w:jc w:val="center"/>
        <w:rPr>
          <w:rFonts w:ascii="Times New Roman" w:hAnsi="Times New Roman"/>
          <w:b/>
          <w:sz w:val="24"/>
          <w:szCs w:val="24"/>
        </w:rPr>
      </w:pPr>
      <w:r w:rsidRPr="0074512B">
        <w:rPr>
          <w:rFonts w:ascii="Times New Roman" w:hAnsi="Times New Roman"/>
          <w:b/>
          <w:sz w:val="24"/>
          <w:szCs w:val="24"/>
        </w:rPr>
        <w:t>1. Līguma priekšmets</w:t>
      </w:r>
    </w:p>
    <w:p w14:paraId="55BAA0EA" w14:textId="77777777" w:rsidR="00706C2E" w:rsidRPr="0074512B" w:rsidRDefault="00706C2E" w:rsidP="00706C2E">
      <w:pPr>
        <w:jc w:val="center"/>
        <w:rPr>
          <w:rFonts w:ascii="Times New Roman" w:hAnsi="Times New Roman"/>
          <w:b/>
          <w:sz w:val="24"/>
          <w:szCs w:val="24"/>
        </w:rPr>
      </w:pPr>
    </w:p>
    <w:p w14:paraId="55BAA0EB" w14:textId="2B613A11" w:rsidR="00706C2E" w:rsidRPr="008A0747" w:rsidRDefault="00706C2E" w:rsidP="008A0747">
      <w:pPr>
        <w:numPr>
          <w:ilvl w:val="1"/>
          <w:numId w:val="2"/>
        </w:numPr>
        <w:ind w:left="567" w:hanging="567"/>
        <w:jc w:val="both"/>
        <w:rPr>
          <w:rFonts w:ascii="Times New Roman" w:hAnsi="Times New Roman"/>
          <w:sz w:val="24"/>
          <w:szCs w:val="24"/>
        </w:rPr>
      </w:pPr>
      <w:r w:rsidRPr="0074512B">
        <w:rPr>
          <w:rFonts w:ascii="Times New Roman" w:hAnsi="Times New Roman"/>
          <w:sz w:val="24"/>
          <w:szCs w:val="24"/>
        </w:rPr>
        <w:t xml:space="preserve">Iznomātājs nodod, bet Nomnieks pieņem atlīdzības lietošanā </w:t>
      </w:r>
      <w:r w:rsidR="008A0747">
        <w:rPr>
          <w:rFonts w:ascii="Times New Roman" w:hAnsi="Times New Roman"/>
          <w:bCs/>
          <w:sz w:val="24"/>
          <w:szCs w:val="24"/>
        </w:rPr>
        <w:t xml:space="preserve">Gulbenes novada pašvaldības pamatlīdzekli – </w:t>
      </w:r>
      <w:r w:rsidR="008A0747">
        <w:rPr>
          <w:rFonts w:ascii="Times New Roman" w:hAnsi="Times New Roman"/>
          <w:color w:val="00000A"/>
          <w:sz w:val="24"/>
          <w:szCs w:val="24"/>
          <w:lang w:eastAsia="en-US"/>
        </w:rPr>
        <w:t>bioloģiskās attīrīšanas iekārtas DCE-12 ar kadastra apzīmējumu 5001 006 0186 008 Dīķa ielā 1, Gulbenē, Gulbenes novadā (izbūves gads: 2001. gads; inventāra</w:t>
      </w:r>
      <w:r w:rsidR="008A0747">
        <w:rPr>
          <w:rFonts w:ascii="Times New Roman" w:eastAsia="Times New Roman" w:hAnsi="Times New Roman"/>
          <w:sz w:val="24"/>
          <w:szCs w:val="24"/>
        </w:rPr>
        <w:t xml:space="preserve"> numurs PUU00760; bilances sākotnēja vērtība 1529,59 </w:t>
      </w:r>
      <w:r w:rsidR="008A0747">
        <w:rPr>
          <w:rFonts w:ascii="Times New Roman" w:eastAsia="Times New Roman" w:hAnsi="Times New Roman"/>
          <w:i/>
          <w:sz w:val="24"/>
          <w:szCs w:val="24"/>
        </w:rPr>
        <w:t>euro</w:t>
      </w:r>
      <w:r w:rsidR="008A0747">
        <w:rPr>
          <w:rFonts w:ascii="Times New Roman" w:eastAsia="Times New Roman" w:hAnsi="Times New Roman"/>
          <w:sz w:val="24"/>
          <w:szCs w:val="24"/>
        </w:rPr>
        <w:t>,</w:t>
      </w:r>
      <w:r w:rsidR="008A0747">
        <w:rPr>
          <w:rFonts w:ascii="Times New Roman" w:hAnsi="Times New Roman"/>
          <w:color w:val="00000A"/>
          <w:sz w:val="24"/>
          <w:szCs w:val="24"/>
          <w:lang w:eastAsia="en-US"/>
        </w:rPr>
        <w:t xml:space="preserve"> atlikusī vērtība uz 2023.gada 20.jūniju 963,49 </w:t>
      </w:r>
      <w:r w:rsidR="008A0747">
        <w:rPr>
          <w:rFonts w:ascii="Times New Roman" w:hAnsi="Times New Roman"/>
          <w:i/>
          <w:color w:val="00000A"/>
          <w:sz w:val="24"/>
          <w:szCs w:val="24"/>
          <w:lang w:eastAsia="en-US"/>
        </w:rPr>
        <w:t>euro</w:t>
      </w:r>
      <w:r w:rsidR="008A0747">
        <w:rPr>
          <w:rFonts w:ascii="Times New Roman" w:hAnsi="Times New Roman"/>
          <w:color w:val="00000A"/>
          <w:sz w:val="24"/>
          <w:szCs w:val="24"/>
          <w:lang w:eastAsia="en-US"/>
        </w:rPr>
        <w:t>)</w:t>
      </w:r>
      <w:r w:rsidR="00887AE4" w:rsidRPr="008A0747">
        <w:rPr>
          <w:rFonts w:ascii="Times New Roman" w:hAnsi="Times New Roman"/>
          <w:bCs/>
          <w:sz w:val="24"/>
          <w:szCs w:val="24"/>
        </w:rPr>
        <w:t>, turpmāk – Nomas objekts</w:t>
      </w:r>
      <w:r w:rsidRPr="008A0747">
        <w:rPr>
          <w:rFonts w:ascii="Times New Roman" w:hAnsi="Times New Roman"/>
          <w:bCs/>
          <w:sz w:val="24"/>
          <w:szCs w:val="24"/>
        </w:rPr>
        <w:t>.</w:t>
      </w:r>
    </w:p>
    <w:p w14:paraId="55BAA0EC" w14:textId="77777777" w:rsidR="00706C2E" w:rsidRPr="00887AE4" w:rsidRDefault="00706C2E" w:rsidP="00706C2E">
      <w:pPr>
        <w:numPr>
          <w:ilvl w:val="1"/>
          <w:numId w:val="2"/>
        </w:numPr>
        <w:ind w:left="567" w:hanging="567"/>
        <w:jc w:val="both"/>
        <w:rPr>
          <w:rFonts w:ascii="Times New Roman" w:hAnsi="Times New Roman"/>
          <w:sz w:val="24"/>
          <w:szCs w:val="24"/>
        </w:rPr>
      </w:pPr>
      <w:r w:rsidRPr="0074512B">
        <w:rPr>
          <w:rFonts w:ascii="Times New Roman" w:hAnsi="Times New Roman"/>
          <w:sz w:val="24"/>
          <w:szCs w:val="24"/>
        </w:rPr>
        <w:t xml:space="preserve">Nomas objekts tiek nodots </w:t>
      </w:r>
      <w:r w:rsidRPr="00887AE4">
        <w:rPr>
          <w:rFonts w:ascii="Times New Roman" w:hAnsi="Times New Roman"/>
          <w:sz w:val="24"/>
          <w:szCs w:val="24"/>
        </w:rPr>
        <w:t xml:space="preserve">Iznomātājam </w:t>
      </w:r>
      <w:r w:rsidR="00887AE4" w:rsidRPr="00887AE4">
        <w:rPr>
          <w:rFonts w:ascii="Times New Roman" w:hAnsi="Times New Roman"/>
          <w:sz w:val="24"/>
          <w:szCs w:val="24"/>
        </w:rPr>
        <w:t>kanalizācijas</w:t>
      </w:r>
      <w:r w:rsidRPr="00887AE4">
        <w:rPr>
          <w:rFonts w:ascii="Times New Roman" w:hAnsi="Times New Roman"/>
          <w:sz w:val="24"/>
          <w:szCs w:val="24"/>
        </w:rPr>
        <w:t xml:space="preserve"> pakalpojumu sniegšanai Gulbenes novada Gulbenes pilsētas</w:t>
      </w:r>
      <w:r w:rsidR="00887AE4" w:rsidRPr="00887AE4">
        <w:rPr>
          <w:rFonts w:ascii="Times New Roman" w:hAnsi="Times New Roman"/>
          <w:sz w:val="24"/>
          <w:szCs w:val="24"/>
        </w:rPr>
        <w:t xml:space="preserve"> </w:t>
      </w:r>
      <w:r w:rsidRPr="00887AE4">
        <w:rPr>
          <w:rFonts w:ascii="Times New Roman" w:hAnsi="Times New Roman"/>
          <w:sz w:val="24"/>
          <w:szCs w:val="24"/>
        </w:rPr>
        <w:t>administratīvajā teritorijā.</w:t>
      </w:r>
    </w:p>
    <w:p w14:paraId="55BAA0ED" w14:textId="77777777" w:rsidR="00706C2E" w:rsidRPr="0074512B" w:rsidRDefault="00706C2E" w:rsidP="00706C2E">
      <w:pPr>
        <w:numPr>
          <w:ilvl w:val="1"/>
          <w:numId w:val="2"/>
        </w:numPr>
        <w:ind w:left="567" w:hanging="567"/>
        <w:jc w:val="both"/>
        <w:rPr>
          <w:rFonts w:ascii="Times New Roman" w:hAnsi="Times New Roman"/>
          <w:sz w:val="24"/>
          <w:szCs w:val="24"/>
        </w:rPr>
      </w:pPr>
      <w:r w:rsidRPr="0074512B">
        <w:rPr>
          <w:rFonts w:ascii="Times New Roman" w:hAnsi="Times New Roman"/>
          <w:sz w:val="24"/>
          <w:szCs w:val="24"/>
        </w:rPr>
        <w:t xml:space="preserve">Nomas objekts Nomniekam tiek nodots </w:t>
      </w:r>
      <w:r w:rsidRPr="0074512B">
        <w:rPr>
          <w:rFonts w:ascii="Times New Roman" w:hAnsi="Times New Roman"/>
          <w:snapToGrid w:val="0"/>
          <w:sz w:val="24"/>
          <w:szCs w:val="24"/>
          <w:lang w:eastAsia="en-US"/>
        </w:rPr>
        <w:t xml:space="preserve">ar nodošanas–pieņemšanas aktu, kuru paraksta abas Puses 3 (triju) darba dienu laikā no Līguma noslēgšanas dienas, </w:t>
      </w:r>
      <w:r w:rsidRPr="0074512B">
        <w:rPr>
          <w:rFonts w:ascii="Times New Roman" w:hAnsi="Times New Roman"/>
          <w:sz w:val="24"/>
          <w:szCs w:val="24"/>
        </w:rPr>
        <w:t>un tas kļūs</w:t>
      </w:r>
      <w:r w:rsidR="00887AE4">
        <w:rPr>
          <w:rFonts w:ascii="Times New Roman" w:hAnsi="Times New Roman"/>
          <w:sz w:val="24"/>
          <w:szCs w:val="24"/>
        </w:rPr>
        <w:t>t</w:t>
      </w:r>
      <w:r w:rsidRPr="0074512B">
        <w:rPr>
          <w:rFonts w:ascii="Times New Roman" w:hAnsi="Times New Roman"/>
          <w:sz w:val="24"/>
          <w:szCs w:val="24"/>
        </w:rPr>
        <w:t xml:space="preserve"> par Līguma neatņemamu sastāvdaļu (</w:t>
      </w:r>
      <w:r w:rsidR="00887AE4">
        <w:rPr>
          <w:rFonts w:ascii="Times New Roman" w:hAnsi="Times New Roman"/>
          <w:sz w:val="24"/>
          <w:szCs w:val="24"/>
        </w:rPr>
        <w:t>1</w:t>
      </w:r>
      <w:r w:rsidRPr="0074512B">
        <w:rPr>
          <w:rFonts w:ascii="Times New Roman" w:hAnsi="Times New Roman"/>
          <w:sz w:val="24"/>
          <w:szCs w:val="24"/>
        </w:rPr>
        <w:t>.pielikums).</w:t>
      </w:r>
    </w:p>
    <w:p w14:paraId="55BAA0EE" w14:textId="77777777" w:rsidR="00706C2E" w:rsidRPr="0074512B" w:rsidRDefault="00706C2E" w:rsidP="00706C2E">
      <w:pPr>
        <w:numPr>
          <w:ilvl w:val="1"/>
          <w:numId w:val="2"/>
        </w:numPr>
        <w:ind w:left="567" w:hanging="567"/>
        <w:jc w:val="both"/>
        <w:rPr>
          <w:rFonts w:ascii="Times New Roman" w:hAnsi="Times New Roman"/>
          <w:sz w:val="24"/>
          <w:szCs w:val="24"/>
        </w:rPr>
      </w:pPr>
      <w:r w:rsidRPr="0074512B">
        <w:rPr>
          <w:rFonts w:ascii="Times New Roman" w:hAnsi="Times New Roman"/>
          <w:sz w:val="24"/>
          <w:szCs w:val="24"/>
        </w:rPr>
        <w:t>Nomas objekts</w:t>
      </w:r>
      <w:r w:rsidRPr="0074512B">
        <w:rPr>
          <w:rFonts w:ascii="Times New Roman" w:hAnsi="Times New Roman"/>
          <w:snapToGrid w:val="0"/>
          <w:sz w:val="24"/>
          <w:szCs w:val="24"/>
          <w:lang w:eastAsia="en-US"/>
        </w:rPr>
        <w:t xml:space="preserve"> tiek nodots Nomniekam tādā stāvoklī, kādā tās ir nodošanas dienā. </w:t>
      </w:r>
      <w:r w:rsidRPr="0074512B">
        <w:rPr>
          <w:rFonts w:ascii="Times New Roman" w:hAnsi="Times New Roman"/>
          <w:sz w:val="24"/>
          <w:szCs w:val="24"/>
        </w:rPr>
        <w:t xml:space="preserve">Nomas objekta </w:t>
      </w:r>
      <w:r w:rsidRPr="0074512B">
        <w:rPr>
          <w:rFonts w:ascii="Times New Roman" w:hAnsi="Times New Roman"/>
          <w:snapToGrid w:val="0"/>
          <w:sz w:val="24"/>
          <w:szCs w:val="24"/>
          <w:lang w:eastAsia="en-US"/>
        </w:rPr>
        <w:t xml:space="preserve">tehniskais stāvoklis un kvalitāte </w:t>
      </w:r>
      <w:r w:rsidRPr="0074512B">
        <w:rPr>
          <w:rFonts w:ascii="Times New Roman" w:hAnsi="Times New Roman"/>
          <w:bCs/>
          <w:iCs/>
          <w:snapToGrid w:val="0"/>
          <w:sz w:val="24"/>
          <w:szCs w:val="24"/>
          <w:lang w:eastAsia="en-US"/>
        </w:rPr>
        <w:t>Pusēm</w:t>
      </w:r>
      <w:r w:rsidRPr="0074512B">
        <w:rPr>
          <w:rFonts w:ascii="Times New Roman" w:hAnsi="Times New Roman"/>
          <w:snapToGrid w:val="0"/>
          <w:sz w:val="24"/>
          <w:szCs w:val="24"/>
          <w:lang w:eastAsia="en-US"/>
        </w:rPr>
        <w:t xml:space="preserve"> ir zināma un par to nav nekādu pretenziju.</w:t>
      </w:r>
    </w:p>
    <w:p w14:paraId="55BAA0EF" w14:textId="77777777" w:rsidR="00706C2E" w:rsidRPr="0074512B" w:rsidRDefault="00706C2E" w:rsidP="00706C2E">
      <w:pPr>
        <w:jc w:val="center"/>
        <w:rPr>
          <w:rFonts w:ascii="Times New Roman" w:hAnsi="Times New Roman"/>
          <w:sz w:val="24"/>
          <w:szCs w:val="24"/>
        </w:rPr>
      </w:pPr>
    </w:p>
    <w:p w14:paraId="55BAA0F0" w14:textId="77777777" w:rsidR="00706C2E" w:rsidRPr="0074512B" w:rsidRDefault="00706C2E" w:rsidP="00706C2E">
      <w:pPr>
        <w:jc w:val="center"/>
        <w:rPr>
          <w:rFonts w:ascii="Times New Roman" w:hAnsi="Times New Roman"/>
          <w:b/>
          <w:sz w:val="24"/>
          <w:szCs w:val="24"/>
        </w:rPr>
      </w:pPr>
      <w:r w:rsidRPr="0074512B">
        <w:rPr>
          <w:rFonts w:ascii="Times New Roman" w:hAnsi="Times New Roman"/>
          <w:b/>
          <w:sz w:val="24"/>
          <w:szCs w:val="24"/>
        </w:rPr>
        <w:t>2. Maksājumi</w:t>
      </w:r>
    </w:p>
    <w:p w14:paraId="55BAA0F1" w14:textId="77777777" w:rsidR="00706C2E" w:rsidRPr="0074512B" w:rsidRDefault="00706C2E" w:rsidP="00706C2E">
      <w:pPr>
        <w:jc w:val="center"/>
        <w:rPr>
          <w:rFonts w:ascii="Times New Roman" w:hAnsi="Times New Roman"/>
          <w:b/>
          <w:sz w:val="24"/>
          <w:szCs w:val="24"/>
        </w:rPr>
      </w:pPr>
    </w:p>
    <w:p w14:paraId="55BAA0F2" w14:textId="77777777" w:rsidR="00706C2E" w:rsidRPr="0074512B" w:rsidRDefault="00706C2E" w:rsidP="00D63C98">
      <w:pPr>
        <w:ind w:left="567" w:hanging="567"/>
        <w:jc w:val="both"/>
        <w:rPr>
          <w:rFonts w:ascii="Times New Roman" w:hAnsi="Times New Roman"/>
          <w:sz w:val="24"/>
          <w:szCs w:val="24"/>
        </w:rPr>
      </w:pPr>
      <w:r w:rsidRPr="0074512B">
        <w:rPr>
          <w:rFonts w:ascii="Times New Roman" w:hAnsi="Times New Roman"/>
          <w:sz w:val="24"/>
          <w:szCs w:val="24"/>
        </w:rPr>
        <w:t xml:space="preserve">2.1. </w:t>
      </w:r>
      <w:r w:rsidRPr="0074512B">
        <w:rPr>
          <w:rFonts w:ascii="Times New Roman" w:hAnsi="Times New Roman"/>
          <w:sz w:val="24"/>
          <w:szCs w:val="24"/>
        </w:rPr>
        <w:tab/>
        <w:t>Nomas maksa</w:t>
      </w:r>
      <w:r w:rsidR="002A4D55">
        <w:rPr>
          <w:rFonts w:ascii="Times New Roman" w:hAnsi="Times New Roman"/>
          <w:sz w:val="24"/>
          <w:szCs w:val="24"/>
        </w:rPr>
        <w:t xml:space="preserve"> </w:t>
      </w:r>
      <w:r w:rsidRPr="0074512B">
        <w:rPr>
          <w:rFonts w:ascii="Times New Roman" w:hAnsi="Times New Roman"/>
          <w:sz w:val="24"/>
          <w:szCs w:val="24"/>
        </w:rPr>
        <w:t xml:space="preserve">par Nomas objekta nomu tiek noteikta </w:t>
      </w:r>
      <w:r w:rsidR="00D63C98">
        <w:rPr>
          <w:rFonts w:ascii="Times New Roman" w:hAnsi="Times New Roman"/>
          <w:b/>
          <w:sz w:val="24"/>
          <w:szCs w:val="24"/>
        </w:rPr>
        <w:t>24,00</w:t>
      </w:r>
      <w:r w:rsidRPr="0074512B">
        <w:rPr>
          <w:rFonts w:ascii="Times New Roman" w:hAnsi="Times New Roman"/>
          <w:b/>
          <w:color w:val="FF0000"/>
          <w:sz w:val="24"/>
          <w:szCs w:val="24"/>
        </w:rPr>
        <w:t xml:space="preserve"> </w:t>
      </w:r>
      <w:r w:rsidRPr="0074512B">
        <w:rPr>
          <w:rFonts w:ascii="Times New Roman" w:hAnsi="Times New Roman"/>
          <w:b/>
          <w:sz w:val="24"/>
          <w:szCs w:val="24"/>
        </w:rPr>
        <w:t>EUR</w:t>
      </w:r>
      <w:r w:rsidRPr="0074512B">
        <w:rPr>
          <w:rFonts w:ascii="Times New Roman" w:hAnsi="Times New Roman"/>
          <w:sz w:val="24"/>
          <w:szCs w:val="24"/>
        </w:rPr>
        <w:t xml:space="preserve"> (</w:t>
      </w:r>
      <w:r w:rsidR="00D63C98">
        <w:rPr>
          <w:rFonts w:ascii="Times New Roman" w:hAnsi="Times New Roman"/>
          <w:sz w:val="24"/>
          <w:szCs w:val="24"/>
        </w:rPr>
        <w:t>divdesmit četri</w:t>
      </w:r>
      <w:r w:rsidRPr="0074512B">
        <w:rPr>
          <w:rFonts w:ascii="Times New Roman" w:hAnsi="Times New Roman"/>
          <w:sz w:val="24"/>
          <w:szCs w:val="24"/>
        </w:rPr>
        <w:t xml:space="preserve"> </w:t>
      </w:r>
      <w:r w:rsidRPr="0074512B">
        <w:rPr>
          <w:rFonts w:ascii="Times New Roman" w:hAnsi="Times New Roman"/>
          <w:i/>
          <w:sz w:val="24"/>
          <w:szCs w:val="24"/>
        </w:rPr>
        <w:t>euro</w:t>
      </w:r>
      <w:r w:rsidRPr="0074512B">
        <w:rPr>
          <w:rFonts w:ascii="Times New Roman" w:hAnsi="Times New Roman"/>
          <w:sz w:val="24"/>
          <w:szCs w:val="24"/>
        </w:rPr>
        <w:t xml:space="preserve"> </w:t>
      </w:r>
      <w:r w:rsidR="00D63C98">
        <w:rPr>
          <w:rFonts w:ascii="Times New Roman" w:hAnsi="Times New Roman"/>
          <w:sz w:val="24"/>
          <w:szCs w:val="24"/>
        </w:rPr>
        <w:t>nulle</w:t>
      </w:r>
      <w:r w:rsidRPr="0074512B">
        <w:rPr>
          <w:rFonts w:ascii="Times New Roman" w:hAnsi="Times New Roman"/>
          <w:sz w:val="24"/>
          <w:szCs w:val="24"/>
        </w:rPr>
        <w:t xml:space="preserve"> centi) </w:t>
      </w:r>
      <w:r w:rsidR="00D63C98">
        <w:rPr>
          <w:rFonts w:ascii="Times New Roman" w:hAnsi="Times New Roman"/>
          <w:sz w:val="24"/>
          <w:szCs w:val="24"/>
        </w:rPr>
        <w:t>gadā</w:t>
      </w:r>
      <w:r w:rsidR="002A4D55">
        <w:rPr>
          <w:rFonts w:ascii="Times New Roman" w:hAnsi="Times New Roman"/>
          <w:sz w:val="24"/>
          <w:szCs w:val="24"/>
        </w:rPr>
        <w:t xml:space="preserve"> </w:t>
      </w:r>
      <w:r w:rsidR="002A4D55" w:rsidRPr="0074512B">
        <w:rPr>
          <w:rFonts w:ascii="Times New Roman" w:hAnsi="Times New Roman"/>
          <w:snapToGrid w:val="0"/>
          <w:sz w:val="24"/>
          <w:szCs w:val="24"/>
          <w:lang w:eastAsia="en-US"/>
        </w:rPr>
        <w:t>bez pievienotās vērtības nodokļa (turpmāk – PVN)</w:t>
      </w:r>
      <w:r w:rsidRPr="0074512B">
        <w:rPr>
          <w:rFonts w:ascii="Times New Roman" w:hAnsi="Times New Roman"/>
          <w:sz w:val="24"/>
          <w:szCs w:val="24"/>
        </w:rPr>
        <w:t>.</w:t>
      </w:r>
    </w:p>
    <w:p w14:paraId="55BAA0F3" w14:textId="77777777" w:rsidR="00706C2E" w:rsidRDefault="00706C2E" w:rsidP="002A4D55">
      <w:pPr>
        <w:pStyle w:val="Sarakstarindkopa"/>
        <w:shd w:val="clear" w:color="auto" w:fill="FFFFFF"/>
        <w:tabs>
          <w:tab w:val="left" w:pos="567"/>
        </w:tabs>
        <w:ind w:left="567" w:hanging="567"/>
        <w:rPr>
          <w:rFonts w:ascii="Times New Roman" w:hAnsi="Times New Roman"/>
          <w:sz w:val="24"/>
          <w:szCs w:val="24"/>
        </w:rPr>
      </w:pPr>
      <w:r w:rsidRPr="0074512B">
        <w:rPr>
          <w:rFonts w:ascii="Times New Roman" w:hAnsi="Times New Roman"/>
          <w:snapToGrid w:val="0"/>
          <w:sz w:val="24"/>
          <w:szCs w:val="24"/>
        </w:rPr>
        <w:t>2.2.</w:t>
      </w:r>
      <w:r w:rsidRPr="0074512B">
        <w:rPr>
          <w:rFonts w:ascii="Times New Roman" w:hAnsi="Times New Roman"/>
          <w:snapToGrid w:val="0"/>
          <w:sz w:val="24"/>
          <w:szCs w:val="24"/>
        </w:rPr>
        <w:tab/>
      </w:r>
      <w:r w:rsidRPr="0074512B">
        <w:rPr>
          <w:rFonts w:ascii="Times New Roman" w:hAnsi="Times New Roman"/>
          <w:sz w:val="24"/>
          <w:szCs w:val="24"/>
        </w:rPr>
        <w:t xml:space="preserve">Nomnieks Līguma 2.1.punktā noteikto nomas maksu maksā </w:t>
      </w:r>
      <w:r w:rsidR="007A15E6">
        <w:rPr>
          <w:rFonts w:ascii="Times New Roman" w:hAnsi="Times New Roman"/>
          <w:sz w:val="24"/>
          <w:szCs w:val="24"/>
        </w:rPr>
        <w:t xml:space="preserve">vienu reizi gadā </w:t>
      </w:r>
      <w:r w:rsidRPr="0074512B">
        <w:rPr>
          <w:rFonts w:ascii="Times New Roman" w:hAnsi="Times New Roman"/>
          <w:sz w:val="24"/>
          <w:szCs w:val="24"/>
        </w:rPr>
        <w:t xml:space="preserve">ar pārskaitījumu uz Iznomātāja bankas kontu </w:t>
      </w:r>
      <w:r w:rsidR="007A15E6">
        <w:rPr>
          <w:rFonts w:ascii="Times New Roman" w:eastAsia="Times New Roman" w:hAnsi="Times New Roman"/>
          <w:snapToGrid w:val="0"/>
          <w:sz w:val="24"/>
          <w:szCs w:val="24"/>
        </w:rPr>
        <w:t xml:space="preserve">līdz 25. </w:t>
      </w:r>
      <w:r w:rsidR="007A15E6" w:rsidRPr="00645AED">
        <w:rPr>
          <w:rFonts w:ascii="Times New Roman" w:eastAsia="Times New Roman" w:hAnsi="Times New Roman"/>
          <w:snapToGrid w:val="0"/>
          <w:sz w:val="24"/>
          <w:szCs w:val="24"/>
        </w:rPr>
        <w:t>(divdesmit</w:t>
      </w:r>
      <w:r w:rsidR="007A15E6">
        <w:rPr>
          <w:rFonts w:ascii="Times New Roman" w:eastAsia="Times New Roman" w:hAnsi="Times New Roman"/>
          <w:snapToGrid w:val="0"/>
          <w:sz w:val="24"/>
          <w:szCs w:val="24"/>
        </w:rPr>
        <w:t xml:space="preserve"> piektajam</w:t>
      </w:r>
      <w:r w:rsidR="007A15E6" w:rsidRPr="00645AED">
        <w:rPr>
          <w:rFonts w:ascii="Times New Roman" w:eastAsia="Times New Roman" w:hAnsi="Times New Roman"/>
          <w:snapToGrid w:val="0"/>
          <w:sz w:val="24"/>
          <w:szCs w:val="24"/>
        </w:rPr>
        <w:t>)</w:t>
      </w:r>
      <w:r w:rsidR="007A15E6">
        <w:rPr>
          <w:rFonts w:ascii="Times New Roman" w:eastAsia="Times New Roman" w:hAnsi="Times New Roman"/>
          <w:snapToGrid w:val="0"/>
          <w:sz w:val="24"/>
          <w:szCs w:val="24"/>
        </w:rPr>
        <w:t xml:space="preserve"> jūlijam</w:t>
      </w:r>
      <w:r w:rsidRPr="0074512B">
        <w:rPr>
          <w:rFonts w:ascii="Times New Roman" w:hAnsi="Times New Roman"/>
          <w:sz w:val="24"/>
          <w:szCs w:val="24"/>
        </w:rPr>
        <w:t xml:space="preserve">. </w:t>
      </w:r>
      <w:r w:rsidR="007A15E6">
        <w:rPr>
          <w:rFonts w:ascii="Times New Roman" w:hAnsi="Times New Roman"/>
          <w:sz w:val="24"/>
          <w:szCs w:val="24"/>
        </w:rPr>
        <w:t>Iznomātājs r</w:t>
      </w:r>
      <w:r w:rsidRPr="0074512B">
        <w:rPr>
          <w:rFonts w:ascii="Times New Roman" w:hAnsi="Times New Roman"/>
          <w:sz w:val="24"/>
          <w:szCs w:val="24"/>
        </w:rPr>
        <w:t>ēķin</w:t>
      </w:r>
      <w:r w:rsidR="007A15E6">
        <w:rPr>
          <w:rFonts w:ascii="Times New Roman" w:hAnsi="Times New Roman"/>
          <w:sz w:val="24"/>
          <w:szCs w:val="24"/>
        </w:rPr>
        <w:t>u</w:t>
      </w:r>
      <w:r w:rsidRPr="0074512B">
        <w:rPr>
          <w:rFonts w:ascii="Times New Roman" w:hAnsi="Times New Roman"/>
          <w:sz w:val="24"/>
          <w:szCs w:val="24"/>
        </w:rPr>
        <w:t xml:space="preserve"> nosūtīt</w:t>
      </w:r>
      <w:r w:rsidR="007A15E6">
        <w:rPr>
          <w:rFonts w:ascii="Times New Roman" w:hAnsi="Times New Roman"/>
          <w:sz w:val="24"/>
          <w:szCs w:val="24"/>
        </w:rPr>
        <w:t xml:space="preserve">a </w:t>
      </w:r>
      <w:r w:rsidR="007A15E6" w:rsidRPr="0074512B">
        <w:rPr>
          <w:rFonts w:ascii="Times New Roman" w:hAnsi="Times New Roman"/>
          <w:snapToGrid w:val="0"/>
          <w:sz w:val="24"/>
          <w:szCs w:val="24"/>
        </w:rPr>
        <w:t>elektroniski</w:t>
      </w:r>
      <w:r w:rsidR="007A15E6">
        <w:rPr>
          <w:rFonts w:ascii="Times New Roman" w:hAnsi="Times New Roman"/>
          <w:snapToGrid w:val="0"/>
          <w:sz w:val="24"/>
          <w:szCs w:val="24"/>
        </w:rPr>
        <w:t xml:space="preserve"> ik gadu līdz </w:t>
      </w:r>
      <w:r w:rsidR="00D63C98">
        <w:rPr>
          <w:rFonts w:ascii="Times New Roman" w:hAnsi="Times New Roman"/>
          <w:snapToGrid w:val="0"/>
          <w:sz w:val="24"/>
          <w:szCs w:val="24"/>
        </w:rPr>
        <w:t>5</w:t>
      </w:r>
      <w:r w:rsidR="007A15E6">
        <w:rPr>
          <w:rFonts w:ascii="Times New Roman" w:hAnsi="Times New Roman"/>
          <w:snapToGrid w:val="0"/>
          <w:sz w:val="24"/>
          <w:szCs w:val="24"/>
        </w:rPr>
        <w:t>. (piektajam) jūlijam uz</w:t>
      </w:r>
      <w:r w:rsidRPr="0074512B">
        <w:rPr>
          <w:rFonts w:ascii="Times New Roman" w:hAnsi="Times New Roman"/>
          <w:snapToGrid w:val="0"/>
          <w:sz w:val="24"/>
          <w:szCs w:val="24"/>
        </w:rPr>
        <w:t xml:space="preserve"> Nomnieka e-pasta adresi: </w:t>
      </w:r>
      <w:hyperlink r:id="rId7" w:history="1">
        <w:r w:rsidR="00D63C98" w:rsidRPr="001C66A3">
          <w:rPr>
            <w:rStyle w:val="Hipersaite"/>
            <w:rFonts w:ascii="Times New Roman" w:hAnsi="Times New Roman"/>
            <w:snapToGrid w:val="0"/>
            <w:sz w:val="24"/>
            <w:szCs w:val="24"/>
          </w:rPr>
          <w:t>info@geserviss.lv</w:t>
        </w:r>
      </w:hyperlink>
      <w:r w:rsidRPr="0074512B">
        <w:rPr>
          <w:rFonts w:ascii="Times New Roman" w:hAnsi="Times New Roman"/>
          <w:snapToGrid w:val="0"/>
          <w:sz w:val="24"/>
          <w:szCs w:val="24"/>
        </w:rPr>
        <w:t xml:space="preserve">. Puses vienojas, ka rēķins tiek sagatavots elektroniski un ir derīgs bez paraksta. </w:t>
      </w:r>
      <w:r w:rsidRPr="0074512B">
        <w:rPr>
          <w:rFonts w:ascii="Times New Roman" w:hAnsi="Times New Roman"/>
          <w:sz w:val="24"/>
          <w:szCs w:val="24"/>
        </w:rPr>
        <w:t>Ja Nomnieks nav saņēmis rēķinu šajā punktā minētajā termiņā, Nomniekam ir pienākums par to nekavējoties informēt Iznomātāju.</w:t>
      </w:r>
    </w:p>
    <w:p w14:paraId="55BAA0F4" w14:textId="77777777" w:rsidR="002A4D55" w:rsidRPr="00CC7A46" w:rsidRDefault="002A4D55" w:rsidP="002A4D55">
      <w:pPr>
        <w:pStyle w:val="Sarakstarindkopa"/>
        <w:shd w:val="clear" w:color="auto" w:fill="FFFFFF"/>
        <w:tabs>
          <w:tab w:val="left" w:pos="567"/>
        </w:tabs>
        <w:ind w:left="567" w:hanging="567"/>
        <w:rPr>
          <w:rFonts w:ascii="Times New Roman" w:hAnsi="Times New Roman"/>
          <w:sz w:val="24"/>
          <w:szCs w:val="24"/>
        </w:rPr>
      </w:pPr>
      <w:r>
        <w:rPr>
          <w:rFonts w:ascii="Times New Roman" w:hAnsi="Times New Roman"/>
          <w:sz w:val="24"/>
          <w:szCs w:val="24"/>
        </w:rPr>
        <w:t xml:space="preserve">2.3. </w:t>
      </w:r>
      <w:r>
        <w:rPr>
          <w:rFonts w:ascii="Times New Roman" w:hAnsi="Times New Roman"/>
          <w:sz w:val="24"/>
          <w:szCs w:val="24"/>
        </w:rPr>
        <w:tab/>
      </w:r>
      <w:r w:rsidRPr="00CC7A46">
        <w:rPr>
          <w:rFonts w:ascii="Times New Roman" w:hAnsi="Times New Roman"/>
          <w:sz w:val="24"/>
          <w:szCs w:val="24"/>
        </w:rPr>
        <w:t>Līguma 2.1.punktā noteikt</w:t>
      </w:r>
      <w:r>
        <w:rPr>
          <w:rFonts w:ascii="Times New Roman" w:hAnsi="Times New Roman"/>
          <w:sz w:val="24"/>
          <w:szCs w:val="24"/>
        </w:rPr>
        <w:t>ais</w:t>
      </w:r>
      <w:r w:rsidRPr="00CC7A46">
        <w:rPr>
          <w:rFonts w:ascii="Times New Roman" w:hAnsi="Times New Roman"/>
          <w:sz w:val="24"/>
          <w:szCs w:val="24"/>
        </w:rPr>
        <w:t xml:space="preserve"> maksājum</w:t>
      </w:r>
      <w:r>
        <w:rPr>
          <w:rFonts w:ascii="Times New Roman" w:hAnsi="Times New Roman"/>
          <w:sz w:val="24"/>
          <w:szCs w:val="24"/>
        </w:rPr>
        <w:t>s</w:t>
      </w:r>
      <w:r w:rsidRPr="00CC7A46">
        <w:rPr>
          <w:rFonts w:ascii="Times New Roman" w:hAnsi="Times New Roman"/>
          <w:sz w:val="24"/>
          <w:szCs w:val="24"/>
        </w:rPr>
        <w:t xml:space="preserve"> tiek aplikt</w:t>
      </w:r>
      <w:r>
        <w:rPr>
          <w:rFonts w:ascii="Times New Roman" w:hAnsi="Times New Roman"/>
          <w:sz w:val="24"/>
          <w:szCs w:val="24"/>
        </w:rPr>
        <w:t>s</w:t>
      </w:r>
      <w:r w:rsidRPr="00CC7A46">
        <w:rPr>
          <w:rFonts w:ascii="Times New Roman" w:hAnsi="Times New Roman"/>
          <w:sz w:val="24"/>
          <w:szCs w:val="24"/>
        </w:rPr>
        <w:t xml:space="preserve"> ar </w:t>
      </w:r>
      <w:r>
        <w:rPr>
          <w:rFonts w:ascii="Times New Roman" w:hAnsi="Times New Roman"/>
          <w:sz w:val="24"/>
          <w:szCs w:val="24"/>
        </w:rPr>
        <w:t>PVN</w:t>
      </w:r>
      <w:r w:rsidRPr="00CC7A46">
        <w:rPr>
          <w:rFonts w:ascii="Times New Roman" w:hAnsi="Times New Roman"/>
          <w:sz w:val="24"/>
          <w:szCs w:val="24"/>
        </w:rPr>
        <w:t xml:space="preserve">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 PVN likmei attiecīgi mainās Līguma kopējā summa ar PVN.</w:t>
      </w:r>
    </w:p>
    <w:p w14:paraId="55BAA0F5" w14:textId="77777777" w:rsidR="00706C2E" w:rsidRPr="0074512B" w:rsidRDefault="00706C2E" w:rsidP="00706C2E">
      <w:pPr>
        <w:tabs>
          <w:tab w:val="left" w:pos="567"/>
        </w:tabs>
        <w:ind w:left="567" w:hanging="567"/>
        <w:jc w:val="both"/>
        <w:rPr>
          <w:rFonts w:ascii="Times New Roman" w:hAnsi="Times New Roman"/>
          <w:sz w:val="24"/>
          <w:szCs w:val="24"/>
        </w:rPr>
      </w:pPr>
      <w:r w:rsidRPr="0074512B">
        <w:rPr>
          <w:rFonts w:ascii="Times New Roman" w:hAnsi="Times New Roman"/>
          <w:snapToGrid w:val="0"/>
          <w:sz w:val="24"/>
          <w:szCs w:val="24"/>
          <w:lang w:eastAsia="en-US"/>
        </w:rPr>
        <w:t>2.</w:t>
      </w:r>
      <w:r>
        <w:rPr>
          <w:rFonts w:ascii="Times New Roman" w:hAnsi="Times New Roman"/>
          <w:snapToGrid w:val="0"/>
          <w:sz w:val="24"/>
          <w:szCs w:val="24"/>
          <w:lang w:eastAsia="en-US"/>
        </w:rPr>
        <w:t>4</w:t>
      </w:r>
      <w:r w:rsidRPr="0074512B">
        <w:rPr>
          <w:rFonts w:ascii="Times New Roman" w:hAnsi="Times New Roman"/>
          <w:snapToGrid w:val="0"/>
          <w:sz w:val="24"/>
          <w:szCs w:val="24"/>
          <w:lang w:eastAsia="en-US"/>
        </w:rPr>
        <w:t xml:space="preserve">. </w:t>
      </w:r>
      <w:r w:rsidRPr="0074512B">
        <w:rPr>
          <w:rFonts w:ascii="Times New Roman" w:hAnsi="Times New Roman"/>
          <w:snapToGrid w:val="0"/>
          <w:sz w:val="24"/>
          <w:szCs w:val="24"/>
          <w:lang w:eastAsia="en-US"/>
        </w:rPr>
        <w:tab/>
        <w:t>Visi Līgumā paredzētie maksājumi tiek uzskatīti par samaksātiem dienā, kad Iznomātāja bankas kontā ir saņemta maksājuma summa pilnā apmērā</w:t>
      </w:r>
      <w:r w:rsidRPr="0074512B">
        <w:rPr>
          <w:rFonts w:ascii="Times New Roman" w:hAnsi="Times New Roman"/>
          <w:sz w:val="24"/>
          <w:szCs w:val="24"/>
        </w:rPr>
        <w:t xml:space="preserve">. Visas ar naudas pārskaitījumiem saistītās izmaksas sedz </w:t>
      </w:r>
      <w:r w:rsidR="00595C98">
        <w:rPr>
          <w:rFonts w:ascii="Times New Roman" w:hAnsi="Times New Roman"/>
          <w:sz w:val="24"/>
          <w:szCs w:val="24"/>
        </w:rPr>
        <w:t>Nomnieks</w:t>
      </w:r>
      <w:r w:rsidRPr="0074512B">
        <w:rPr>
          <w:rFonts w:ascii="Times New Roman" w:hAnsi="Times New Roman"/>
          <w:sz w:val="24"/>
          <w:szCs w:val="24"/>
        </w:rPr>
        <w:t>.</w:t>
      </w:r>
    </w:p>
    <w:p w14:paraId="55BAA0F6" w14:textId="77777777" w:rsidR="00706C2E" w:rsidRPr="0074512B" w:rsidRDefault="00706C2E" w:rsidP="00706C2E">
      <w:pPr>
        <w:ind w:left="567" w:hanging="567"/>
        <w:jc w:val="both"/>
        <w:rPr>
          <w:rFonts w:ascii="Times New Roman" w:hAnsi="Times New Roman"/>
          <w:sz w:val="24"/>
          <w:szCs w:val="24"/>
        </w:rPr>
      </w:pPr>
      <w:r w:rsidRPr="0074512B">
        <w:rPr>
          <w:rFonts w:ascii="Times New Roman" w:hAnsi="Times New Roman"/>
          <w:sz w:val="24"/>
          <w:szCs w:val="24"/>
        </w:rPr>
        <w:lastRenderedPageBreak/>
        <w:t xml:space="preserve">2.5. </w:t>
      </w:r>
      <w:r w:rsidRPr="0074512B">
        <w:rPr>
          <w:rFonts w:ascii="Times New Roman" w:hAnsi="Times New Roman"/>
          <w:sz w:val="24"/>
          <w:szCs w:val="24"/>
        </w:rPr>
        <w:tab/>
      </w:r>
      <w:r w:rsidRPr="0074512B">
        <w:rPr>
          <w:rFonts w:ascii="Times New Roman" w:hAnsi="Times New Roman"/>
          <w:snapToGrid w:val="0"/>
          <w:sz w:val="24"/>
          <w:szCs w:val="24"/>
          <w:lang w:eastAsia="en-US"/>
        </w:rPr>
        <w:t xml:space="preserve">Iznomātājam ir tiesības, nosūtot Nomniekam </w:t>
      </w:r>
      <w:r w:rsidR="00FF4926" w:rsidRPr="0074512B">
        <w:rPr>
          <w:rFonts w:ascii="Times New Roman" w:hAnsi="Times New Roman"/>
          <w:snapToGrid w:val="0"/>
          <w:sz w:val="24"/>
          <w:szCs w:val="24"/>
          <w:lang w:eastAsia="en-US"/>
        </w:rPr>
        <w:t>rakstisk</w:t>
      </w:r>
      <w:r w:rsidR="00FF4926">
        <w:rPr>
          <w:rFonts w:ascii="Times New Roman" w:hAnsi="Times New Roman"/>
          <w:snapToGrid w:val="0"/>
          <w:sz w:val="24"/>
          <w:szCs w:val="24"/>
          <w:lang w:eastAsia="en-US"/>
        </w:rPr>
        <w:t>u</w:t>
      </w:r>
      <w:r w:rsidRPr="0074512B">
        <w:rPr>
          <w:rFonts w:ascii="Times New Roman" w:hAnsi="Times New Roman"/>
          <w:snapToGrid w:val="0"/>
          <w:sz w:val="24"/>
          <w:szCs w:val="24"/>
          <w:lang w:eastAsia="en-US"/>
        </w:rPr>
        <w:t xml:space="preserve"> paziņojumu, vienpusēji mainīt nomas maksas apmēru bez grozījumu izdarīšanas līgumā:</w:t>
      </w:r>
    </w:p>
    <w:p w14:paraId="55BAA0F7" w14:textId="77777777" w:rsidR="00706C2E" w:rsidRPr="00FF4926" w:rsidRDefault="00706C2E" w:rsidP="00706C2E">
      <w:pPr>
        <w:tabs>
          <w:tab w:val="left" w:pos="1276"/>
        </w:tabs>
        <w:ind w:left="1276" w:hanging="709"/>
        <w:jc w:val="both"/>
        <w:rPr>
          <w:rFonts w:ascii="Times New Roman" w:hAnsi="Times New Roman"/>
          <w:sz w:val="24"/>
          <w:szCs w:val="24"/>
        </w:rPr>
      </w:pPr>
      <w:r w:rsidRPr="0074512B">
        <w:rPr>
          <w:rFonts w:ascii="Times New Roman" w:hAnsi="Times New Roman"/>
          <w:sz w:val="24"/>
          <w:szCs w:val="24"/>
        </w:rPr>
        <w:t>2.5.1.</w:t>
      </w:r>
      <w:r w:rsidRPr="0074512B">
        <w:rPr>
          <w:rFonts w:ascii="Times New Roman" w:hAnsi="Times New Roman"/>
          <w:sz w:val="24"/>
          <w:szCs w:val="24"/>
        </w:rPr>
        <w:tab/>
      </w:r>
      <w:r w:rsidR="00FF4926" w:rsidRPr="00FF4926">
        <w:rPr>
          <w:rFonts w:ascii="Times New Roman" w:hAnsi="Times New Roman"/>
          <w:sz w:val="24"/>
          <w:szCs w:val="24"/>
        </w:rPr>
        <w:t>ja saskaņā ar normatīvajiem aktiem tiek no jauna ieviesti vai palielināti nodokļi vai nodevas.</w:t>
      </w:r>
      <w:r w:rsidRPr="00FF4926">
        <w:rPr>
          <w:rFonts w:ascii="Times New Roman" w:hAnsi="Times New Roman"/>
          <w:snapToGrid w:val="0"/>
          <w:sz w:val="24"/>
          <w:szCs w:val="24"/>
          <w:lang w:eastAsia="en-US"/>
        </w:rPr>
        <w:t xml:space="preserve"> </w:t>
      </w:r>
      <w:r w:rsidRPr="0074512B">
        <w:rPr>
          <w:rFonts w:ascii="Times New Roman" w:hAnsi="Times New Roman"/>
          <w:snapToGrid w:val="0"/>
          <w:sz w:val="24"/>
          <w:szCs w:val="24"/>
          <w:lang w:eastAsia="en-US"/>
        </w:rPr>
        <w:t xml:space="preserve">Minētajos gadījumos nomas maksas apmērs tiek mainīts, sākot ar dienu, </w:t>
      </w:r>
      <w:r w:rsidRPr="00FF4926">
        <w:rPr>
          <w:rFonts w:ascii="Times New Roman" w:hAnsi="Times New Roman"/>
          <w:snapToGrid w:val="0"/>
          <w:sz w:val="24"/>
          <w:szCs w:val="24"/>
          <w:lang w:eastAsia="en-US"/>
        </w:rPr>
        <w:t xml:space="preserve">kāda noteikta </w:t>
      </w:r>
      <w:r w:rsidR="00FF4926" w:rsidRPr="00FF4926">
        <w:rPr>
          <w:rFonts w:ascii="Times New Roman" w:hAnsi="Times New Roman"/>
          <w:snapToGrid w:val="0"/>
          <w:sz w:val="24"/>
          <w:szCs w:val="24"/>
          <w:lang w:eastAsia="en-US"/>
        </w:rPr>
        <w:t>attiecīgajos normatīvajos aktos</w:t>
      </w:r>
      <w:r w:rsidRPr="00FF4926">
        <w:rPr>
          <w:rFonts w:ascii="Times New Roman" w:hAnsi="Times New Roman"/>
          <w:snapToGrid w:val="0"/>
          <w:sz w:val="24"/>
          <w:szCs w:val="24"/>
          <w:lang w:eastAsia="en-US"/>
        </w:rPr>
        <w:t>;</w:t>
      </w:r>
    </w:p>
    <w:p w14:paraId="55BAA0F8" w14:textId="77777777" w:rsidR="00706C2E" w:rsidRPr="00FF4926" w:rsidRDefault="00706C2E" w:rsidP="00706C2E">
      <w:pPr>
        <w:tabs>
          <w:tab w:val="left" w:pos="1276"/>
        </w:tabs>
        <w:ind w:left="1276" w:hanging="709"/>
        <w:jc w:val="both"/>
        <w:rPr>
          <w:rFonts w:ascii="Times New Roman" w:hAnsi="Times New Roman"/>
          <w:sz w:val="24"/>
          <w:szCs w:val="24"/>
        </w:rPr>
      </w:pPr>
      <w:r w:rsidRPr="00FF4926">
        <w:rPr>
          <w:rFonts w:ascii="Times New Roman" w:hAnsi="Times New Roman"/>
          <w:sz w:val="24"/>
          <w:szCs w:val="24"/>
        </w:rPr>
        <w:t>2.5.2.</w:t>
      </w:r>
      <w:r w:rsidRPr="00FF4926">
        <w:rPr>
          <w:rFonts w:ascii="Times New Roman" w:hAnsi="Times New Roman"/>
          <w:sz w:val="24"/>
          <w:szCs w:val="24"/>
        </w:rPr>
        <w:tab/>
      </w:r>
      <w:r w:rsidR="00FF4926" w:rsidRPr="00FF4926">
        <w:rPr>
          <w:rFonts w:ascii="Times New Roman" w:hAnsi="Times New Roman"/>
          <w:sz w:val="24"/>
          <w:szCs w:val="24"/>
        </w:rPr>
        <w:t>ja normatīvie akti paredz citu nomas maksas apmēru vai nomas maksas aprēķināšanas kārtību.</w:t>
      </w:r>
    </w:p>
    <w:p w14:paraId="55BAA0F9" w14:textId="77777777" w:rsidR="00706C2E" w:rsidRPr="0074512B" w:rsidRDefault="00706C2E" w:rsidP="00706C2E">
      <w:pPr>
        <w:ind w:left="567" w:hanging="567"/>
        <w:jc w:val="both"/>
        <w:rPr>
          <w:rFonts w:ascii="Times New Roman" w:hAnsi="Times New Roman"/>
          <w:sz w:val="24"/>
          <w:szCs w:val="24"/>
        </w:rPr>
      </w:pPr>
      <w:r w:rsidRPr="0074512B">
        <w:rPr>
          <w:rFonts w:ascii="Times New Roman" w:hAnsi="Times New Roman"/>
          <w:sz w:val="24"/>
          <w:szCs w:val="24"/>
        </w:rPr>
        <w:t xml:space="preserve">2.6. </w:t>
      </w:r>
      <w:r w:rsidRPr="0074512B">
        <w:rPr>
          <w:rFonts w:ascii="Times New Roman" w:hAnsi="Times New Roman"/>
          <w:sz w:val="24"/>
          <w:szCs w:val="24"/>
        </w:rPr>
        <w:tab/>
        <w:t xml:space="preserve">Nomas maksa tiek aprēķināta no Līguma </w:t>
      </w:r>
      <w:r w:rsidR="00B10FF1">
        <w:rPr>
          <w:rFonts w:ascii="Times New Roman" w:hAnsi="Times New Roman"/>
          <w:sz w:val="24"/>
          <w:szCs w:val="24"/>
        </w:rPr>
        <w:t>spēkā stāšanās dienas</w:t>
      </w:r>
      <w:r w:rsidRPr="0074512B">
        <w:rPr>
          <w:rFonts w:ascii="Times New Roman" w:hAnsi="Times New Roman"/>
          <w:sz w:val="24"/>
          <w:szCs w:val="24"/>
        </w:rPr>
        <w:t>.</w:t>
      </w:r>
    </w:p>
    <w:p w14:paraId="55BAA0FA" w14:textId="77777777" w:rsidR="002A4D55" w:rsidRPr="00140384" w:rsidRDefault="00706C2E" w:rsidP="002A4D55">
      <w:pPr>
        <w:tabs>
          <w:tab w:val="left" w:pos="567"/>
        </w:tabs>
        <w:ind w:left="567" w:hanging="567"/>
        <w:jc w:val="both"/>
        <w:rPr>
          <w:rFonts w:ascii="Times New Roman" w:hAnsi="Times New Roman"/>
          <w:bCs/>
          <w:sz w:val="24"/>
          <w:szCs w:val="24"/>
        </w:rPr>
      </w:pPr>
      <w:r w:rsidRPr="0074512B">
        <w:rPr>
          <w:rFonts w:ascii="Times New Roman" w:hAnsi="Times New Roman"/>
          <w:sz w:val="24"/>
          <w:szCs w:val="24"/>
        </w:rPr>
        <w:t>2.7.</w:t>
      </w:r>
      <w:r w:rsidRPr="0074512B">
        <w:rPr>
          <w:rFonts w:ascii="Times New Roman" w:hAnsi="Times New Roman"/>
          <w:sz w:val="24"/>
          <w:szCs w:val="24"/>
        </w:rPr>
        <w:tab/>
      </w:r>
      <w:r w:rsidR="002A4D55" w:rsidRPr="00140384">
        <w:rPr>
          <w:rFonts w:ascii="Times New Roman" w:hAnsi="Times New Roman"/>
          <w:bCs/>
          <w:sz w:val="24"/>
          <w:szCs w:val="24"/>
        </w:rPr>
        <w:t>Gadījumā, ja Nomniekam no Iznomātāja laicīgi nav iesniegts rēķins attiecīgo maksājumu veikšanai, Nomnieks nav atbrīvots no Līgumā noteiktiem maksājumiem, un viņam ir tiesības pieprasīt no Iznomātāja nesaņemto rēķinu. Gadījumā, ja Līgumā noteiktie maksājumu termiņi nesakrīt ar Iznomātāja rēķinā minētiem termiņiem, tad spēkā ir Līgumā noteiktie maksājumu termiņi.</w:t>
      </w:r>
    </w:p>
    <w:p w14:paraId="55BAA0FB" w14:textId="77777777" w:rsidR="00706C2E" w:rsidRPr="0074512B" w:rsidRDefault="00706C2E" w:rsidP="00706C2E">
      <w:pPr>
        <w:jc w:val="both"/>
        <w:rPr>
          <w:rFonts w:ascii="Times New Roman" w:hAnsi="Times New Roman"/>
          <w:sz w:val="24"/>
          <w:szCs w:val="24"/>
        </w:rPr>
      </w:pPr>
    </w:p>
    <w:p w14:paraId="55BAA0FC" w14:textId="77777777" w:rsidR="00706C2E" w:rsidRPr="0074512B" w:rsidRDefault="00706C2E" w:rsidP="00706C2E">
      <w:pPr>
        <w:jc w:val="center"/>
        <w:rPr>
          <w:rFonts w:ascii="Times New Roman" w:hAnsi="Times New Roman"/>
          <w:b/>
          <w:sz w:val="24"/>
          <w:szCs w:val="24"/>
        </w:rPr>
      </w:pPr>
      <w:r w:rsidRPr="0074512B">
        <w:rPr>
          <w:rFonts w:ascii="Times New Roman" w:hAnsi="Times New Roman"/>
          <w:b/>
          <w:sz w:val="24"/>
          <w:szCs w:val="24"/>
        </w:rPr>
        <w:t>3. Nomnieka tiesības un pienākumi</w:t>
      </w:r>
    </w:p>
    <w:p w14:paraId="55BAA0FD" w14:textId="77777777" w:rsidR="00706C2E" w:rsidRPr="0074512B" w:rsidRDefault="00706C2E" w:rsidP="00706C2E">
      <w:pPr>
        <w:jc w:val="center"/>
        <w:rPr>
          <w:rFonts w:ascii="Times New Roman" w:hAnsi="Times New Roman"/>
          <w:b/>
          <w:sz w:val="24"/>
          <w:szCs w:val="24"/>
        </w:rPr>
      </w:pPr>
    </w:p>
    <w:p w14:paraId="55BAA0FE" w14:textId="77777777" w:rsidR="00706C2E" w:rsidRPr="0074512B" w:rsidRDefault="00706C2E" w:rsidP="00706C2E">
      <w:pPr>
        <w:ind w:left="567" w:hanging="567"/>
        <w:jc w:val="both"/>
        <w:rPr>
          <w:rFonts w:ascii="Times New Roman" w:hAnsi="Times New Roman"/>
          <w:sz w:val="24"/>
          <w:szCs w:val="24"/>
        </w:rPr>
      </w:pPr>
      <w:r w:rsidRPr="0074512B">
        <w:rPr>
          <w:rFonts w:ascii="Times New Roman" w:hAnsi="Times New Roman"/>
          <w:sz w:val="24"/>
          <w:szCs w:val="24"/>
        </w:rPr>
        <w:t xml:space="preserve">3.1. </w:t>
      </w:r>
      <w:r w:rsidRPr="0074512B">
        <w:rPr>
          <w:rFonts w:ascii="Times New Roman" w:hAnsi="Times New Roman"/>
          <w:sz w:val="24"/>
          <w:szCs w:val="24"/>
        </w:rPr>
        <w:tab/>
        <w:t>Nomnieks apņemas:</w:t>
      </w:r>
    </w:p>
    <w:p w14:paraId="55BAA0FF" w14:textId="77777777" w:rsidR="00706C2E" w:rsidRPr="0074512B" w:rsidRDefault="00706C2E" w:rsidP="00706C2E">
      <w:pPr>
        <w:ind w:left="1276" w:hanging="709"/>
        <w:jc w:val="both"/>
        <w:rPr>
          <w:rFonts w:ascii="Times New Roman" w:hAnsi="Times New Roman"/>
          <w:sz w:val="24"/>
          <w:szCs w:val="24"/>
        </w:rPr>
      </w:pPr>
      <w:r w:rsidRPr="0074512B">
        <w:rPr>
          <w:rFonts w:ascii="Times New Roman" w:hAnsi="Times New Roman"/>
          <w:sz w:val="24"/>
          <w:szCs w:val="24"/>
        </w:rPr>
        <w:t>3.1.1.</w:t>
      </w:r>
      <w:r w:rsidRPr="0074512B">
        <w:rPr>
          <w:rFonts w:ascii="Times New Roman" w:hAnsi="Times New Roman"/>
          <w:sz w:val="24"/>
          <w:szCs w:val="24"/>
        </w:rPr>
        <w:tab/>
        <w:t xml:space="preserve">lietojot Nomas objektu, </w:t>
      </w:r>
      <w:r w:rsidRPr="0074512B">
        <w:rPr>
          <w:rFonts w:ascii="Times New Roman" w:hAnsi="Times New Roman"/>
          <w:snapToGrid w:val="0"/>
          <w:sz w:val="24"/>
          <w:szCs w:val="24"/>
          <w:lang w:eastAsia="en-US"/>
        </w:rPr>
        <w:t>jāievēro Latvijas Republikas normatīvie akti, valsts iestāžu un pašvaldības noteikumi un lēmumi, kā arī citu kompetentu iestāžu prasības</w:t>
      </w:r>
      <w:r w:rsidRPr="0074512B">
        <w:rPr>
          <w:rFonts w:ascii="Times New Roman" w:hAnsi="Times New Roman"/>
          <w:sz w:val="24"/>
          <w:szCs w:val="24"/>
        </w:rPr>
        <w:t>;</w:t>
      </w:r>
    </w:p>
    <w:p w14:paraId="55BAA100" w14:textId="77777777" w:rsidR="00706C2E" w:rsidRPr="0074512B" w:rsidRDefault="00706C2E" w:rsidP="00706C2E">
      <w:pPr>
        <w:ind w:left="1276" w:hanging="709"/>
        <w:jc w:val="both"/>
        <w:rPr>
          <w:rFonts w:ascii="Times New Roman" w:hAnsi="Times New Roman"/>
          <w:sz w:val="24"/>
          <w:szCs w:val="24"/>
        </w:rPr>
      </w:pPr>
      <w:r w:rsidRPr="0074512B">
        <w:rPr>
          <w:rFonts w:ascii="Times New Roman" w:hAnsi="Times New Roman"/>
          <w:sz w:val="24"/>
          <w:szCs w:val="24"/>
        </w:rPr>
        <w:t>3.1.2.</w:t>
      </w:r>
      <w:r w:rsidRPr="0074512B">
        <w:rPr>
          <w:rFonts w:ascii="Times New Roman" w:hAnsi="Times New Roman"/>
          <w:sz w:val="24"/>
          <w:szCs w:val="24"/>
        </w:rPr>
        <w:tab/>
        <w:t>izmantot Nomas objektu tikai Līguma 1.2.punktā paredzētajam mērķim;</w:t>
      </w:r>
    </w:p>
    <w:p w14:paraId="55BAA101" w14:textId="77777777" w:rsidR="00706C2E" w:rsidRPr="0074512B" w:rsidRDefault="00706C2E" w:rsidP="00706C2E">
      <w:pPr>
        <w:ind w:left="1276" w:hanging="709"/>
        <w:jc w:val="both"/>
        <w:rPr>
          <w:rFonts w:ascii="Times New Roman" w:hAnsi="Times New Roman"/>
          <w:sz w:val="24"/>
          <w:szCs w:val="24"/>
        </w:rPr>
      </w:pPr>
      <w:r w:rsidRPr="0074512B">
        <w:rPr>
          <w:rFonts w:ascii="Times New Roman" w:hAnsi="Times New Roman"/>
          <w:sz w:val="24"/>
          <w:szCs w:val="24"/>
        </w:rPr>
        <w:t xml:space="preserve">3.1.3. </w:t>
      </w:r>
      <w:r w:rsidRPr="0074512B">
        <w:rPr>
          <w:rFonts w:ascii="Times New Roman" w:hAnsi="Times New Roman"/>
          <w:sz w:val="24"/>
          <w:szCs w:val="24"/>
        </w:rPr>
        <w:tab/>
        <w:t>izpildīt pašvaldības institūciju un Iznomātāja prasības, kas attiecas uz Nomas objekta un apkārtējās teritorijas apsaimniekošanu;</w:t>
      </w:r>
    </w:p>
    <w:p w14:paraId="55BAA102" w14:textId="77777777" w:rsidR="00706C2E" w:rsidRPr="0074512B" w:rsidRDefault="00706C2E" w:rsidP="00706C2E">
      <w:pPr>
        <w:ind w:left="1276" w:hanging="709"/>
        <w:jc w:val="both"/>
        <w:rPr>
          <w:rFonts w:ascii="Times New Roman" w:hAnsi="Times New Roman"/>
          <w:sz w:val="24"/>
          <w:szCs w:val="24"/>
        </w:rPr>
      </w:pPr>
      <w:r w:rsidRPr="0074512B">
        <w:rPr>
          <w:rFonts w:ascii="Times New Roman" w:hAnsi="Times New Roman"/>
          <w:sz w:val="24"/>
          <w:szCs w:val="24"/>
        </w:rPr>
        <w:t xml:space="preserve">3.1.4. </w:t>
      </w:r>
      <w:r w:rsidRPr="0074512B">
        <w:rPr>
          <w:rFonts w:ascii="Times New Roman" w:hAnsi="Times New Roman"/>
          <w:sz w:val="24"/>
          <w:szCs w:val="24"/>
        </w:rPr>
        <w:tab/>
      </w:r>
      <w:r w:rsidRPr="0074512B">
        <w:rPr>
          <w:rFonts w:ascii="Times New Roman" w:hAnsi="Times New Roman"/>
          <w:snapToGrid w:val="0"/>
          <w:sz w:val="24"/>
          <w:szCs w:val="24"/>
          <w:lang w:eastAsia="en-US"/>
        </w:rPr>
        <w:t>avārijas situācijas (ugunsgrēka, plūdu u.c. nelaimju) gadījumā nekavējoties, bet ne vēlāk kā 2 stundu laikā jāinformē Iznomātājs par šādu apstākļu iestāšanos un jāveic nepieciešamie pasākumi avārijas likvidēšanai;</w:t>
      </w:r>
    </w:p>
    <w:p w14:paraId="55BAA103" w14:textId="77777777" w:rsidR="00706C2E" w:rsidRPr="0074512B" w:rsidRDefault="00706C2E" w:rsidP="00706C2E">
      <w:pPr>
        <w:ind w:left="1276" w:hanging="709"/>
        <w:jc w:val="both"/>
        <w:rPr>
          <w:rFonts w:ascii="Times New Roman" w:hAnsi="Times New Roman"/>
          <w:sz w:val="24"/>
          <w:szCs w:val="24"/>
        </w:rPr>
      </w:pPr>
      <w:r w:rsidRPr="0074512B">
        <w:rPr>
          <w:rFonts w:ascii="Times New Roman" w:hAnsi="Times New Roman"/>
          <w:sz w:val="24"/>
          <w:szCs w:val="24"/>
        </w:rPr>
        <w:t xml:space="preserve">3.1.5. </w:t>
      </w:r>
      <w:r w:rsidRPr="0074512B">
        <w:rPr>
          <w:rFonts w:ascii="Times New Roman" w:hAnsi="Times New Roman"/>
          <w:sz w:val="24"/>
          <w:szCs w:val="24"/>
        </w:rPr>
        <w:tab/>
        <w:t xml:space="preserve">Nomas objektu nenodot </w:t>
      </w:r>
      <w:r w:rsidRPr="0074512B">
        <w:rPr>
          <w:rFonts w:ascii="Times New Roman" w:hAnsi="Times New Roman"/>
          <w:snapToGrid w:val="0"/>
          <w:sz w:val="24"/>
          <w:szCs w:val="24"/>
          <w:lang w:eastAsia="en-US"/>
        </w:rPr>
        <w:t>lietošanā</w:t>
      </w:r>
      <w:r w:rsidRPr="0074512B">
        <w:rPr>
          <w:rFonts w:ascii="Times New Roman" w:hAnsi="Times New Roman"/>
          <w:sz w:val="24"/>
          <w:szCs w:val="24"/>
        </w:rPr>
        <w:t xml:space="preserve"> trešajām personām, kā arī ne</w:t>
      </w:r>
      <w:r w:rsidRPr="0074512B">
        <w:rPr>
          <w:rFonts w:ascii="Times New Roman" w:hAnsi="Times New Roman"/>
          <w:snapToGrid w:val="0"/>
          <w:sz w:val="24"/>
          <w:szCs w:val="24"/>
          <w:lang w:eastAsia="en-US"/>
        </w:rPr>
        <w:t>ieķīlāt, vai kā citādi neapgrūtināt</w:t>
      </w:r>
      <w:r w:rsidRPr="0074512B">
        <w:rPr>
          <w:rFonts w:ascii="Times New Roman" w:hAnsi="Times New Roman"/>
          <w:sz w:val="24"/>
          <w:szCs w:val="24"/>
        </w:rPr>
        <w:t xml:space="preserve">; </w:t>
      </w:r>
    </w:p>
    <w:p w14:paraId="55BAA104" w14:textId="77777777" w:rsidR="00706C2E" w:rsidRPr="0074512B" w:rsidRDefault="00706C2E" w:rsidP="00706C2E">
      <w:pPr>
        <w:ind w:left="1276" w:hanging="709"/>
        <w:jc w:val="both"/>
        <w:rPr>
          <w:rFonts w:ascii="Times New Roman" w:hAnsi="Times New Roman"/>
          <w:sz w:val="24"/>
          <w:szCs w:val="24"/>
        </w:rPr>
      </w:pPr>
      <w:r w:rsidRPr="0074512B">
        <w:rPr>
          <w:rFonts w:ascii="Times New Roman" w:hAnsi="Times New Roman"/>
          <w:sz w:val="24"/>
          <w:szCs w:val="24"/>
        </w:rPr>
        <w:t xml:space="preserve">3.1.6. </w:t>
      </w:r>
      <w:r w:rsidRPr="0074512B">
        <w:rPr>
          <w:rFonts w:ascii="Times New Roman" w:hAnsi="Times New Roman"/>
          <w:sz w:val="24"/>
          <w:szCs w:val="24"/>
        </w:rPr>
        <w:tab/>
        <w:t xml:space="preserve">nodrošināt Nomas objekta uzturēšanu </w:t>
      </w:r>
      <w:r w:rsidRPr="0074512B">
        <w:rPr>
          <w:rFonts w:ascii="Times New Roman" w:hAnsi="Times New Roman"/>
          <w:snapToGrid w:val="0"/>
          <w:sz w:val="24"/>
          <w:szCs w:val="24"/>
          <w:lang w:eastAsia="en-US"/>
        </w:rPr>
        <w:t>labā tehniskā stāvoklī</w:t>
      </w:r>
      <w:r w:rsidRPr="0074512B">
        <w:rPr>
          <w:rFonts w:ascii="Times New Roman" w:hAnsi="Times New Roman"/>
          <w:sz w:val="24"/>
          <w:szCs w:val="24"/>
        </w:rPr>
        <w:t xml:space="preserve"> un atjaunošanu</w:t>
      </w:r>
      <w:r w:rsidRPr="0074512B">
        <w:rPr>
          <w:rFonts w:ascii="Times New Roman" w:hAnsi="Times New Roman"/>
          <w:snapToGrid w:val="0"/>
          <w:sz w:val="24"/>
          <w:szCs w:val="24"/>
          <w:lang w:eastAsia="en-US"/>
        </w:rPr>
        <w:t xml:space="preserve">, </w:t>
      </w:r>
      <w:r w:rsidRPr="0074512B">
        <w:rPr>
          <w:rFonts w:ascii="Times New Roman" w:hAnsi="Times New Roman"/>
          <w:sz w:val="24"/>
          <w:szCs w:val="24"/>
        </w:rPr>
        <w:t xml:space="preserve">savlaicīgu remontu un citu apkopes darbu veikšanu, kā arī, iepriekš saskaņojot to ar Iznomātāju, pārbūves darbu veikšanu, lai nodrošinātu Līguma 1.2.punktā paredzētā izpildi atbilstoši normatīvo aktu prasībām, </w:t>
      </w:r>
      <w:r w:rsidRPr="0074512B">
        <w:rPr>
          <w:rFonts w:ascii="Times New Roman" w:hAnsi="Times New Roman"/>
          <w:snapToGrid w:val="0"/>
          <w:sz w:val="24"/>
          <w:szCs w:val="24"/>
          <w:lang w:eastAsia="en-US"/>
        </w:rPr>
        <w:t>kā arī segt visus ar to saistītus izdevumus visu Līguma darbības laiku;</w:t>
      </w:r>
    </w:p>
    <w:p w14:paraId="55BAA105" w14:textId="77777777" w:rsidR="00706C2E" w:rsidRPr="0074512B" w:rsidRDefault="00706C2E" w:rsidP="00706C2E">
      <w:pPr>
        <w:ind w:left="1276" w:hanging="709"/>
        <w:jc w:val="both"/>
        <w:rPr>
          <w:rFonts w:ascii="Times New Roman" w:hAnsi="Times New Roman"/>
          <w:snapToGrid w:val="0"/>
          <w:sz w:val="24"/>
          <w:szCs w:val="24"/>
          <w:lang w:eastAsia="en-US"/>
        </w:rPr>
      </w:pPr>
      <w:r w:rsidRPr="0074512B">
        <w:rPr>
          <w:rFonts w:ascii="Times New Roman" w:hAnsi="Times New Roman"/>
          <w:sz w:val="24"/>
          <w:szCs w:val="24"/>
        </w:rPr>
        <w:t>3.1.7.</w:t>
      </w:r>
      <w:r w:rsidRPr="0074512B">
        <w:rPr>
          <w:rFonts w:ascii="Times New Roman" w:hAnsi="Times New Roman"/>
          <w:sz w:val="24"/>
          <w:szCs w:val="24"/>
        </w:rPr>
        <w:tab/>
      </w:r>
      <w:r w:rsidRPr="0074512B">
        <w:rPr>
          <w:rFonts w:ascii="Times New Roman" w:hAnsi="Times New Roman"/>
          <w:snapToGrid w:val="0"/>
          <w:sz w:val="24"/>
          <w:szCs w:val="24"/>
          <w:lang w:eastAsia="en-US"/>
        </w:rPr>
        <w:t>savlaicīgi maksāt nomas maksu par Nomas objektu, kā arī visus pārējos Līgumā noteiktos maksājumus;</w:t>
      </w:r>
    </w:p>
    <w:p w14:paraId="55BAA106" w14:textId="77777777" w:rsidR="00706C2E" w:rsidRPr="0074512B" w:rsidRDefault="00706C2E" w:rsidP="00706C2E">
      <w:pPr>
        <w:ind w:left="1276" w:hanging="709"/>
        <w:jc w:val="both"/>
        <w:rPr>
          <w:rFonts w:ascii="Times New Roman" w:hAnsi="Times New Roman"/>
          <w:snapToGrid w:val="0"/>
          <w:sz w:val="24"/>
          <w:szCs w:val="24"/>
          <w:lang w:eastAsia="en-US"/>
        </w:rPr>
      </w:pPr>
      <w:r w:rsidRPr="0074512B">
        <w:rPr>
          <w:rFonts w:ascii="Times New Roman" w:hAnsi="Times New Roman"/>
          <w:snapToGrid w:val="0"/>
          <w:sz w:val="24"/>
          <w:szCs w:val="24"/>
          <w:lang w:eastAsia="en-US"/>
        </w:rPr>
        <w:t>3.1.8.</w:t>
      </w:r>
      <w:r w:rsidRPr="0074512B">
        <w:rPr>
          <w:rFonts w:ascii="Times New Roman" w:hAnsi="Times New Roman"/>
          <w:snapToGrid w:val="0"/>
          <w:sz w:val="24"/>
          <w:szCs w:val="24"/>
          <w:lang w:eastAsia="en-US"/>
        </w:rPr>
        <w:tab/>
        <w:t>patstāvīgi iegūt visus nepieciešamos saskaņojumus, atļaujas un citus nepieciešamos dokumentus, lai varētu izmantot Nomas objektu</w:t>
      </w:r>
      <w:r w:rsidRPr="0074512B">
        <w:rPr>
          <w:rFonts w:ascii="Times New Roman" w:hAnsi="Times New Roman"/>
          <w:b/>
          <w:snapToGrid w:val="0"/>
          <w:sz w:val="24"/>
          <w:szCs w:val="24"/>
          <w:lang w:eastAsia="en-US"/>
        </w:rPr>
        <w:t xml:space="preserve"> </w:t>
      </w:r>
      <w:r w:rsidRPr="0074512B">
        <w:rPr>
          <w:rFonts w:ascii="Times New Roman" w:hAnsi="Times New Roman"/>
          <w:snapToGrid w:val="0"/>
          <w:sz w:val="24"/>
          <w:szCs w:val="24"/>
          <w:lang w:eastAsia="en-US"/>
        </w:rPr>
        <w:t>Līguma 1.2.punktā norādītajiem mērķiem. Visas grūtības un izdevumus, kas saistīti ar nepieciešamo saskaņošanu un atļauju iegūšanu, kā arī citu dokumentu iegūšanu, Nomnieks uzņemas patstāvīgi un uz sava rēķina;</w:t>
      </w:r>
    </w:p>
    <w:p w14:paraId="55BAA107" w14:textId="77777777" w:rsidR="00706C2E" w:rsidRPr="0074512B" w:rsidRDefault="00706C2E" w:rsidP="00706C2E">
      <w:pPr>
        <w:tabs>
          <w:tab w:val="left" w:pos="567"/>
        </w:tabs>
        <w:ind w:left="567" w:hanging="567"/>
        <w:jc w:val="both"/>
        <w:rPr>
          <w:rFonts w:ascii="Times New Roman" w:hAnsi="Times New Roman"/>
          <w:snapToGrid w:val="0"/>
          <w:sz w:val="24"/>
          <w:szCs w:val="24"/>
          <w:lang w:eastAsia="en-US"/>
        </w:rPr>
      </w:pPr>
      <w:r w:rsidRPr="0074512B">
        <w:rPr>
          <w:rFonts w:ascii="Times New Roman" w:hAnsi="Times New Roman"/>
          <w:snapToGrid w:val="0"/>
          <w:sz w:val="24"/>
          <w:szCs w:val="24"/>
          <w:lang w:eastAsia="en-US"/>
        </w:rPr>
        <w:t>3.2.</w:t>
      </w:r>
      <w:r w:rsidRPr="0074512B">
        <w:rPr>
          <w:rFonts w:ascii="Times New Roman" w:hAnsi="Times New Roman"/>
          <w:snapToGrid w:val="0"/>
          <w:sz w:val="24"/>
          <w:szCs w:val="24"/>
          <w:lang w:eastAsia="en-US"/>
        </w:rPr>
        <w:tab/>
      </w:r>
      <w:r w:rsidRPr="0074512B">
        <w:rPr>
          <w:rFonts w:ascii="Times New Roman" w:eastAsiaTheme="minorHAnsi" w:hAnsi="Times New Roman"/>
          <w:snapToGrid w:val="0"/>
          <w:sz w:val="24"/>
          <w:szCs w:val="24"/>
          <w:lang w:eastAsia="en-US"/>
        </w:rPr>
        <w:t xml:space="preserve">Nomnieks atbild par ugunsdrošību Nomas objektā, tostarp </w:t>
      </w:r>
      <w:r w:rsidRPr="0074512B">
        <w:rPr>
          <w:rFonts w:ascii="Times New Roman" w:hAnsi="Times New Roman"/>
          <w:sz w:val="24"/>
          <w:szCs w:val="24"/>
        </w:rPr>
        <w:t>nodrošina normatīvajos aktos noteikto ugunsdrošības prasību ievērošanu un iespēju veikt valsts ugunsdrošības uzraudzību, sniedz ar ugunsdrošības jautājumiem saistīto informāciju, ja amatpersona ar speciālo dienesta pakāpi to pieprasa, veic ugunsaizsardzības sistēmu darbspējas pārbaudi, ja amatpersona ar speciālo dienesta pakāpi to pieprasa, ugunsgrēka gadījumā pilda ugunsdrošības, ugunsdzēsības un glābšanas dienestu amatpersonu norādījumus.</w:t>
      </w:r>
    </w:p>
    <w:p w14:paraId="55BAA108" w14:textId="77777777" w:rsidR="00706C2E" w:rsidRPr="0074512B" w:rsidRDefault="00706C2E" w:rsidP="00706C2E">
      <w:pPr>
        <w:ind w:left="567" w:hanging="567"/>
        <w:jc w:val="both"/>
        <w:rPr>
          <w:rFonts w:ascii="Times New Roman" w:hAnsi="Times New Roman"/>
          <w:snapToGrid w:val="0"/>
          <w:sz w:val="24"/>
          <w:szCs w:val="24"/>
          <w:lang w:eastAsia="en-US"/>
        </w:rPr>
      </w:pPr>
      <w:r w:rsidRPr="0074512B">
        <w:rPr>
          <w:rFonts w:ascii="Times New Roman" w:hAnsi="Times New Roman"/>
          <w:snapToGrid w:val="0"/>
          <w:sz w:val="24"/>
          <w:szCs w:val="24"/>
          <w:lang w:eastAsia="en-US"/>
        </w:rPr>
        <w:t xml:space="preserve">3.3. </w:t>
      </w:r>
      <w:r w:rsidRPr="0074512B">
        <w:rPr>
          <w:rFonts w:ascii="Times New Roman" w:hAnsi="Times New Roman"/>
          <w:snapToGrid w:val="0"/>
          <w:sz w:val="24"/>
          <w:szCs w:val="24"/>
          <w:lang w:eastAsia="en-US"/>
        </w:rPr>
        <w:tab/>
        <w:t>Saskaņojot ar Iznomātāju, Nomniekam ir tiesības samaksāt nomas maksu priekšlaicīgi.</w:t>
      </w:r>
    </w:p>
    <w:p w14:paraId="55BAA109" w14:textId="77777777" w:rsidR="00706C2E" w:rsidRPr="0074512B" w:rsidRDefault="00706C2E" w:rsidP="00706C2E">
      <w:pPr>
        <w:widowControl w:val="0"/>
        <w:tabs>
          <w:tab w:val="left" w:pos="567"/>
        </w:tabs>
        <w:snapToGrid w:val="0"/>
        <w:ind w:left="567" w:hanging="567"/>
        <w:jc w:val="both"/>
        <w:rPr>
          <w:rFonts w:ascii="Times New Roman" w:hAnsi="Times New Roman"/>
          <w:snapToGrid w:val="0"/>
          <w:sz w:val="24"/>
          <w:szCs w:val="24"/>
          <w:lang w:eastAsia="en-US"/>
        </w:rPr>
      </w:pPr>
    </w:p>
    <w:p w14:paraId="55BAA10A" w14:textId="77777777" w:rsidR="00706C2E" w:rsidRPr="0074512B" w:rsidRDefault="00706C2E" w:rsidP="00706C2E">
      <w:pPr>
        <w:widowControl w:val="0"/>
        <w:snapToGrid w:val="0"/>
        <w:jc w:val="center"/>
        <w:rPr>
          <w:rFonts w:ascii="Times New Roman" w:hAnsi="Times New Roman"/>
          <w:b/>
          <w:caps/>
          <w:snapToGrid w:val="0"/>
          <w:sz w:val="24"/>
          <w:szCs w:val="24"/>
          <w:lang w:eastAsia="en-US"/>
        </w:rPr>
      </w:pPr>
      <w:r w:rsidRPr="0074512B">
        <w:rPr>
          <w:rFonts w:ascii="Times New Roman" w:hAnsi="Times New Roman"/>
          <w:b/>
          <w:caps/>
          <w:snapToGrid w:val="0"/>
          <w:sz w:val="24"/>
          <w:szCs w:val="24"/>
          <w:lang w:eastAsia="en-US"/>
        </w:rPr>
        <w:t xml:space="preserve">4. </w:t>
      </w:r>
      <w:r w:rsidRPr="0074512B">
        <w:rPr>
          <w:rFonts w:ascii="Times New Roman" w:hAnsi="Times New Roman"/>
          <w:b/>
          <w:snapToGrid w:val="0"/>
          <w:sz w:val="24"/>
          <w:szCs w:val="24"/>
          <w:lang w:eastAsia="en-US"/>
        </w:rPr>
        <w:t>Iznomātāja tiesības un pienākumi</w:t>
      </w:r>
    </w:p>
    <w:p w14:paraId="55BAA10B" w14:textId="77777777" w:rsidR="00706C2E" w:rsidRPr="0074512B" w:rsidRDefault="00706C2E" w:rsidP="00706C2E">
      <w:pPr>
        <w:widowControl w:val="0"/>
        <w:snapToGrid w:val="0"/>
        <w:ind w:left="435"/>
        <w:rPr>
          <w:rFonts w:ascii="Times New Roman" w:hAnsi="Times New Roman"/>
          <w:b/>
          <w:caps/>
          <w:snapToGrid w:val="0"/>
          <w:sz w:val="24"/>
          <w:szCs w:val="24"/>
          <w:lang w:eastAsia="en-US"/>
        </w:rPr>
      </w:pPr>
    </w:p>
    <w:p w14:paraId="55BAA10C" w14:textId="77777777" w:rsidR="00706C2E" w:rsidRPr="0074512B" w:rsidRDefault="00706C2E" w:rsidP="00706C2E">
      <w:pPr>
        <w:widowControl w:val="0"/>
        <w:tabs>
          <w:tab w:val="left" w:pos="567"/>
        </w:tabs>
        <w:snapToGrid w:val="0"/>
        <w:ind w:left="567" w:hanging="567"/>
        <w:jc w:val="both"/>
        <w:rPr>
          <w:rFonts w:ascii="Times New Roman" w:hAnsi="Times New Roman"/>
          <w:snapToGrid w:val="0"/>
          <w:sz w:val="24"/>
          <w:szCs w:val="24"/>
          <w:lang w:eastAsia="en-US"/>
        </w:rPr>
      </w:pPr>
      <w:r w:rsidRPr="0074512B">
        <w:rPr>
          <w:rFonts w:ascii="Times New Roman" w:hAnsi="Times New Roman"/>
          <w:snapToGrid w:val="0"/>
          <w:sz w:val="24"/>
          <w:szCs w:val="24"/>
          <w:lang w:eastAsia="en-US"/>
        </w:rPr>
        <w:t>4.1.</w:t>
      </w:r>
      <w:r w:rsidRPr="0074512B">
        <w:rPr>
          <w:rFonts w:ascii="Times New Roman" w:hAnsi="Times New Roman"/>
          <w:snapToGrid w:val="0"/>
          <w:sz w:val="24"/>
          <w:szCs w:val="24"/>
          <w:lang w:eastAsia="en-US"/>
        </w:rPr>
        <w:tab/>
        <w:t>Iznomātājs apņemas:</w:t>
      </w:r>
    </w:p>
    <w:p w14:paraId="55BAA10D" w14:textId="77777777" w:rsidR="00706C2E" w:rsidRPr="0074512B" w:rsidRDefault="00706C2E" w:rsidP="00706C2E">
      <w:pPr>
        <w:widowControl w:val="0"/>
        <w:tabs>
          <w:tab w:val="left" w:pos="1276"/>
        </w:tabs>
        <w:snapToGrid w:val="0"/>
        <w:ind w:left="1276" w:hanging="709"/>
        <w:jc w:val="both"/>
        <w:rPr>
          <w:rFonts w:ascii="Times New Roman" w:hAnsi="Times New Roman"/>
          <w:snapToGrid w:val="0"/>
          <w:sz w:val="24"/>
          <w:szCs w:val="24"/>
          <w:lang w:eastAsia="en-US"/>
        </w:rPr>
      </w:pPr>
      <w:r w:rsidRPr="0074512B">
        <w:rPr>
          <w:rFonts w:ascii="Times New Roman" w:hAnsi="Times New Roman"/>
          <w:snapToGrid w:val="0"/>
          <w:sz w:val="24"/>
          <w:szCs w:val="24"/>
          <w:lang w:eastAsia="en-US"/>
        </w:rPr>
        <w:t>4.1.1.</w:t>
      </w:r>
      <w:r w:rsidRPr="0074512B">
        <w:rPr>
          <w:rFonts w:ascii="Times New Roman" w:hAnsi="Times New Roman"/>
          <w:snapToGrid w:val="0"/>
          <w:sz w:val="24"/>
          <w:szCs w:val="24"/>
          <w:lang w:eastAsia="en-US"/>
        </w:rPr>
        <w:tab/>
        <w:t>nodot Nomniekam lietošanā Nomas objektu saskaņā ar Līguma nosacījumiem;</w:t>
      </w:r>
    </w:p>
    <w:p w14:paraId="55BAA10E" w14:textId="77777777" w:rsidR="00706C2E" w:rsidRPr="0074512B" w:rsidRDefault="00706C2E" w:rsidP="00706C2E">
      <w:pPr>
        <w:widowControl w:val="0"/>
        <w:tabs>
          <w:tab w:val="left" w:pos="1276"/>
        </w:tabs>
        <w:snapToGrid w:val="0"/>
        <w:ind w:left="1276" w:hanging="709"/>
        <w:jc w:val="both"/>
        <w:rPr>
          <w:rFonts w:ascii="Times New Roman" w:hAnsi="Times New Roman"/>
          <w:snapToGrid w:val="0"/>
          <w:sz w:val="24"/>
          <w:szCs w:val="24"/>
          <w:lang w:eastAsia="en-US"/>
        </w:rPr>
      </w:pPr>
      <w:r w:rsidRPr="0074512B">
        <w:rPr>
          <w:rFonts w:ascii="Times New Roman" w:hAnsi="Times New Roman"/>
          <w:snapToGrid w:val="0"/>
          <w:sz w:val="24"/>
          <w:szCs w:val="24"/>
          <w:lang w:eastAsia="en-US"/>
        </w:rPr>
        <w:t>4.1.2.</w:t>
      </w:r>
      <w:r w:rsidRPr="0074512B">
        <w:rPr>
          <w:rFonts w:ascii="Times New Roman" w:hAnsi="Times New Roman"/>
          <w:snapToGrid w:val="0"/>
          <w:sz w:val="24"/>
          <w:szCs w:val="24"/>
          <w:lang w:eastAsia="en-US"/>
        </w:rPr>
        <w:tab/>
        <w:t xml:space="preserve">Līguma darbības laikā netraucēt </w:t>
      </w:r>
      <w:r w:rsidRPr="0074512B">
        <w:rPr>
          <w:rFonts w:ascii="Times New Roman" w:hAnsi="Times New Roman"/>
          <w:bCs/>
          <w:iCs/>
          <w:snapToGrid w:val="0"/>
          <w:sz w:val="24"/>
          <w:szCs w:val="24"/>
          <w:lang w:eastAsia="en-US"/>
        </w:rPr>
        <w:t xml:space="preserve">Nomniekam un tā personālam </w:t>
      </w:r>
      <w:r w:rsidRPr="0074512B">
        <w:rPr>
          <w:rFonts w:ascii="Times New Roman" w:hAnsi="Times New Roman"/>
          <w:snapToGrid w:val="0"/>
          <w:sz w:val="24"/>
          <w:szCs w:val="24"/>
          <w:lang w:eastAsia="en-US"/>
        </w:rPr>
        <w:t xml:space="preserve">izmantot Nomas </w:t>
      </w:r>
      <w:r w:rsidRPr="0074512B">
        <w:rPr>
          <w:rFonts w:ascii="Times New Roman" w:hAnsi="Times New Roman"/>
          <w:snapToGrid w:val="0"/>
          <w:sz w:val="24"/>
          <w:szCs w:val="24"/>
          <w:lang w:eastAsia="en-US"/>
        </w:rPr>
        <w:lastRenderedPageBreak/>
        <w:t xml:space="preserve">objektu Līguma 1.2.punktā minētajam mērķim, </w:t>
      </w:r>
      <w:r w:rsidRPr="0074512B">
        <w:rPr>
          <w:rFonts w:ascii="Times New Roman" w:hAnsi="Times New Roman"/>
          <w:sz w:val="24"/>
          <w:szCs w:val="24"/>
        </w:rPr>
        <w:t>kā arī ievākt augļus no tā</w:t>
      </w:r>
      <w:r w:rsidRPr="0074512B">
        <w:rPr>
          <w:rFonts w:ascii="Times New Roman" w:hAnsi="Times New Roman"/>
          <w:snapToGrid w:val="0"/>
          <w:sz w:val="24"/>
          <w:szCs w:val="24"/>
          <w:lang w:eastAsia="en-US"/>
        </w:rPr>
        <w:t xml:space="preserve">; </w:t>
      </w:r>
    </w:p>
    <w:p w14:paraId="55BAA10F" w14:textId="77777777" w:rsidR="00706C2E" w:rsidRPr="0074512B" w:rsidRDefault="00706C2E" w:rsidP="00706C2E">
      <w:pPr>
        <w:widowControl w:val="0"/>
        <w:tabs>
          <w:tab w:val="left" w:pos="1276"/>
        </w:tabs>
        <w:snapToGrid w:val="0"/>
        <w:ind w:left="1276" w:hanging="709"/>
        <w:jc w:val="both"/>
        <w:rPr>
          <w:rFonts w:ascii="Times New Roman" w:hAnsi="Times New Roman"/>
          <w:snapToGrid w:val="0"/>
          <w:sz w:val="24"/>
          <w:szCs w:val="24"/>
          <w:lang w:eastAsia="en-US"/>
        </w:rPr>
      </w:pPr>
      <w:r w:rsidRPr="0074512B">
        <w:rPr>
          <w:rFonts w:ascii="Times New Roman" w:hAnsi="Times New Roman"/>
          <w:snapToGrid w:val="0"/>
          <w:sz w:val="24"/>
          <w:szCs w:val="24"/>
          <w:lang w:eastAsia="en-US"/>
        </w:rPr>
        <w:t>4.1.3.</w:t>
      </w:r>
      <w:r w:rsidRPr="0074512B">
        <w:rPr>
          <w:rFonts w:ascii="Times New Roman" w:hAnsi="Times New Roman"/>
          <w:snapToGrid w:val="0"/>
          <w:sz w:val="24"/>
          <w:szCs w:val="24"/>
          <w:lang w:eastAsia="en-US"/>
        </w:rPr>
        <w:tab/>
        <w:t>pieņemt nomas maksu, kā arī citus maksājumus saskaņā ar šo Līgumu</w:t>
      </w:r>
      <w:r w:rsidR="00DA155B">
        <w:rPr>
          <w:rFonts w:ascii="Times New Roman" w:hAnsi="Times New Roman"/>
          <w:snapToGrid w:val="0"/>
          <w:sz w:val="24"/>
          <w:szCs w:val="24"/>
          <w:lang w:eastAsia="en-US"/>
        </w:rPr>
        <w:t>.</w:t>
      </w:r>
    </w:p>
    <w:p w14:paraId="55BAA110" w14:textId="77777777" w:rsidR="00706C2E" w:rsidRPr="0074512B" w:rsidRDefault="00706C2E" w:rsidP="00706C2E">
      <w:pPr>
        <w:widowControl w:val="0"/>
        <w:tabs>
          <w:tab w:val="left" w:pos="567"/>
        </w:tabs>
        <w:snapToGrid w:val="0"/>
        <w:ind w:left="567" w:hanging="567"/>
        <w:jc w:val="both"/>
        <w:rPr>
          <w:rFonts w:ascii="Times New Roman" w:hAnsi="Times New Roman"/>
          <w:sz w:val="24"/>
          <w:szCs w:val="24"/>
        </w:rPr>
      </w:pPr>
      <w:r w:rsidRPr="0074512B">
        <w:rPr>
          <w:rFonts w:ascii="Times New Roman" w:hAnsi="Times New Roman"/>
          <w:snapToGrid w:val="0"/>
          <w:sz w:val="24"/>
          <w:szCs w:val="24"/>
          <w:lang w:eastAsia="en-US"/>
        </w:rPr>
        <w:t>4.2.</w:t>
      </w:r>
      <w:r w:rsidRPr="0074512B">
        <w:rPr>
          <w:rFonts w:ascii="Times New Roman" w:hAnsi="Times New Roman"/>
          <w:snapToGrid w:val="0"/>
          <w:sz w:val="24"/>
          <w:szCs w:val="24"/>
          <w:lang w:eastAsia="en-US"/>
        </w:rPr>
        <w:tab/>
      </w:r>
      <w:r w:rsidRPr="0074512B">
        <w:rPr>
          <w:rFonts w:ascii="Times New Roman" w:hAnsi="Times New Roman"/>
          <w:sz w:val="24"/>
          <w:szCs w:val="24"/>
        </w:rPr>
        <w:t>Iznomātājs ir tiesīgs:</w:t>
      </w:r>
    </w:p>
    <w:p w14:paraId="55BAA111" w14:textId="77777777" w:rsidR="00706C2E" w:rsidRPr="0074512B" w:rsidRDefault="00706C2E" w:rsidP="00706C2E">
      <w:pPr>
        <w:widowControl w:val="0"/>
        <w:tabs>
          <w:tab w:val="left" w:pos="1276"/>
        </w:tabs>
        <w:snapToGrid w:val="0"/>
        <w:ind w:left="1276" w:hanging="709"/>
        <w:jc w:val="both"/>
        <w:rPr>
          <w:rFonts w:ascii="Times New Roman" w:hAnsi="Times New Roman"/>
          <w:snapToGrid w:val="0"/>
          <w:sz w:val="24"/>
          <w:szCs w:val="24"/>
          <w:lang w:eastAsia="en-US"/>
        </w:rPr>
      </w:pPr>
      <w:r w:rsidRPr="0074512B">
        <w:rPr>
          <w:rFonts w:ascii="Times New Roman" w:hAnsi="Times New Roman"/>
          <w:sz w:val="24"/>
          <w:szCs w:val="24"/>
        </w:rPr>
        <w:t>4.2.1.</w:t>
      </w:r>
      <w:r w:rsidRPr="0074512B">
        <w:rPr>
          <w:rFonts w:ascii="Times New Roman" w:hAnsi="Times New Roman"/>
          <w:sz w:val="24"/>
          <w:szCs w:val="24"/>
        </w:rPr>
        <w:tab/>
      </w:r>
      <w:r w:rsidR="00DA155B">
        <w:rPr>
          <w:rFonts w:ascii="Times New Roman" w:hAnsi="Times New Roman"/>
          <w:color w:val="000000"/>
          <w:sz w:val="24"/>
          <w:szCs w:val="24"/>
        </w:rPr>
        <w:t xml:space="preserve">Nomnieka pārstāvja klātbūtnē </w:t>
      </w:r>
      <w:r w:rsidRPr="0074512B">
        <w:rPr>
          <w:rFonts w:ascii="Times New Roman" w:hAnsi="Times New Roman"/>
          <w:sz w:val="24"/>
          <w:szCs w:val="24"/>
        </w:rPr>
        <w:t>veikt Nomas objekta apsekošanu, iepriekš par to informējot Nomnieku;</w:t>
      </w:r>
    </w:p>
    <w:p w14:paraId="55BAA112" w14:textId="77777777" w:rsidR="00706C2E" w:rsidRPr="0074512B" w:rsidRDefault="00706C2E" w:rsidP="00706C2E">
      <w:pPr>
        <w:widowControl w:val="0"/>
        <w:tabs>
          <w:tab w:val="left" w:pos="1276"/>
        </w:tabs>
        <w:snapToGrid w:val="0"/>
        <w:ind w:left="1276" w:hanging="709"/>
        <w:jc w:val="both"/>
        <w:rPr>
          <w:rFonts w:ascii="Times New Roman" w:hAnsi="Times New Roman"/>
          <w:snapToGrid w:val="0"/>
          <w:sz w:val="24"/>
          <w:szCs w:val="24"/>
          <w:lang w:eastAsia="en-US"/>
        </w:rPr>
      </w:pPr>
      <w:r w:rsidRPr="0074512B">
        <w:rPr>
          <w:rFonts w:ascii="Times New Roman" w:hAnsi="Times New Roman"/>
          <w:snapToGrid w:val="0"/>
          <w:sz w:val="24"/>
          <w:szCs w:val="24"/>
          <w:lang w:eastAsia="en-US"/>
        </w:rPr>
        <w:t>4.2.2.</w:t>
      </w:r>
      <w:r w:rsidRPr="0074512B">
        <w:rPr>
          <w:rFonts w:ascii="Times New Roman" w:hAnsi="Times New Roman"/>
          <w:snapToGrid w:val="0"/>
          <w:sz w:val="24"/>
          <w:szCs w:val="24"/>
          <w:lang w:eastAsia="en-US"/>
        </w:rPr>
        <w:tab/>
      </w:r>
      <w:r w:rsidRPr="0074512B">
        <w:rPr>
          <w:rFonts w:ascii="Times New Roman" w:hAnsi="Times New Roman"/>
          <w:sz w:val="24"/>
          <w:szCs w:val="24"/>
        </w:rPr>
        <w:t>sniegt par Nomnieku informāciju un nodot parādu piedziņu trešajām personām, gadījumā, ja tiek kavēti Līgumā noteiktie maksājuma termiņi;</w:t>
      </w:r>
    </w:p>
    <w:p w14:paraId="55BAA113" w14:textId="77777777" w:rsidR="00706C2E" w:rsidRPr="0074512B" w:rsidRDefault="00706C2E" w:rsidP="00706C2E">
      <w:pPr>
        <w:widowControl w:val="0"/>
        <w:tabs>
          <w:tab w:val="left" w:pos="1276"/>
        </w:tabs>
        <w:snapToGrid w:val="0"/>
        <w:ind w:left="1276" w:hanging="709"/>
        <w:jc w:val="both"/>
        <w:rPr>
          <w:rFonts w:ascii="Times New Roman" w:hAnsi="Times New Roman"/>
          <w:snapToGrid w:val="0"/>
          <w:sz w:val="24"/>
          <w:szCs w:val="24"/>
          <w:lang w:eastAsia="en-US"/>
        </w:rPr>
      </w:pPr>
      <w:r w:rsidRPr="0074512B">
        <w:rPr>
          <w:rFonts w:ascii="Times New Roman" w:hAnsi="Times New Roman"/>
          <w:snapToGrid w:val="0"/>
          <w:sz w:val="24"/>
          <w:szCs w:val="24"/>
          <w:lang w:eastAsia="en-US"/>
        </w:rPr>
        <w:t>4.2.3.</w:t>
      </w:r>
      <w:r w:rsidRPr="0074512B">
        <w:rPr>
          <w:rFonts w:ascii="Times New Roman" w:hAnsi="Times New Roman"/>
          <w:snapToGrid w:val="0"/>
          <w:sz w:val="24"/>
          <w:szCs w:val="24"/>
          <w:lang w:eastAsia="en-US"/>
        </w:rPr>
        <w:tab/>
        <w:t>patstāvīgi veikt Nomas objekta remontu, ja remonta nepieciešamība radusies sakarā ar Nomnieka nesaimniecisko rīcību. Šajā gadījumā Nomnieks apmaksā Iznomātājam visus veiktos izdevumus;</w:t>
      </w:r>
    </w:p>
    <w:p w14:paraId="55BAA114" w14:textId="77777777" w:rsidR="00706C2E" w:rsidRPr="0074512B" w:rsidRDefault="00706C2E" w:rsidP="00706C2E">
      <w:pPr>
        <w:ind w:left="1134" w:hanging="567"/>
        <w:jc w:val="both"/>
        <w:rPr>
          <w:rFonts w:ascii="Times New Roman" w:hAnsi="Times New Roman"/>
          <w:sz w:val="24"/>
          <w:szCs w:val="24"/>
        </w:rPr>
      </w:pPr>
    </w:p>
    <w:p w14:paraId="55BAA115" w14:textId="77777777" w:rsidR="00706C2E" w:rsidRPr="0074512B" w:rsidRDefault="00706C2E" w:rsidP="00706C2E">
      <w:pPr>
        <w:jc w:val="center"/>
        <w:rPr>
          <w:rFonts w:ascii="Times New Roman" w:hAnsi="Times New Roman"/>
          <w:b/>
          <w:sz w:val="24"/>
          <w:szCs w:val="24"/>
        </w:rPr>
      </w:pPr>
      <w:r w:rsidRPr="0074512B">
        <w:rPr>
          <w:rFonts w:ascii="Times New Roman" w:hAnsi="Times New Roman"/>
          <w:b/>
          <w:sz w:val="24"/>
          <w:szCs w:val="24"/>
        </w:rPr>
        <w:t>5. Līguma darbības termiņš, tā grozīšanas un izbeigšanas kārtība</w:t>
      </w:r>
    </w:p>
    <w:p w14:paraId="55BAA116" w14:textId="77777777" w:rsidR="00706C2E" w:rsidRPr="0074512B" w:rsidRDefault="00706C2E" w:rsidP="00706C2E">
      <w:pPr>
        <w:jc w:val="center"/>
        <w:rPr>
          <w:rFonts w:ascii="Times New Roman" w:hAnsi="Times New Roman"/>
          <w:b/>
          <w:sz w:val="24"/>
          <w:szCs w:val="24"/>
        </w:rPr>
      </w:pPr>
    </w:p>
    <w:p w14:paraId="55BAA117" w14:textId="77777777" w:rsidR="00706C2E" w:rsidRPr="0074512B" w:rsidRDefault="00706C2E" w:rsidP="00706C2E">
      <w:pPr>
        <w:tabs>
          <w:tab w:val="left" w:pos="567"/>
        </w:tabs>
        <w:ind w:left="567" w:hanging="567"/>
        <w:jc w:val="both"/>
        <w:rPr>
          <w:rFonts w:ascii="Times New Roman" w:hAnsi="Times New Roman"/>
          <w:sz w:val="24"/>
          <w:szCs w:val="24"/>
        </w:rPr>
      </w:pPr>
      <w:r w:rsidRPr="0074512B">
        <w:rPr>
          <w:rFonts w:ascii="Times New Roman" w:hAnsi="Times New Roman"/>
          <w:sz w:val="24"/>
          <w:szCs w:val="24"/>
        </w:rPr>
        <w:t xml:space="preserve">5.1. </w:t>
      </w:r>
      <w:r w:rsidRPr="0074512B">
        <w:rPr>
          <w:rFonts w:ascii="Times New Roman" w:hAnsi="Times New Roman"/>
          <w:sz w:val="24"/>
          <w:szCs w:val="24"/>
        </w:rPr>
        <w:tab/>
        <w:t>Līguma stājas spēkā 20</w:t>
      </w:r>
      <w:r w:rsidR="00DA155B">
        <w:rPr>
          <w:rFonts w:ascii="Times New Roman" w:hAnsi="Times New Roman"/>
          <w:sz w:val="24"/>
          <w:szCs w:val="24"/>
        </w:rPr>
        <w:t>23</w:t>
      </w:r>
      <w:r w:rsidRPr="0074512B">
        <w:rPr>
          <w:rFonts w:ascii="Times New Roman" w:hAnsi="Times New Roman"/>
          <w:sz w:val="24"/>
          <w:szCs w:val="24"/>
        </w:rPr>
        <w:t>.gada 1.</w:t>
      </w:r>
      <w:r w:rsidR="00DA155B">
        <w:rPr>
          <w:rFonts w:ascii="Times New Roman" w:hAnsi="Times New Roman"/>
          <w:sz w:val="24"/>
          <w:szCs w:val="24"/>
        </w:rPr>
        <w:t>jūlijā</w:t>
      </w:r>
      <w:r w:rsidRPr="0074512B">
        <w:rPr>
          <w:rFonts w:ascii="Times New Roman" w:hAnsi="Times New Roman"/>
          <w:sz w:val="24"/>
          <w:szCs w:val="24"/>
        </w:rPr>
        <w:t xml:space="preserve"> un darbojas līdz 20</w:t>
      </w:r>
      <w:r w:rsidR="00DA155B">
        <w:rPr>
          <w:rFonts w:ascii="Times New Roman" w:hAnsi="Times New Roman"/>
          <w:sz w:val="24"/>
          <w:szCs w:val="24"/>
        </w:rPr>
        <w:t>32</w:t>
      </w:r>
      <w:r w:rsidRPr="0074512B">
        <w:rPr>
          <w:rFonts w:ascii="Times New Roman" w:hAnsi="Times New Roman"/>
          <w:sz w:val="24"/>
          <w:szCs w:val="24"/>
        </w:rPr>
        <w:t>.gada 31.</w:t>
      </w:r>
      <w:r w:rsidR="00DA155B">
        <w:rPr>
          <w:rFonts w:ascii="Times New Roman" w:hAnsi="Times New Roman"/>
          <w:sz w:val="24"/>
          <w:szCs w:val="24"/>
        </w:rPr>
        <w:t>decembrim</w:t>
      </w:r>
      <w:r w:rsidRPr="0074512B">
        <w:rPr>
          <w:rFonts w:ascii="Times New Roman" w:hAnsi="Times New Roman"/>
          <w:sz w:val="24"/>
          <w:szCs w:val="24"/>
        </w:rPr>
        <w:t>.</w:t>
      </w:r>
    </w:p>
    <w:p w14:paraId="55BAA118" w14:textId="77777777" w:rsidR="00706C2E" w:rsidRPr="0074512B" w:rsidRDefault="00706C2E" w:rsidP="00706C2E">
      <w:pPr>
        <w:tabs>
          <w:tab w:val="left" w:pos="567"/>
        </w:tabs>
        <w:ind w:left="567" w:hanging="567"/>
        <w:jc w:val="both"/>
        <w:rPr>
          <w:rFonts w:ascii="Times New Roman" w:hAnsi="Times New Roman"/>
          <w:sz w:val="24"/>
          <w:szCs w:val="24"/>
        </w:rPr>
      </w:pPr>
      <w:r w:rsidRPr="0074512B">
        <w:rPr>
          <w:rFonts w:ascii="Times New Roman" w:hAnsi="Times New Roman"/>
          <w:sz w:val="24"/>
          <w:szCs w:val="24"/>
        </w:rPr>
        <w:t>5.2.</w:t>
      </w:r>
      <w:r w:rsidRPr="0074512B">
        <w:rPr>
          <w:rFonts w:ascii="Times New Roman" w:hAnsi="Times New Roman"/>
          <w:sz w:val="24"/>
          <w:szCs w:val="24"/>
        </w:rPr>
        <w:tab/>
      </w:r>
      <w:r w:rsidRPr="0074512B">
        <w:rPr>
          <w:rFonts w:ascii="Times New Roman" w:hAnsi="Times New Roman"/>
          <w:snapToGrid w:val="0"/>
          <w:sz w:val="24"/>
          <w:szCs w:val="24"/>
          <w:lang w:eastAsia="en-US"/>
        </w:rPr>
        <w:t xml:space="preserve">Līgumu var grozīt pēc abu </w:t>
      </w:r>
      <w:r w:rsidRPr="0074512B">
        <w:rPr>
          <w:rFonts w:ascii="Times New Roman" w:hAnsi="Times New Roman"/>
          <w:bCs/>
          <w:iCs/>
          <w:snapToGrid w:val="0"/>
          <w:sz w:val="24"/>
          <w:szCs w:val="24"/>
          <w:lang w:eastAsia="en-US"/>
        </w:rPr>
        <w:t>Pušu</w:t>
      </w:r>
      <w:r w:rsidRPr="0074512B">
        <w:rPr>
          <w:rFonts w:ascii="Times New Roman" w:hAnsi="Times New Roman"/>
          <w:snapToGrid w:val="0"/>
          <w:sz w:val="24"/>
          <w:szCs w:val="24"/>
          <w:lang w:eastAsia="en-US"/>
        </w:rPr>
        <w:t xml:space="preserve"> rakstiskas vienošanās, kas tiek pievienotas šim Līgumam un ir Līguma neatņemama sastāvdaļa.</w:t>
      </w:r>
    </w:p>
    <w:p w14:paraId="55BAA119" w14:textId="77777777" w:rsidR="00706C2E" w:rsidRPr="0074512B" w:rsidRDefault="00706C2E" w:rsidP="00706C2E">
      <w:pPr>
        <w:ind w:left="567" w:hanging="567"/>
        <w:jc w:val="both"/>
        <w:rPr>
          <w:rFonts w:ascii="Times New Roman" w:hAnsi="Times New Roman"/>
          <w:sz w:val="24"/>
          <w:szCs w:val="24"/>
        </w:rPr>
      </w:pPr>
      <w:r w:rsidRPr="0074512B">
        <w:rPr>
          <w:rFonts w:ascii="Times New Roman" w:hAnsi="Times New Roman"/>
          <w:sz w:val="24"/>
          <w:szCs w:val="24"/>
        </w:rPr>
        <w:t xml:space="preserve">5.3. </w:t>
      </w:r>
      <w:r w:rsidRPr="0074512B">
        <w:rPr>
          <w:rFonts w:ascii="Times New Roman" w:hAnsi="Times New Roman"/>
          <w:sz w:val="24"/>
          <w:szCs w:val="24"/>
        </w:rPr>
        <w:tab/>
        <w:t>Līgums var tikt izbeigts pirms termiņa:</w:t>
      </w:r>
    </w:p>
    <w:p w14:paraId="55BAA11A" w14:textId="77777777" w:rsidR="00706C2E" w:rsidRPr="0074512B" w:rsidRDefault="00706C2E" w:rsidP="00706C2E">
      <w:pPr>
        <w:tabs>
          <w:tab w:val="left" w:pos="1276"/>
        </w:tabs>
        <w:ind w:left="567"/>
        <w:jc w:val="both"/>
        <w:rPr>
          <w:rFonts w:ascii="Times New Roman" w:hAnsi="Times New Roman"/>
          <w:sz w:val="24"/>
          <w:szCs w:val="24"/>
        </w:rPr>
      </w:pPr>
      <w:r w:rsidRPr="0074512B">
        <w:rPr>
          <w:rFonts w:ascii="Times New Roman" w:hAnsi="Times New Roman"/>
          <w:sz w:val="24"/>
          <w:szCs w:val="24"/>
        </w:rPr>
        <w:t>5.3.1.</w:t>
      </w:r>
      <w:r w:rsidRPr="0074512B">
        <w:rPr>
          <w:rFonts w:ascii="Times New Roman" w:hAnsi="Times New Roman"/>
          <w:sz w:val="24"/>
          <w:szCs w:val="24"/>
        </w:rPr>
        <w:tab/>
        <w:t>Pusēm par to rakstveidā vienojoties;</w:t>
      </w:r>
    </w:p>
    <w:p w14:paraId="55BAA11B" w14:textId="26FA788B" w:rsidR="00706C2E" w:rsidRPr="0074512B" w:rsidRDefault="00706C2E" w:rsidP="00706C2E">
      <w:pPr>
        <w:tabs>
          <w:tab w:val="left" w:pos="1276"/>
        </w:tabs>
        <w:ind w:left="567"/>
        <w:jc w:val="both"/>
        <w:rPr>
          <w:rFonts w:ascii="Times New Roman" w:hAnsi="Times New Roman"/>
          <w:sz w:val="24"/>
          <w:szCs w:val="24"/>
        </w:rPr>
      </w:pPr>
      <w:r w:rsidRPr="0074512B">
        <w:rPr>
          <w:rFonts w:ascii="Times New Roman" w:hAnsi="Times New Roman"/>
          <w:sz w:val="24"/>
          <w:szCs w:val="24"/>
        </w:rPr>
        <w:t>5.3.2.</w:t>
      </w:r>
      <w:r w:rsidRPr="0074512B">
        <w:rPr>
          <w:rFonts w:ascii="Times New Roman" w:hAnsi="Times New Roman"/>
          <w:sz w:val="24"/>
          <w:szCs w:val="24"/>
        </w:rPr>
        <w:tab/>
        <w:t xml:space="preserve">ja Iznomātājs pārtrauc </w:t>
      </w:r>
      <w:r w:rsidRPr="0074512B">
        <w:rPr>
          <w:rFonts w:ascii="Times New Roman" w:hAnsi="Times New Roman"/>
          <w:bCs/>
          <w:sz w:val="24"/>
          <w:szCs w:val="24"/>
        </w:rPr>
        <w:t>sniegt sabiedrisko ūdenssaimniecības pakalpojumus un ar to tiek lauzts līgums par</w:t>
      </w:r>
      <w:r w:rsidR="008A0747">
        <w:rPr>
          <w:rFonts w:ascii="Times New Roman" w:hAnsi="Times New Roman"/>
          <w:bCs/>
          <w:sz w:val="24"/>
          <w:szCs w:val="24"/>
        </w:rPr>
        <w:t xml:space="preserve"> sabiedrisko </w:t>
      </w:r>
      <w:bookmarkStart w:id="0" w:name="_GoBack"/>
      <w:bookmarkEnd w:id="0"/>
      <w:r w:rsidRPr="0074512B">
        <w:rPr>
          <w:rFonts w:ascii="Times New Roman" w:hAnsi="Times New Roman"/>
          <w:bCs/>
          <w:sz w:val="24"/>
          <w:szCs w:val="24"/>
        </w:rPr>
        <w:t>ūdenssaimniecības pakalpojumu sniegšanu</w:t>
      </w:r>
      <w:r w:rsidRPr="0074512B">
        <w:rPr>
          <w:rFonts w:ascii="Times New Roman" w:hAnsi="Times New Roman"/>
          <w:sz w:val="24"/>
          <w:szCs w:val="24"/>
        </w:rPr>
        <w:t>.</w:t>
      </w:r>
    </w:p>
    <w:p w14:paraId="55BAA11C" w14:textId="77777777" w:rsidR="00706C2E" w:rsidRPr="0074512B" w:rsidRDefault="00706C2E" w:rsidP="00706C2E">
      <w:pPr>
        <w:ind w:left="567" w:hanging="567"/>
        <w:jc w:val="both"/>
        <w:rPr>
          <w:rFonts w:ascii="Times New Roman" w:hAnsi="Times New Roman"/>
          <w:sz w:val="24"/>
          <w:szCs w:val="24"/>
        </w:rPr>
      </w:pPr>
      <w:r w:rsidRPr="0074512B">
        <w:rPr>
          <w:rFonts w:ascii="Times New Roman" w:hAnsi="Times New Roman"/>
          <w:sz w:val="24"/>
          <w:szCs w:val="24"/>
        </w:rPr>
        <w:t xml:space="preserve">5.4. </w:t>
      </w:r>
      <w:r w:rsidRPr="0074512B">
        <w:rPr>
          <w:rFonts w:ascii="Times New Roman" w:hAnsi="Times New Roman"/>
          <w:sz w:val="24"/>
          <w:szCs w:val="24"/>
        </w:rPr>
        <w:tab/>
        <w:t>Iznomātājs ir tiesīgs, rakstiski informējot Nomnieku vismaz 1 (vienu) mēnesī iepriekš, vienpusēji atkāpties no Līguma, neatlīdzinot Nomnieka zaudējumus, kas saistīti ar Līguma pirmstermiņa izbeigšanu, kā arī Nomnieka taisītos izdevumus Nomas objektam ja</w:t>
      </w:r>
      <w:r w:rsidRPr="0074512B">
        <w:rPr>
          <w:rFonts w:ascii="Times New Roman" w:hAnsi="Times New Roman"/>
          <w:snapToGrid w:val="0"/>
          <w:sz w:val="24"/>
          <w:szCs w:val="24"/>
          <w:lang w:eastAsia="en-US"/>
        </w:rPr>
        <w:t>:</w:t>
      </w:r>
    </w:p>
    <w:p w14:paraId="55BAA11D" w14:textId="77777777" w:rsidR="00706C2E" w:rsidRPr="0074512B" w:rsidRDefault="00706C2E" w:rsidP="00706C2E">
      <w:pPr>
        <w:widowControl w:val="0"/>
        <w:tabs>
          <w:tab w:val="left" w:pos="1276"/>
        </w:tabs>
        <w:snapToGrid w:val="0"/>
        <w:ind w:left="1276" w:hanging="709"/>
        <w:jc w:val="both"/>
        <w:rPr>
          <w:rFonts w:ascii="Times New Roman" w:hAnsi="Times New Roman"/>
          <w:sz w:val="24"/>
          <w:szCs w:val="24"/>
        </w:rPr>
      </w:pPr>
      <w:r w:rsidRPr="0074512B">
        <w:rPr>
          <w:rFonts w:ascii="Times New Roman" w:hAnsi="Times New Roman"/>
          <w:snapToGrid w:val="0"/>
          <w:sz w:val="24"/>
          <w:szCs w:val="24"/>
          <w:lang w:eastAsia="en-US"/>
        </w:rPr>
        <w:t>5.4.1.</w:t>
      </w:r>
      <w:r w:rsidRPr="0074512B">
        <w:rPr>
          <w:rFonts w:ascii="Times New Roman" w:hAnsi="Times New Roman"/>
          <w:b/>
          <w:snapToGrid w:val="0"/>
          <w:sz w:val="24"/>
          <w:szCs w:val="24"/>
          <w:lang w:eastAsia="en-US"/>
        </w:rPr>
        <w:t xml:space="preserve"> </w:t>
      </w:r>
      <w:r w:rsidRPr="0074512B">
        <w:rPr>
          <w:rFonts w:ascii="Times New Roman" w:hAnsi="Times New Roman"/>
          <w:b/>
          <w:snapToGrid w:val="0"/>
          <w:sz w:val="24"/>
          <w:szCs w:val="24"/>
          <w:lang w:eastAsia="en-US"/>
        </w:rPr>
        <w:tab/>
      </w:r>
      <w:r w:rsidRPr="0074512B">
        <w:rPr>
          <w:rFonts w:ascii="Times New Roman" w:hAnsi="Times New Roman"/>
          <w:sz w:val="24"/>
          <w:szCs w:val="24"/>
        </w:rPr>
        <w:t>Nomnieks Nomas objektu izmanto pretēji Līguma 1.2.punktā noteiktajam mērķim un, ja 10 (desmit) dienu laikā pēc Iznomātāja rakstiska brīdinājuma, attiecīgais pārkāpums netiek novērsts vai arī netiek sasniegts Līguma mērķis (ja tas Līgumā ir noteikts), ar kuru Iznomātājam bija tiesības rēķināties</w:t>
      </w:r>
      <w:r w:rsidRPr="0074512B">
        <w:rPr>
          <w:rFonts w:ascii="Times New Roman" w:hAnsi="Times New Roman"/>
          <w:snapToGrid w:val="0"/>
          <w:sz w:val="24"/>
          <w:szCs w:val="24"/>
          <w:lang w:eastAsia="en-US"/>
        </w:rPr>
        <w:t>;</w:t>
      </w:r>
    </w:p>
    <w:p w14:paraId="55BAA11E" w14:textId="77777777" w:rsidR="00706C2E" w:rsidRPr="0074512B" w:rsidRDefault="00706C2E" w:rsidP="00706C2E">
      <w:pPr>
        <w:widowControl w:val="0"/>
        <w:tabs>
          <w:tab w:val="left" w:pos="1276"/>
        </w:tabs>
        <w:snapToGrid w:val="0"/>
        <w:ind w:left="1276" w:hanging="709"/>
        <w:jc w:val="both"/>
        <w:rPr>
          <w:rFonts w:ascii="Times New Roman" w:hAnsi="Times New Roman"/>
          <w:snapToGrid w:val="0"/>
          <w:sz w:val="24"/>
          <w:szCs w:val="24"/>
          <w:lang w:eastAsia="en-US"/>
        </w:rPr>
      </w:pPr>
      <w:r w:rsidRPr="0074512B">
        <w:rPr>
          <w:rFonts w:ascii="Times New Roman" w:hAnsi="Times New Roman"/>
          <w:sz w:val="24"/>
          <w:szCs w:val="24"/>
        </w:rPr>
        <w:t>5.4.2.</w:t>
      </w:r>
      <w:r w:rsidRPr="0074512B">
        <w:rPr>
          <w:rFonts w:ascii="Times New Roman" w:hAnsi="Times New Roman"/>
          <w:sz w:val="24"/>
          <w:szCs w:val="24"/>
        </w:rPr>
        <w:tab/>
      </w:r>
      <w:r w:rsidRPr="0074512B">
        <w:rPr>
          <w:rFonts w:ascii="Times New Roman" w:hAnsi="Times New Roman"/>
          <w:snapToGrid w:val="0"/>
          <w:sz w:val="24"/>
          <w:szCs w:val="24"/>
          <w:lang w:eastAsia="en-US"/>
        </w:rPr>
        <w:t>Nomnieka darbības dēļ tiek bojāts Nomas objekts;</w:t>
      </w:r>
    </w:p>
    <w:p w14:paraId="55BAA11F" w14:textId="77777777" w:rsidR="00706C2E" w:rsidRPr="0074512B" w:rsidRDefault="00706C2E" w:rsidP="00706C2E">
      <w:pPr>
        <w:widowControl w:val="0"/>
        <w:tabs>
          <w:tab w:val="left" w:pos="1276"/>
        </w:tabs>
        <w:snapToGrid w:val="0"/>
        <w:ind w:left="1276" w:hanging="709"/>
        <w:jc w:val="both"/>
        <w:rPr>
          <w:rFonts w:ascii="Times New Roman" w:hAnsi="Times New Roman"/>
          <w:snapToGrid w:val="0"/>
          <w:sz w:val="24"/>
          <w:szCs w:val="24"/>
          <w:lang w:eastAsia="en-US"/>
        </w:rPr>
      </w:pPr>
      <w:r w:rsidRPr="0074512B">
        <w:rPr>
          <w:rFonts w:ascii="Times New Roman" w:hAnsi="Times New Roman"/>
          <w:snapToGrid w:val="0"/>
          <w:sz w:val="24"/>
          <w:szCs w:val="24"/>
          <w:lang w:eastAsia="en-US"/>
        </w:rPr>
        <w:t>5.4.3.</w:t>
      </w:r>
      <w:r w:rsidRPr="0074512B">
        <w:rPr>
          <w:rFonts w:ascii="Times New Roman" w:hAnsi="Times New Roman"/>
          <w:snapToGrid w:val="0"/>
          <w:sz w:val="24"/>
          <w:szCs w:val="24"/>
          <w:lang w:eastAsia="en-US"/>
        </w:rPr>
        <w:tab/>
        <w:t xml:space="preserve">Nomnieks vairāk nekā </w:t>
      </w:r>
      <w:r w:rsidR="007A15E6">
        <w:rPr>
          <w:rFonts w:ascii="Times New Roman" w:hAnsi="Times New Roman"/>
          <w:snapToGrid w:val="0"/>
          <w:sz w:val="24"/>
          <w:szCs w:val="24"/>
          <w:lang w:eastAsia="en-US"/>
        </w:rPr>
        <w:t xml:space="preserve">2 (divus) </w:t>
      </w:r>
      <w:r w:rsidRPr="0074512B">
        <w:rPr>
          <w:rFonts w:ascii="Times New Roman" w:hAnsi="Times New Roman"/>
          <w:snapToGrid w:val="0"/>
          <w:sz w:val="24"/>
          <w:szCs w:val="24"/>
          <w:lang w:eastAsia="en-US"/>
        </w:rPr>
        <w:t>mēne</w:t>
      </w:r>
      <w:r w:rsidR="007A15E6">
        <w:rPr>
          <w:rFonts w:ascii="Times New Roman" w:hAnsi="Times New Roman"/>
          <w:snapToGrid w:val="0"/>
          <w:sz w:val="24"/>
          <w:szCs w:val="24"/>
          <w:lang w:eastAsia="en-US"/>
        </w:rPr>
        <w:t>šus</w:t>
      </w:r>
      <w:r w:rsidRPr="0074512B">
        <w:rPr>
          <w:rFonts w:ascii="Times New Roman" w:hAnsi="Times New Roman"/>
          <w:snapToGrid w:val="0"/>
          <w:sz w:val="24"/>
          <w:szCs w:val="24"/>
          <w:lang w:eastAsia="en-US"/>
        </w:rPr>
        <w:t xml:space="preserve"> kavē kāda šajā Līguma paredzētā maksājuma samaksu;</w:t>
      </w:r>
    </w:p>
    <w:p w14:paraId="55BAA120" w14:textId="77777777" w:rsidR="00706C2E" w:rsidRPr="0074512B" w:rsidRDefault="00706C2E" w:rsidP="00706C2E">
      <w:pPr>
        <w:widowControl w:val="0"/>
        <w:tabs>
          <w:tab w:val="left" w:pos="1276"/>
        </w:tabs>
        <w:snapToGrid w:val="0"/>
        <w:ind w:left="1276" w:hanging="709"/>
        <w:jc w:val="both"/>
        <w:rPr>
          <w:rFonts w:ascii="Times New Roman" w:hAnsi="Times New Roman"/>
          <w:snapToGrid w:val="0"/>
          <w:sz w:val="24"/>
          <w:szCs w:val="24"/>
          <w:lang w:eastAsia="en-US"/>
        </w:rPr>
      </w:pPr>
      <w:r w:rsidRPr="0074512B">
        <w:rPr>
          <w:rFonts w:ascii="Times New Roman" w:hAnsi="Times New Roman"/>
          <w:snapToGrid w:val="0"/>
          <w:sz w:val="24"/>
          <w:szCs w:val="24"/>
          <w:lang w:eastAsia="en-US"/>
        </w:rPr>
        <w:t>5.4.4.</w:t>
      </w:r>
      <w:r w:rsidRPr="0074512B">
        <w:rPr>
          <w:rFonts w:ascii="Times New Roman" w:hAnsi="Times New Roman"/>
          <w:snapToGrid w:val="0"/>
          <w:sz w:val="24"/>
          <w:szCs w:val="24"/>
          <w:lang w:eastAsia="en-US"/>
        </w:rPr>
        <w:tab/>
        <w:t>Nomnieks bez Iznomātāja rakstveida atļaujas nodod Nomas objektu apakšnomā vai arī izmanto to kopdarbībai ar trešajām personām;</w:t>
      </w:r>
    </w:p>
    <w:p w14:paraId="55BAA121" w14:textId="77777777" w:rsidR="00706C2E" w:rsidRPr="0074512B" w:rsidRDefault="00706C2E" w:rsidP="00706C2E">
      <w:pPr>
        <w:widowControl w:val="0"/>
        <w:tabs>
          <w:tab w:val="left" w:pos="1276"/>
        </w:tabs>
        <w:snapToGrid w:val="0"/>
        <w:ind w:left="1276" w:hanging="709"/>
        <w:jc w:val="both"/>
        <w:rPr>
          <w:rFonts w:ascii="Times New Roman" w:hAnsi="Times New Roman"/>
          <w:snapToGrid w:val="0"/>
          <w:sz w:val="24"/>
          <w:szCs w:val="24"/>
          <w:lang w:eastAsia="en-US"/>
        </w:rPr>
      </w:pPr>
      <w:r w:rsidRPr="0074512B">
        <w:rPr>
          <w:rFonts w:ascii="Times New Roman" w:hAnsi="Times New Roman"/>
          <w:snapToGrid w:val="0"/>
          <w:sz w:val="24"/>
          <w:szCs w:val="24"/>
          <w:lang w:eastAsia="en-US"/>
        </w:rPr>
        <w:t>5.4.5.</w:t>
      </w:r>
      <w:r w:rsidRPr="0074512B">
        <w:rPr>
          <w:rFonts w:ascii="Times New Roman" w:hAnsi="Times New Roman"/>
          <w:snapToGrid w:val="0"/>
          <w:sz w:val="24"/>
          <w:szCs w:val="24"/>
          <w:lang w:eastAsia="en-US"/>
        </w:rPr>
        <w:tab/>
        <w:t>Nomnieks patvaļīgi, bez saskaņošanas ar Iznomātāju vai arī pārkāpjot attiecīgos normatīvos aktus, veic nomas objekta pārbūvi;</w:t>
      </w:r>
    </w:p>
    <w:p w14:paraId="55BAA122" w14:textId="77777777" w:rsidR="00706C2E" w:rsidRPr="0074512B" w:rsidRDefault="00706C2E" w:rsidP="00706C2E">
      <w:pPr>
        <w:widowControl w:val="0"/>
        <w:tabs>
          <w:tab w:val="left" w:pos="1276"/>
        </w:tabs>
        <w:snapToGrid w:val="0"/>
        <w:ind w:left="1276" w:hanging="709"/>
        <w:jc w:val="both"/>
        <w:rPr>
          <w:rFonts w:ascii="Times New Roman" w:hAnsi="Times New Roman"/>
          <w:snapToGrid w:val="0"/>
          <w:sz w:val="24"/>
          <w:szCs w:val="24"/>
          <w:lang w:eastAsia="en-US"/>
        </w:rPr>
      </w:pPr>
      <w:r w:rsidRPr="0074512B">
        <w:rPr>
          <w:rFonts w:ascii="Times New Roman" w:hAnsi="Times New Roman"/>
          <w:snapToGrid w:val="0"/>
          <w:sz w:val="24"/>
          <w:szCs w:val="24"/>
          <w:lang w:eastAsia="en-US"/>
        </w:rPr>
        <w:t>5.4.6.</w:t>
      </w:r>
      <w:r w:rsidRPr="0074512B">
        <w:rPr>
          <w:rFonts w:ascii="Times New Roman" w:hAnsi="Times New Roman"/>
          <w:snapToGrid w:val="0"/>
          <w:sz w:val="24"/>
          <w:szCs w:val="24"/>
          <w:lang w:eastAsia="en-US"/>
        </w:rPr>
        <w:tab/>
      </w:r>
      <w:r w:rsidRPr="0074512B">
        <w:rPr>
          <w:rFonts w:ascii="Times New Roman" w:hAnsi="Times New Roman"/>
          <w:sz w:val="24"/>
          <w:szCs w:val="24"/>
        </w:rPr>
        <w:t>ar tiesas spriedumu pasludināts maksātnespējas process vai apturēta Nomnieka saimnieciskā darbība;</w:t>
      </w:r>
    </w:p>
    <w:p w14:paraId="55BAA123" w14:textId="77777777" w:rsidR="00706C2E" w:rsidRPr="0074512B" w:rsidRDefault="00706C2E" w:rsidP="00706C2E">
      <w:pPr>
        <w:widowControl w:val="0"/>
        <w:tabs>
          <w:tab w:val="left" w:pos="1276"/>
        </w:tabs>
        <w:snapToGrid w:val="0"/>
        <w:ind w:left="1276" w:hanging="709"/>
        <w:jc w:val="both"/>
        <w:rPr>
          <w:rFonts w:ascii="Times New Roman" w:hAnsi="Times New Roman"/>
          <w:snapToGrid w:val="0"/>
          <w:sz w:val="24"/>
          <w:szCs w:val="24"/>
          <w:lang w:eastAsia="en-US"/>
        </w:rPr>
      </w:pPr>
      <w:r w:rsidRPr="0074512B">
        <w:rPr>
          <w:rFonts w:ascii="Times New Roman" w:hAnsi="Times New Roman"/>
          <w:snapToGrid w:val="0"/>
          <w:sz w:val="24"/>
          <w:szCs w:val="24"/>
          <w:lang w:eastAsia="en-US"/>
        </w:rPr>
        <w:t>5.4.7.</w:t>
      </w:r>
      <w:r w:rsidRPr="0074512B">
        <w:rPr>
          <w:rFonts w:ascii="Times New Roman" w:hAnsi="Times New Roman"/>
          <w:snapToGrid w:val="0"/>
          <w:sz w:val="24"/>
          <w:szCs w:val="24"/>
          <w:lang w:eastAsia="en-US"/>
        </w:rPr>
        <w:tab/>
        <w:t>citos gadījumos, kad ļaunprātīgi netiek izpildīti Līguma noteikumi un šis apstāklis dod Iznomātājam pamatu uzskatīt, ka Iznomātājs nevar paļauties uz saistību izpildīšanu nākotnē.</w:t>
      </w:r>
    </w:p>
    <w:p w14:paraId="55BAA124" w14:textId="77777777" w:rsidR="00706C2E" w:rsidRPr="0074512B" w:rsidRDefault="00706C2E" w:rsidP="00706C2E">
      <w:pPr>
        <w:widowControl w:val="0"/>
        <w:tabs>
          <w:tab w:val="left" w:pos="567"/>
        </w:tabs>
        <w:snapToGrid w:val="0"/>
        <w:ind w:left="567" w:hanging="567"/>
        <w:jc w:val="both"/>
        <w:rPr>
          <w:rFonts w:ascii="Times New Roman" w:hAnsi="Times New Roman"/>
          <w:snapToGrid w:val="0"/>
          <w:sz w:val="24"/>
          <w:szCs w:val="24"/>
          <w:lang w:eastAsia="en-US"/>
        </w:rPr>
      </w:pPr>
      <w:r w:rsidRPr="0074512B">
        <w:rPr>
          <w:rFonts w:ascii="Times New Roman" w:hAnsi="Times New Roman"/>
          <w:snapToGrid w:val="0"/>
          <w:sz w:val="24"/>
          <w:szCs w:val="24"/>
          <w:lang w:eastAsia="en-US"/>
        </w:rPr>
        <w:t>5.5.</w:t>
      </w:r>
      <w:r w:rsidRPr="0074512B">
        <w:rPr>
          <w:rFonts w:ascii="Times New Roman" w:hAnsi="Times New Roman"/>
          <w:snapToGrid w:val="0"/>
          <w:sz w:val="24"/>
          <w:szCs w:val="24"/>
          <w:lang w:eastAsia="en-US"/>
        </w:rPr>
        <w:tab/>
        <w:t>Iznomātājam ir tiesības, rakstiski informējot Nomnieku 3 (trīs) mēnešus iepriekš, vienpusēji atkāpties no Līguma, neatlīdzinot Nomnieka zaudējumus, kas saistīti ar Līguma pirmstermiņa izbeigšanu, ja Nomas objekts Iznomātājam nepieciešamas sabiedrisko vajadzību nodrošināšanai vai normatīvajos aktos noteikto publisko funkciju veikšanai.</w:t>
      </w:r>
    </w:p>
    <w:p w14:paraId="55BAA125" w14:textId="77777777" w:rsidR="00706C2E" w:rsidRPr="0074512B" w:rsidRDefault="00706C2E" w:rsidP="007A15E6">
      <w:pPr>
        <w:widowControl w:val="0"/>
        <w:tabs>
          <w:tab w:val="left" w:pos="567"/>
        </w:tabs>
        <w:snapToGrid w:val="0"/>
        <w:ind w:left="567" w:hanging="567"/>
        <w:jc w:val="both"/>
        <w:rPr>
          <w:rFonts w:ascii="Times New Roman" w:hAnsi="Times New Roman"/>
          <w:sz w:val="24"/>
          <w:szCs w:val="24"/>
        </w:rPr>
      </w:pPr>
      <w:r w:rsidRPr="0074512B">
        <w:rPr>
          <w:rFonts w:ascii="Times New Roman" w:hAnsi="Times New Roman"/>
          <w:snapToGrid w:val="0"/>
          <w:sz w:val="24"/>
          <w:szCs w:val="24"/>
          <w:lang w:eastAsia="en-US"/>
        </w:rPr>
        <w:t>5.6.</w:t>
      </w:r>
      <w:r w:rsidRPr="0074512B">
        <w:rPr>
          <w:rFonts w:ascii="Times New Roman" w:hAnsi="Times New Roman"/>
          <w:snapToGrid w:val="0"/>
          <w:sz w:val="24"/>
          <w:szCs w:val="24"/>
          <w:lang w:eastAsia="en-US"/>
        </w:rPr>
        <w:tab/>
        <w:t xml:space="preserve">Beidzoties Līguma darbības termiņam vai arī to laužot pirms termiņa, Nomniekam 3 (triju) darba dienu laikā Nomas objekts ir jānodod </w:t>
      </w:r>
      <w:r w:rsidRPr="0074512B">
        <w:rPr>
          <w:rFonts w:ascii="Times New Roman" w:hAnsi="Times New Roman"/>
          <w:sz w:val="24"/>
          <w:szCs w:val="24"/>
        </w:rPr>
        <w:t xml:space="preserve">atpakaļ Iznomātājam stāvoklī, kādā to varētu saņemt no kārtīga un rūpīga saimnieka ar visiem Nomnieka veiktajiem ieguldījumiem, ņemot vērā saprātīgu nolietojumu. </w:t>
      </w:r>
      <w:r w:rsidRPr="0074512B">
        <w:rPr>
          <w:rFonts w:ascii="Times New Roman" w:hAnsi="Times New Roman"/>
          <w:snapToGrid w:val="0"/>
          <w:sz w:val="24"/>
          <w:szCs w:val="24"/>
          <w:lang w:eastAsia="en-US"/>
        </w:rPr>
        <w:t>Nomas objekta nodošana notiek saskaņā ar nodošanas – pieņemšanas aktu, kas ir neatņemama Līguma sastāvdaļa.</w:t>
      </w:r>
    </w:p>
    <w:p w14:paraId="55BAA126" w14:textId="77777777" w:rsidR="00706C2E" w:rsidRPr="0074512B" w:rsidRDefault="00706C2E" w:rsidP="00706C2E">
      <w:pPr>
        <w:ind w:left="567" w:hanging="567"/>
        <w:jc w:val="both"/>
        <w:rPr>
          <w:rFonts w:ascii="Times New Roman" w:hAnsi="Times New Roman"/>
          <w:sz w:val="24"/>
          <w:szCs w:val="24"/>
        </w:rPr>
      </w:pPr>
      <w:r w:rsidRPr="0074512B">
        <w:rPr>
          <w:rFonts w:ascii="Times New Roman" w:hAnsi="Times New Roman"/>
          <w:sz w:val="24"/>
          <w:szCs w:val="24"/>
        </w:rPr>
        <w:t>5.</w:t>
      </w:r>
      <w:r w:rsidR="007A15E6">
        <w:rPr>
          <w:rFonts w:ascii="Times New Roman" w:hAnsi="Times New Roman"/>
          <w:sz w:val="24"/>
          <w:szCs w:val="24"/>
        </w:rPr>
        <w:t>7</w:t>
      </w:r>
      <w:r w:rsidRPr="0074512B">
        <w:rPr>
          <w:rFonts w:ascii="Times New Roman" w:hAnsi="Times New Roman"/>
          <w:sz w:val="24"/>
          <w:szCs w:val="24"/>
        </w:rPr>
        <w:t>.</w:t>
      </w:r>
      <w:r w:rsidRPr="0074512B">
        <w:rPr>
          <w:rFonts w:ascii="Times New Roman" w:hAnsi="Times New Roman"/>
          <w:sz w:val="24"/>
          <w:szCs w:val="24"/>
        </w:rPr>
        <w:tab/>
      </w:r>
      <w:r w:rsidRPr="0074512B">
        <w:rPr>
          <w:rFonts w:ascii="Times New Roman" w:hAnsi="Times New Roman"/>
          <w:snapToGrid w:val="0"/>
          <w:sz w:val="24"/>
          <w:szCs w:val="24"/>
          <w:lang w:eastAsia="en-US"/>
        </w:rPr>
        <w:t>Nododot Nomas objektu Iznomātājam, Nomniekam uz sava rēķina ir jāapmaksā visi izdevumi, kas ir saistīti ar Nomas objekta atbrīvošanu, kā arī citi izdevumi, kas Pusēm šajā sakarā varētu rasties.</w:t>
      </w:r>
    </w:p>
    <w:p w14:paraId="55BAA127" w14:textId="77777777" w:rsidR="00706C2E" w:rsidRPr="0074512B" w:rsidRDefault="00706C2E" w:rsidP="00706C2E">
      <w:pPr>
        <w:ind w:left="567" w:hanging="567"/>
        <w:jc w:val="both"/>
        <w:rPr>
          <w:rFonts w:ascii="Times New Roman" w:hAnsi="Times New Roman"/>
          <w:sz w:val="24"/>
          <w:szCs w:val="24"/>
        </w:rPr>
      </w:pPr>
      <w:r w:rsidRPr="0074512B">
        <w:rPr>
          <w:rFonts w:ascii="Times New Roman" w:hAnsi="Times New Roman"/>
          <w:sz w:val="24"/>
          <w:szCs w:val="24"/>
        </w:rPr>
        <w:lastRenderedPageBreak/>
        <w:t>5.</w:t>
      </w:r>
      <w:r w:rsidR="007A15E6">
        <w:rPr>
          <w:rFonts w:ascii="Times New Roman" w:hAnsi="Times New Roman"/>
          <w:sz w:val="24"/>
          <w:szCs w:val="24"/>
        </w:rPr>
        <w:t>8</w:t>
      </w:r>
      <w:r w:rsidRPr="0074512B">
        <w:rPr>
          <w:rFonts w:ascii="Times New Roman" w:hAnsi="Times New Roman"/>
          <w:sz w:val="24"/>
          <w:szCs w:val="24"/>
        </w:rPr>
        <w:t>.</w:t>
      </w:r>
      <w:r w:rsidRPr="0074512B">
        <w:rPr>
          <w:rFonts w:ascii="Times New Roman" w:hAnsi="Times New Roman"/>
          <w:sz w:val="24"/>
          <w:szCs w:val="24"/>
        </w:rPr>
        <w:tab/>
        <w:t>J</w:t>
      </w:r>
      <w:r w:rsidR="007A15E6">
        <w:rPr>
          <w:rFonts w:ascii="Times New Roman" w:hAnsi="Times New Roman"/>
          <w:sz w:val="24"/>
          <w:szCs w:val="24"/>
        </w:rPr>
        <w:t>a Nomnieks neparaksta Līguma 5.6</w:t>
      </w:r>
      <w:r w:rsidRPr="0074512B">
        <w:rPr>
          <w:rFonts w:ascii="Times New Roman" w:hAnsi="Times New Roman"/>
          <w:sz w:val="24"/>
          <w:szCs w:val="24"/>
        </w:rPr>
        <w:t>.punktā minēto nodošanas un pieņemšanas aktu, Iznomātājs pārņem Nomas objektu ar vienpusēju Nomas objekta apsekošanas aktu.</w:t>
      </w:r>
    </w:p>
    <w:p w14:paraId="55BAA128" w14:textId="77777777" w:rsidR="00706C2E" w:rsidRPr="0074512B" w:rsidRDefault="00706C2E" w:rsidP="00706C2E">
      <w:pPr>
        <w:ind w:left="567" w:hanging="567"/>
        <w:jc w:val="both"/>
        <w:rPr>
          <w:rFonts w:ascii="Times New Roman" w:hAnsi="Times New Roman"/>
          <w:sz w:val="24"/>
          <w:szCs w:val="24"/>
        </w:rPr>
      </w:pPr>
      <w:r w:rsidRPr="0074512B">
        <w:rPr>
          <w:rFonts w:ascii="Times New Roman" w:hAnsi="Times New Roman"/>
          <w:sz w:val="24"/>
          <w:szCs w:val="24"/>
        </w:rPr>
        <w:t>5.</w:t>
      </w:r>
      <w:r w:rsidR="007A15E6">
        <w:rPr>
          <w:rFonts w:ascii="Times New Roman" w:hAnsi="Times New Roman"/>
          <w:sz w:val="24"/>
          <w:szCs w:val="24"/>
        </w:rPr>
        <w:t>9</w:t>
      </w:r>
      <w:r w:rsidRPr="0074512B">
        <w:rPr>
          <w:rFonts w:ascii="Times New Roman" w:hAnsi="Times New Roman"/>
          <w:sz w:val="24"/>
          <w:szCs w:val="24"/>
        </w:rPr>
        <w:t xml:space="preserve">. </w:t>
      </w:r>
      <w:r w:rsidRPr="0074512B">
        <w:rPr>
          <w:rFonts w:ascii="Times New Roman" w:hAnsi="Times New Roman"/>
          <w:sz w:val="24"/>
          <w:szCs w:val="24"/>
        </w:rPr>
        <w:tab/>
        <w:t>Līguma izbeigšanas gadījumus, kuri nav atrunāti Līgumā, Puses risina Civillikumā noteiktajā kārtībā.</w:t>
      </w:r>
    </w:p>
    <w:p w14:paraId="55BAA129" w14:textId="77777777" w:rsidR="002A4D55" w:rsidRPr="0074512B" w:rsidRDefault="002A4D55" w:rsidP="00706C2E">
      <w:pPr>
        <w:jc w:val="both"/>
        <w:rPr>
          <w:rFonts w:ascii="Times New Roman" w:hAnsi="Times New Roman"/>
          <w:sz w:val="24"/>
          <w:szCs w:val="24"/>
        </w:rPr>
      </w:pPr>
    </w:p>
    <w:p w14:paraId="55BAA12A" w14:textId="77777777" w:rsidR="00706C2E" w:rsidRPr="0074512B" w:rsidRDefault="00706C2E" w:rsidP="00706C2E">
      <w:pPr>
        <w:widowControl w:val="0"/>
        <w:snapToGrid w:val="0"/>
        <w:jc w:val="center"/>
        <w:rPr>
          <w:rFonts w:ascii="Times New Roman" w:hAnsi="Times New Roman"/>
          <w:b/>
          <w:caps/>
          <w:snapToGrid w:val="0"/>
          <w:sz w:val="24"/>
          <w:szCs w:val="24"/>
        </w:rPr>
      </w:pPr>
      <w:r w:rsidRPr="0074512B">
        <w:rPr>
          <w:rFonts w:ascii="Times New Roman" w:hAnsi="Times New Roman"/>
          <w:b/>
          <w:caps/>
          <w:snapToGrid w:val="0"/>
          <w:sz w:val="24"/>
          <w:szCs w:val="24"/>
        </w:rPr>
        <w:t xml:space="preserve">6. </w:t>
      </w:r>
      <w:r w:rsidRPr="0074512B">
        <w:rPr>
          <w:rFonts w:ascii="Times New Roman" w:hAnsi="Times New Roman"/>
          <w:b/>
          <w:snapToGrid w:val="0"/>
          <w:sz w:val="24"/>
          <w:szCs w:val="24"/>
        </w:rPr>
        <w:t>Strīdu atrisināšana un pušu atbildība</w:t>
      </w:r>
    </w:p>
    <w:p w14:paraId="55BAA12B" w14:textId="77777777" w:rsidR="00706C2E" w:rsidRPr="0074512B" w:rsidRDefault="00706C2E" w:rsidP="00706C2E">
      <w:pPr>
        <w:widowControl w:val="0"/>
        <w:snapToGrid w:val="0"/>
        <w:ind w:left="435"/>
        <w:rPr>
          <w:rFonts w:ascii="Times New Roman" w:hAnsi="Times New Roman"/>
          <w:b/>
          <w:caps/>
          <w:snapToGrid w:val="0"/>
          <w:sz w:val="24"/>
          <w:szCs w:val="24"/>
          <w:lang w:eastAsia="en-US"/>
        </w:rPr>
      </w:pPr>
    </w:p>
    <w:p w14:paraId="55BAA12C" w14:textId="77777777" w:rsidR="00706C2E" w:rsidRPr="0074512B" w:rsidRDefault="00706C2E" w:rsidP="00706C2E">
      <w:pPr>
        <w:widowControl w:val="0"/>
        <w:tabs>
          <w:tab w:val="num" w:pos="567"/>
        </w:tabs>
        <w:ind w:left="567" w:hanging="567"/>
        <w:jc w:val="both"/>
        <w:rPr>
          <w:rFonts w:ascii="Times New Roman" w:hAnsi="Times New Roman"/>
          <w:sz w:val="24"/>
          <w:szCs w:val="24"/>
        </w:rPr>
      </w:pPr>
      <w:r w:rsidRPr="0074512B">
        <w:rPr>
          <w:rFonts w:ascii="Times New Roman" w:hAnsi="Times New Roman"/>
          <w:sz w:val="24"/>
          <w:szCs w:val="24"/>
        </w:rPr>
        <w:t>6.1.</w:t>
      </w:r>
      <w:r w:rsidRPr="0074512B">
        <w:rPr>
          <w:rFonts w:ascii="Times New Roman" w:hAnsi="Times New Roman"/>
          <w:sz w:val="24"/>
          <w:szCs w:val="24"/>
        </w:rPr>
        <w:tab/>
        <w:t xml:space="preserve">Strīdi, kas rodas starp </w:t>
      </w:r>
      <w:r w:rsidRPr="0074512B">
        <w:rPr>
          <w:rFonts w:ascii="Times New Roman" w:hAnsi="Times New Roman"/>
          <w:bCs/>
          <w:iCs/>
          <w:sz w:val="24"/>
          <w:szCs w:val="24"/>
        </w:rPr>
        <w:t>Pusēm</w:t>
      </w:r>
      <w:r w:rsidRPr="0074512B">
        <w:rPr>
          <w:rFonts w:ascii="Times New Roman" w:hAnsi="Times New Roman"/>
          <w:sz w:val="24"/>
          <w:szCs w:val="24"/>
        </w:rPr>
        <w:t xml:space="preserve">, tiek risināti savstarpēju pārrunu ceļā. Ja </w:t>
      </w:r>
      <w:r w:rsidRPr="0074512B">
        <w:rPr>
          <w:rFonts w:ascii="Times New Roman" w:hAnsi="Times New Roman"/>
          <w:bCs/>
          <w:iCs/>
          <w:sz w:val="24"/>
          <w:szCs w:val="24"/>
        </w:rPr>
        <w:t>Puses</w:t>
      </w:r>
      <w:r w:rsidRPr="0074512B">
        <w:rPr>
          <w:rFonts w:ascii="Times New Roman" w:hAnsi="Times New Roman"/>
          <w:sz w:val="24"/>
          <w:szCs w:val="24"/>
        </w:rPr>
        <w:t xml:space="preserve"> 2 (divu) mēnešu laikā strīdīgos jautājumos nespēj vienoties pārrunu ceļā, tad strīdu izskata Latvijas Republikas tiesu instancēs.</w:t>
      </w:r>
    </w:p>
    <w:p w14:paraId="55BAA12D" w14:textId="77777777" w:rsidR="00706C2E" w:rsidRPr="0074512B" w:rsidRDefault="00706C2E" w:rsidP="00706C2E">
      <w:pPr>
        <w:widowControl w:val="0"/>
        <w:tabs>
          <w:tab w:val="num" w:pos="567"/>
          <w:tab w:val="left" w:pos="993"/>
        </w:tabs>
        <w:ind w:left="567" w:hanging="567"/>
        <w:jc w:val="both"/>
        <w:rPr>
          <w:rFonts w:ascii="Times New Roman" w:hAnsi="Times New Roman"/>
          <w:sz w:val="24"/>
          <w:szCs w:val="24"/>
        </w:rPr>
      </w:pPr>
      <w:r w:rsidRPr="0074512B">
        <w:rPr>
          <w:rFonts w:ascii="Times New Roman" w:hAnsi="Times New Roman"/>
          <w:bCs/>
          <w:iCs/>
          <w:sz w:val="24"/>
          <w:szCs w:val="24"/>
        </w:rPr>
        <w:t>6.2.</w:t>
      </w:r>
      <w:r w:rsidRPr="0074512B">
        <w:rPr>
          <w:rFonts w:ascii="Times New Roman" w:hAnsi="Times New Roman"/>
          <w:bCs/>
          <w:iCs/>
          <w:sz w:val="24"/>
          <w:szCs w:val="24"/>
        </w:rPr>
        <w:tab/>
        <w:t>Puses</w:t>
      </w:r>
      <w:r w:rsidRPr="0074512B">
        <w:rPr>
          <w:rFonts w:ascii="Times New Roman" w:hAnsi="Times New Roman"/>
          <w:sz w:val="24"/>
          <w:szCs w:val="24"/>
        </w:rPr>
        <w:t xml:space="preserve"> saskaņā ar spēkā esošajiem Latvijas Republikas normatīvajiem aktiem savstarpēji ir atbildīgas par Līguma saistību pārkāpšanu, kā arī par otrai Pusei radītajiem zaudējumiem. </w:t>
      </w:r>
    </w:p>
    <w:p w14:paraId="55BAA12E" w14:textId="77777777" w:rsidR="00706C2E" w:rsidRPr="0074512B" w:rsidRDefault="00706C2E" w:rsidP="00706C2E">
      <w:pPr>
        <w:widowControl w:val="0"/>
        <w:tabs>
          <w:tab w:val="num" w:pos="567"/>
          <w:tab w:val="left" w:pos="993"/>
        </w:tabs>
        <w:ind w:left="567" w:hanging="567"/>
        <w:jc w:val="both"/>
        <w:rPr>
          <w:rFonts w:ascii="Times New Roman" w:hAnsi="Times New Roman"/>
          <w:sz w:val="24"/>
          <w:szCs w:val="24"/>
        </w:rPr>
      </w:pPr>
      <w:r w:rsidRPr="0074512B">
        <w:rPr>
          <w:rFonts w:ascii="Times New Roman" w:hAnsi="Times New Roman"/>
          <w:sz w:val="24"/>
          <w:szCs w:val="24"/>
        </w:rPr>
        <w:t>6.3.</w:t>
      </w:r>
      <w:r w:rsidRPr="0074512B">
        <w:rPr>
          <w:rFonts w:ascii="Times New Roman" w:hAnsi="Times New Roman"/>
          <w:sz w:val="24"/>
          <w:szCs w:val="24"/>
        </w:rPr>
        <w:tab/>
        <w:t>Ja Nomnieks nepilda Līguma noteikumus, Nomnieks ir pilnībā atbildīgs par visiem radītajiem zaudējumiem Iznomātājam vai trešajām personām.</w:t>
      </w:r>
    </w:p>
    <w:p w14:paraId="55BAA12F" w14:textId="77777777" w:rsidR="00706C2E" w:rsidRPr="0074512B" w:rsidRDefault="00706C2E" w:rsidP="00706C2E">
      <w:pPr>
        <w:widowControl w:val="0"/>
        <w:tabs>
          <w:tab w:val="num" w:pos="567"/>
          <w:tab w:val="left" w:pos="993"/>
        </w:tabs>
        <w:ind w:left="567" w:hanging="567"/>
        <w:jc w:val="both"/>
        <w:rPr>
          <w:rFonts w:ascii="Times New Roman" w:hAnsi="Times New Roman"/>
          <w:sz w:val="24"/>
          <w:szCs w:val="24"/>
        </w:rPr>
      </w:pPr>
      <w:r w:rsidRPr="0074512B">
        <w:rPr>
          <w:rFonts w:ascii="Times New Roman" w:hAnsi="Times New Roman"/>
          <w:sz w:val="24"/>
          <w:szCs w:val="24"/>
        </w:rPr>
        <w:t>6.4.</w:t>
      </w:r>
      <w:r w:rsidRPr="0074512B">
        <w:rPr>
          <w:rFonts w:ascii="Times New Roman" w:hAnsi="Times New Roman"/>
          <w:sz w:val="24"/>
          <w:szCs w:val="24"/>
        </w:rPr>
        <w:tab/>
        <w:t xml:space="preserve">Par Līgumā noteikto maksājumu kavējumu Nomniekam jāmaksā nokavējuma procenti  0,1 (vienas desmitās daļas) procenta apmērā no termiņā neapmaksātās summas par katru nokavēto dienu. Saskaņā ar Civillikuma 1763.pantu nokavējuma procentu pieaugums apstājas, kad nesamaksāto procentu daudzums sasniedzis parāda lielumu.  </w:t>
      </w:r>
    </w:p>
    <w:p w14:paraId="55BAA130" w14:textId="77777777" w:rsidR="00706C2E" w:rsidRPr="0074512B" w:rsidRDefault="00706C2E" w:rsidP="00706C2E">
      <w:pPr>
        <w:widowControl w:val="0"/>
        <w:tabs>
          <w:tab w:val="num" w:pos="567"/>
          <w:tab w:val="left" w:pos="993"/>
        </w:tabs>
        <w:ind w:left="567" w:hanging="567"/>
        <w:jc w:val="both"/>
        <w:rPr>
          <w:rFonts w:ascii="Times New Roman" w:hAnsi="Times New Roman"/>
          <w:sz w:val="24"/>
          <w:szCs w:val="24"/>
        </w:rPr>
      </w:pPr>
      <w:r w:rsidRPr="0074512B">
        <w:rPr>
          <w:rFonts w:ascii="Times New Roman" w:hAnsi="Times New Roman"/>
          <w:sz w:val="24"/>
          <w:szCs w:val="24"/>
        </w:rPr>
        <w:t>6.5.</w:t>
      </w:r>
      <w:r w:rsidRPr="0074512B">
        <w:rPr>
          <w:rFonts w:ascii="Times New Roman" w:hAnsi="Times New Roman"/>
          <w:sz w:val="24"/>
          <w:szCs w:val="24"/>
        </w:rPr>
        <w:tab/>
        <w:t xml:space="preserve">Pamatojoties uz Iznomātāja iesniegtajiem rēķiniem </w:t>
      </w:r>
      <w:r w:rsidRPr="0074512B">
        <w:rPr>
          <w:rFonts w:ascii="Times New Roman" w:hAnsi="Times New Roman"/>
          <w:bCs/>
          <w:iCs/>
          <w:sz w:val="24"/>
          <w:szCs w:val="24"/>
        </w:rPr>
        <w:t>Nomnieks</w:t>
      </w:r>
      <w:r w:rsidRPr="0074512B">
        <w:rPr>
          <w:rFonts w:ascii="Times New Roman" w:hAnsi="Times New Roman"/>
          <w:sz w:val="24"/>
          <w:szCs w:val="24"/>
        </w:rPr>
        <w:t xml:space="preserve"> maksājumus, kas saistīti ar Līgumu, </w:t>
      </w:r>
      <w:r w:rsidRPr="0074512B">
        <w:rPr>
          <w:rFonts w:ascii="Times New Roman" w:hAnsi="Times New Roman"/>
          <w:bCs/>
          <w:iCs/>
          <w:sz w:val="24"/>
          <w:szCs w:val="24"/>
        </w:rPr>
        <w:t>Iznomātājam</w:t>
      </w:r>
      <w:r w:rsidRPr="0074512B">
        <w:rPr>
          <w:rFonts w:ascii="Times New Roman" w:hAnsi="Times New Roman"/>
          <w:sz w:val="24"/>
          <w:szCs w:val="24"/>
        </w:rPr>
        <w:t xml:space="preserve"> ieskaita šādā secībā:</w:t>
      </w:r>
    </w:p>
    <w:p w14:paraId="55BAA131" w14:textId="77777777" w:rsidR="00706C2E" w:rsidRPr="0074512B" w:rsidRDefault="00706C2E" w:rsidP="00706C2E">
      <w:pPr>
        <w:tabs>
          <w:tab w:val="left" w:pos="1276"/>
        </w:tabs>
        <w:ind w:left="1276" w:hanging="709"/>
        <w:jc w:val="both"/>
        <w:rPr>
          <w:rFonts w:ascii="Times New Roman" w:hAnsi="Times New Roman"/>
          <w:sz w:val="24"/>
          <w:szCs w:val="24"/>
        </w:rPr>
      </w:pPr>
      <w:r w:rsidRPr="0074512B">
        <w:rPr>
          <w:rFonts w:ascii="Times New Roman" w:hAnsi="Times New Roman"/>
          <w:sz w:val="24"/>
          <w:szCs w:val="24"/>
        </w:rPr>
        <w:t xml:space="preserve">6.5.1. </w:t>
      </w:r>
      <w:r w:rsidRPr="0074512B">
        <w:rPr>
          <w:rFonts w:ascii="Times New Roman" w:hAnsi="Times New Roman"/>
          <w:sz w:val="24"/>
          <w:szCs w:val="24"/>
        </w:rPr>
        <w:tab/>
        <w:t>parāda summa;</w:t>
      </w:r>
    </w:p>
    <w:p w14:paraId="55BAA132" w14:textId="77777777" w:rsidR="00706C2E" w:rsidRPr="0074512B" w:rsidRDefault="00706C2E" w:rsidP="00706C2E">
      <w:pPr>
        <w:tabs>
          <w:tab w:val="left" w:pos="1276"/>
        </w:tabs>
        <w:ind w:left="1276" w:hanging="709"/>
        <w:jc w:val="both"/>
        <w:rPr>
          <w:rFonts w:ascii="Times New Roman" w:hAnsi="Times New Roman"/>
          <w:sz w:val="24"/>
          <w:szCs w:val="24"/>
        </w:rPr>
      </w:pPr>
      <w:r w:rsidRPr="0074512B">
        <w:rPr>
          <w:rFonts w:ascii="Times New Roman" w:hAnsi="Times New Roman"/>
          <w:sz w:val="24"/>
          <w:szCs w:val="24"/>
        </w:rPr>
        <w:t xml:space="preserve">6.5.2. </w:t>
      </w:r>
      <w:r w:rsidRPr="0074512B">
        <w:rPr>
          <w:rFonts w:ascii="Times New Roman" w:hAnsi="Times New Roman"/>
          <w:sz w:val="24"/>
          <w:szCs w:val="24"/>
        </w:rPr>
        <w:tab/>
        <w:t>kārtējie maksājumi;</w:t>
      </w:r>
    </w:p>
    <w:p w14:paraId="55BAA133" w14:textId="77777777" w:rsidR="00706C2E" w:rsidRPr="0074512B" w:rsidRDefault="00706C2E" w:rsidP="00706C2E">
      <w:pPr>
        <w:tabs>
          <w:tab w:val="left" w:pos="1276"/>
        </w:tabs>
        <w:ind w:left="1276" w:hanging="709"/>
        <w:jc w:val="both"/>
        <w:rPr>
          <w:rFonts w:ascii="Times New Roman" w:hAnsi="Times New Roman"/>
          <w:sz w:val="24"/>
          <w:szCs w:val="24"/>
        </w:rPr>
      </w:pPr>
      <w:r w:rsidRPr="0074512B">
        <w:rPr>
          <w:rFonts w:ascii="Times New Roman" w:hAnsi="Times New Roman"/>
          <w:sz w:val="24"/>
          <w:szCs w:val="24"/>
        </w:rPr>
        <w:t xml:space="preserve">6.5.3. </w:t>
      </w:r>
      <w:r w:rsidRPr="0074512B">
        <w:rPr>
          <w:rFonts w:ascii="Times New Roman" w:hAnsi="Times New Roman"/>
          <w:sz w:val="24"/>
          <w:szCs w:val="24"/>
        </w:rPr>
        <w:tab/>
        <w:t>nokavējuma procenti.</w:t>
      </w:r>
    </w:p>
    <w:p w14:paraId="55BAA134" w14:textId="77777777" w:rsidR="00706C2E" w:rsidRPr="0074512B" w:rsidRDefault="00706C2E" w:rsidP="00706C2E">
      <w:pPr>
        <w:widowControl w:val="0"/>
        <w:tabs>
          <w:tab w:val="num" w:pos="567"/>
          <w:tab w:val="left" w:pos="993"/>
        </w:tabs>
        <w:ind w:left="567" w:hanging="567"/>
        <w:jc w:val="both"/>
        <w:rPr>
          <w:rFonts w:ascii="Times New Roman" w:hAnsi="Times New Roman"/>
          <w:sz w:val="24"/>
          <w:szCs w:val="24"/>
        </w:rPr>
      </w:pPr>
      <w:r w:rsidRPr="0074512B">
        <w:rPr>
          <w:rFonts w:ascii="Times New Roman" w:hAnsi="Times New Roman"/>
          <w:sz w:val="24"/>
          <w:szCs w:val="24"/>
        </w:rPr>
        <w:t>6.6.</w:t>
      </w:r>
      <w:r w:rsidRPr="0074512B">
        <w:rPr>
          <w:rFonts w:ascii="Times New Roman" w:hAnsi="Times New Roman"/>
          <w:sz w:val="24"/>
          <w:szCs w:val="24"/>
        </w:rPr>
        <w:tab/>
        <w:t xml:space="preserve">Gadījumā, ja Nomnieks neievēro Līgumā noteikto kārtību veicot jebkādus būvdarbus Nomas objektā, Iznomātājam ir tiesības aprēķināt un Nomniekam ir pienākums maksāt Iznomātājam līgumsodu 1 (viena) mēneša </w:t>
      </w:r>
      <w:r w:rsidR="002A4D55">
        <w:rPr>
          <w:rFonts w:ascii="Times New Roman" w:hAnsi="Times New Roman"/>
          <w:sz w:val="24"/>
          <w:szCs w:val="24"/>
        </w:rPr>
        <w:t xml:space="preserve">100,00 </w:t>
      </w:r>
      <w:r w:rsidR="002A4D55" w:rsidRPr="002A4D55">
        <w:rPr>
          <w:rFonts w:ascii="Times New Roman" w:hAnsi="Times New Roman"/>
          <w:i/>
          <w:sz w:val="24"/>
          <w:szCs w:val="24"/>
        </w:rPr>
        <w:t>euro</w:t>
      </w:r>
      <w:r w:rsidRPr="0074512B">
        <w:rPr>
          <w:rFonts w:ascii="Times New Roman" w:hAnsi="Times New Roman"/>
          <w:sz w:val="24"/>
          <w:szCs w:val="24"/>
        </w:rPr>
        <w:t xml:space="preserve"> apmērā par katru šādu gadījumu. Ja Līguma darbības laikā atkārtoti tiek konstatēts šāda veida pārkāpums, Iznomātājam ir tiesības aprēķināt un Nomniekam ir pienākums maksāt Iznomātājam līgumsodu 3</w:t>
      </w:r>
      <w:r w:rsidR="002A4D55">
        <w:rPr>
          <w:rFonts w:ascii="Times New Roman" w:hAnsi="Times New Roman"/>
          <w:sz w:val="24"/>
          <w:szCs w:val="24"/>
        </w:rPr>
        <w:t xml:space="preserve">00,00 </w:t>
      </w:r>
      <w:r w:rsidR="002A4D55">
        <w:rPr>
          <w:rFonts w:ascii="Times New Roman" w:hAnsi="Times New Roman"/>
          <w:i/>
          <w:sz w:val="24"/>
          <w:szCs w:val="24"/>
        </w:rPr>
        <w:t>euro</w:t>
      </w:r>
      <w:r w:rsidRPr="0074512B">
        <w:rPr>
          <w:rFonts w:ascii="Times New Roman" w:hAnsi="Times New Roman"/>
          <w:sz w:val="24"/>
          <w:szCs w:val="24"/>
        </w:rPr>
        <w:t xml:space="preserve"> apmērā par katru šādu gadījumu.</w:t>
      </w:r>
    </w:p>
    <w:p w14:paraId="55BAA135" w14:textId="77777777" w:rsidR="00706C2E" w:rsidRPr="0074512B" w:rsidRDefault="00706C2E" w:rsidP="00706C2E">
      <w:pPr>
        <w:widowControl w:val="0"/>
        <w:tabs>
          <w:tab w:val="num" w:pos="567"/>
          <w:tab w:val="left" w:pos="993"/>
        </w:tabs>
        <w:ind w:left="567" w:hanging="567"/>
        <w:jc w:val="both"/>
        <w:rPr>
          <w:rFonts w:ascii="Times New Roman" w:hAnsi="Times New Roman"/>
          <w:sz w:val="24"/>
          <w:szCs w:val="24"/>
        </w:rPr>
      </w:pPr>
      <w:r w:rsidRPr="0074512B">
        <w:rPr>
          <w:rFonts w:ascii="Times New Roman" w:hAnsi="Times New Roman"/>
          <w:sz w:val="24"/>
          <w:szCs w:val="24"/>
        </w:rPr>
        <w:t>6.7.</w:t>
      </w:r>
      <w:r w:rsidRPr="0074512B">
        <w:rPr>
          <w:rFonts w:ascii="Times New Roman" w:hAnsi="Times New Roman"/>
          <w:sz w:val="24"/>
          <w:szCs w:val="24"/>
        </w:rPr>
        <w:tab/>
      </w:r>
      <w:r w:rsidR="002A4D55">
        <w:rPr>
          <w:rFonts w:ascii="Times New Roman" w:hAnsi="Times New Roman"/>
          <w:snapToGrid w:val="0"/>
          <w:sz w:val="24"/>
          <w:szCs w:val="24"/>
          <w:lang w:eastAsia="en-US"/>
        </w:rPr>
        <w:t>Līgumsoda samaksa</w:t>
      </w:r>
      <w:r w:rsidRPr="0074512B">
        <w:rPr>
          <w:rFonts w:ascii="Times New Roman" w:hAnsi="Times New Roman"/>
          <w:snapToGrid w:val="0"/>
          <w:sz w:val="24"/>
          <w:szCs w:val="24"/>
          <w:lang w:eastAsia="en-US"/>
        </w:rPr>
        <w:t xml:space="preserve"> neatbrīvo Puses no saistību pildīšanas.</w:t>
      </w:r>
    </w:p>
    <w:p w14:paraId="55BAA136" w14:textId="77777777" w:rsidR="00706C2E" w:rsidRPr="0074512B" w:rsidRDefault="00706C2E" w:rsidP="00706C2E">
      <w:pPr>
        <w:widowControl w:val="0"/>
        <w:tabs>
          <w:tab w:val="num" w:pos="567"/>
          <w:tab w:val="left" w:pos="993"/>
        </w:tabs>
        <w:ind w:left="567" w:hanging="567"/>
        <w:jc w:val="both"/>
        <w:rPr>
          <w:rFonts w:ascii="Times New Roman" w:hAnsi="Times New Roman"/>
          <w:snapToGrid w:val="0"/>
          <w:sz w:val="24"/>
          <w:szCs w:val="24"/>
          <w:lang w:eastAsia="en-US"/>
        </w:rPr>
      </w:pPr>
      <w:r w:rsidRPr="0074512B">
        <w:rPr>
          <w:rFonts w:ascii="Times New Roman" w:hAnsi="Times New Roman"/>
          <w:sz w:val="24"/>
          <w:szCs w:val="24"/>
        </w:rPr>
        <w:t>6.8.</w:t>
      </w:r>
      <w:r w:rsidRPr="0074512B">
        <w:rPr>
          <w:rFonts w:ascii="Times New Roman" w:hAnsi="Times New Roman"/>
          <w:sz w:val="24"/>
          <w:szCs w:val="24"/>
        </w:rPr>
        <w:tab/>
      </w:r>
      <w:r w:rsidRPr="0074512B">
        <w:rPr>
          <w:rFonts w:ascii="Times New Roman" w:hAnsi="Times New Roman"/>
          <w:snapToGrid w:val="0"/>
          <w:sz w:val="24"/>
          <w:szCs w:val="24"/>
          <w:lang w:eastAsia="en-US"/>
        </w:rPr>
        <w:t>Ja kādu Nomnieka darbību rezultātā Iznomātājam tiek aprēķinātas soda sankcijas, t.sk. saistītas ar neatbilstošu Nomas objekta izmantošanu, atbildība par šādām sankcijām pilnībā tiek uzlikta Nomniekam.</w:t>
      </w:r>
    </w:p>
    <w:p w14:paraId="55BAA137" w14:textId="77777777" w:rsidR="00706C2E" w:rsidRPr="0074512B" w:rsidRDefault="00706C2E" w:rsidP="00706C2E">
      <w:pPr>
        <w:widowControl w:val="0"/>
        <w:tabs>
          <w:tab w:val="num" w:pos="567"/>
          <w:tab w:val="left" w:pos="993"/>
        </w:tabs>
        <w:ind w:left="567" w:hanging="567"/>
        <w:jc w:val="both"/>
        <w:rPr>
          <w:rFonts w:ascii="Times New Roman" w:hAnsi="Times New Roman"/>
          <w:sz w:val="24"/>
          <w:szCs w:val="24"/>
        </w:rPr>
      </w:pPr>
      <w:r w:rsidRPr="0074512B">
        <w:rPr>
          <w:rFonts w:ascii="Times New Roman" w:hAnsi="Times New Roman"/>
          <w:snapToGrid w:val="0"/>
          <w:sz w:val="24"/>
          <w:szCs w:val="24"/>
          <w:lang w:eastAsia="en-US"/>
        </w:rPr>
        <w:t>6.9.</w:t>
      </w:r>
      <w:r w:rsidRPr="0074512B">
        <w:rPr>
          <w:rFonts w:ascii="Times New Roman" w:hAnsi="Times New Roman"/>
          <w:snapToGrid w:val="0"/>
          <w:sz w:val="24"/>
          <w:szCs w:val="24"/>
          <w:lang w:eastAsia="en-US"/>
        </w:rPr>
        <w:tab/>
        <w:t xml:space="preserve">Ja Nomas objekta bojājumi ir radušies trešo personu vainas dēļ, Nomniekam patstāvīgi, neizvirzot pretenzijas Iznomātājam, ir jārisina visi jautājumi, kas saistīti ar radīto bojājumu novēršanu un zaudējumu kompensāciju. </w:t>
      </w:r>
    </w:p>
    <w:p w14:paraId="55BAA138" w14:textId="77777777" w:rsidR="00706C2E" w:rsidRPr="0074512B" w:rsidRDefault="00706C2E" w:rsidP="00706C2E">
      <w:pPr>
        <w:widowControl w:val="0"/>
        <w:tabs>
          <w:tab w:val="num" w:pos="567"/>
          <w:tab w:val="left" w:pos="993"/>
        </w:tabs>
        <w:ind w:left="567" w:hanging="567"/>
        <w:jc w:val="both"/>
        <w:rPr>
          <w:rFonts w:ascii="Times New Roman" w:hAnsi="Times New Roman"/>
          <w:sz w:val="24"/>
          <w:szCs w:val="24"/>
        </w:rPr>
      </w:pPr>
      <w:r w:rsidRPr="0074512B">
        <w:rPr>
          <w:rFonts w:ascii="Times New Roman" w:hAnsi="Times New Roman"/>
          <w:sz w:val="24"/>
          <w:szCs w:val="24"/>
        </w:rPr>
        <w:t>6.10.</w:t>
      </w:r>
      <w:r w:rsidRPr="0074512B">
        <w:rPr>
          <w:rFonts w:ascii="Times New Roman" w:hAnsi="Times New Roman"/>
          <w:sz w:val="24"/>
          <w:szCs w:val="24"/>
        </w:rPr>
        <w:tab/>
      </w:r>
      <w:r w:rsidRPr="0074512B">
        <w:rPr>
          <w:rFonts w:ascii="Times New Roman" w:hAnsi="Times New Roman"/>
          <w:snapToGrid w:val="0"/>
          <w:sz w:val="24"/>
          <w:szCs w:val="24"/>
          <w:lang w:eastAsia="en-US"/>
        </w:rPr>
        <w:t>Iznomātājs neatbild par bojājumiem un ievainojumiem, kas radušies cilvēkiem vai mantai negadījumos, kas notikuši Nomas objektā vai to lietojot, pēc šā Līguma noslēgšanas.</w:t>
      </w:r>
    </w:p>
    <w:p w14:paraId="55BAA139" w14:textId="77777777" w:rsidR="00706C2E" w:rsidRPr="0074512B" w:rsidRDefault="00706C2E" w:rsidP="00706C2E">
      <w:pPr>
        <w:widowControl w:val="0"/>
        <w:tabs>
          <w:tab w:val="num" w:pos="567"/>
          <w:tab w:val="left" w:pos="993"/>
        </w:tabs>
        <w:ind w:left="567" w:hanging="567"/>
        <w:jc w:val="both"/>
        <w:rPr>
          <w:rFonts w:ascii="Times New Roman" w:hAnsi="Times New Roman"/>
          <w:sz w:val="24"/>
          <w:szCs w:val="24"/>
        </w:rPr>
      </w:pPr>
      <w:r w:rsidRPr="0074512B">
        <w:rPr>
          <w:rFonts w:ascii="Times New Roman" w:hAnsi="Times New Roman"/>
          <w:sz w:val="24"/>
          <w:szCs w:val="24"/>
        </w:rPr>
        <w:t>6.11.</w:t>
      </w:r>
      <w:r w:rsidRPr="0074512B">
        <w:rPr>
          <w:rFonts w:ascii="Times New Roman" w:hAnsi="Times New Roman"/>
          <w:sz w:val="24"/>
          <w:szCs w:val="24"/>
        </w:rPr>
        <w:tab/>
      </w:r>
      <w:r w:rsidRPr="0074512B">
        <w:rPr>
          <w:rFonts w:ascii="Times New Roman" w:hAnsi="Times New Roman"/>
          <w:snapToGrid w:val="0"/>
          <w:sz w:val="24"/>
          <w:szCs w:val="24"/>
          <w:lang w:eastAsia="en-US"/>
        </w:rPr>
        <w:t>Nomnieka pretlikumīgu darbību gadījumā par šādām darbībām atbild tikai Nomnieks.</w:t>
      </w:r>
    </w:p>
    <w:p w14:paraId="55BAA13A" w14:textId="77777777" w:rsidR="00706C2E" w:rsidRPr="0074512B" w:rsidRDefault="00706C2E" w:rsidP="00706C2E">
      <w:pPr>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ind w:left="426"/>
        <w:jc w:val="both"/>
        <w:rPr>
          <w:rFonts w:ascii="Times New Roman" w:hAnsi="Times New Roman"/>
          <w:snapToGrid w:val="0"/>
          <w:sz w:val="24"/>
          <w:szCs w:val="24"/>
          <w:lang w:eastAsia="en-US"/>
        </w:rPr>
      </w:pPr>
    </w:p>
    <w:p w14:paraId="55BAA13B" w14:textId="77777777" w:rsidR="00706C2E" w:rsidRPr="0028731F" w:rsidRDefault="00706C2E" w:rsidP="0028731F">
      <w:pPr>
        <w:pStyle w:val="Sarakstarindkopa"/>
        <w:numPr>
          <w:ilvl w:val="0"/>
          <w:numId w:val="3"/>
        </w:numPr>
        <w:tabs>
          <w:tab w:val="num" w:pos="1260"/>
        </w:tabs>
        <w:jc w:val="center"/>
        <w:rPr>
          <w:rFonts w:ascii="Times New Roman" w:hAnsi="Times New Roman"/>
          <w:b/>
          <w:bCs/>
          <w:sz w:val="24"/>
          <w:szCs w:val="24"/>
        </w:rPr>
      </w:pPr>
      <w:r w:rsidRPr="0028731F">
        <w:rPr>
          <w:rFonts w:ascii="Times New Roman" w:hAnsi="Times New Roman"/>
          <w:b/>
          <w:bCs/>
          <w:sz w:val="24"/>
          <w:szCs w:val="24"/>
        </w:rPr>
        <w:t>Nepārvaramas varas apstākļi</w:t>
      </w:r>
    </w:p>
    <w:p w14:paraId="55BAA13C" w14:textId="77777777" w:rsidR="00706C2E" w:rsidRPr="0074512B" w:rsidRDefault="00706C2E" w:rsidP="00706C2E">
      <w:pPr>
        <w:widowControl w:val="0"/>
        <w:ind w:left="851"/>
        <w:rPr>
          <w:rFonts w:ascii="Times New Roman" w:hAnsi="Times New Roman"/>
          <w:b/>
          <w:bCs/>
          <w:sz w:val="24"/>
          <w:szCs w:val="24"/>
        </w:rPr>
      </w:pPr>
    </w:p>
    <w:p w14:paraId="55BAA13D" w14:textId="77777777" w:rsidR="00706C2E" w:rsidRPr="0074512B" w:rsidRDefault="00706C2E" w:rsidP="00706C2E">
      <w:pPr>
        <w:widowControl w:val="0"/>
        <w:tabs>
          <w:tab w:val="left" w:pos="567"/>
        </w:tabs>
        <w:ind w:left="567" w:hanging="567"/>
        <w:jc w:val="both"/>
        <w:rPr>
          <w:rFonts w:ascii="Times New Roman" w:hAnsi="Times New Roman"/>
          <w:sz w:val="24"/>
          <w:szCs w:val="24"/>
        </w:rPr>
      </w:pPr>
      <w:r w:rsidRPr="0074512B">
        <w:rPr>
          <w:rFonts w:ascii="Times New Roman" w:hAnsi="Times New Roman"/>
          <w:bCs/>
          <w:sz w:val="24"/>
          <w:szCs w:val="24"/>
        </w:rPr>
        <w:t>7.1.</w:t>
      </w:r>
      <w:r w:rsidRPr="0074512B">
        <w:rPr>
          <w:rFonts w:ascii="Times New Roman" w:hAnsi="Times New Roman"/>
          <w:bCs/>
          <w:sz w:val="24"/>
          <w:szCs w:val="24"/>
        </w:rPr>
        <w:tab/>
        <w:t>Puses</w:t>
      </w:r>
      <w:r w:rsidRPr="0074512B">
        <w:rPr>
          <w:rFonts w:ascii="Times New Roman" w:hAnsi="Times New Roman"/>
          <w:sz w:val="24"/>
          <w:szCs w:val="24"/>
        </w:rPr>
        <w:t xml:space="preserve"> neizvirzīs viena otrai pretenzijas gadījumā, ja iestāsies tādi nepārvaramas varas apstākļi kā ugunsgrēks, dabas katastrofas, streiki, jebkuras kara un teroristiskas darbības, normatīvie akti, kā arī jebkuri ārkārtēja rakstura apstākļi, tiešā veidā ietekmējoši Līguma izpildi, un kuru iestāšanos nebija iespējams paredzēt, novērst.</w:t>
      </w:r>
    </w:p>
    <w:p w14:paraId="55BAA13E" w14:textId="77777777" w:rsidR="00706C2E" w:rsidRPr="0074512B" w:rsidRDefault="00706C2E" w:rsidP="00706C2E">
      <w:pPr>
        <w:widowControl w:val="0"/>
        <w:tabs>
          <w:tab w:val="left" w:pos="567"/>
        </w:tabs>
        <w:ind w:left="567" w:hanging="567"/>
        <w:jc w:val="both"/>
        <w:rPr>
          <w:rFonts w:ascii="Times New Roman" w:hAnsi="Times New Roman"/>
          <w:sz w:val="24"/>
          <w:szCs w:val="24"/>
        </w:rPr>
      </w:pPr>
      <w:r w:rsidRPr="0074512B">
        <w:rPr>
          <w:rFonts w:ascii="Times New Roman" w:hAnsi="Times New Roman"/>
          <w:sz w:val="24"/>
          <w:szCs w:val="24"/>
        </w:rPr>
        <w:t>7.2.</w:t>
      </w:r>
      <w:r w:rsidRPr="0074512B">
        <w:rPr>
          <w:rFonts w:ascii="Times New Roman" w:hAnsi="Times New Roman"/>
          <w:sz w:val="24"/>
          <w:szCs w:val="24"/>
        </w:rPr>
        <w:tab/>
        <w:t xml:space="preserve">Nepārvaramas varas apstākļu iestāšanās ir jāapstiprina ar attiecīgu kompetentu iestāžu izziņu, </w:t>
      </w:r>
      <w:r w:rsidRPr="0074512B">
        <w:rPr>
          <w:rFonts w:ascii="Times New Roman" w:hAnsi="Times New Roman"/>
          <w:bCs/>
          <w:sz w:val="24"/>
          <w:szCs w:val="24"/>
        </w:rPr>
        <w:t>Pusēm</w:t>
      </w:r>
      <w:r w:rsidRPr="0074512B">
        <w:rPr>
          <w:rFonts w:ascii="Times New Roman" w:hAnsi="Times New Roman"/>
          <w:sz w:val="24"/>
          <w:szCs w:val="24"/>
        </w:rPr>
        <w:t xml:space="preserve"> nekavējoties ir jāinformē vienai otru par šādu apstākļu iestāšanos un jāveic visi nepieciešamie pasākumi, lai nepieļautu zaudējumu rašanos, </w:t>
      </w:r>
      <w:r w:rsidRPr="0074512B">
        <w:rPr>
          <w:rFonts w:ascii="Times New Roman" w:hAnsi="Times New Roman"/>
          <w:bCs/>
          <w:sz w:val="24"/>
          <w:szCs w:val="24"/>
        </w:rPr>
        <w:t>Pusēm</w:t>
      </w:r>
      <w:r w:rsidRPr="0074512B">
        <w:rPr>
          <w:rFonts w:ascii="Times New Roman" w:hAnsi="Times New Roman"/>
          <w:sz w:val="24"/>
          <w:szCs w:val="24"/>
        </w:rPr>
        <w:t xml:space="preserve"> izpildot šo Līgumu.</w:t>
      </w:r>
    </w:p>
    <w:p w14:paraId="55BAA13F" w14:textId="77777777" w:rsidR="00706C2E" w:rsidRDefault="00706C2E" w:rsidP="00706C2E">
      <w:pPr>
        <w:jc w:val="center"/>
        <w:rPr>
          <w:rFonts w:ascii="Times New Roman" w:hAnsi="Times New Roman"/>
          <w:b/>
          <w:sz w:val="24"/>
          <w:szCs w:val="24"/>
        </w:rPr>
      </w:pPr>
    </w:p>
    <w:p w14:paraId="55BAA140" w14:textId="77777777" w:rsidR="00EE3C30" w:rsidRDefault="00EE3C30" w:rsidP="00706C2E">
      <w:pPr>
        <w:jc w:val="center"/>
        <w:rPr>
          <w:rFonts w:ascii="Times New Roman" w:hAnsi="Times New Roman"/>
          <w:b/>
          <w:sz w:val="24"/>
          <w:szCs w:val="24"/>
        </w:rPr>
      </w:pPr>
    </w:p>
    <w:p w14:paraId="55BAA141" w14:textId="77777777" w:rsidR="00EE3C30" w:rsidRPr="0074512B" w:rsidRDefault="00EE3C30" w:rsidP="00706C2E">
      <w:pPr>
        <w:jc w:val="center"/>
        <w:rPr>
          <w:rFonts w:ascii="Times New Roman" w:hAnsi="Times New Roman"/>
          <w:b/>
          <w:sz w:val="24"/>
          <w:szCs w:val="24"/>
        </w:rPr>
      </w:pPr>
    </w:p>
    <w:p w14:paraId="55BAA142" w14:textId="77777777" w:rsidR="00706C2E" w:rsidRPr="0074512B" w:rsidRDefault="00706C2E" w:rsidP="00706C2E">
      <w:pPr>
        <w:jc w:val="center"/>
        <w:rPr>
          <w:rFonts w:ascii="Times New Roman" w:hAnsi="Times New Roman"/>
          <w:b/>
          <w:sz w:val="24"/>
          <w:szCs w:val="24"/>
        </w:rPr>
      </w:pPr>
      <w:r w:rsidRPr="0074512B">
        <w:rPr>
          <w:rFonts w:ascii="Times New Roman" w:hAnsi="Times New Roman"/>
          <w:b/>
          <w:sz w:val="24"/>
          <w:szCs w:val="24"/>
        </w:rPr>
        <w:lastRenderedPageBreak/>
        <w:t>8. Pārējie noteikumi</w:t>
      </w:r>
    </w:p>
    <w:p w14:paraId="55BAA143" w14:textId="77777777" w:rsidR="00706C2E" w:rsidRPr="0074512B" w:rsidRDefault="00706C2E" w:rsidP="00706C2E">
      <w:pPr>
        <w:jc w:val="center"/>
        <w:rPr>
          <w:rFonts w:ascii="Times New Roman" w:hAnsi="Times New Roman"/>
          <w:b/>
          <w:sz w:val="24"/>
          <w:szCs w:val="24"/>
        </w:rPr>
      </w:pPr>
    </w:p>
    <w:p w14:paraId="55BAA144" w14:textId="77777777" w:rsidR="00706C2E" w:rsidRPr="0074512B" w:rsidRDefault="00706C2E" w:rsidP="00706C2E">
      <w:pPr>
        <w:widowControl w:val="0"/>
        <w:tabs>
          <w:tab w:val="left" w:pos="567"/>
        </w:tabs>
        <w:snapToGrid w:val="0"/>
        <w:ind w:left="567" w:hanging="567"/>
        <w:jc w:val="both"/>
        <w:rPr>
          <w:rFonts w:ascii="Times New Roman" w:hAnsi="Times New Roman"/>
          <w:caps/>
          <w:snapToGrid w:val="0"/>
          <w:sz w:val="24"/>
          <w:szCs w:val="24"/>
          <w:lang w:eastAsia="en-US"/>
        </w:rPr>
      </w:pPr>
      <w:r w:rsidRPr="0074512B">
        <w:rPr>
          <w:rFonts w:ascii="Times New Roman" w:hAnsi="Times New Roman"/>
          <w:sz w:val="24"/>
          <w:szCs w:val="24"/>
        </w:rPr>
        <w:t>8.1.</w:t>
      </w:r>
      <w:r w:rsidRPr="0074512B">
        <w:rPr>
          <w:rFonts w:ascii="Times New Roman" w:hAnsi="Times New Roman"/>
          <w:sz w:val="24"/>
          <w:szCs w:val="24"/>
        </w:rPr>
        <w:tab/>
        <w:t xml:space="preserve">Puses garantē, ka personai, kas slēdz Līgumu, ir visas likumiskās tiesības, juridiskais pamats un attiecīgs pilnvarojums, lai slēgtu Līgumu un uzņemtos tajā noteiktās saistības. </w:t>
      </w:r>
    </w:p>
    <w:p w14:paraId="55BAA145" w14:textId="77777777" w:rsidR="00706C2E" w:rsidRPr="0074512B" w:rsidRDefault="00706C2E" w:rsidP="00706C2E">
      <w:pPr>
        <w:widowControl w:val="0"/>
        <w:tabs>
          <w:tab w:val="left" w:pos="567"/>
        </w:tabs>
        <w:snapToGrid w:val="0"/>
        <w:ind w:left="567" w:hanging="567"/>
        <w:jc w:val="both"/>
        <w:rPr>
          <w:rFonts w:ascii="Times New Roman" w:hAnsi="Times New Roman"/>
          <w:caps/>
          <w:snapToGrid w:val="0"/>
          <w:sz w:val="24"/>
          <w:szCs w:val="24"/>
          <w:lang w:eastAsia="en-US"/>
        </w:rPr>
      </w:pPr>
      <w:r w:rsidRPr="0074512B">
        <w:rPr>
          <w:rFonts w:ascii="Times New Roman" w:hAnsi="Times New Roman"/>
          <w:caps/>
          <w:snapToGrid w:val="0"/>
          <w:sz w:val="24"/>
          <w:szCs w:val="24"/>
          <w:lang w:eastAsia="en-US"/>
        </w:rPr>
        <w:t>8.2.</w:t>
      </w:r>
      <w:r w:rsidRPr="0074512B">
        <w:rPr>
          <w:rFonts w:ascii="Times New Roman" w:hAnsi="Times New Roman"/>
          <w:caps/>
          <w:snapToGrid w:val="0"/>
          <w:sz w:val="24"/>
          <w:szCs w:val="24"/>
          <w:lang w:eastAsia="en-US"/>
        </w:rPr>
        <w:tab/>
      </w:r>
      <w:r w:rsidRPr="0074512B">
        <w:rPr>
          <w:rFonts w:ascii="Times New Roman" w:hAnsi="Times New Roman"/>
          <w:sz w:val="24"/>
          <w:szCs w:val="24"/>
        </w:rPr>
        <w:t xml:space="preserve">Ja kādi Līguma punkti kļūst pretrunā ar normatīvajiem aktiem, tas neietekmē Līguma darbību kopumā un Līgums jāpiemēro atbilstoši spēkā esošiem normatīvajiem aktiem. </w:t>
      </w:r>
    </w:p>
    <w:p w14:paraId="55BAA146" w14:textId="77777777" w:rsidR="00706C2E" w:rsidRPr="0074512B" w:rsidRDefault="00706C2E" w:rsidP="00706C2E">
      <w:pPr>
        <w:widowControl w:val="0"/>
        <w:tabs>
          <w:tab w:val="left" w:pos="567"/>
        </w:tabs>
        <w:snapToGrid w:val="0"/>
        <w:ind w:left="567" w:hanging="567"/>
        <w:jc w:val="both"/>
        <w:rPr>
          <w:rFonts w:ascii="Times New Roman" w:hAnsi="Times New Roman"/>
          <w:caps/>
          <w:snapToGrid w:val="0"/>
          <w:sz w:val="24"/>
          <w:szCs w:val="24"/>
          <w:lang w:eastAsia="en-US"/>
        </w:rPr>
      </w:pPr>
      <w:r w:rsidRPr="0074512B">
        <w:rPr>
          <w:rFonts w:ascii="Times New Roman" w:hAnsi="Times New Roman"/>
          <w:caps/>
          <w:snapToGrid w:val="0"/>
          <w:sz w:val="24"/>
          <w:szCs w:val="24"/>
          <w:lang w:eastAsia="en-US"/>
        </w:rPr>
        <w:t>8.</w:t>
      </w:r>
      <w:r w:rsidRPr="0074512B">
        <w:rPr>
          <w:rFonts w:ascii="Times New Roman" w:hAnsi="Times New Roman"/>
          <w:sz w:val="24"/>
          <w:szCs w:val="24"/>
        </w:rPr>
        <w:t>3.</w:t>
      </w:r>
      <w:r w:rsidRPr="0074512B">
        <w:rPr>
          <w:rFonts w:ascii="Times New Roman" w:hAnsi="Times New Roman"/>
          <w:sz w:val="24"/>
          <w:szCs w:val="24"/>
        </w:rPr>
        <w:tab/>
        <w:t xml:space="preserve">Visi paziņojumi Līguma sakarā nosūtāmi uz zemāk minētām adresēm, un visi paziņojumi, izņemot rēķinus, tiek uzskatīti par saņemtiem, kad nogādāti personīgi, pa pastu, pa e-pastu vai pa faksu ar saņemšanas apstiprinājumu un stājas spēkā saskaņā ar normatīvos aktos noteikto. Mainot savu nosaukumu, adresi vai citus rekvizītus katra Puse apņemas 5 (piecu) </w:t>
      </w:r>
      <w:r w:rsidR="0028731F">
        <w:rPr>
          <w:rFonts w:ascii="Times New Roman" w:hAnsi="Times New Roman"/>
          <w:sz w:val="24"/>
          <w:szCs w:val="24"/>
        </w:rPr>
        <w:t xml:space="preserve">darba </w:t>
      </w:r>
      <w:r w:rsidRPr="0074512B">
        <w:rPr>
          <w:rFonts w:ascii="Times New Roman" w:hAnsi="Times New Roman"/>
          <w:sz w:val="24"/>
          <w:szCs w:val="24"/>
        </w:rPr>
        <w:t xml:space="preserve">dienu laikā paziņot otrai Pusei par izmaiņām. </w:t>
      </w:r>
    </w:p>
    <w:p w14:paraId="55BAA147" w14:textId="77777777" w:rsidR="00706C2E" w:rsidRPr="0074512B" w:rsidRDefault="00706C2E" w:rsidP="00706C2E">
      <w:pPr>
        <w:widowControl w:val="0"/>
        <w:tabs>
          <w:tab w:val="left" w:pos="567"/>
        </w:tabs>
        <w:snapToGrid w:val="0"/>
        <w:ind w:left="567" w:hanging="567"/>
        <w:jc w:val="both"/>
        <w:rPr>
          <w:rFonts w:ascii="Times New Roman" w:hAnsi="Times New Roman"/>
          <w:sz w:val="24"/>
          <w:szCs w:val="24"/>
        </w:rPr>
      </w:pPr>
      <w:r w:rsidRPr="0074512B">
        <w:rPr>
          <w:rFonts w:ascii="Times New Roman" w:hAnsi="Times New Roman"/>
          <w:caps/>
          <w:snapToGrid w:val="0"/>
          <w:sz w:val="24"/>
          <w:szCs w:val="24"/>
          <w:lang w:eastAsia="en-US"/>
        </w:rPr>
        <w:t>8.</w:t>
      </w:r>
      <w:r w:rsidRPr="0074512B">
        <w:rPr>
          <w:rFonts w:ascii="Times New Roman" w:hAnsi="Times New Roman"/>
          <w:sz w:val="24"/>
          <w:szCs w:val="24"/>
        </w:rPr>
        <w:t>4.</w:t>
      </w:r>
      <w:r w:rsidRPr="0074512B">
        <w:rPr>
          <w:rFonts w:ascii="Times New Roman" w:hAnsi="Times New Roman"/>
          <w:sz w:val="24"/>
          <w:szCs w:val="24"/>
        </w:rPr>
        <w:tab/>
        <w:t>Līguma noslēgšanas brīdī jebkuras agrākas Pušu vienošanās, rakstiskas vai mutiskas, kas attiecas uz Līguma priekšmetu, zaudē spēku un netiek piemērotas.</w:t>
      </w:r>
    </w:p>
    <w:p w14:paraId="55BAA148" w14:textId="77777777" w:rsidR="00706C2E" w:rsidRPr="0074512B" w:rsidRDefault="00706C2E" w:rsidP="00706C2E">
      <w:pPr>
        <w:widowControl w:val="0"/>
        <w:tabs>
          <w:tab w:val="left" w:pos="567"/>
        </w:tabs>
        <w:snapToGrid w:val="0"/>
        <w:ind w:left="567" w:hanging="567"/>
        <w:jc w:val="both"/>
        <w:rPr>
          <w:rFonts w:ascii="Times New Roman" w:hAnsi="Times New Roman"/>
          <w:sz w:val="24"/>
          <w:szCs w:val="24"/>
        </w:rPr>
      </w:pPr>
      <w:r w:rsidRPr="0074512B">
        <w:rPr>
          <w:rFonts w:ascii="Times New Roman" w:hAnsi="Times New Roman"/>
          <w:sz w:val="24"/>
          <w:szCs w:val="24"/>
        </w:rPr>
        <w:t>8.5.</w:t>
      </w:r>
      <w:r w:rsidRPr="0074512B">
        <w:rPr>
          <w:rFonts w:ascii="Times New Roman" w:hAnsi="Times New Roman"/>
          <w:sz w:val="24"/>
          <w:szCs w:val="24"/>
        </w:rPr>
        <w:tab/>
      </w:r>
      <w:r w:rsidRPr="0074512B">
        <w:rPr>
          <w:rFonts w:ascii="Times New Roman" w:hAnsi="Times New Roman"/>
          <w:snapToGrid w:val="0"/>
          <w:sz w:val="24"/>
          <w:szCs w:val="24"/>
          <w:lang w:eastAsia="en-US"/>
        </w:rPr>
        <w:t xml:space="preserve">Visos citos jautājumos, ko neparedz Līguma noteikumi, </w:t>
      </w:r>
      <w:r w:rsidRPr="0074512B">
        <w:rPr>
          <w:rFonts w:ascii="Times New Roman" w:hAnsi="Times New Roman"/>
          <w:bCs/>
          <w:iCs/>
          <w:snapToGrid w:val="0"/>
          <w:sz w:val="24"/>
          <w:szCs w:val="24"/>
          <w:lang w:eastAsia="en-US"/>
        </w:rPr>
        <w:t>Puses</w:t>
      </w:r>
      <w:r w:rsidRPr="0074512B">
        <w:rPr>
          <w:rFonts w:ascii="Times New Roman" w:hAnsi="Times New Roman"/>
          <w:snapToGrid w:val="0"/>
          <w:sz w:val="24"/>
          <w:szCs w:val="24"/>
          <w:lang w:eastAsia="en-US"/>
        </w:rPr>
        <w:t xml:space="preserve"> vadās pēc spēkā esošajiem Latvijas Republikas normatīvajiem aktiem.</w:t>
      </w:r>
    </w:p>
    <w:p w14:paraId="55BAA149" w14:textId="77777777" w:rsidR="00706C2E" w:rsidRPr="0074512B" w:rsidRDefault="00706C2E" w:rsidP="00706C2E">
      <w:pPr>
        <w:widowControl w:val="0"/>
        <w:tabs>
          <w:tab w:val="left" w:pos="567"/>
        </w:tabs>
        <w:snapToGrid w:val="0"/>
        <w:ind w:left="567" w:hanging="567"/>
        <w:jc w:val="both"/>
        <w:rPr>
          <w:rFonts w:ascii="Times New Roman" w:hAnsi="Times New Roman"/>
          <w:snapToGrid w:val="0"/>
          <w:sz w:val="24"/>
          <w:szCs w:val="24"/>
        </w:rPr>
      </w:pPr>
      <w:r w:rsidRPr="0074512B">
        <w:rPr>
          <w:rFonts w:ascii="Times New Roman" w:hAnsi="Times New Roman"/>
          <w:sz w:val="24"/>
          <w:szCs w:val="24"/>
        </w:rPr>
        <w:t>8.6.</w:t>
      </w:r>
      <w:r w:rsidRPr="0074512B">
        <w:rPr>
          <w:rFonts w:ascii="Times New Roman" w:hAnsi="Times New Roman"/>
          <w:sz w:val="24"/>
          <w:szCs w:val="24"/>
        </w:rPr>
        <w:tab/>
      </w:r>
      <w:r w:rsidRPr="0074512B">
        <w:rPr>
          <w:rFonts w:ascii="Times New Roman" w:hAnsi="Times New Roman"/>
          <w:snapToGrid w:val="0"/>
          <w:sz w:val="24"/>
          <w:szCs w:val="24"/>
        </w:rPr>
        <w:t>Šīs Līgums pilnībā apliecina Pušu vienošanos, Iznomātājs un Nomnieks ar saviem parakstiem apliecina, ka viņiem ir saprotams šī Līguma saturs, nozīme  un sekas, tie atzīst to par pareizu, savstarpēji izdevīgu un paraksta labprātīgi, bez viltus, maldības un spaidiem.</w:t>
      </w:r>
    </w:p>
    <w:p w14:paraId="55BAA14A" w14:textId="77777777" w:rsidR="00706C2E" w:rsidRPr="0074512B" w:rsidRDefault="00706C2E" w:rsidP="00706C2E">
      <w:pPr>
        <w:widowControl w:val="0"/>
        <w:tabs>
          <w:tab w:val="left" w:pos="567"/>
        </w:tabs>
        <w:snapToGrid w:val="0"/>
        <w:ind w:left="567" w:hanging="567"/>
        <w:jc w:val="both"/>
        <w:rPr>
          <w:rFonts w:ascii="Times New Roman" w:hAnsi="Times New Roman"/>
          <w:snapToGrid w:val="0"/>
          <w:sz w:val="24"/>
          <w:szCs w:val="24"/>
        </w:rPr>
      </w:pPr>
      <w:r w:rsidRPr="0074512B">
        <w:rPr>
          <w:rFonts w:ascii="Times New Roman" w:hAnsi="Times New Roman"/>
          <w:snapToGrid w:val="0"/>
          <w:sz w:val="24"/>
          <w:szCs w:val="24"/>
        </w:rPr>
        <w:t>8.7.</w:t>
      </w:r>
      <w:r w:rsidRPr="0074512B">
        <w:rPr>
          <w:rFonts w:ascii="Times New Roman" w:hAnsi="Times New Roman"/>
          <w:snapToGrid w:val="0"/>
          <w:sz w:val="24"/>
          <w:szCs w:val="24"/>
        </w:rPr>
        <w:tab/>
      </w:r>
      <w:r w:rsidRPr="0074512B">
        <w:rPr>
          <w:rFonts w:ascii="Times New Roman" w:hAnsi="Times New Roman"/>
          <w:snapToGrid w:val="0"/>
          <w:sz w:val="24"/>
          <w:szCs w:val="24"/>
          <w:lang w:eastAsia="en-US"/>
        </w:rPr>
        <w:t xml:space="preserve">Iznomātājs par pilnvaroto pārstāvi Līguma izpildes laikā nozīmē Gulbenes novada </w:t>
      </w:r>
      <w:r w:rsidR="0028731F">
        <w:rPr>
          <w:rFonts w:ascii="Times New Roman" w:hAnsi="Times New Roman"/>
          <w:sz w:val="24"/>
          <w:szCs w:val="24"/>
        </w:rPr>
        <w:t>pašvaldības administrācijas</w:t>
      </w:r>
      <w:r w:rsidRPr="0074512B">
        <w:rPr>
          <w:rFonts w:ascii="Times New Roman" w:hAnsi="Times New Roman"/>
          <w:sz w:val="24"/>
          <w:szCs w:val="24"/>
        </w:rPr>
        <w:t xml:space="preserve"> Īpašuma pārraudzības nodaļas vadītāju </w:t>
      </w:r>
      <w:r w:rsidR="0028731F">
        <w:rPr>
          <w:rFonts w:ascii="Times New Roman" w:hAnsi="Times New Roman"/>
          <w:sz w:val="24"/>
          <w:szCs w:val="24"/>
        </w:rPr>
        <w:t>Kristapu Daukstu</w:t>
      </w:r>
      <w:r w:rsidRPr="0074512B">
        <w:rPr>
          <w:rFonts w:ascii="Times New Roman" w:hAnsi="Times New Roman"/>
          <w:snapToGrid w:val="0"/>
          <w:sz w:val="24"/>
          <w:szCs w:val="24"/>
          <w:lang w:eastAsia="en-US"/>
        </w:rPr>
        <w:t>, t</w:t>
      </w:r>
      <w:r w:rsidR="0028731F">
        <w:rPr>
          <w:rFonts w:ascii="Times New Roman" w:hAnsi="Times New Roman"/>
          <w:snapToGrid w:val="0"/>
          <w:sz w:val="24"/>
          <w:szCs w:val="24"/>
          <w:lang w:eastAsia="en-US"/>
        </w:rPr>
        <w:t>ālrunis</w:t>
      </w:r>
      <w:r w:rsidRPr="0074512B">
        <w:rPr>
          <w:rFonts w:ascii="Times New Roman" w:hAnsi="Times New Roman"/>
          <w:snapToGrid w:val="0"/>
          <w:sz w:val="24"/>
          <w:szCs w:val="24"/>
          <w:lang w:eastAsia="en-US"/>
        </w:rPr>
        <w:t xml:space="preserve">: 64471370, </w:t>
      </w:r>
      <w:r w:rsidR="0028731F">
        <w:rPr>
          <w:rFonts w:ascii="Times New Roman" w:hAnsi="Times New Roman"/>
          <w:snapToGrid w:val="0"/>
          <w:sz w:val="24"/>
          <w:szCs w:val="24"/>
          <w:lang w:eastAsia="en-US"/>
        </w:rPr>
        <w:t>29284673</w:t>
      </w:r>
      <w:r w:rsidRPr="0074512B">
        <w:rPr>
          <w:rFonts w:ascii="Times New Roman" w:hAnsi="Times New Roman"/>
          <w:snapToGrid w:val="0"/>
          <w:sz w:val="24"/>
          <w:szCs w:val="24"/>
          <w:lang w:eastAsia="en-US"/>
        </w:rPr>
        <w:t xml:space="preserve">, e-pasta adrese: </w:t>
      </w:r>
      <w:hyperlink r:id="rId8" w:history="1">
        <w:r w:rsidR="0028731F" w:rsidRPr="001C66A3">
          <w:rPr>
            <w:rStyle w:val="Hipersaite"/>
            <w:rFonts w:ascii="Times New Roman" w:hAnsi="Times New Roman"/>
            <w:snapToGrid w:val="0"/>
            <w:sz w:val="24"/>
            <w:szCs w:val="24"/>
            <w:lang w:eastAsia="en-US"/>
          </w:rPr>
          <w:t>kristaps.dauksts@gulbene.lv</w:t>
        </w:r>
      </w:hyperlink>
      <w:r w:rsidRPr="0074512B">
        <w:rPr>
          <w:rFonts w:ascii="Times New Roman" w:hAnsi="Times New Roman"/>
          <w:snapToGrid w:val="0"/>
          <w:sz w:val="24"/>
          <w:szCs w:val="24"/>
          <w:lang w:eastAsia="en-US"/>
        </w:rPr>
        <w:t xml:space="preserve">. </w:t>
      </w:r>
    </w:p>
    <w:p w14:paraId="55BAA14B" w14:textId="77777777" w:rsidR="00706C2E" w:rsidRPr="0074512B" w:rsidRDefault="00706C2E" w:rsidP="00706C2E">
      <w:pPr>
        <w:widowControl w:val="0"/>
        <w:tabs>
          <w:tab w:val="left" w:pos="567"/>
        </w:tabs>
        <w:snapToGrid w:val="0"/>
        <w:ind w:left="567" w:hanging="567"/>
        <w:jc w:val="both"/>
        <w:rPr>
          <w:rFonts w:ascii="Times New Roman" w:hAnsi="Times New Roman"/>
          <w:snapToGrid w:val="0"/>
          <w:sz w:val="24"/>
          <w:szCs w:val="24"/>
        </w:rPr>
      </w:pPr>
      <w:r w:rsidRPr="0074512B">
        <w:rPr>
          <w:rFonts w:ascii="Times New Roman" w:hAnsi="Times New Roman"/>
          <w:snapToGrid w:val="0"/>
          <w:sz w:val="24"/>
          <w:szCs w:val="24"/>
        </w:rPr>
        <w:t>8.8</w:t>
      </w:r>
      <w:r w:rsidRPr="0074512B">
        <w:rPr>
          <w:rFonts w:ascii="Times New Roman" w:hAnsi="Times New Roman"/>
          <w:snapToGrid w:val="0"/>
          <w:sz w:val="24"/>
          <w:szCs w:val="24"/>
        </w:rPr>
        <w:tab/>
      </w:r>
      <w:r w:rsidRPr="0074512B">
        <w:rPr>
          <w:rFonts w:ascii="Times New Roman" w:hAnsi="Times New Roman"/>
          <w:snapToGrid w:val="0"/>
          <w:sz w:val="24"/>
          <w:szCs w:val="24"/>
          <w:lang w:eastAsia="en-US"/>
        </w:rPr>
        <w:t xml:space="preserve">Nomnieks par pilnvaroto pārstāvi Līguma darbības laikā nozīmē </w:t>
      </w:r>
      <w:r w:rsidR="0028731F">
        <w:rPr>
          <w:rFonts w:ascii="Times New Roman" w:hAnsi="Times New Roman"/>
          <w:snapToGrid w:val="0"/>
          <w:sz w:val="24"/>
          <w:szCs w:val="24"/>
          <w:lang w:eastAsia="en-US"/>
        </w:rPr>
        <w:t>_________________</w:t>
      </w:r>
      <w:r w:rsidRPr="0074512B">
        <w:rPr>
          <w:rFonts w:ascii="Times New Roman" w:hAnsi="Times New Roman"/>
          <w:snapToGrid w:val="0"/>
          <w:sz w:val="24"/>
          <w:szCs w:val="24"/>
          <w:lang w:eastAsia="en-US"/>
        </w:rPr>
        <w:t>, t</w:t>
      </w:r>
      <w:r w:rsidR="0028731F">
        <w:rPr>
          <w:rFonts w:ascii="Times New Roman" w:hAnsi="Times New Roman"/>
          <w:snapToGrid w:val="0"/>
          <w:sz w:val="24"/>
          <w:szCs w:val="24"/>
          <w:lang w:eastAsia="en-US"/>
        </w:rPr>
        <w:t>ālrunis</w:t>
      </w:r>
      <w:r w:rsidRPr="0074512B">
        <w:rPr>
          <w:rFonts w:ascii="Times New Roman" w:hAnsi="Times New Roman"/>
          <w:snapToGrid w:val="0"/>
          <w:sz w:val="24"/>
          <w:szCs w:val="24"/>
          <w:lang w:eastAsia="en-US"/>
        </w:rPr>
        <w:t>: ______________, e-pasta adrese: _______________________.</w:t>
      </w:r>
    </w:p>
    <w:p w14:paraId="55BAA14C" w14:textId="77777777" w:rsidR="00706C2E" w:rsidRPr="0074512B" w:rsidRDefault="0028731F" w:rsidP="00706C2E">
      <w:pPr>
        <w:ind w:left="567" w:hanging="567"/>
        <w:jc w:val="both"/>
        <w:rPr>
          <w:rFonts w:ascii="Times New Roman" w:hAnsi="Times New Roman"/>
          <w:sz w:val="24"/>
          <w:szCs w:val="24"/>
        </w:rPr>
      </w:pPr>
      <w:r>
        <w:rPr>
          <w:rFonts w:ascii="Times New Roman" w:hAnsi="Times New Roman"/>
          <w:sz w:val="24"/>
          <w:szCs w:val="24"/>
        </w:rPr>
        <w:t xml:space="preserve">8.9.  </w:t>
      </w:r>
      <w:r>
        <w:rPr>
          <w:rFonts w:ascii="Times New Roman" w:hAnsi="Times New Roman"/>
          <w:sz w:val="24"/>
          <w:szCs w:val="24"/>
        </w:rPr>
        <w:tab/>
        <w:t xml:space="preserve">Līgums </w:t>
      </w:r>
      <w:r w:rsidR="00706C2E" w:rsidRPr="0074512B">
        <w:rPr>
          <w:rFonts w:ascii="Times New Roman" w:hAnsi="Times New Roman"/>
          <w:sz w:val="24"/>
          <w:szCs w:val="24"/>
        </w:rPr>
        <w:t>sastādīts latviešu valodā 2 (divos) identiskos eksemplāros ar vienādu juridisku spēku, viens no kuriem glabājas pie Iznomātāja, otrs pie Nomnieka.</w:t>
      </w:r>
    </w:p>
    <w:p w14:paraId="55BAA14D" w14:textId="77777777" w:rsidR="00706C2E" w:rsidRPr="0074512B" w:rsidRDefault="00706C2E" w:rsidP="00706C2E">
      <w:pPr>
        <w:jc w:val="both"/>
        <w:rPr>
          <w:rFonts w:ascii="Times New Roman" w:hAnsi="Times New Roman"/>
          <w:sz w:val="24"/>
          <w:szCs w:val="24"/>
        </w:rPr>
      </w:pPr>
    </w:p>
    <w:p w14:paraId="55BAA14E" w14:textId="77777777" w:rsidR="00706C2E" w:rsidRPr="0074512B" w:rsidRDefault="00706C2E" w:rsidP="00706C2E">
      <w:pPr>
        <w:jc w:val="center"/>
        <w:rPr>
          <w:rFonts w:ascii="Times New Roman" w:hAnsi="Times New Roman"/>
          <w:b/>
          <w:sz w:val="24"/>
          <w:szCs w:val="24"/>
        </w:rPr>
      </w:pPr>
      <w:r w:rsidRPr="0074512B">
        <w:rPr>
          <w:rFonts w:ascii="Times New Roman" w:hAnsi="Times New Roman"/>
          <w:b/>
          <w:sz w:val="24"/>
          <w:szCs w:val="24"/>
        </w:rPr>
        <w:t>9. Pušu juridiskās adreses, rekvizīti un paraksti</w:t>
      </w:r>
    </w:p>
    <w:p w14:paraId="55BAA14F" w14:textId="77777777" w:rsidR="00706C2E" w:rsidRPr="0074512B" w:rsidRDefault="00706C2E" w:rsidP="00706C2E">
      <w:pPr>
        <w:jc w:val="center"/>
        <w:rPr>
          <w:rFonts w:ascii="Times New Roman" w:hAnsi="Times New Roman"/>
          <w:b/>
          <w:sz w:val="24"/>
          <w:szCs w:val="24"/>
        </w:rPr>
      </w:pPr>
    </w:p>
    <w:tbl>
      <w:tblPr>
        <w:tblW w:w="9498" w:type="dxa"/>
        <w:tblLook w:val="04A0" w:firstRow="1" w:lastRow="0" w:firstColumn="1" w:lastColumn="0" w:noHBand="0" w:noVBand="1"/>
      </w:tblPr>
      <w:tblGrid>
        <w:gridCol w:w="4691"/>
        <w:gridCol w:w="4807"/>
      </w:tblGrid>
      <w:tr w:rsidR="00706C2E" w14:paraId="55BAA154" w14:textId="77777777" w:rsidTr="00E7473D">
        <w:tc>
          <w:tcPr>
            <w:tcW w:w="4691" w:type="dxa"/>
            <w:shd w:val="clear" w:color="auto" w:fill="auto"/>
          </w:tcPr>
          <w:p w14:paraId="55BAA150" w14:textId="77777777" w:rsidR="00706C2E" w:rsidRPr="0074512B" w:rsidRDefault="00706C2E" w:rsidP="00E7473D">
            <w:pPr>
              <w:rPr>
                <w:rFonts w:ascii="Times New Roman" w:hAnsi="Times New Roman"/>
                <w:b/>
                <w:sz w:val="24"/>
                <w:szCs w:val="24"/>
              </w:rPr>
            </w:pPr>
            <w:r w:rsidRPr="0074512B">
              <w:rPr>
                <w:rFonts w:ascii="Times New Roman" w:hAnsi="Times New Roman"/>
                <w:b/>
                <w:sz w:val="24"/>
                <w:szCs w:val="24"/>
              </w:rPr>
              <w:t>IZNOMĀTĀJS</w:t>
            </w:r>
          </w:p>
          <w:p w14:paraId="55BAA151" w14:textId="77777777" w:rsidR="00706C2E" w:rsidRPr="0074512B" w:rsidRDefault="00706C2E" w:rsidP="00887AE4">
            <w:pPr>
              <w:rPr>
                <w:rFonts w:ascii="Times New Roman" w:hAnsi="Times New Roman"/>
                <w:b/>
                <w:sz w:val="24"/>
                <w:szCs w:val="24"/>
              </w:rPr>
            </w:pPr>
            <w:r w:rsidRPr="0074512B">
              <w:rPr>
                <w:rFonts w:ascii="Times New Roman" w:hAnsi="Times New Roman"/>
                <w:b/>
                <w:sz w:val="24"/>
                <w:szCs w:val="24"/>
              </w:rPr>
              <w:t xml:space="preserve">Gulbenes novada </w:t>
            </w:r>
            <w:r w:rsidR="00887AE4">
              <w:rPr>
                <w:rFonts w:ascii="Times New Roman" w:hAnsi="Times New Roman"/>
                <w:b/>
                <w:sz w:val="24"/>
                <w:szCs w:val="24"/>
              </w:rPr>
              <w:t>pašvaldība</w:t>
            </w:r>
          </w:p>
        </w:tc>
        <w:tc>
          <w:tcPr>
            <w:tcW w:w="4807" w:type="dxa"/>
            <w:shd w:val="clear" w:color="auto" w:fill="auto"/>
          </w:tcPr>
          <w:p w14:paraId="55BAA152" w14:textId="77777777" w:rsidR="00706C2E" w:rsidRPr="0074512B" w:rsidRDefault="00706C2E" w:rsidP="00E7473D">
            <w:pPr>
              <w:rPr>
                <w:rFonts w:ascii="Times New Roman" w:hAnsi="Times New Roman"/>
                <w:b/>
                <w:sz w:val="24"/>
                <w:szCs w:val="24"/>
              </w:rPr>
            </w:pPr>
            <w:r w:rsidRPr="0074512B">
              <w:rPr>
                <w:rFonts w:ascii="Times New Roman" w:hAnsi="Times New Roman"/>
                <w:b/>
                <w:sz w:val="24"/>
                <w:szCs w:val="24"/>
              </w:rPr>
              <w:t>NOMNIEKS</w:t>
            </w:r>
          </w:p>
          <w:p w14:paraId="55BAA153" w14:textId="77777777" w:rsidR="00706C2E" w:rsidRPr="0074512B" w:rsidRDefault="00887AE4" w:rsidP="00E7473D">
            <w:pPr>
              <w:rPr>
                <w:rFonts w:ascii="Times New Roman" w:hAnsi="Times New Roman"/>
                <w:b/>
                <w:sz w:val="24"/>
                <w:szCs w:val="24"/>
              </w:rPr>
            </w:pPr>
            <w:r>
              <w:rPr>
                <w:rFonts w:ascii="Times New Roman" w:hAnsi="Times New Roman"/>
                <w:b/>
                <w:sz w:val="24"/>
                <w:szCs w:val="24"/>
              </w:rPr>
              <w:t xml:space="preserve">SIA “Gulbenes </w:t>
            </w:r>
            <w:proofErr w:type="spellStart"/>
            <w:r>
              <w:rPr>
                <w:rFonts w:ascii="Times New Roman" w:hAnsi="Times New Roman"/>
                <w:b/>
                <w:sz w:val="24"/>
                <w:szCs w:val="24"/>
              </w:rPr>
              <w:t>Energo</w:t>
            </w:r>
            <w:proofErr w:type="spellEnd"/>
            <w:r>
              <w:rPr>
                <w:rFonts w:ascii="Times New Roman" w:hAnsi="Times New Roman"/>
                <w:b/>
                <w:sz w:val="24"/>
                <w:szCs w:val="24"/>
              </w:rPr>
              <w:t xml:space="preserve"> Serviss</w:t>
            </w:r>
            <w:r w:rsidR="00706C2E" w:rsidRPr="0074512B">
              <w:rPr>
                <w:rFonts w:ascii="Times New Roman" w:hAnsi="Times New Roman"/>
                <w:b/>
                <w:sz w:val="24"/>
                <w:szCs w:val="24"/>
              </w:rPr>
              <w:t>”</w:t>
            </w:r>
          </w:p>
        </w:tc>
      </w:tr>
      <w:tr w:rsidR="00706C2E" w14:paraId="55BAA157" w14:textId="77777777" w:rsidTr="00E7473D">
        <w:tc>
          <w:tcPr>
            <w:tcW w:w="4691" w:type="dxa"/>
            <w:shd w:val="clear" w:color="auto" w:fill="auto"/>
          </w:tcPr>
          <w:p w14:paraId="55BAA155" w14:textId="77777777" w:rsidR="00706C2E" w:rsidRPr="0074512B" w:rsidRDefault="00706C2E" w:rsidP="00E7473D">
            <w:pPr>
              <w:rPr>
                <w:rFonts w:ascii="Times New Roman" w:hAnsi="Times New Roman"/>
                <w:b/>
                <w:sz w:val="24"/>
                <w:szCs w:val="24"/>
              </w:rPr>
            </w:pPr>
            <w:r w:rsidRPr="0074512B">
              <w:rPr>
                <w:rFonts w:ascii="Times New Roman" w:hAnsi="Times New Roman"/>
                <w:sz w:val="24"/>
                <w:szCs w:val="24"/>
              </w:rPr>
              <w:t xml:space="preserve">Reģistrācijas numurs 90009116327 </w:t>
            </w:r>
          </w:p>
        </w:tc>
        <w:tc>
          <w:tcPr>
            <w:tcW w:w="4807" w:type="dxa"/>
            <w:shd w:val="clear" w:color="auto" w:fill="auto"/>
          </w:tcPr>
          <w:p w14:paraId="55BAA156" w14:textId="77777777" w:rsidR="00706C2E" w:rsidRPr="0074512B" w:rsidRDefault="00706C2E" w:rsidP="00887AE4">
            <w:pPr>
              <w:rPr>
                <w:rFonts w:ascii="Times New Roman" w:hAnsi="Times New Roman"/>
                <w:b/>
                <w:sz w:val="24"/>
                <w:szCs w:val="24"/>
              </w:rPr>
            </w:pPr>
            <w:r w:rsidRPr="0074512B">
              <w:rPr>
                <w:rFonts w:ascii="Times New Roman" w:hAnsi="Times New Roman"/>
                <w:sz w:val="24"/>
                <w:szCs w:val="24"/>
              </w:rPr>
              <w:t xml:space="preserve">Reģistrācijas numurs </w:t>
            </w:r>
          </w:p>
        </w:tc>
      </w:tr>
      <w:tr w:rsidR="00706C2E" w14:paraId="55BAA15B" w14:textId="77777777" w:rsidTr="00E7473D">
        <w:tc>
          <w:tcPr>
            <w:tcW w:w="4691" w:type="dxa"/>
            <w:shd w:val="clear" w:color="auto" w:fill="auto"/>
          </w:tcPr>
          <w:p w14:paraId="55BAA158" w14:textId="77777777" w:rsidR="00706C2E" w:rsidRPr="0074512B" w:rsidRDefault="00706C2E" w:rsidP="00E7473D">
            <w:pPr>
              <w:rPr>
                <w:rFonts w:ascii="Times New Roman" w:hAnsi="Times New Roman"/>
                <w:sz w:val="24"/>
                <w:szCs w:val="24"/>
              </w:rPr>
            </w:pPr>
            <w:r w:rsidRPr="0074512B">
              <w:rPr>
                <w:rFonts w:ascii="Times New Roman" w:hAnsi="Times New Roman"/>
                <w:sz w:val="24"/>
                <w:szCs w:val="24"/>
              </w:rPr>
              <w:t xml:space="preserve">Juridiskā adrese: Ābeļu iela 2, Gulbene, </w:t>
            </w:r>
          </w:p>
          <w:p w14:paraId="55BAA159" w14:textId="77777777" w:rsidR="00706C2E" w:rsidRPr="0074512B" w:rsidRDefault="00706C2E" w:rsidP="00E7473D">
            <w:pPr>
              <w:rPr>
                <w:rFonts w:ascii="Times New Roman" w:hAnsi="Times New Roman"/>
                <w:b/>
                <w:sz w:val="24"/>
                <w:szCs w:val="24"/>
              </w:rPr>
            </w:pPr>
            <w:r w:rsidRPr="0074512B">
              <w:rPr>
                <w:rFonts w:ascii="Times New Roman" w:hAnsi="Times New Roman"/>
                <w:sz w:val="24"/>
                <w:szCs w:val="24"/>
              </w:rPr>
              <w:t xml:space="preserve">Gulbenes novads, LV-4401 </w:t>
            </w:r>
          </w:p>
        </w:tc>
        <w:tc>
          <w:tcPr>
            <w:tcW w:w="4807" w:type="dxa"/>
            <w:shd w:val="clear" w:color="auto" w:fill="auto"/>
          </w:tcPr>
          <w:p w14:paraId="55BAA15A" w14:textId="77777777" w:rsidR="00706C2E" w:rsidRPr="0074512B" w:rsidRDefault="00706C2E" w:rsidP="00E7473D">
            <w:pPr>
              <w:rPr>
                <w:rFonts w:ascii="Times New Roman" w:hAnsi="Times New Roman"/>
                <w:b/>
                <w:sz w:val="24"/>
                <w:szCs w:val="24"/>
              </w:rPr>
            </w:pPr>
            <w:r w:rsidRPr="0074512B">
              <w:rPr>
                <w:rFonts w:ascii="Times New Roman" w:hAnsi="Times New Roman"/>
                <w:sz w:val="24"/>
                <w:szCs w:val="24"/>
              </w:rPr>
              <w:t xml:space="preserve">Juridiskā adrese: </w:t>
            </w:r>
            <w:r w:rsidRPr="0074512B">
              <w:rPr>
                <w:rFonts w:ascii="Times New Roman" w:hAnsi="Times New Roman"/>
                <w:kern w:val="3"/>
                <w:sz w:val="24"/>
                <w:szCs w:val="24"/>
                <w:lang w:bidi="fa-IR"/>
              </w:rPr>
              <w:t>Blaumaņa iela 56A</w:t>
            </w:r>
            <w:r w:rsidRPr="0074512B">
              <w:rPr>
                <w:rFonts w:ascii="Times New Roman" w:hAnsi="Times New Roman"/>
                <w:sz w:val="24"/>
                <w:szCs w:val="24"/>
              </w:rPr>
              <w:t>, Gulbene, Gulbenes novads, LV-4401</w:t>
            </w:r>
          </w:p>
        </w:tc>
      </w:tr>
      <w:tr w:rsidR="00706C2E" w14:paraId="55BAA15E" w14:textId="77777777" w:rsidTr="00E7473D">
        <w:tc>
          <w:tcPr>
            <w:tcW w:w="4691" w:type="dxa"/>
            <w:shd w:val="clear" w:color="auto" w:fill="auto"/>
          </w:tcPr>
          <w:p w14:paraId="55BAA15C" w14:textId="77777777" w:rsidR="00706C2E" w:rsidRPr="0074512B" w:rsidRDefault="00706C2E" w:rsidP="00E7473D">
            <w:pPr>
              <w:rPr>
                <w:rFonts w:ascii="Times New Roman" w:hAnsi="Times New Roman"/>
                <w:sz w:val="24"/>
                <w:szCs w:val="24"/>
              </w:rPr>
            </w:pPr>
          </w:p>
        </w:tc>
        <w:tc>
          <w:tcPr>
            <w:tcW w:w="4807" w:type="dxa"/>
            <w:shd w:val="clear" w:color="auto" w:fill="auto"/>
          </w:tcPr>
          <w:p w14:paraId="55BAA15D" w14:textId="77777777" w:rsidR="00706C2E" w:rsidRPr="0074512B" w:rsidRDefault="00706C2E" w:rsidP="00E7473D">
            <w:pPr>
              <w:rPr>
                <w:rFonts w:ascii="Times New Roman" w:hAnsi="Times New Roman"/>
                <w:sz w:val="24"/>
                <w:szCs w:val="24"/>
              </w:rPr>
            </w:pPr>
          </w:p>
        </w:tc>
      </w:tr>
      <w:tr w:rsidR="00706C2E" w14:paraId="55BAA167" w14:textId="77777777" w:rsidTr="00E7473D">
        <w:tc>
          <w:tcPr>
            <w:tcW w:w="4691" w:type="dxa"/>
            <w:shd w:val="clear" w:color="auto" w:fill="auto"/>
          </w:tcPr>
          <w:p w14:paraId="55BAA15F" w14:textId="77777777" w:rsidR="00706C2E" w:rsidRPr="0074512B" w:rsidRDefault="00706C2E" w:rsidP="00E7473D">
            <w:pPr>
              <w:rPr>
                <w:rFonts w:ascii="Times New Roman" w:hAnsi="Times New Roman"/>
                <w:sz w:val="24"/>
                <w:szCs w:val="24"/>
              </w:rPr>
            </w:pPr>
          </w:p>
          <w:p w14:paraId="55BAA160" w14:textId="77777777" w:rsidR="00706C2E" w:rsidRPr="0074512B" w:rsidRDefault="00887AE4" w:rsidP="00E7473D">
            <w:pPr>
              <w:rPr>
                <w:rFonts w:ascii="Times New Roman" w:hAnsi="Times New Roman"/>
                <w:sz w:val="24"/>
                <w:szCs w:val="24"/>
              </w:rPr>
            </w:pPr>
            <w:r>
              <w:rPr>
                <w:rFonts w:ascii="Times New Roman" w:hAnsi="Times New Roman"/>
                <w:sz w:val="24"/>
                <w:szCs w:val="24"/>
              </w:rPr>
              <w:t xml:space="preserve">Domes </w:t>
            </w:r>
            <w:r w:rsidR="00706C2E" w:rsidRPr="0074512B">
              <w:rPr>
                <w:rFonts w:ascii="Times New Roman" w:hAnsi="Times New Roman"/>
                <w:sz w:val="24"/>
                <w:szCs w:val="24"/>
              </w:rPr>
              <w:t>priekšsēdētājs</w:t>
            </w:r>
          </w:p>
          <w:p w14:paraId="55BAA161" w14:textId="77777777" w:rsidR="00706C2E" w:rsidRPr="0074512B" w:rsidRDefault="00706C2E" w:rsidP="00E7473D">
            <w:pPr>
              <w:rPr>
                <w:rFonts w:ascii="Times New Roman" w:hAnsi="Times New Roman"/>
                <w:sz w:val="24"/>
                <w:szCs w:val="24"/>
              </w:rPr>
            </w:pPr>
          </w:p>
          <w:p w14:paraId="55BAA162" w14:textId="77777777" w:rsidR="00706C2E" w:rsidRPr="0074512B" w:rsidRDefault="00706C2E" w:rsidP="00E7473D">
            <w:pPr>
              <w:rPr>
                <w:rFonts w:ascii="Times New Roman" w:hAnsi="Times New Roman"/>
                <w:sz w:val="24"/>
                <w:szCs w:val="24"/>
              </w:rPr>
            </w:pPr>
            <w:r w:rsidRPr="0074512B">
              <w:rPr>
                <w:rFonts w:ascii="Times New Roman" w:hAnsi="Times New Roman"/>
                <w:sz w:val="24"/>
                <w:szCs w:val="24"/>
              </w:rPr>
              <w:t>_______________________</w:t>
            </w:r>
            <w:r w:rsidR="0028731F">
              <w:rPr>
                <w:rFonts w:ascii="Times New Roman" w:hAnsi="Times New Roman"/>
                <w:sz w:val="24"/>
                <w:szCs w:val="24"/>
              </w:rPr>
              <w:t>A. Caunītis</w:t>
            </w:r>
            <w:r w:rsidRPr="0074512B">
              <w:rPr>
                <w:rFonts w:ascii="Times New Roman" w:hAnsi="Times New Roman"/>
                <w:sz w:val="24"/>
                <w:szCs w:val="24"/>
              </w:rPr>
              <w:t xml:space="preserve"> </w:t>
            </w:r>
          </w:p>
        </w:tc>
        <w:tc>
          <w:tcPr>
            <w:tcW w:w="4807" w:type="dxa"/>
            <w:shd w:val="clear" w:color="auto" w:fill="auto"/>
          </w:tcPr>
          <w:p w14:paraId="55BAA163" w14:textId="77777777" w:rsidR="00706C2E" w:rsidRPr="0074512B" w:rsidRDefault="00706C2E" w:rsidP="00E7473D">
            <w:pPr>
              <w:jc w:val="both"/>
              <w:rPr>
                <w:rFonts w:ascii="Times New Roman" w:hAnsi="Times New Roman"/>
                <w:sz w:val="24"/>
                <w:szCs w:val="24"/>
              </w:rPr>
            </w:pPr>
          </w:p>
          <w:p w14:paraId="55BAA164" w14:textId="77777777" w:rsidR="00706C2E" w:rsidRPr="0074512B" w:rsidRDefault="00706C2E" w:rsidP="00E7473D">
            <w:pPr>
              <w:jc w:val="both"/>
              <w:rPr>
                <w:rFonts w:ascii="Times New Roman" w:hAnsi="Times New Roman"/>
                <w:sz w:val="24"/>
                <w:szCs w:val="24"/>
              </w:rPr>
            </w:pPr>
            <w:r w:rsidRPr="0074512B">
              <w:rPr>
                <w:rFonts w:ascii="Times New Roman" w:hAnsi="Times New Roman"/>
                <w:sz w:val="24"/>
                <w:szCs w:val="24"/>
              </w:rPr>
              <w:t xml:space="preserve">valdes loceklis </w:t>
            </w:r>
          </w:p>
          <w:p w14:paraId="55BAA165" w14:textId="77777777" w:rsidR="00706C2E" w:rsidRPr="0074512B" w:rsidRDefault="00706C2E" w:rsidP="00E7473D">
            <w:pPr>
              <w:jc w:val="both"/>
              <w:rPr>
                <w:rFonts w:ascii="Times New Roman" w:hAnsi="Times New Roman"/>
                <w:sz w:val="24"/>
                <w:szCs w:val="24"/>
              </w:rPr>
            </w:pPr>
          </w:p>
          <w:p w14:paraId="55BAA166" w14:textId="77777777" w:rsidR="00706C2E" w:rsidRPr="0074512B" w:rsidRDefault="00706C2E" w:rsidP="00887AE4">
            <w:pPr>
              <w:jc w:val="both"/>
              <w:rPr>
                <w:rFonts w:ascii="Times New Roman" w:hAnsi="Times New Roman"/>
                <w:sz w:val="24"/>
                <w:szCs w:val="24"/>
              </w:rPr>
            </w:pPr>
            <w:r w:rsidRPr="0074512B">
              <w:rPr>
                <w:rFonts w:ascii="Times New Roman" w:hAnsi="Times New Roman"/>
                <w:sz w:val="24"/>
                <w:szCs w:val="24"/>
              </w:rPr>
              <w:t xml:space="preserve">_________________________ </w:t>
            </w:r>
            <w:r w:rsidR="00887AE4">
              <w:rPr>
                <w:rFonts w:ascii="Times New Roman" w:hAnsi="Times New Roman"/>
                <w:sz w:val="24"/>
                <w:szCs w:val="24"/>
              </w:rPr>
              <w:t>R.</w:t>
            </w:r>
            <w:r w:rsidR="0028731F">
              <w:rPr>
                <w:rFonts w:ascii="Times New Roman" w:hAnsi="Times New Roman"/>
                <w:sz w:val="24"/>
                <w:szCs w:val="24"/>
              </w:rPr>
              <w:t xml:space="preserve"> </w:t>
            </w:r>
            <w:r w:rsidR="00887AE4">
              <w:rPr>
                <w:rFonts w:ascii="Times New Roman" w:hAnsi="Times New Roman"/>
                <w:sz w:val="24"/>
                <w:szCs w:val="24"/>
              </w:rPr>
              <w:t>Korns</w:t>
            </w:r>
          </w:p>
        </w:tc>
      </w:tr>
    </w:tbl>
    <w:p w14:paraId="55BAA168" w14:textId="77777777" w:rsidR="00706C2E" w:rsidRPr="0074512B" w:rsidRDefault="00706C2E" w:rsidP="00706C2E">
      <w:pPr>
        <w:pStyle w:val="Sarakstarindkopa"/>
        <w:tabs>
          <w:tab w:val="left" w:pos="4820"/>
        </w:tabs>
        <w:ind w:left="-207"/>
        <w:rPr>
          <w:rFonts w:ascii="Times New Roman" w:hAnsi="Times New Roman" w:cs="Times New Roman"/>
          <w:sz w:val="24"/>
          <w:szCs w:val="24"/>
        </w:rPr>
      </w:pPr>
    </w:p>
    <w:p w14:paraId="55BAA169" w14:textId="77777777" w:rsidR="00706C2E" w:rsidRPr="0074512B" w:rsidRDefault="00706C2E" w:rsidP="00706C2E">
      <w:pPr>
        <w:pStyle w:val="Sarakstarindkopa"/>
        <w:tabs>
          <w:tab w:val="left" w:pos="4820"/>
        </w:tabs>
        <w:ind w:left="0"/>
        <w:rPr>
          <w:rFonts w:ascii="Times New Roman" w:hAnsi="Times New Roman" w:cs="Times New Roman"/>
          <w:sz w:val="24"/>
          <w:szCs w:val="24"/>
        </w:rPr>
      </w:pPr>
    </w:p>
    <w:p w14:paraId="55BAA16A" w14:textId="77777777" w:rsidR="00706C2E" w:rsidRPr="00887AE4" w:rsidRDefault="00706C2E" w:rsidP="00887AE4">
      <w:pPr>
        <w:tabs>
          <w:tab w:val="left" w:pos="4820"/>
        </w:tabs>
        <w:rPr>
          <w:rFonts w:ascii="Times New Roman" w:hAnsi="Times New Roman"/>
          <w:sz w:val="24"/>
          <w:szCs w:val="24"/>
        </w:rPr>
      </w:pPr>
      <w:r w:rsidRPr="00887AE4">
        <w:rPr>
          <w:rFonts w:ascii="Times New Roman" w:hAnsi="Times New Roman"/>
          <w:sz w:val="24"/>
          <w:szCs w:val="24"/>
        </w:rPr>
        <w:t>Parakstīšanas datums</w:t>
      </w:r>
      <w:r w:rsidRPr="00887AE4">
        <w:rPr>
          <w:rFonts w:ascii="Times New Roman" w:hAnsi="Times New Roman"/>
          <w:sz w:val="24"/>
          <w:szCs w:val="24"/>
        </w:rPr>
        <w:tab/>
        <w:t>Parakstīšanas datums</w:t>
      </w:r>
    </w:p>
    <w:p w14:paraId="55BAA16B" w14:textId="77777777" w:rsidR="00706C2E" w:rsidRPr="00887AE4" w:rsidRDefault="00887AE4" w:rsidP="00887AE4">
      <w:pPr>
        <w:tabs>
          <w:tab w:val="left" w:pos="4820"/>
        </w:tabs>
        <w:rPr>
          <w:rFonts w:ascii="Times New Roman" w:eastAsia="Times New Roman" w:hAnsi="Times New Roman"/>
          <w:sz w:val="24"/>
          <w:szCs w:val="24"/>
        </w:rPr>
      </w:pPr>
      <w:r>
        <w:rPr>
          <w:rFonts w:ascii="Times New Roman" w:hAnsi="Times New Roman"/>
          <w:sz w:val="24"/>
          <w:szCs w:val="24"/>
        </w:rPr>
        <w:t>2023</w:t>
      </w:r>
      <w:r w:rsidR="00706C2E" w:rsidRPr="00887AE4">
        <w:rPr>
          <w:rFonts w:ascii="Times New Roman" w:hAnsi="Times New Roman"/>
          <w:sz w:val="24"/>
          <w:szCs w:val="24"/>
        </w:rPr>
        <w:t xml:space="preserve">.gada ____.______________    </w:t>
      </w:r>
      <w:r w:rsidR="00706C2E" w:rsidRPr="00887AE4">
        <w:rPr>
          <w:rFonts w:ascii="Times New Roman" w:hAnsi="Times New Roman"/>
          <w:sz w:val="24"/>
          <w:szCs w:val="24"/>
        </w:rPr>
        <w:tab/>
        <w:t>20</w:t>
      </w:r>
      <w:r>
        <w:rPr>
          <w:rFonts w:ascii="Times New Roman" w:hAnsi="Times New Roman"/>
          <w:sz w:val="24"/>
          <w:szCs w:val="24"/>
        </w:rPr>
        <w:t>23</w:t>
      </w:r>
      <w:r w:rsidR="00706C2E" w:rsidRPr="00887AE4">
        <w:rPr>
          <w:rFonts w:ascii="Times New Roman" w:hAnsi="Times New Roman"/>
          <w:sz w:val="24"/>
          <w:szCs w:val="24"/>
        </w:rPr>
        <w:t>.gada ___.____________</w:t>
      </w:r>
    </w:p>
    <w:p w14:paraId="55BAA16C" w14:textId="77777777" w:rsidR="00706C2E" w:rsidRPr="0074512B" w:rsidRDefault="00706C2E" w:rsidP="00706C2E">
      <w:pPr>
        <w:autoSpaceDE w:val="0"/>
        <w:autoSpaceDN w:val="0"/>
        <w:adjustRightInd w:val="0"/>
        <w:rPr>
          <w:rFonts w:ascii="Times New Roman" w:hAnsi="Times New Roman"/>
          <w:sz w:val="24"/>
          <w:szCs w:val="24"/>
        </w:rPr>
      </w:pPr>
    </w:p>
    <w:p w14:paraId="55BAA16D" w14:textId="77777777" w:rsidR="00706C2E" w:rsidRPr="0074512B" w:rsidRDefault="00706C2E" w:rsidP="00706C2E">
      <w:pPr>
        <w:jc w:val="both"/>
        <w:rPr>
          <w:rFonts w:ascii="Times New Roman" w:hAnsi="Times New Roman"/>
          <w:sz w:val="24"/>
          <w:szCs w:val="24"/>
        </w:rPr>
      </w:pPr>
    </w:p>
    <w:p w14:paraId="55BAA16E" w14:textId="77777777" w:rsidR="00706C2E" w:rsidRPr="005D6087" w:rsidRDefault="00706C2E" w:rsidP="00706C2E">
      <w:pPr>
        <w:jc w:val="both"/>
        <w:rPr>
          <w:sz w:val="22"/>
          <w:szCs w:val="22"/>
        </w:rPr>
      </w:pPr>
    </w:p>
    <w:p w14:paraId="55BAA16F" w14:textId="77777777" w:rsidR="00087989" w:rsidRDefault="00087989"/>
    <w:sectPr w:rsidR="00087989" w:rsidSect="0028731F">
      <w:foot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BAA172" w14:textId="77777777" w:rsidR="0028731F" w:rsidRDefault="0028731F" w:rsidP="0028731F">
      <w:r>
        <w:separator/>
      </w:r>
    </w:p>
  </w:endnote>
  <w:endnote w:type="continuationSeparator" w:id="0">
    <w:p w14:paraId="55BAA173" w14:textId="77777777" w:rsidR="0028731F" w:rsidRDefault="0028731F" w:rsidP="00287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7760086"/>
      <w:docPartObj>
        <w:docPartGallery w:val="Page Numbers (Bottom of Page)"/>
        <w:docPartUnique/>
      </w:docPartObj>
    </w:sdtPr>
    <w:sdtEndPr>
      <w:rPr>
        <w:rFonts w:ascii="Times New Roman" w:hAnsi="Times New Roman"/>
      </w:rPr>
    </w:sdtEndPr>
    <w:sdtContent>
      <w:p w14:paraId="55BAA174" w14:textId="77777777" w:rsidR="0028731F" w:rsidRPr="0028731F" w:rsidRDefault="0028731F">
        <w:pPr>
          <w:pStyle w:val="Kjene"/>
          <w:jc w:val="center"/>
          <w:rPr>
            <w:rFonts w:ascii="Times New Roman" w:hAnsi="Times New Roman"/>
          </w:rPr>
        </w:pPr>
        <w:r w:rsidRPr="0028731F">
          <w:rPr>
            <w:rFonts w:ascii="Times New Roman" w:hAnsi="Times New Roman"/>
          </w:rPr>
          <w:fldChar w:fldCharType="begin"/>
        </w:r>
        <w:r w:rsidRPr="0028731F">
          <w:rPr>
            <w:rFonts w:ascii="Times New Roman" w:hAnsi="Times New Roman"/>
          </w:rPr>
          <w:instrText>PAGE   \* MERGEFORMAT</w:instrText>
        </w:r>
        <w:r w:rsidRPr="0028731F">
          <w:rPr>
            <w:rFonts w:ascii="Times New Roman" w:hAnsi="Times New Roman"/>
          </w:rPr>
          <w:fldChar w:fldCharType="separate"/>
        </w:r>
        <w:r w:rsidR="008A0747">
          <w:rPr>
            <w:rFonts w:ascii="Times New Roman" w:hAnsi="Times New Roman"/>
            <w:noProof/>
          </w:rPr>
          <w:t>5</w:t>
        </w:r>
        <w:r w:rsidRPr="0028731F">
          <w:rPr>
            <w:rFonts w:ascii="Times New Roman" w:hAnsi="Times New Roman"/>
          </w:rPr>
          <w:fldChar w:fldCharType="end"/>
        </w:r>
      </w:p>
    </w:sdtContent>
  </w:sdt>
  <w:p w14:paraId="55BAA175" w14:textId="77777777" w:rsidR="0028731F" w:rsidRDefault="0028731F">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BAA170" w14:textId="77777777" w:rsidR="0028731F" w:rsidRDefault="0028731F" w:rsidP="0028731F">
      <w:r>
        <w:separator/>
      </w:r>
    </w:p>
  </w:footnote>
  <w:footnote w:type="continuationSeparator" w:id="0">
    <w:p w14:paraId="55BAA171" w14:textId="77777777" w:rsidR="0028731F" w:rsidRDefault="0028731F" w:rsidP="002873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281570BB"/>
    <w:multiLevelType w:val="multilevel"/>
    <w:tmpl w:val="8928526C"/>
    <w:lvl w:ilvl="0">
      <w:start w:val="1"/>
      <w:numFmt w:val="decimal"/>
      <w:lvlText w:val="%1."/>
      <w:lvlJc w:val="left"/>
      <w:pPr>
        <w:tabs>
          <w:tab w:val="num" w:pos="719"/>
        </w:tabs>
        <w:ind w:left="719" w:hanging="435"/>
      </w:pPr>
      <w:rPr>
        <w:rFonts w:hint="default"/>
        <w:color w:val="auto"/>
      </w:rPr>
    </w:lvl>
    <w:lvl w:ilvl="1">
      <w:start w:val="1"/>
      <w:numFmt w:val="decimal"/>
      <w:lvlText w:val="%1.%2."/>
      <w:lvlJc w:val="left"/>
      <w:pPr>
        <w:tabs>
          <w:tab w:val="num" w:pos="567"/>
        </w:tabs>
        <w:ind w:left="0" w:firstLine="0"/>
      </w:pPr>
      <w:rPr>
        <w:rFonts w:hint="default"/>
        <w:color w:val="auto"/>
        <w:sz w:val="22"/>
        <w:szCs w:val="22"/>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1" w15:restartNumberingAfterBreak="0">
    <w:nsid w:val="52E57506"/>
    <w:multiLevelType w:val="hybridMultilevel"/>
    <w:tmpl w:val="9F1A2288"/>
    <w:lvl w:ilvl="0" w:tplc="89BC5C7C">
      <w:start w:val="7"/>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 w15:restartNumberingAfterBreak="1">
    <w:nsid w:val="7D8952E8"/>
    <w:multiLevelType w:val="multilevel"/>
    <w:tmpl w:val="C31C99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C2E"/>
    <w:rsid w:val="00087989"/>
    <w:rsid w:val="0028731F"/>
    <w:rsid w:val="002A4D55"/>
    <w:rsid w:val="00590892"/>
    <w:rsid w:val="00595C98"/>
    <w:rsid w:val="00706C2E"/>
    <w:rsid w:val="007A15E6"/>
    <w:rsid w:val="00887AE4"/>
    <w:rsid w:val="008A0747"/>
    <w:rsid w:val="00B10FF1"/>
    <w:rsid w:val="00BC2E01"/>
    <w:rsid w:val="00D63C98"/>
    <w:rsid w:val="00DA155B"/>
    <w:rsid w:val="00E1414B"/>
    <w:rsid w:val="00EE3C30"/>
    <w:rsid w:val="00FF49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AA0DE"/>
  <w15:chartTrackingRefBased/>
  <w15:docId w15:val="{9AF82ED6-FC29-4CD3-81CF-1F61132CE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06C2E"/>
    <w:pPr>
      <w:spacing w:after="0" w:line="240" w:lineRule="auto"/>
    </w:pPr>
    <w:rPr>
      <w:rFonts w:ascii="Calibri" w:eastAsia="Calibri" w:hAnsi="Calibri"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
    <w:basedOn w:val="Parasts"/>
    <w:link w:val="SarakstarindkopaRakstz"/>
    <w:uiPriority w:val="34"/>
    <w:qFormat/>
    <w:rsid w:val="00706C2E"/>
    <w:pPr>
      <w:widowControl w:val="0"/>
      <w:suppressAutoHyphens/>
      <w:autoSpaceDN w:val="0"/>
      <w:ind w:left="720" w:firstLine="1820"/>
      <w:jc w:val="both"/>
    </w:pPr>
    <w:rPr>
      <w:rFonts w:cs="Arial"/>
      <w:kern w:val="3"/>
      <w:sz w:val="22"/>
      <w:szCs w:val="22"/>
      <w:lang w:eastAsia="en-US" w:bidi="hi-IN"/>
    </w:rPr>
  </w:style>
  <w:style w:type="character" w:styleId="Hipersaite">
    <w:name w:val="Hyperlink"/>
    <w:uiPriority w:val="99"/>
    <w:rsid w:val="00706C2E"/>
    <w:rPr>
      <w:color w:val="0000FF"/>
      <w:u w:val="single"/>
    </w:rPr>
  </w:style>
  <w:style w:type="character" w:customStyle="1" w:styleId="SarakstarindkopaRakstz">
    <w:name w:val="Saraksta rindkopa Rakstz."/>
    <w:aliases w:val="1List Paragraph Rakstz."/>
    <w:link w:val="Sarakstarindkopa"/>
    <w:uiPriority w:val="34"/>
    <w:locked/>
    <w:rsid w:val="00706C2E"/>
    <w:rPr>
      <w:rFonts w:ascii="Calibri" w:eastAsia="Calibri" w:hAnsi="Calibri" w:cs="Arial"/>
      <w:kern w:val="3"/>
      <w:lang w:bidi="hi-IN"/>
    </w:rPr>
  </w:style>
  <w:style w:type="paragraph" w:styleId="Galvene">
    <w:name w:val="header"/>
    <w:basedOn w:val="Parasts"/>
    <w:link w:val="GalveneRakstz"/>
    <w:uiPriority w:val="99"/>
    <w:unhideWhenUsed/>
    <w:rsid w:val="0028731F"/>
    <w:pPr>
      <w:tabs>
        <w:tab w:val="center" w:pos="4153"/>
        <w:tab w:val="right" w:pos="8306"/>
      </w:tabs>
    </w:pPr>
  </w:style>
  <w:style w:type="character" w:customStyle="1" w:styleId="GalveneRakstz">
    <w:name w:val="Galvene Rakstz."/>
    <w:basedOn w:val="Noklusjumarindkopasfonts"/>
    <w:link w:val="Galvene"/>
    <w:uiPriority w:val="99"/>
    <w:rsid w:val="0028731F"/>
    <w:rPr>
      <w:rFonts w:ascii="Calibri" w:eastAsia="Calibri" w:hAnsi="Calibri" w:cs="Times New Roman"/>
      <w:sz w:val="20"/>
      <w:szCs w:val="20"/>
      <w:lang w:eastAsia="lv-LV"/>
    </w:rPr>
  </w:style>
  <w:style w:type="paragraph" w:styleId="Kjene">
    <w:name w:val="footer"/>
    <w:basedOn w:val="Parasts"/>
    <w:link w:val="KjeneRakstz"/>
    <w:uiPriority w:val="99"/>
    <w:unhideWhenUsed/>
    <w:rsid w:val="0028731F"/>
    <w:pPr>
      <w:tabs>
        <w:tab w:val="center" w:pos="4153"/>
        <w:tab w:val="right" w:pos="8306"/>
      </w:tabs>
    </w:pPr>
  </w:style>
  <w:style w:type="character" w:customStyle="1" w:styleId="KjeneRakstz">
    <w:name w:val="Kājene Rakstz."/>
    <w:basedOn w:val="Noklusjumarindkopasfonts"/>
    <w:link w:val="Kjene"/>
    <w:uiPriority w:val="99"/>
    <w:rsid w:val="0028731F"/>
    <w:rPr>
      <w:rFonts w:ascii="Calibri" w:eastAsia="Calibri" w:hAnsi="Calibri" w:cs="Times New Roman"/>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aps.dauksts@gulbene.lv" TargetMode="External"/><Relationship Id="rId3" Type="http://schemas.openxmlformats.org/officeDocument/2006/relationships/settings" Target="settings.xml"/><Relationship Id="rId7" Type="http://schemas.openxmlformats.org/officeDocument/2006/relationships/hyperlink" Target="mailto:info@geservis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5</Pages>
  <Words>10014</Words>
  <Characters>5709</Characters>
  <Application>Microsoft Office Word</Application>
  <DocSecurity>0</DocSecurity>
  <Lines>47</Lines>
  <Paragraphs>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Inta Bindre</cp:lastModifiedBy>
  <cp:revision>5</cp:revision>
  <dcterms:created xsi:type="dcterms:W3CDTF">2023-06-20T05:26:00Z</dcterms:created>
  <dcterms:modified xsi:type="dcterms:W3CDTF">2023-06-21T08:55:00Z</dcterms:modified>
</cp:coreProperties>
</file>