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7932" w14:textId="77777777" w:rsidR="006E3AC4" w:rsidRPr="006E3AC4" w:rsidRDefault="006E3AC4" w:rsidP="006E3AC4">
      <w:pPr>
        <w:jc w:val="right"/>
        <w:rPr>
          <w:b/>
          <w:bCs/>
          <w:sz w:val="8"/>
          <w:szCs w:val="8"/>
        </w:rPr>
      </w:pPr>
    </w:p>
    <w:p w14:paraId="2DF754F2" w14:textId="1365832D" w:rsidR="006E3AC4" w:rsidRPr="006E3AC4" w:rsidRDefault="006E3AC4" w:rsidP="006E3AC4">
      <w:pPr>
        <w:jc w:val="right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726CD" w14:paraId="45D6589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C6BF5" w14:textId="24120CF2" w:rsidR="004726CD" w:rsidRDefault="004726C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06A9113" wp14:editId="154F7396">
                  <wp:extent cx="621030" cy="688975"/>
                  <wp:effectExtent l="0" t="0" r="762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6CD" w14:paraId="1CA89B5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26B3B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4726CD" w14:paraId="0BA0B9A8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D0BF7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4726CD" w14:paraId="68BAC475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F1AFA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4726CD" w14:paraId="51DF15F1" w14:textId="77777777" w:rsidTr="00701400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0F9BF6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0A0A36EE" w14:textId="77777777" w:rsidR="00701400" w:rsidRDefault="00701400" w:rsidP="0070140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0AB29" w14:textId="69AF6D8A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22F86C" w14:textId="77777777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3FA10760" w14:textId="77777777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701400" w14:paraId="3193436C" w14:textId="77777777" w:rsidTr="00724C4B">
        <w:tc>
          <w:tcPr>
            <w:tcW w:w="4729" w:type="dxa"/>
            <w:shd w:val="clear" w:color="auto" w:fill="auto"/>
          </w:tcPr>
          <w:p w14:paraId="1FA4B3EF" w14:textId="77777777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2023.gada .jūlijā</w:t>
            </w:r>
          </w:p>
        </w:tc>
        <w:tc>
          <w:tcPr>
            <w:tcW w:w="4729" w:type="dxa"/>
            <w:shd w:val="clear" w:color="auto" w:fill="auto"/>
          </w:tcPr>
          <w:p w14:paraId="0C97AB4C" w14:textId="77777777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Nr. GND/2023/</w:t>
            </w:r>
          </w:p>
        </w:tc>
      </w:tr>
      <w:tr w:rsidR="00701400" w14:paraId="37803E33" w14:textId="77777777" w:rsidTr="00724C4B">
        <w:tc>
          <w:tcPr>
            <w:tcW w:w="4729" w:type="dxa"/>
            <w:shd w:val="clear" w:color="auto" w:fill="auto"/>
          </w:tcPr>
          <w:p w14:paraId="798E64A4" w14:textId="77777777" w:rsidR="00701400" w:rsidRDefault="00701400" w:rsidP="00724C4B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66B7E2AF" w14:textId="77777777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(protokols Nr.; .p.)</w:t>
            </w:r>
          </w:p>
        </w:tc>
      </w:tr>
    </w:tbl>
    <w:p w14:paraId="165939FA" w14:textId="77777777" w:rsidR="00BA6846" w:rsidRDefault="00BA6846" w:rsidP="00BA6846">
      <w:pPr>
        <w:jc w:val="both"/>
        <w:rPr>
          <w:sz w:val="24"/>
          <w:szCs w:val="24"/>
          <w:lang w:eastAsia="en-US"/>
        </w:rPr>
      </w:pPr>
    </w:p>
    <w:p w14:paraId="7811E00B" w14:textId="793F2F60" w:rsidR="00BA6846" w:rsidRPr="00701400" w:rsidRDefault="00BA6846" w:rsidP="00701400">
      <w:pPr>
        <w:pStyle w:val="Virsraksts4"/>
        <w:spacing w:before="0" w:after="0"/>
        <w:ind w:left="720" w:firstLine="720"/>
        <w:rPr>
          <w:rFonts w:ascii="Times New Roman" w:hAnsi="Times New Roman"/>
        </w:rPr>
      </w:pPr>
      <w:r w:rsidRPr="00701400">
        <w:rPr>
          <w:rFonts w:ascii="Times New Roman" w:eastAsia="Calibri" w:hAnsi="Times New Roman"/>
          <w:bCs/>
          <w:color w:val="00000A"/>
          <w:szCs w:val="24"/>
          <w:lang w:bidi="hi-IN"/>
        </w:rPr>
        <w:t>Par</w:t>
      </w:r>
      <w:r w:rsidRPr="00701400">
        <w:rPr>
          <w:rFonts w:ascii="Times New Roman" w:eastAsia="Calibri" w:hAnsi="Times New Roman"/>
          <w:bCs/>
          <w:szCs w:val="24"/>
        </w:rPr>
        <w:t xml:space="preserve">  </w:t>
      </w:r>
      <w:r w:rsidR="00701400" w:rsidRPr="00701400">
        <w:rPr>
          <w:rFonts w:ascii="Times New Roman" w:hAnsi="Times New Roman"/>
          <w:szCs w:val="24"/>
        </w:rPr>
        <w:t>Mār</w:t>
      </w:r>
      <w:r w:rsidR="00701400">
        <w:rPr>
          <w:rFonts w:ascii="Times New Roman" w:hAnsi="Times New Roman"/>
          <w:szCs w:val="24"/>
        </w:rPr>
        <w:t>a</w:t>
      </w:r>
      <w:r w:rsidR="00701400" w:rsidRPr="00701400">
        <w:rPr>
          <w:rFonts w:ascii="Times New Roman" w:hAnsi="Times New Roman"/>
          <w:szCs w:val="24"/>
        </w:rPr>
        <w:t xml:space="preserve"> Jansona </w:t>
      </w:r>
      <w:r w:rsidRPr="00701400">
        <w:rPr>
          <w:rFonts w:ascii="Times New Roman" w:eastAsia="Calibri" w:hAnsi="Times New Roman"/>
          <w:bCs/>
          <w:szCs w:val="24"/>
        </w:rPr>
        <w:t>atbrīvošanu no komisijas locekļa amata</w:t>
      </w:r>
    </w:p>
    <w:p w14:paraId="6E04AD6C" w14:textId="70E43BF8" w:rsidR="00701400" w:rsidRPr="00701400" w:rsidRDefault="00BA6846" w:rsidP="00701400">
      <w:pPr>
        <w:widowControl w:val="0"/>
        <w:jc w:val="center"/>
        <w:rPr>
          <w:rFonts w:eastAsia="Calibri"/>
          <w:b/>
          <w:bCs/>
          <w:sz w:val="24"/>
          <w:szCs w:val="24"/>
        </w:rPr>
      </w:pPr>
      <w:r w:rsidRPr="00701400">
        <w:rPr>
          <w:rFonts w:eastAsia="Calibri"/>
          <w:b/>
          <w:bCs/>
          <w:sz w:val="24"/>
          <w:szCs w:val="24"/>
        </w:rPr>
        <w:t>Gulbenes novada pašvaldības Autoceļu (ielu) fonda komisijā</w:t>
      </w:r>
      <w:r w:rsidR="00701400">
        <w:rPr>
          <w:rFonts w:eastAsia="Calibri"/>
          <w:b/>
          <w:bCs/>
          <w:sz w:val="24"/>
          <w:szCs w:val="24"/>
        </w:rPr>
        <w:t xml:space="preserve"> un </w:t>
      </w:r>
      <w:r w:rsidR="00701400" w:rsidRPr="00701400">
        <w:rPr>
          <w:rFonts w:eastAsia="Calibri"/>
          <w:b/>
          <w:bCs/>
          <w:sz w:val="24"/>
          <w:szCs w:val="24"/>
        </w:rPr>
        <w:t xml:space="preserve">Gulbenes novada pašvaldības </w:t>
      </w:r>
      <w:r w:rsidR="00701400">
        <w:rPr>
          <w:rFonts w:eastAsia="Calibri"/>
          <w:b/>
          <w:bCs/>
          <w:sz w:val="24"/>
          <w:szCs w:val="24"/>
        </w:rPr>
        <w:t>Tūrisma komisijā</w:t>
      </w:r>
    </w:p>
    <w:p w14:paraId="322C1E74" w14:textId="77777777" w:rsidR="00BA6846" w:rsidRDefault="00BA6846" w:rsidP="00BA6846">
      <w:pPr>
        <w:widowControl w:val="0"/>
        <w:ind w:firstLine="567"/>
        <w:jc w:val="both"/>
        <w:rPr>
          <w:rFonts w:eastAsia="Calibri"/>
          <w:b/>
          <w:bCs/>
          <w:sz w:val="24"/>
          <w:szCs w:val="24"/>
        </w:rPr>
      </w:pPr>
    </w:p>
    <w:p w14:paraId="0FCBB8E6" w14:textId="78729845" w:rsidR="00025B71" w:rsidRPr="009D57ED" w:rsidRDefault="00BA6846" w:rsidP="00025B71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bidi="hi-IN"/>
        </w:rPr>
        <w:t xml:space="preserve"> Izskatot </w:t>
      </w:r>
      <w:r w:rsidR="00701400" w:rsidRPr="00C67778">
        <w:rPr>
          <w:sz w:val="24"/>
          <w:szCs w:val="24"/>
        </w:rPr>
        <w:t xml:space="preserve">Gulbenes novada Rankas pagasta pārvaldes vadītāja </w:t>
      </w:r>
      <w:r w:rsidR="00701400" w:rsidRPr="00C67778">
        <w:rPr>
          <w:b/>
          <w:bCs/>
          <w:sz w:val="24"/>
          <w:szCs w:val="24"/>
        </w:rPr>
        <w:t xml:space="preserve">Māra Jansona </w:t>
      </w:r>
      <w:r>
        <w:rPr>
          <w:rFonts w:eastAsia="Calibri"/>
          <w:color w:val="00000A"/>
          <w:sz w:val="24"/>
          <w:szCs w:val="24"/>
          <w:lang w:bidi="hi-IN"/>
        </w:rPr>
        <w:t>202</w:t>
      </w:r>
      <w:r w:rsidR="00701400">
        <w:rPr>
          <w:rFonts w:eastAsia="Calibri"/>
          <w:color w:val="00000A"/>
          <w:sz w:val="24"/>
          <w:szCs w:val="24"/>
          <w:lang w:bidi="hi-IN"/>
        </w:rPr>
        <w:t>3</w:t>
      </w:r>
      <w:r>
        <w:rPr>
          <w:rFonts w:eastAsia="Calibri"/>
          <w:color w:val="00000A"/>
          <w:sz w:val="24"/>
          <w:szCs w:val="24"/>
          <w:lang w:bidi="hi-IN"/>
        </w:rPr>
        <w:t>.gada 2</w:t>
      </w:r>
      <w:r w:rsidR="00701400">
        <w:rPr>
          <w:rFonts w:eastAsia="Calibri"/>
          <w:color w:val="00000A"/>
          <w:sz w:val="24"/>
          <w:szCs w:val="24"/>
          <w:lang w:bidi="hi-IN"/>
        </w:rPr>
        <w:t>0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jūlija</w:t>
      </w:r>
      <w:r>
        <w:rPr>
          <w:rFonts w:eastAsia="Calibri"/>
          <w:color w:val="00000A"/>
          <w:sz w:val="24"/>
          <w:szCs w:val="24"/>
          <w:lang w:bidi="hi-IN"/>
        </w:rPr>
        <w:t xml:space="preserve"> iesniegumu</w:t>
      </w:r>
      <w:r w:rsidR="00BD1237">
        <w:rPr>
          <w:rFonts w:eastAsia="Calibri"/>
          <w:color w:val="00000A"/>
          <w:sz w:val="24"/>
          <w:szCs w:val="24"/>
          <w:lang w:bidi="hi-IN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(Gulbenes novada pašvaldībā saņemts 202</w:t>
      </w:r>
      <w:r w:rsidR="00701400">
        <w:rPr>
          <w:rFonts w:eastAsia="Calibri"/>
          <w:color w:val="00000A"/>
          <w:sz w:val="24"/>
          <w:szCs w:val="24"/>
          <w:lang w:bidi="hi-IN"/>
        </w:rPr>
        <w:t>3</w:t>
      </w:r>
      <w:r>
        <w:rPr>
          <w:rFonts w:eastAsia="Calibri"/>
          <w:color w:val="00000A"/>
          <w:sz w:val="24"/>
          <w:szCs w:val="24"/>
          <w:lang w:bidi="hi-IN"/>
        </w:rPr>
        <w:t>.gada 2</w:t>
      </w:r>
      <w:r w:rsidR="00701400">
        <w:rPr>
          <w:rFonts w:eastAsia="Calibri"/>
          <w:color w:val="00000A"/>
          <w:sz w:val="24"/>
          <w:szCs w:val="24"/>
          <w:lang w:bidi="hi-IN"/>
        </w:rPr>
        <w:t>0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jūlijā</w:t>
      </w:r>
      <w:r>
        <w:rPr>
          <w:rFonts w:eastAsia="Calibri"/>
          <w:color w:val="00000A"/>
          <w:sz w:val="24"/>
          <w:szCs w:val="24"/>
          <w:lang w:bidi="hi-IN"/>
        </w:rPr>
        <w:t xml:space="preserve"> un reģistrēts ar Nr. GND/7.5/2</w:t>
      </w:r>
      <w:r w:rsidR="00701400">
        <w:rPr>
          <w:rFonts w:eastAsia="Calibri"/>
          <w:color w:val="00000A"/>
          <w:sz w:val="24"/>
          <w:szCs w:val="24"/>
          <w:lang w:bidi="hi-IN"/>
        </w:rPr>
        <w:t>3</w:t>
      </w:r>
      <w:r>
        <w:rPr>
          <w:rFonts w:eastAsia="Calibri"/>
          <w:color w:val="00000A"/>
          <w:sz w:val="24"/>
          <w:szCs w:val="24"/>
          <w:lang w:bidi="hi-IN"/>
        </w:rPr>
        <w:t>/</w:t>
      </w:r>
      <w:r w:rsidR="00701400">
        <w:rPr>
          <w:rFonts w:eastAsia="Calibri"/>
          <w:color w:val="00000A"/>
          <w:sz w:val="24"/>
          <w:szCs w:val="24"/>
          <w:lang w:bidi="hi-IN"/>
        </w:rPr>
        <w:t>421</w:t>
      </w:r>
      <w:r>
        <w:rPr>
          <w:rFonts w:eastAsia="Calibri"/>
          <w:color w:val="00000A"/>
          <w:sz w:val="24"/>
          <w:szCs w:val="24"/>
          <w:lang w:bidi="hi-IN"/>
        </w:rPr>
        <w:t>) ar lūgumu atbrīvot viņu no komisijas locekļa amata Gulbenes novada pašvaldības Autoceļu (ielu) fonda komisijā</w:t>
      </w:r>
      <w:r w:rsidR="00701400">
        <w:rPr>
          <w:rFonts w:eastAsia="Calibri"/>
          <w:color w:val="00000A"/>
          <w:sz w:val="24"/>
          <w:szCs w:val="24"/>
          <w:lang w:bidi="hi-IN"/>
        </w:rPr>
        <w:t xml:space="preserve"> un Gulbenes novada pašvaldības Tūrisma komisijā</w:t>
      </w:r>
      <w:r>
        <w:rPr>
          <w:rFonts w:eastAsia="Calibri"/>
          <w:color w:val="00000A"/>
          <w:sz w:val="24"/>
          <w:szCs w:val="24"/>
          <w:lang w:bidi="hi-IN"/>
        </w:rPr>
        <w:t xml:space="preserve">, </w:t>
      </w:r>
      <w:r w:rsidR="00E747F4" w:rsidRPr="00225093">
        <w:rPr>
          <w:color w:val="000000" w:themeColor="text1"/>
          <w:sz w:val="24"/>
          <w:szCs w:val="24"/>
        </w:rPr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87593D" w:rsidRPr="00225093">
        <w:rPr>
          <w:color w:val="000000" w:themeColor="text1"/>
          <w:sz w:val="24"/>
          <w:szCs w:val="24"/>
        </w:rPr>
        <w:t>kā arī izdot pašvaldības institūciju nolikumus</w:t>
      </w:r>
      <w:r w:rsidR="0087593D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Gulbenes  novada domes 2013.gada 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>31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>.oktobra  saistošo noteikumu Nr.25 “Gulbenes  novada pašvaldības nolikums”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(protokols Nr.17, 7.§)</w:t>
      </w:r>
      <w:r w:rsid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11.7</w:t>
      </w:r>
      <w:r w:rsidR="009B600F">
        <w:rPr>
          <w:rFonts w:eastAsia="Calibri"/>
          <w:color w:val="00000A"/>
          <w:sz w:val="24"/>
          <w:szCs w:val="24"/>
          <w:lang w:bidi="hi-IN"/>
        </w:rPr>
        <w:t xml:space="preserve">. </w:t>
      </w:r>
      <w:r w:rsidR="00E747F4">
        <w:rPr>
          <w:rFonts w:eastAsia="Calibri"/>
          <w:color w:val="00000A"/>
          <w:sz w:val="24"/>
          <w:szCs w:val="24"/>
          <w:lang w:bidi="hi-IN"/>
        </w:rPr>
        <w:t>un 11.18.</w:t>
      </w:r>
      <w:r w:rsidR="00225093">
        <w:rPr>
          <w:rFonts w:eastAsia="Calibri"/>
          <w:color w:val="00000A"/>
          <w:sz w:val="24"/>
          <w:szCs w:val="24"/>
          <w:lang w:bidi="hi-IN"/>
        </w:rPr>
        <w:t xml:space="preserve"> 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>apakš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>punkt</w:t>
      </w:r>
      <w:r w:rsidR="009B600F" w:rsidRPr="00225093">
        <w:rPr>
          <w:rFonts w:eastAsia="Calibri"/>
          <w:color w:val="000000" w:themeColor="text1"/>
          <w:sz w:val="24"/>
          <w:szCs w:val="24"/>
          <w:lang w:bidi="hi-IN"/>
        </w:rPr>
        <w:t>iem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kas nosaka, ka atsevišķu pašvaldības funkciju pildīšanai dome no deputātiem vai attiecīgās pašvaldības iedzīvotājiem izveido </w:t>
      </w:r>
      <w:r w:rsidR="00225093" w:rsidRPr="00225093">
        <w:rPr>
          <w:color w:val="000000" w:themeColor="text1"/>
          <w:sz w:val="24"/>
          <w:szCs w:val="24"/>
          <w:shd w:val="clear" w:color="auto" w:fill="FFFFFF"/>
        </w:rPr>
        <w:t>autoceļu (ielu) fonda komisiju 5 cilvēku sastāvā un tūrisma komisiju 11 cilvēku sastāvā,</w:t>
      </w:r>
      <w:r w:rsidR="00225093" w:rsidRPr="0022509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25B71" w:rsidRPr="009D57ED">
        <w:rPr>
          <w:sz w:val="24"/>
          <w:szCs w:val="24"/>
        </w:rPr>
        <w:t>atklāti balsojot: ar … balsīm “PAR”- , “PRET”- , “ATTURAS”- , Gulbenes novada dome NOLEMJ:</w:t>
      </w:r>
    </w:p>
    <w:p w14:paraId="498B996F" w14:textId="0D85D335" w:rsidR="00BA6846" w:rsidRPr="00025B71" w:rsidRDefault="00025B71" w:rsidP="00025B71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BA6846" w:rsidRPr="00025B71">
        <w:rPr>
          <w:sz w:val="24"/>
          <w:szCs w:val="24"/>
        </w:rPr>
        <w:t xml:space="preserve">ATBRĪVOT </w:t>
      </w:r>
      <w:r w:rsidR="00701400" w:rsidRPr="00025B71">
        <w:rPr>
          <w:sz w:val="24"/>
          <w:szCs w:val="24"/>
        </w:rPr>
        <w:t>Gulbenes novada Rankas pagasta pārvaldes vadītāju Māri Jansonu</w:t>
      </w:r>
      <w:r w:rsidR="00701400" w:rsidRPr="00025B71">
        <w:rPr>
          <w:b/>
          <w:bCs/>
          <w:sz w:val="24"/>
          <w:szCs w:val="24"/>
        </w:rPr>
        <w:t xml:space="preserve"> </w:t>
      </w:r>
      <w:r w:rsidR="00BA6846" w:rsidRPr="00025B71">
        <w:rPr>
          <w:sz w:val="24"/>
          <w:szCs w:val="24"/>
        </w:rPr>
        <w:t xml:space="preserve">no Gulbenes novada pašvaldības Autoceļu (ielu) fonda komisijas locekļa </w:t>
      </w:r>
      <w:r w:rsidR="00BA6846" w:rsidRPr="00025B71">
        <w:rPr>
          <w:rFonts w:eastAsia="Calibri"/>
          <w:sz w:val="24"/>
          <w:szCs w:val="24"/>
          <w:lang w:bidi="hi-IN"/>
        </w:rPr>
        <w:t xml:space="preserve">amata </w:t>
      </w:r>
      <w:r w:rsidR="00701400" w:rsidRPr="00025B71">
        <w:rPr>
          <w:rFonts w:eastAsia="Calibri"/>
          <w:sz w:val="24"/>
          <w:szCs w:val="24"/>
          <w:lang w:bidi="hi-IN"/>
        </w:rPr>
        <w:t xml:space="preserve">un </w:t>
      </w:r>
      <w:r w:rsidR="00701400" w:rsidRPr="00025B71">
        <w:rPr>
          <w:sz w:val="24"/>
          <w:szCs w:val="24"/>
        </w:rPr>
        <w:t xml:space="preserve">Gulbenes novada pašvaldības Tūrisma komisijas </w:t>
      </w:r>
      <w:r w:rsidRPr="00025B71">
        <w:rPr>
          <w:sz w:val="24"/>
          <w:szCs w:val="24"/>
        </w:rPr>
        <w:t xml:space="preserve">locekļa </w:t>
      </w:r>
      <w:r w:rsidRPr="00025B71">
        <w:rPr>
          <w:rFonts w:eastAsia="Calibri"/>
          <w:sz w:val="24"/>
          <w:szCs w:val="24"/>
          <w:lang w:bidi="hi-IN"/>
        </w:rPr>
        <w:t xml:space="preserve">amata </w:t>
      </w:r>
      <w:r w:rsidR="00BA6846" w:rsidRPr="00025B71">
        <w:rPr>
          <w:rFonts w:eastAsia="Calibri"/>
          <w:sz w:val="24"/>
          <w:szCs w:val="24"/>
          <w:lang w:bidi="hi-IN"/>
        </w:rPr>
        <w:t xml:space="preserve">ar </w:t>
      </w:r>
      <w:r w:rsidR="00BA6846" w:rsidRPr="00025B71">
        <w:rPr>
          <w:rFonts w:eastAsia="Calibri"/>
          <w:bCs/>
          <w:sz w:val="24"/>
          <w:szCs w:val="24"/>
        </w:rPr>
        <w:t>202</w:t>
      </w:r>
      <w:r w:rsidR="00701400" w:rsidRPr="00025B71">
        <w:rPr>
          <w:rFonts w:eastAsia="Calibri"/>
          <w:bCs/>
          <w:sz w:val="24"/>
          <w:szCs w:val="24"/>
        </w:rPr>
        <w:t>3</w:t>
      </w:r>
      <w:r w:rsidR="00BA6846" w:rsidRPr="00025B71">
        <w:rPr>
          <w:rFonts w:eastAsia="Calibri"/>
          <w:bCs/>
          <w:sz w:val="24"/>
          <w:szCs w:val="24"/>
        </w:rPr>
        <w:t xml:space="preserve">.gada </w:t>
      </w:r>
      <w:r w:rsidR="00701400" w:rsidRPr="00025B71">
        <w:rPr>
          <w:rFonts w:eastAsia="Calibri"/>
          <w:bCs/>
          <w:sz w:val="24"/>
          <w:szCs w:val="24"/>
        </w:rPr>
        <w:t>17</w:t>
      </w:r>
      <w:r w:rsidR="00BA6846" w:rsidRPr="00025B71">
        <w:rPr>
          <w:rFonts w:eastAsia="Calibri"/>
          <w:bCs/>
          <w:sz w:val="24"/>
          <w:szCs w:val="24"/>
        </w:rPr>
        <w:t>.</w:t>
      </w:r>
      <w:r w:rsidR="00701400" w:rsidRPr="00025B71">
        <w:rPr>
          <w:rFonts w:eastAsia="Calibri"/>
          <w:bCs/>
          <w:sz w:val="24"/>
          <w:szCs w:val="24"/>
        </w:rPr>
        <w:t>augustu</w:t>
      </w:r>
      <w:r w:rsidR="00BA6846" w:rsidRPr="00025B71">
        <w:rPr>
          <w:rFonts w:eastAsia="Calibri"/>
          <w:bCs/>
          <w:sz w:val="24"/>
          <w:szCs w:val="24"/>
        </w:rPr>
        <w:t>.</w:t>
      </w:r>
    </w:p>
    <w:p w14:paraId="0B8A1B6F" w14:textId="18CE4867" w:rsidR="00BA6846" w:rsidRDefault="00025B71" w:rsidP="00025B7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bidi="hi-IN"/>
        </w:rPr>
        <w:t xml:space="preserve">2. </w:t>
      </w:r>
      <w:r w:rsidR="00BA6846">
        <w:rPr>
          <w:rFonts w:eastAsia="Calibri"/>
          <w:sz w:val="24"/>
          <w:szCs w:val="24"/>
          <w:lang w:bidi="hi-IN"/>
        </w:rPr>
        <w:t xml:space="preserve">UZDOT Gulbenes novada pašvaldības </w:t>
      </w:r>
      <w:r w:rsidR="00701400">
        <w:rPr>
          <w:rFonts w:eastAsia="Calibri"/>
          <w:sz w:val="24"/>
          <w:szCs w:val="24"/>
          <w:lang w:bidi="hi-IN"/>
        </w:rPr>
        <w:t xml:space="preserve">administrācijas Juridiskajai un </w:t>
      </w:r>
      <w:proofErr w:type="spellStart"/>
      <w:r w:rsidR="00701400">
        <w:rPr>
          <w:rFonts w:eastAsia="Calibri"/>
          <w:sz w:val="24"/>
          <w:szCs w:val="24"/>
          <w:lang w:bidi="hi-IN"/>
        </w:rPr>
        <w:t>p</w:t>
      </w:r>
      <w:r w:rsidR="00BA6846">
        <w:rPr>
          <w:rFonts w:eastAsia="Calibri"/>
          <w:sz w:val="24"/>
          <w:szCs w:val="24"/>
          <w:lang w:bidi="hi-IN"/>
        </w:rPr>
        <w:t>ersonālvadības</w:t>
      </w:r>
      <w:proofErr w:type="spellEnd"/>
      <w:r w:rsidR="00BA6846">
        <w:rPr>
          <w:rFonts w:eastAsia="Calibri"/>
          <w:sz w:val="24"/>
          <w:szCs w:val="24"/>
          <w:lang w:bidi="hi-IN"/>
        </w:rPr>
        <w:t xml:space="preserve"> nodaļai informēt Valsts ieņēmumu dienestu par valsts amatpersonas statusa izbeigšanu </w:t>
      </w:r>
      <w:r w:rsidR="00BA6846">
        <w:rPr>
          <w:rFonts w:eastAsia="Calibri"/>
          <w:color w:val="00000A"/>
          <w:sz w:val="24"/>
          <w:szCs w:val="24"/>
          <w:lang w:bidi="hi-IN"/>
        </w:rPr>
        <w:t xml:space="preserve">Gulbenes novada pašvaldības </w:t>
      </w:r>
      <w:r w:rsidR="00BA6846">
        <w:rPr>
          <w:sz w:val="24"/>
          <w:szCs w:val="24"/>
        </w:rPr>
        <w:t>Autoceļu (ielu) fonda komisijā</w:t>
      </w:r>
      <w:r w:rsidR="00701400">
        <w:rPr>
          <w:sz w:val="24"/>
          <w:szCs w:val="24"/>
        </w:rPr>
        <w:t xml:space="preserve"> un Gulbenes novada pašvaldības Tūrisma komisijā. </w:t>
      </w:r>
    </w:p>
    <w:p w14:paraId="4C4B1836" w14:textId="77777777" w:rsidR="00BA6846" w:rsidRDefault="00BA6846" w:rsidP="00BA6846">
      <w:pPr>
        <w:rPr>
          <w:rFonts w:eastAsiaTheme="minorHAnsi"/>
          <w:sz w:val="24"/>
          <w:szCs w:val="24"/>
        </w:rPr>
      </w:pPr>
    </w:p>
    <w:p w14:paraId="10940145" w14:textId="4DB77DE4" w:rsidR="00D45052" w:rsidRDefault="00D45052" w:rsidP="00D450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Gulbenes novada domes priekšsēdētājs</w:t>
      </w:r>
      <w:r w:rsidR="00701400">
        <w:rPr>
          <w:sz w:val="24"/>
          <w:szCs w:val="24"/>
        </w:rPr>
        <w:tab/>
      </w:r>
      <w:r w:rsidR="00701400">
        <w:rPr>
          <w:sz w:val="24"/>
          <w:szCs w:val="24"/>
        </w:rPr>
        <w:tab/>
      </w:r>
      <w:r w:rsidR="0070140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8AD8571" w14:textId="54236215" w:rsidR="00D45052" w:rsidRPr="00D45052" w:rsidRDefault="00D45052" w:rsidP="00D45052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D45052">
        <w:rPr>
          <w:rFonts w:eastAsiaTheme="minorHAnsi"/>
          <w:sz w:val="24"/>
          <w:szCs w:val="24"/>
          <w:lang w:eastAsia="en-US"/>
        </w:rPr>
        <w:t xml:space="preserve">Lēmumprojektu sagatavoja: </w:t>
      </w:r>
      <w:proofErr w:type="spellStart"/>
      <w:r w:rsidR="00701400">
        <w:rPr>
          <w:rFonts w:eastAsiaTheme="minorHAnsi"/>
          <w:sz w:val="24"/>
          <w:szCs w:val="24"/>
          <w:lang w:eastAsia="en-US"/>
        </w:rPr>
        <w:t>K.Bakāne</w:t>
      </w:r>
      <w:proofErr w:type="spellEnd"/>
      <w:r w:rsidR="00701400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701400">
        <w:rPr>
          <w:rFonts w:eastAsiaTheme="minorHAnsi"/>
          <w:sz w:val="24"/>
          <w:szCs w:val="24"/>
          <w:lang w:eastAsia="en-US"/>
        </w:rPr>
        <w:t>L.Priedeslaipa</w:t>
      </w:r>
      <w:proofErr w:type="spellEnd"/>
    </w:p>
    <w:p w14:paraId="415A665C" w14:textId="6C76B4AA" w:rsidR="006E3AC4" w:rsidRPr="006E3AC4" w:rsidRDefault="006E3AC4" w:rsidP="006E3AC4">
      <w:pPr>
        <w:spacing w:line="276" w:lineRule="auto"/>
        <w:rPr>
          <w:rFonts w:eastAsia="Calibri"/>
          <w:sz w:val="24"/>
          <w:szCs w:val="24"/>
          <w:lang w:eastAsia="en-US"/>
        </w:rPr>
      </w:pPr>
    </w:p>
    <w:sectPr w:rsidR="006E3AC4" w:rsidRPr="006E3AC4" w:rsidSect="00BA684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 w15:restartNumberingAfterBreak="0">
    <w:nsid w:val="19A62F1A"/>
    <w:multiLevelType w:val="hybridMultilevel"/>
    <w:tmpl w:val="434AE0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312DB"/>
    <w:multiLevelType w:val="hybridMultilevel"/>
    <w:tmpl w:val="9C586382"/>
    <w:lvl w:ilvl="0" w:tplc="C458E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0145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128933">
    <w:abstractNumId w:val="1"/>
  </w:num>
  <w:num w:numId="3" w16cid:durableId="1521510283">
    <w:abstractNumId w:val="3"/>
  </w:num>
  <w:num w:numId="4" w16cid:durableId="436871746">
    <w:abstractNumId w:val="0"/>
  </w:num>
  <w:num w:numId="5" w16cid:durableId="212692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4"/>
    <w:rsid w:val="00025B71"/>
    <w:rsid w:val="00225093"/>
    <w:rsid w:val="004726CD"/>
    <w:rsid w:val="00677651"/>
    <w:rsid w:val="006E3AC4"/>
    <w:rsid w:val="006E4BEE"/>
    <w:rsid w:val="00701400"/>
    <w:rsid w:val="007726FF"/>
    <w:rsid w:val="007B1A70"/>
    <w:rsid w:val="0084377A"/>
    <w:rsid w:val="0087593D"/>
    <w:rsid w:val="00996A50"/>
    <w:rsid w:val="009A64AA"/>
    <w:rsid w:val="009B600F"/>
    <w:rsid w:val="00A13477"/>
    <w:rsid w:val="00BA6846"/>
    <w:rsid w:val="00BD1237"/>
    <w:rsid w:val="00D45052"/>
    <w:rsid w:val="00E747F4"/>
    <w:rsid w:val="00F1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A0FF"/>
  <w15:chartTrackingRefBased/>
  <w15:docId w15:val="{B18F27FD-F358-4B88-9C41-C7EA0C6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70140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3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4726CD"/>
    <w:pPr>
      <w:spacing w:after="0" w:line="240" w:lineRule="auto"/>
    </w:pPr>
  </w:style>
  <w:style w:type="paragraph" w:customStyle="1" w:styleId="Default">
    <w:name w:val="Default"/>
    <w:qFormat/>
    <w:rsid w:val="004726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4726C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">
    <w:name w:val="Režģa tabula1"/>
    <w:basedOn w:val="Parastatabula"/>
    <w:next w:val="Reatabula"/>
    <w:uiPriority w:val="39"/>
    <w:rsid w:val="006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1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D4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9A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701400"/>
    <w:rPr>
      <w:rFonts w:ascii="Arial" w:eastAsia="Times New Roman" w:hAnsi="Arial" w:cs="Times New Roman"/>
      <w:b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02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Laima Priedeslaipa</cp:lastModifiedBy>
  <cp:revision>6</cp:revision>
  <cp:lastPrinted>2023-07-21T07:29:00Z</cp:lastPrinted>
  <dcterms:created xsi:type="dcterms:W3CDTF">2023-07-21T07:18:00Z</dcterms:created>
  <dcterms:modified xsi:type="dcterms:W3CDTF">2023-07-21T09:43:00Z</dcterms:modified>
</cp:coreProperties>
</file>