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15D3" w14:paraId="6D0D5E65" w14:textId="77777777" w:rsidTr="001B15D3">
        <w:tc>
          <w:tcPr>
            <w:tcW w:w="9458" w:type="dxa"/>
            <w:tcBorders>
              <w:top w:val="nil"/>
              <w:left w:val="nil"/>
              <w:bottom w:val="nil"/>
              <w:right w:val="nil"/>
            </w:tcBorders>
            <w:hideMark/>
          </w:tcPr>
          <w:p w14:paraId="71ABF61B" w14:textId="781D8FC9" w:rsidR="001B15D3" w:rsidRDefault="001B15D3">
            <w:pPr>
              <w:spacing w:line="240" w:lineRule="auto"/>
              <w:jc w:val="center"/>
            </w:pPr>
            <w:r>
              <w:rPr>
                <w:noProof/>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1B15D3" w14:paraId="3F3BE340" w14:textId="77777777" w:rsidTr="001B15D3">
        <w:tc>
          <w:tcPr>
            <w:tcW w:w="9458" w:type="dxa"/>
            <w:tcBorders>
              <w:top w:val="nil"/>
              <w:left w:val="nil"/>
              <w:bottom w:val="nil"/>
              <w:right w:val="nil"/>
            </w:tcBorders>
            <w:hideMark/>
          </w:tcPr>
          <w:p w14:paraId="34EB3ACF" w14:textId="77777777" w:rsidR="001B15D3" w:rsidRDefault="001B15D3">
            <w:pPr>
              <w:spacing w:line="240" w:lineRule="auto"/>
              <w:jc w:val="center"/>
            </w:pPr>
            <w:r>
              <w:rPr>
                <w:b/>
                <w:bCs/>
                <w:sz w:val="28"/>
                <w:szCs w:val="28"/>
              </w:rPr>
              <w:t>GULBENES NOVADA PAŠVALDĪBA</w:t>
            </w:r>
          </w:p>
        </w:tc>
      </w:tr>
      <w:tr w:rsidR="001B15D3" w14:paraId="02B313D9" w14:textId="77777777" w:rsidTr="001B15D3">
        <w:tc>
          <w:tcPr>
            <w:tcW w:w="9458" w:type="dxa"/>
            <w:tcBorders>
              <w:top w:val="nil"/>
              <w:left w:val="nil"/>
              <w:bottom w:val="nil"/>
              <w:right w:val="nil"/>
            </w:tcBorders>
            <w:hideMark/>
          </w:tcPr>
          <w:p w14:paraId="7789F619" w14:textId="77777777" w:rsidR="001B15D3" w:rsidRDefault="001B15D3">
            <w:pPr>
              <w:spacing w:line="240" w:lineRule="auto"/>
              <w:jc w:val="center"/>
            </w:pPr>
            <w:r>
              <w:rPr>
                <w:sz w:val="24"/>
                <w:szCs w:val="24"/>
              </w:rPr>
              <w:t>Reģ.Nr.90009116327</w:t>
            </w:r>
          </w:p>
        </w:tc>
      </w:tr>
      <w:tr w:rsidR="001B15D3" w14:paraId="30E731D7" w14:textId="77777777" w:rsidTr="001B15D3">
        <w:tc>
          <w:tcPr>
            <w:tcW w:w="9458" w:type="dxa"/>
            <w:tcBorders>
              <w:top w:val="nil"/>
              <w:left w:val="nil"/>
              <w:bottom w:val="nil"/>
              <w:right w:val="nil"/>
            </w:tcBorders>
            <w:hideMark/>
          </w:tcPr>
          <w:p w14:paraId="2B0D1B90" w14:textId="77777777" w:rsidR="001B15D3" w:rsidRDefault="001B15D3">
            <w:pPr>
              <w:spacing w:line="240" w:lineRule="auto"/>
              <w:jc w:val="center"/>
            </w:pPr>
            <w:r>
              <w:rPr>
                <w:sz w:val="24"/>
                <w:szCs w:val="24"/>
              </w:rPr>
              <w:t>Ābeļu iela 2, Gulbene, Gulbenes nov., LV-4401</w:t>
            </w:r>
          </w:p>
        </w:tc>
      </w:tr>
      <w:tr w:rsidR="001B15D3" w14:paraId="4E8C5E4D" w14:textId="77777777" w:rsidTr="001B15D3">
        <w:tc>
          <w:tcPr>
            <w:tcW w:w="9458" w:type="dxa"/>
            <w:tcBorders>
              <w:top w:val="nil"/>
              <w:left w:val="nil"/>
              <w:bottom w:val="single" w:sz="4" w:space="0" w:color="auto"/>
              <w:right w:val="nil"/>
            </w:tcBorders>
            <w:hideMark/>
          </w:tcPr>
          <w:p w14:paraId="306FDD5F" w14:textId="77777777" w:rsidR="001B15D3" w:rsidRDefault="001B15D3">
            <w:pPr>
              <w:spacing w:line="240" w:lineRule="auto"/>
              <w:jc w:val="center"/>
            </w:pPr>
            <w:r>
              <w:rPr>
                <w:sz w:val="24"/>
                <w:szCs w:val="24"/>
              </w:rPr>
              <w:t>Tālrunis 64497710, mob.26595362, e-pasts; dome@gulbene.lv, www.gulbene.lv</w:t>
            </w:r>
          </w:p>
        </w:tc>
      </w:tr>
    </w:tbl>
    <w:p w14:paraId="7A0A932D" w14:textId="77777777" w:rsidR="001B15D3" w:rsidRDefault="001B15D3" w:rsidP="001B15D3">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2BD1213" w14:textId="77777777" w:rsidR="001B15D3" w:rsidRDefault="001B15D3" w:rsidP="001B15D3">
      <w:pPr>
        <w:pStyle w:val="Bezatstarpm"/>
        <w:jc w:val="center"/>
        <w:rPr>
          <w:rFonts w:ascii="Times New Roman" w:hAnsi="Times New Roman"/>
          <w:sz w:val="24"/>
          <w:szCs w:val="24"/>
        </w:rPr>
      </w:pPr>
      <w:r>
        <w:rPr>
          <w:rFonts w:ascii="Times New Roman" w:hAnsi="Times New Roman"/>
          <w:sz w:val="24"/>
          <w:szCs w:val="24"/>
        </w:rPr>
        <w:t>Gulbenē</w:t>
      </w:r>
    </w:p>
    <w:p w14:paraId="1D9D35DB" w14:textId="77777777" w:rsidR="00F118A1" w:rsidRPr="00B865D2" w:rsidRDefault="00F118A1" w:rsidP="00F118A1">
      <w:pPr>
        <w:pStyle w:val="Bezatstarpm"/>
        <w:jc w:val="center"/>
        <w:rPr>
          <w:rFonts w:ascii="Times New Roman" w:hAnsi="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81A1E" w:rsidRPr="00381A1E" w14:paraId="71BF2EDB" w14:textId="77777777" w:rsidTr="009E590C">
        <w:tc>
          <w:tcPr>
            <w:tcW w:w="4729" w:type="dxa"/>
            <w:hideMark/>
          </w:tcPr>
          <w:p w14:paraId="3327DEC3" w14:textId="2BBA146C" w:rsidR="00F118A1" w:rsidRPr="00381A1E" w:rsidRDefault="00F118A1" w:rsidP="00417588">
            <w:pPr>
              <w:spacing w:line="240" w:lineRule="auto"/>
              <w:rPr>
                <w:b/>
                <w:bCs/>
                <w:sz w:val="24"/>
                <w:szCs w:val="24"/>
              </w:rPr>
            </w:pPr>
            <w:r w:rsidRPr="00381A1E">
              <w:rPr>
                <w:b/>
                <w:bCs/>
                <w:sz w:val="24"/>
                <w:szCs w:val="24"/>
              </w:rPr>
              <w:t>202</w:t>
            </w:r>
            <w:r w:rsidR="00926DAE" w:rsidRPr="00381A1E">
              <w:rPr>
                <w:b/>
                <w:bCs/>
                <w:sz w:val="24"/>
                <w:szCs w:val="24"/>
              </w:rPr>
              <w:t>3</w:t>
            </w:r>
            <w:r w:rsidRPr="00381A1E">
              <w:rPr>
                <w:b/>
                <w:bCs/>
                <w:sz w:val="24"/>
                <w:szCs w:val="24"/>
              </w:rPr>
              <w:t>.gada</w:t>
            </w:r>
            <w:r w:rsidR="003379BD" w:rsidRPr="00381A1E">
              <w:rPr>
                <w:b/>
                <w:bCs/>
                <w:sz w:val="24"/>
                <w:szCs w:val="24"/>
              </w:rPr>
              <w:t xml:space="preserve"> 27</w:t>
            </w:r>
            <w:r w:rsidR="00926DAE" w:rsidRPr="00381A1E">
              <w:rPr>
                <w:b/>
                <w:bCs/>
                <w:sz w:val="24"/>
                <w:szCs w:val="24"/>
              </w:rPr>
              <w:t>.jūlijā</w:t>
            </w:r>
          </w:p>
        </w:tc>
        <w:tc>
          <w:tcPr>
            <w:tcW w:w="4729" w:type="dxa"/>
            <w:hideMark/>
          </w:tcPr>
          <w:p w14:paraId="1B99AE44" w14:textId="5D39B2A0" w:rsidR="00F118A1" w:rsidRPr="00381A1E" w:rsidRDefault="004F4DC8" w:rsidP="00417588">
            <w:pPr>
              <w:spacing w:line="240" w:lineRule="auto"/>
              <w:rPr>
                <w:b/>
                <w:bCs/>
                <w:sz w:val="24"/>
                <w:szCs w:val="24"/>
              </w:rPr>
            </w:pPr>
            <w:r w:rsidRPr="00381A1E">
              <w:rPr>
                <w:b/>
                <w:bCs/>
                <w:sz w:val="24"/>
                <w:szCs w:val="24"/>
              </w:rPr>
              <w:t xml:space="preserve">                  </w:t>
            </w:r>
            <w:r w:rsidR="00F118A1" w:rsidRPr="00381A1E">
              <w:rPr>
                <w:b/>
                <w:bCs/>
                <w:sz w:val="24"/>
                <w:szCs w:val="24"/>
              </w:rPr>
              <w:t>Nr. GND/202</w:t>
            </w:r>
            <w:r w:rsidR="00926DAE" w:rsidRPr="00381A1E">
              <w:rPr>
                <w:b/>
                <w:bCs/>
                <w:sz w:val="24"/>
                <w:szCs w:val="24"/>
              </w:rPr>
              <w:t>3</w:t>
            </w:r>
            <w:r w:rsidR="00F118A1" w:rsidRPr="00381A1E">
              <w:rPr>
                <w:b/>
                <w:bCs/>
                <w:sz w:val="24"/>
                <w:szCs w:val="24"/>
              </w:rPr>
              <w:t>/</w:t>
            </w:r>
            <w:r w:rsidR="00206B8D">
              <w:rPr>
                <w:b/>
                <w:bCs/>
                <w:sz w:val="24"/>
                <w:szCs w:val="24"/>
              </w:rPr>
              <w:t>731</w:t>
            </w:r>
          </w:p>
        </w:tc>
      </w:tr>
      <w:tr w:rsidR="00F118A1" w:rsidRPr="00381A1E" w14:paraId="2592E635" w14:textId="77777777" w:rsidTr="009E590C">
        <w:tc>
          <w:tcPr>
            <w:tcW w:w="4729" w:type="dxa"/>
          </w:tcPr>
          <w:p w14:paraId="4E7584B0" w14:textId="77777777" w:rsidR="00F118A1" w:rsidRPr="00381A1E" w:rsidRDefault="00F118A1" w:rsidP="00417588">
            <w:pPr>
              <w:spacing w:line="240" w:lineRule="auto"/>
              <w:rPr>
                <w:sz w:val="24"/>
                <w:szCs w:val="24"/>
              </w:rPr>
            </w:pPr>
          </w:p>
        </w:tc>
        <w:tc>
          <w:tcPr>
            <w:tcW w:w="4729" w:type="dxa"/>
            <w:hideMark/>
          </w:tcPr>
          <w:p w14:paraId="0D703AF8" w14:textId="38A85394" w:rsidR="00F118A1" w:rsidRPr="00381A1E" w:rsidRDefault="004F4DC8" w:rsidP="00417588">
            <w:pPr>
              <w:spacing w:line="240" w:lineRule="auto"/>
              <w:rPr>
                <w:b/>
                <w:bCs/>
                <w:sz w:val="24"/>
                <w:szCs w:val="24"/>
              </w:rPr>
            </w:pPr>
            <w:r w:rsidRPr="00381A1E">
              <w:rPr>
                <w:b/>
                <w:bCs/>
                <w:sz w:val="24"/>
                <w:szCs w:val="24"/>
              </w:rPr>
              <w:t xml:space="preserve">                  </w:t>
            </w:r>
            <w:r w:rsidR="00F118A1" w:rsidRPr="00381A1E">
              <w:rPr>
                <w:b/>
                <w:bCs/>
                <w:sz w:val="24"/>
                <w:szCs w:val="24"/>
              </w:rPr>
              <w:t>(protokols Nr.</w:t>
            </w:r>
            <w:r w:rsidR="00206B8D">
              <w:rPr>
                <w:b/>
                <w:bCs/>
                <w:sz w:val="24"/>
                <w:szCs w:val="24"/>
              </w:rPr>
              <w:t>10</w:t>
            </w:r>
            <w:r w:rsidR="00F118A1" w:rsidRPr="00381A1E">
              <w:rPr>
                <w:b/>
                <w:bCs/>
                <w:sz w:val="24"/>
                <w:szCs w:val="24"/>
              </w:rPr>
              <w:t xml:space="preserve">; </w:t>
            </w:r>
            <w:r w:rsidR="00206B8D">
              <w:rPr>
                <w:b/>
                <w:bCs/>
                <w:sz w:val="24"/>
                <w:szCs w:val="24"/>
              </w:rPr>
              <w:t>65</w:t>
            </w:r>
            <w:r w:rsidR="00F118A1" w:rsidRPr="00381A1E">
              <w:rPr>
                <w:b/>
                <w:bCs/>
                <w:sz w:val="24"/>
                <w:szCs w:val="24"/>
              </w:rPr>
              <w:t>.p)</w:t>
            </w:r>
          </w:p>
        </w:tc>
      </w:tr>
    </w:tbl>
    <w:p w14:paraId="0F9635E1" w14:textId="77777777" w:rsidR="00F118A1" w:rsidRPr="00381A1E" w:rsidRDefault="00F118A1" w:rsidP="00F118A1">
      <w:pPr>
        <w:spacing w:line="240" w:lineRule="auto"/>
        <w:rPr>
          <w:sz w:val="24"/>
          <w:szCs w:val="24"/>
        </w:rPr>
      </w:pPr>
    </w:p>
    <w:p w14:paraId="109DBC2D" w14:textId="200715E4" w:rsidR="00F118A1" w:rsidRPr="00381A1E" w:rsidRDefault="00F118A1" w:rsidP="004F4DC8">
      <w:pPr>
        <w:spacing w:line="240" w:lineRule="auto"/>
        <w:jc w:val="center"/>
      </w:pPr>
      <w:r w:rsidRPr="00381A1E">
        <w:rPr>
          <w:b/>
          <w:bCs/>
          <w:sz w:val="24"/>
          <w:szCs w:val="24"/>
        </w:rPr>
        <w:t>Par Gulbenes novada domes 202</w:t>
      </w:r>
      <w:r w:rsidR="00926DAE" w:rsidRPr="00381A1E">
        <w:rPr>
          <w:b/>
          <w:bCs/>
          <w:sz w:val="24"/>
          <w:szCs w:val="24"/>
        </w:rPr>
        <w:t>3</w:t>
      </w:r>
      <w:r w:rsidRPr="00381A1E">
        <w:rPr>
          <w:b/>
          <w:bCs/>
          <w:sz w:val="24"/>
          <w:szCs w:val="24"/>
        </w:rPr>
        <w:t xml:space="preserve">.gada </w:t>
      </w:r>
      <w:r w:rsidR="00926DAE" w:rsidRPr="00381A1E">
        <w:rPr>
          <w:b/>
          <w:bCs/>
          <w:sz w:val="24"/>
          <w:szCs w:val="24"/>
        </w:rPr>
        <w:t>27.jūlija</w:t>
      </w:r>
      <w:r w:rsidRPr="00381A1E">
        <w:rPr>
          <w:b/>
          <w:bCs/>
          <w:sz w:val="24"/>
          <w:szCs w:val="24"/>
        </w:rPr>
        <w:t xml:space="preserve"> saistošo noteikumu Nr.</w:t>
      </w:r>
      <w:r w:rsidR="00206B8D">
        <w:rPr>
          <w:b/>
          <w:bCs/>
          <w:sz w:val="24"/>
          <w:szCs w:val="24"/>
        </w:rPr>
        <w:t>15</w:t>
      </w:r>
      <w:r w:rsidRPr="00381A1E">
        <w:rPr>
          <w:b/>
          <w:bCs/>
          <w:sz w:val="24"/>
          <w:szCs w:val="24"/>
        </w:rPr>
        <w:t xml:space="preserve"> „Grozījumi Gulbenes novada domes 202</w:t>
      </w:r>
      <w:r w:rsidR="00926DAE" w:rsidRPr="00381A1E">
        <w:rPr>
          <w:b/>
          <w:bCs/>
          <w:sz w:val="24"/>
          <w:szCs w:val="24"/>
        </w:rPr>
        <w:t>3</w:t>
      </w:r>
      <w:r w:rsidRPr="00381A1E">
        <w:rPr>
          <w:b/>
          <w:bCs/>
          <w:sz w:val="24"/>
          <w:szCs w:val="24"/>
        </w:rPr>
        <w:t xml:space="preserve">.gada </w:t>
      </w:r>
      <w:r w:rsidR="00926DAE" w:rsidRPr="00381A1E">
        <w:rPr>
          <w:b/>
          <w:bCs/>
          <w:sz w:val="24"/>
          <w:szCs w:val="24"/>
        </w:rPr>
        <w:t>6.aprīļa</w:t>
      </w:r>
      <w:r w:rsidRPr="00381A1E">
        <w:rPr>
          <w:b/>
          <w:bCs/>
          <w:sz w:val="24"/>
          <w:szCs w:val="24"/>
        </w:rPr>
        <w:t xml:space="preserve"> saistošajos noteikumos Nr.</w:t>
      </w:r>
      <w:r w:rsidR="00926DAE" w:rsidRPr="00381A1E">
        <w:rPr>
          <w:b/>
          <w:bCs/>
          <w:sz w:val="24"/>
          <w:szCs w:val="24"/>
        </w:rPr>
        <w:t>1</w:t>
      </w:r>
      <w:r w:rsidRPr="00381A1E">
        <w:rPr>
          <w:b/>
          <w:bCs/>
          <w:sz w:val="24"/>
          <w:szCs w:val="24"/>
        </w:rPr>
        <w:t xml:space="preserve"> “Par Gulbenes novada pašvaldības budžetu 202</w:t>
      </w:r>
      <w:r w:rsidR="00926DAE" w:rsidRPr="00381A1E">
        <w:rPr>
          <w:b/>
          <w:bCs/>
          <w:sz w:val="24"/>
          <w:szCs w:val="24"/>
        </w:rPr>
        <w:t>3</w:t>
      </w:r>
      <w:r w:rsidRPr="00381A1E">
        <w:rPr>
          <w:b/>
          <w:bCs/>
          <w:sz w:val="24"/>
          <w:szCs w:val="24"/>
        </w:rPr>
        <w:t>.gadam” izdošanu</w:t>
      </w:r>
    </w:p>
    <w:p w14:paraId="0E48D01C" w14:textId="77777777" w:rsidR="00F118A1" w:rsidRPr="00381A1E" w:rsidRDefault="00F118A1" w:rsidP="00F118A1">
      <w:pPr>
        <w:spacing w:line="360" w:lineRule="auto"/>
        <w:ind w:firstLine="567"/>
        <w:rPr>
          <w:sz w:val="24"/>
          <w:szCs w:val="24"/>
        </w:rPr>
      </w:pPr>
    </w:p>
    <w:p w14:paraId="77C8C8EF" w14:textId="60032538" w:rsidR="00E93BD3" w:rsidRPr="00206B8D" w:rsidRDefault="00F118A1" w:rsidP="00206B8D">
      <w:pPr>
        <w:spacing w:line="360" w:lineRule="auto"/>
        <w:ind w:firstLine="567"/>
        <w:rPr>
          <w:sz w:val="24"/>
          <w:szCs w:val="24"/>
        </w:rPr>
      </w:pPr>
      <w:r w:rsidRPr="00381A1E">
        <w:rPr>
          <w:sz w:val="24"/>
          <w:szCs w:val="24"/>
        </w:rPr>
        <w:t>Izskatot sagatavotos Gulbenes novada pašvaldības 202</w:t>
      </w:r>
      <w:r w:rsidR="00926DAE" w:rsidRPr="00381A1E">
        <w:rPr>
          <w:sz w:val="24"/>
          <w:szCs w:val="24"/>
        </w:rPr>
        <w:t>3</w:t>
      </w:r>
      <w:r w:rsidRPr="00381A1E">
        <w:rPr>
          <w:sz w:val="24"/>
          <w:szCs w:val="24"/>
        </w:rPr>
        <w:t xml:space="preserve">.gada </w:t>
      </w:r>
      <w:r w:rsidR="00926DAE" w:rsidRPr="00381A1E">
        <w:rPr>
          <w:sz w:val="24"/>
          <w:szCs w:val="24"/>
        </w:rPr>
        <w:t>27.jūlija</w:t>
      </w:r>
      <w:r w:rsidRPr="00381A1E">
        <w:rPr>
          <w:sz w:val="24"/>
          <w:szCs w:val="24"/>
        </w:rPr>
        <w:t xml:space="preserve"> saistošos noteikumus Nr.</w:t>
      </w:r>
      <w:r w:rsidR="00206B8D">
        <w:rPr>
          <w:sz w:val="24"/>
          <w:szCs w:val="24"/>
        </w:rPr>
        <w:t>15</w:t>
      </w:r>
      <w:r w:rsidR="00417588" w:rsidRPr="00381A1E">
        <w:rPr>
          <w:sz w:val="24"/>
          <w:szCs w:val="24"/>
        </w:rPr>
        <w:t xml:space="preserve"> </w:t>
      </w:r>
      <w:r w:rsidRPr="00381A1E">
        <w:rPr>
          <w:sz w:val="24"/>
          <w:szCs w:val="24"/>
        </w:rPr>
        <w:t>“Grozījumi Gulbenes novada pašvaldības 202</w:t>
      </w:r>
      <w:r w:rsidR="0073537D" w:rsidRPr="00381A1E">
        <w:rPr>
          <w:sz w:val="24"/>
          <w:szCs w:val="24"/>
        </w:rPr>
        <w:t>3</w:t>
      </w:r>
      <w:r w:rsidRPr="00381A1E">
        <w:rPr>
          <w:sz w:val="24"/>
          <w:szCs w:val="24"/>
        </w:rPr>
        <w:t xml:space="preserve">.gada </w:t>
      </w:r>
      <w:r w:rsidR="0073537D" w:rsidRPr="00381A1E">
        <w:rPr>
          <w:sz w:val="24"/>
          <w:szCs w:val="24"/>
        </w:rPr>
        <w:t>6.aprīļa</w:t>
      </w:r>
      <w:r w:rsidRPr="00381A1E">
        <w:rPr>
          <w:sz w:val="24"/>
          <w:szCs w:val="24"/>
        </w:rPr>
        <w:t xml:space="preserve"> saistošajos noteikumos Nr.</w:t>
      </w:r>
      <w:r w:rsidR="0073537D" w:rsidRPr="00381A1E">
        <w:rPr>
          <w:sz w:val="24"/>
          <w:szCs w:val="24"/>
        </w:rPr>
        <w:t>1</w:t>
      </w:r>
      <w:r w:rsidRPr="00381A1E">
        <w:rPr>
          <w:sz w:val="24"/>
          <w:szCs w:val="24"/>
        </w:rPr>
        <w:t xml:space="preserve"> “Par Gulbenes novada pašvaldības budžetu 202</w:t>
      </w:r>
      <w:r w:rsidR="0073537D" w:rsidRPr="00381A1E">
        <w:rPr>
          <w:sz w:val="24"/>
          <w:szCs w:val="24"/>
        </w:rPr>
        <w:t>3</w:t>
      </w:r>
      <w:r w:rsidRPr="00381A1E">
        <w:rPr>
          <w:sz w:val="24"/>
          <w:szCs w:val="24"/>
        </w:rPr>
        <w:t xml:space="preserve">.gadam””, pamatojoties </w:t>
      </w:r>
      <w:r w:rsidR="0073537D" w:rsidRPr="00381A1E">
        <w:rPr>
          <w:sz w:val="24"/>
          <w:szCs w:val="24"/>
        </w:rPr>
        <w:t xml:space="preserve">uz </w:t>
      </w:r>
      <w:r w:rsidR="00CD02AE" w:rsidRPr="00381A1E">
        <w:rPr>
          <w:sz w:val="24"/>
          <w:szCs w:val="24"/>
        </w:rPr>
        <w:t xml:space="preserve">Pašvaldību likuma 10.panta pirmās daļas 1.punktu, kas nosaka, ka tikai domes kompetencē ir </w:t>
      </w:r>
      <w:r w:rsidR="00CD02AE" w:rsidRPr="00381A1E">
        <w:rPr>
          <w:sz w:val="24"/>
          <w:szCs w:val="24"/>
          <w:shd w:val="clear" w:color="auto" w:fill="FFFFFF"/>
        </w:rPr>
        <w:t xml:space="preserve">izdot saistošos noteikumus, tostarp pašvaldības nolikumu, kā arī saistošos noteikumus par pašvaldības budžetu un 48.pantu, kas nosaka, ka saistošo noteikumu par pašvaldības budžetu izstrādi regulē likums </w:t>
      </w:r>
      <w:r w:rsidR="00CD02AE" w:rsidRPr="00206B8D">
        <w:rPr>
          <w:sz w:val="24"/>
          <w:szCs w:val="24"/>
          <w:shd w:val="clear" w:color="auto" w:fill="FFFFFF"/>
        </w:rPr>
        <w:t>“Par pašvaldību budžetiem”</w:t>
      </w:r>
      <w:r w:rsidR="00E93BD3" w:rsidRPr="00206B8D">
        <w:rPr>
          <w:sz w:val="24"/>
          <w:szCs w:val="24"/>
          <w:shd w:val="clear" w:color="auto" w:fill="FFFFFF"/>
        </w:rPr>
        <w:t xml:space="preserve"> </w:t>
      </w:r>
      <w:r w:rsidRPr="00206B8D">
        <w:rPr>
          <w:sz w:val="24"/>
          <w:szCs w:val="24"/>
        </w:rPr>
        <w:t xml:space="preserve">un </w:t>
      </w:r>
      <w:r w:rsidR="007C6AED" w:rsidRPr="00206B8D">
        <w:rPr>
          <w:sz w:val="24"/>
          <w:szCs w:val="24"/>
        </w:rPr>
        <w:t>20</w:t>
      </w:r>
      <w:r w:rsidR="00E93BD3" w:rsidRPr="00206B8D">
        <w:rPr>
          <w:sz w:val="24"/>
          <w:szCs w:val="24"/>
        </w:rPr>
        <w:t>.07.2023</w:t>
      </w:r>
      <w:r w:rsidR="00206B8D">
        <w:rPr>
          <w:sz w:val="24"/>
          <w:szCs w:val="24"/>
        </w:rPr>
        <w:t>.</w:t>
      </w:r>
      <w:r w:rsidR="00E93BD3" w:rsidRPr="00206B8D">
        <w:rPr>
          <w:sz w:val="24"/>
          <w:szCs w:val="24"/>
        </w:rPr>
        <w:t xml:space="preserve"> </w:t>
      </w:r>
      <w:r w:rsidRPr="00206B8D">
        <w:rPr>
          <w:sz w:val="24"/>
          <w:szCs w:val="24"/>
        </w:rPr>
        <w:t xml:space="preserve">Finanšu komitejas ieteikumu, atklāti balsojot: </w:t>
      </w:r>
      <w:r w:rsidR="00206B8D" w:rsidRPr="00206B8D">
        <w:rPr>
          <w:noProof/>
          <w:sz w:val="24"/>
          <w:szCs w:val="24"/>
        </w:rPr>
        <w:t>ar 10 balsīm "Par" (Ainārs Brezinskis, Aivars Circens, Anatolijs Savickis, Andis Caunītis, Atis Jencītis, Guna Pūcīte, Guna Švika, Gunārs Ciglis, Intars Liepiņš, Lāsma Gabdulļina), "Pret" – nav, "Atturas" – 4 (Daumants Dreiškens, Mudīte Motivāne, Normunds Audzišs, Normunds Mazūrs)</w:t>
      </w:r>
      <w:r w:rsidR="00E93BD3" w:rsidRPr="00206B8D">
        <w:rPr>
          <w:noProof/>
          <w:sz w:val="24"/>
          <w:szCs w:val="24"/>
        </w:rPr>
        <w:t>,</w:t>
      </w:r>
      <w:r w:rsidR="00E93BD3" w:rsidRPr="00206B8D">
        <w:rPr>
          <w:sz w:val="24"/>
          <w:szCs w:val="24"/>
        </w:rPr>
        <w:t xml:space="preserve"> Gulbenes novada dome NOLEMJ:</w:t>
      </w:r>
    </w:p>
    <w:p w14:paraId="1BA04BDE" w14:textId="044093E6" w:rsidR="00F118A1" w:rsidRPr="00381A1E" w:rsidRDefault="00F118A1" w:rsidP="00206B8D">
      <w:pPr>
        <w:pStyle w:val="Sarakstarindkopa"/>
        <w:numPr>
          <w:ilvl w:val="0"/>
          <w:numId w:val="10"/>
        </w:numPr>
        <w:spacing w:line="360" w:lineRule="auto"/>
        <w:ind w:left="0" w:firstLine="567"/>
        <w:rPr>
          <w:sz w:val="24"/>
          <w:szCs w:val="24"/>
        </w:rPr>
      </w:pPr>
      <w:r w:rsidRPr="00381A1E">
        <w:rPr>
          <w:sz w:val="24"/>
          <w:szCs w:val="24"/>
        </w:rPr>
        <w:t>IZDOT Gulbenes novada domes 202</w:t>
      </w:r>
      <w:r w:rsidR="00E93BD3" w:rsidRPr="00381A1E">
        <w:rPr>
          <w:sz w:val="24"/>
          <w:szCs w:val="24"/>
        </w:rPr>
        <w:t>3</w:t>
      </w:r>
      <w:r w:rsidRPr="00381A1E">
        <w:rPr>
          <w:sz w:val="24"/>
          <w:szCs w:val="24"/>
        </w:rPr>
        <w:t xml:space="preserve">.gada </w:t>
      </w:r>
      <w:r w:rsidR="00880BE2" w:rsidRPr="00381A1E">
        <w:rPr>
          <w:sz w:val="24"/>
          <w:szCs w:val="24"/>
        </w:rPr>
        <w:t>2</w:t>
      </w:r>
      <w:r w:rsidR="003379BD" w:rsidRPr="00381A1E">
        <w:rPr>
          <w:sz w:val="24"/>
          <w:szCs w:val="24"/>
        </w:rPr>
        <w:t>7</w:t>
      </w:r>
      <w:r w:rsidR="00880BE2" w:rsidRPr="00381A1E">
        <w:rPr>
          <w:sz w:val="24"/>
          <w:szCs w:val="24"/>
        </w:rPr>
        <w:t>.</w:t>
      </w:r>
      <w:r w:rsidR="003379BD" w:rsidRPr="00381A1E">
        <w:rPr>
          <w:sz w:val="24"/>
          <w:szCs w:val="24"/>
        </w:rPr>
        <w:t>jūlija</w:t>
      </w:r>
      <w:r w:rsidRPr="00381A1E">
        <w:rPr>
          <w:sz w:val="24"/>
          <w:szCs w:val="24"/>
        </w:rPr>
        <w:t xml:space="preserve"> saistošos noteikumus Nr.</w:t>
      </w:r>
      <w:r w:rsidR="00206B8D">
        <w:rPr>
          <w:sz w:val="24"/>
          <w:szCs w:val="24"/>
        </w:rPr>
        <w:t>15</w:t>
      </w:r>
      <w:r w:rsidRPr="00381A1E">
        <w:rPr>
          <w:sz w:val="24"/>
          <w:szCs w:val="24"/>
        </w:rPr>
        <w:t xml:space="preserve"> “Grozījumi Gulbenes novada pašvaldības 202</w:t>
      </w:r>
      <w:r w:rsidR="003379BD" w:rsidRPr="00381A1E">
        <w:rPr>
          <w:sz w:val="24"/>
          <w:szCs w:val="24"/>
        </w:rPr>
        <w:t>3</w:t>
      </w:r>
      <w:r w:rsidRPr="00381A1E">
        <w:rPr>
          <w:sz w:val="24"/>
          <w:szCs w:val="24"/>
        </w:rPr>
        <w:t xml:space="preserve">.gada </w:t>
      </w:r>
      <w:r w:rsidR="003379BD" w:rsidRPr="00381A1E">
        <w:rPr>
          <w:sz w:val="24"/>
          <w:szCs w:val="24"/>
        </w:rPr>
        <w:t>6.aprīļa</w:t>
      </w:r>
      <w:r w:rsidRPr="00381A1E">
        <w:rPr>
          <w:sz w:val="24"/>
          <w:szCs w:val="24"/>
        </w:rPr>
        <w:t xml:space="preserve"> saistošajos noteikumos Nr.</w:t>
      </w:r>
      <w:r w:rsidR="003379BD" w:rsidRPr="00381A1E">
        <w:rPr>
          <w:sz w:val="24"/>
          <w:szCs w:val="24"/>
        </w:rPr>
        <w:t>1</w:t>
      </w:r>
      <w:r w:rsidRPr="00381A1E">
        <w:rPr>
          <w:sz w:val="24"/>
          <w:szCs w:val="24"/>
        </w:rPr>
        <w:t xml:space="preserve"> “Par Gulbenes novada pašvaldības budžetu 202</w:t>
      </w:r>
      <w:r w:rsidR="003379BD" w:rsidRPr="00381A1E">
        <w:rPr>
          <w:sz w:val="24"/>
          <w:szCs w:val="24"/>
        </w:rPr>
        <w:t>3</w:t>
      </w:r>
      <w:r w:rsidRPr="00381A1E">
        <w:rPr>
          <w:sz w:val="24"/>
          <w:szCs w:val="24"/>
        </w:rPr>
        <w:t>.gadam””, saskaņā ar pielikum</w:t>
      </w:r>
      <w:r w:rsidR="003F40C9" w:rsidRPr="00381A1E">
        <w:rPr>
          <w:sz w:val="24"/>
          <w:szCs w:val="24"/>
        </w:rPr>
        <w:t>iem</w:t>
      </w:r>
      <w:r w:rsidRPr="00381A1E">
        <w:rPr>
          <w:sz w:val="24"/>
          <w:szCs w:val="24"/>
        </w:rPr>
        <w:t>.</w:t>
      </w:r>
    </w:p>
    <w:p w14:paraId="3EBEBD30" w14:textId="71258F3D" w:rsidR="003E4AE3" w:rsidRPr="00381A1E" w:rsidRDefault="00F118A1" w:rsidP="00206B8D">
      <w:pPr>
        <w:pStyle w:val="Sarakstarindkopa"/>
        <w:widowControl/>
        <w:numPr>
          <w:ilvl w:val="0"/>
          <w:numId w:val="10"/>
        </w:numPr>
        <w:adjustRightInd/>
        <w:spacing w:line="360" w:lineRule="auto"/>
        <w:ind w:left="0" w:firstLine="567"/>
        <w:rPr>
          <w:sz w:val="24"/>
          <w:szCs w:val="24"/>
        </w:rPr>
      </w:pPr>
      <w:r w:rsidRPr="00381A1E">
        <w:rPr>
          <w:sz w:val="24"/>
          <w:szCs w:val="24"/>
        </w:rPr>
        <w:t>Gulbenes novada domes 202</w:t>
      </w:r>
      <w:r w:rsidR="00E93BD3" w:rsidRPr="00381A1E">
        <w:rPr>
          <w:sz w:val="24"/>
          <w:szCs w:val="24"/>
        </w:rPr>
        <w:t>3</w:t>
      </w:r>
      <w:r w:rsidRPr="00381A1E">
        <w:rPr>
          <w:sz w:val="24"/>
          <w:szCs w:val="24"/>
        </w:rPr>
        <w:t xml:space="preserve">.gada </w:t>
      </w:r>
      <w:r w:rsidR="00E93BD3" w:rsidRPr="00381A1E">
        <w:rPr>
          <w:sz w:val="24"/>
          <w:szCs w:val="24"/>
        </w:rPr>
        <w:t xml:space="preserve">27.jūlija </w:t>
      </w:r>
      <w:r w:rsidRPr="00381A1E">
        <w:rPr>
          <w:sz w:val="24"/>
          <w:szCs w:val="24"/>
        </w:rPr>
        <w:t>saistošos noteikumus Nr.</w:t>
      </w:r>
      <w:r w:rsidR="00206B8D">
        <w:rPr>
          <w:sz w:val="24"/>
          <w:szCs w:val="24"/>
        </w:rPr>
        <w:t>15</w:t>
      </w:r>
      <w:r w:rsidRPr="00381A1E">
        <w:rPr>
          <w:sz w:val="24"/>
          <w:szCs w:val="24"/>
        </w:rPr>
        <w:t xml:space="preserve"> “Grozījumi Gulbenes novada pašvaldības 202</w:t>
      </w:r>
      <w:r w:rsidR="00E93BD3" w:rsidRPr="00381A1E">
        <w:rPr>
          <w:sz w:val="24"/>
          <w:szCs w:val="24"/>
        </w:rPr>
        <w:t>3</w:t>
      </w:r>
      <w:r w:rsidRPr="00381A1E">
        <w:rPr>
          <w:sz w:val="24"/>
          <w:szCs w:val="24"/>
        </w:rPr>
        <w:t xml:space="preserve">.gada </w:t>
      </w:r>
      <w:r w:rsidR="00E93BD3" w:rsidRPr="00381A1E">
        <w:rPr>
          <w:sz w:val="24"/>
          <w:szCs w:val="24"/>
        </w:rPr>
        <w:t>6</w:t>
      </w:r>
      <w:r w:rsidRPr="00381A1E">
        <w:rPr>
          <w:sz w:val="24"/>
          <w:szCs w:val="24"/>
        </w:rPr>
        <w:t>.</w:t>
      </w:r>
      <w:r w:rsidR="00E93BD3" w:rsidRPr="00381A1E">
        <w:rPr>
          <w:sz w:val="24"/>
          <w:szCs w:val="24"/>
        </w:rPr>
        <w:t>aprīļa</w:t>
      </w:r>
      <w:r w:rsidRPr="00381A1E">
        <w:rPr>
          <w:sz w:val="24"/>
          <w:szCs w:val="24"/>
        </w:rPr>
        <w:t xml:space="preserve"> saistošajos noteikumos Nr.</w:t>
      </w:r>
      <w:r w:rsidR="00E93BD3" w:rsidRPr="00381A1E">
        <w:rPr>
          <w:sz w:val="24"/>
          <w:szCs w:val="24"/>
        </w:rPr>
        <w:t>1</w:t>
      </w:r>
      <w:r w:rsidRPr="00381A1E">
        <w:rPr>
          <w:sz w:val="24"/>
          <w:szCs w:val="24"/>
        </w:rPr>
        <w:t xml:space="preserve"> “Par Gulbenes novada pašvaldības budžetu 202</w:t>
      </w:r>
      <w:r w:rsidR="00E93BD3" w:rsidRPr="00381A1E">
        <w:rPr>
          <w:sz w:val="24"/>
          <w:szCs w:val="24"/>
        </w:rPr>
        <w:t>3</w:t>
      </w:r>
      <w:r w:rsidRPr="00381A1E">
        <w:rPr>
          <w:sz w:val="24"/>
          <w:szCs w:val="24"/>
        </w:rPr>
        <w:t>.gadam”” publicēt pašvaldības mājaslapā internetā.</w:t>
      </w:r>
    </w:p>
    <w:p w14:paraId="441298AA" w14:textId="1323FB0E" w:rsidR="003E4AE3" w:rsidRPr="00381A1E" w:rsidRDefault="00F118A1" w:rsidP="00206B8D">
      <w:pPr>
        <w:pStyle w:val="Sarakstarindkopa"/>
        <w:widowControl/>
        <w:numPr>
          <w:ilvl w:val="0"/>
          <w:numId w:val="10"/>
        </w:numPr>
        <w:adjustRightInd/>
        <w:spacing w:line="360" w:lineRule="auto"/>
        <w:ind w:left="0" w:firstLine="567"/>
        <w:rPr>
          <w:sz w:val="24"/>
          <w:szCs w:val="24"/>
        </w:rPr>
      </w:pPr>
      <w:r w:rsidRPr="00381A1E">
        <w:rPr>
          <w:sz w:val="24"/>
          <w:szCs w:val="24"/>
        </w:rPr>
        <w:t>Gulbenes novada domes 202</w:t>
      </w:r>
      <w:r w:rsidR="003379BD" w:rsidRPr="00381A1E">
        <w:rPr>
          <w:sz w:val="24"/>
          <w:szCs w:val="24"/>
        </w:rPr>
        <w:t>3</w:t>
      </w:r>
      <w:r w:rsidRPr="00381A1E">
        <w:rPr>
          <w:sz w:val="24"/>
          <w:szCs w:val="24"/>
        </w:rPr>
        <w:t xml:space="preserve">.gada </w:t>
      </w:r>
      <w:r w:rsidR="003379BD" w:rsidRPr="00381A1E">
        <w:rPr>
          <w:sz w:val="24"/>
          <w:szCs w:val="24"/>
        </w:rPr>
        <w:t>27.jūlija</w:t>
      </w:r>
      <w:r w:rsidRPr="00381A1E">
        <w:rPr>
          <w:sz w:val="24"/>
          <w:szCs w:val="24"/>
        </w:rPr>
        <w:t xml:space="preserve"> saistošos noteikumus Nr.</w:t>
      </w:r>
      <w:r w:rsidR="00206B8D">
        <w:rPr>
          <w:sz w:val="24"/>
          <w:szCs w:val="24"/>
        </w:rPr>
        <w:t>15</w:t>
      </w:r>
      <w:r w:rsidRPr="00381A1E">
        <w:rPr>
          <w:sz w:val="24"/>
          <w:szCs w:val="24"/>
        </w:rPr>
        <w:t xml:space="preserve"> “Grozījumi Gulbenes novada pašvaldības 202</w:t>
      </w:r>
      <w:r w:rsidR="003379BD" w:rsidRPr="00381A1E">
        <w:rPr>
          <w:sz w:val="24"/>
          <w:szCs w:val="24"/>
        </w:rPr>
        <w:t>3</w:t>
      </w:r>
      <w:r w:rsidRPr="00381A1E">
        <w:rPr>
          <w:sz w:val="24"/>
          <w:szCs w:val="24"/>
        </w:rPr>
        <w:t xml:space="preserve">.gada </w:t>
      </w:r>
      <w:r w:rsidR="003379BD" w:rsidRPr="00381A1E">
        <w:rPr>
          <w:sz w:val="24"/>
          <w:szCs w:val="24"/>
        </w:rPr>
        <w:t>6.aprīļa</w:t>
      </w:r>
      <w:r w:rsidRPr="00381A1E">
        <w:rPr>
          <w:sz w:val="24"/>
          <w:szCs w:val="24"/>
        </w:rPr>
        <w:t xml:space="preserve"> saistošajos noteikumos Nr.</w:t>
      </w:r>
      <w:r w:rsidR="003379BD" w:rsidRPr="00381A1E">
        <w:rPr>
          <w:sz w:val="24"/>
          <w:szCs w:val="24"/>
        </w:rPr>
        <w:t>1</w:t>
      </w:r>
      <w:r w:rsidRPr="00381A1E">
        <w:rPr>
          <w:sz w:val="24"/>
          <w:szCs w:val="24"/>
        </w:rPr>
        <w:t xml:space="preserve"> “Par Gulbenes novada pašvaldības budžetu 202</w:t>
      </w:r>
      <w:r w:rsidR="003379BD" w:rsidRPr="00381A1E">
        <w:rPr>
          <w:sz w:val="24"/>
          <w:szCs w:val="24"/>
        </w:rPr>
        <w:t>3</w:t>
      </w:r>
      <w:r w:rsidRPr="00381A1E">
        <w:rPr>
          <w:sz w:val="24"/>
          <w:szCs w:val="24"/>
        </w:rPr>
        <w:t>.gadam”” triju dienu laikā nosūtīt Vides aizsardzības un reģionālās attīstības ministrijai zināšanai.</w:t>
      </w:r>
    </w:p>
    <w:p w14:paraId="1BFC6A98" w14:textId="33CC6A31" w:rsidR="00F118A1" w:rsidRPr="00381A1E" w:rsidRDefault="00F118A1" w:rsidP="00206B8D">
      <w:pPr>
        <w:pStyle w:val="Sarakstarindkopa"/>
        <w:widowControl/>
        <w:numPr>
          <w:ilvl w:val="0"/>
          <w:numId w:val="10"/>
        </w:numPr>
        <w:adjustRightInd/>
        <w:spacing w:line="360" w:lineRule="auto"/>
        <w:ind w:left="0" w:firstLine="567"/>
        <w:rPr>
          <w:sz w:val="24"/>
          <w:szCs w:val="24"/>
        </w:rPr>
      </w:pPr>
      <w:r w:rsidRPr="00381A1E">
        <w:rPr>
          <w:sz w:val="24"/>
          <w:szCs w:val="24"/>
        </w:rPr>
        <w:t>Saistošie noteikumi stājas spēkā nākošajā dienā pēc to parakstīšanas un tie ir brīvi pieejami Gulbenes novada pašvaldības ēkā Ābeļu ielā 2, Gulbenē, Gulbenes novadā.</w:t>
      </w:r>
    </w:p>
    <w:p w14:paraId="3D920769" w14:textId="03B7068C" w:rsidR="00F118A1" w:rsidRPr="00381A1E" w:rsidRDefault="00F118A1" w:rsidP="00F118A1">
      <w:pPr>
        <w:spacing w:line="240" w:lineRule="auto"/>
        <w:ind w:right="566"/>
        <w:rPr>
          <w:sz w:val="24"/>
          <w:szCs w:val="24"/>
        </w:rPr>
      </w:pPr>
      <w:r w:rsidRPr="00381A1E">
        <w:rPr>
          <w:sz w:val="24"/>
          <w:szCs w:val="24"/>
        </w:rPr>
        <w:t>Gulbenes novada domes priekšsēdētājs</w:t>
      </w:r>
      <w:r w:rsidRPr="00381A1E">
        <w:rPr>
          <w:sz w:val="24"/>
          <w:szCs w:val="24"/>
        </w:rPr>
        <w:tab/>
      </w:r>
      <w:r w:rsidRPr="00381A1E">
        <w:rPr>
          <w:sz w:val="24"/>
          <w:szCs w:val="24"/>
        </w:rPr>
        <w:tab/>
      </w:r>
      <w:r w:rsidRPr="00381A1E">
        <w:rPr>
          <w:sz w:val="24"/>
          <w:szCs w:val="24"/>
        </w:rPr>
        <w:tab/>
      </w:r>
      <w:r w:rsidRPr="00381A1E">
        <w:rPr>
          <w:sz w:val="24"/>
          <w:szCs w:val="24"/>
        </w:rPr>
        <w:tab/>
      </w:r>
      <w:r w:rsidRPr="00381A1E">
        <w:rPr>
          <w:sz w:val="24"/>
          <w:szCs w:val="24"/>
        </w:rPr>
        <w:tab/>
      </w:r>
      <w:r w:rsidR="00B55F0A" w:rsidRPr="00381A1E">
        <w:rPr>
          <w:sz w:val="24"/>
          <w:szCs w:val="24"/>
        </w:rPr>
        <w:t>A.</w:t>
      </w:r>
      <w:r w:rsidR="007C6AED" w:rsidRPr="00381A1E">
        <w:rPr>
          <w:sz w:val="24"/>
          <w:szCs w:val="24"/>
        </w:rPr>
        <w:t xml:space="preserve"> </w:t>
      </w:r>
      <w:r w:rsidR="00B55F0A" w:rsidRPr="00381A1E">
        <w:rPr>
          <w:sz w:val="24"/>
          <w:szCs w:val="24"/>
        </w:rPr>
        <w:t>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1A1E" w:rsidRPr="00381A1E" w14:paraId="501DCD39" w14:textId="77777777" w:rsidTr="00206B8D">
        <w:trPr>
          <w:divId w:val="1856839765"/>
        </w:trPr>
        <w:tc>
          <w:tcPr>
            <w:tcW w:w="9354" w:type="dxa"/>
            <w:tcBorders>
              <w:top w:val="nil"/>
              <w:left w:val="nil"/>
              <w:bottom w:val="nil"/>
              <w:right w:val="nil"/>
            </w:tcBorders>
            <w:hideMark/>
          </w:tcPr>
          <w:p w14:paraId="1FB3CF20" w14:textId="24A1E9D9" w:rsidR="0087507C" w:rsidRPr="00381A1E" w:rsidRDefault="0087507C" w:rsidP="0087507C">
            <w:pPr>
              <w:spacing w:line="240" w:lineRule="auto"/>
              <w:jc w:val="center"/>
            </w:pPr>
            <w:r w:rsidRPr="00381A1E">
              <w:rPr>
                <w:noProof/>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81A1E" w:rsidRPr="00381A1E" w14:paraId="7C9A51B4" w14:textId="77777777" w:rsidTr="00206B8D">
        <w:trPr>
          <w:divId w:val="1856839765"/>
        </w:trPr>
        <w:tc>
          <w:tcPr>
            <w:tcW w:w="9354" w:type="dxa"/>
            <w:tcBorders>
              <w:top w:val="nil"/>
              <w:left w:val="nil"/>
              <w:bottom w:val="nil"/>
              <w:right w:val="nil"/>
            </w:tcBorders>
            <w:hideMark/>
          </w:tcPr>
          <w:p w14:paraId="2256F24E" w14:textId="77777777" w:rsidR="0087507C" w:rsidRPr="00381A1E" w:rsidRDefault="0087507C" w:rsidP="0087507C">
            <w:pPr>
              <w:spacing w:line="240" w:lineRule="auto"/>
              <w:jc w:val="center"/>
            </w:pPr>
            <w:r w:rsidRPr="00381A1E">
              <w:rPr>
                <w:b/>
                <w:bCs/>
                <w:sz w:val="28"/>
                <w:szCs w:val="28"/>
              </w:rPr>
              <w:t>GULBENES NOVADA PAŠVALDĪBA</w:t>
            </w:r>
          </w:p>
        </w:tc>
      </w:tr>
      <w:tr w:rsidR="00381A1E" w:rsidRPr="00381A1E" w14:paraId="1AEBB7A7" w14:textId="77777777" w:rsidTr="00206B8D">
        <w:trPr>
          <w:divId w:val="1856839765"/>
        </w:trPr>
        <w:tc>
          <w:tcPr>
            <w:tcW w:w="9354" w:type="dxa"/>
            <w:tcBorders>
              <w:top w:val="nil"/>
              <w:left w:val="nil"/>
              <w:bottom w:val="nil"/>
              <w:right w:val="nil"/>
            </w:tcBorders>
            <w:hideMark/>
          </w:tcPr>
          <w:p w14:paraId="473D6F82" w14:textId="77777777" w:rsidR="0087507C" w:rsidRPr="00381A1E" w:rsidRDefault="0087507C" w:rsidP="0087507C">
            <w:pPr>
              <w:spacing w:line="240" w:lineRule="auto"/>
              <w:jc w:val="center"/>
            </w:pPr>
            <w:r w:rsidRPr="00381A1E">
              <w:rPr>
                <w:sz w:val="24"/>
                <w:szCs w:val="24"/>
              </w:rPr>
              <w:t>Reģ.Nr.90009116327</w:t>
            </w:r>
          </w:p>
        </w:tc>
      </w:tr>
      <w:tr w:rsidR="00381A1E" w:rsidRPr="00381A1E" w14:paraId="46D5187B" w14:textId="77777777" w:rsidTr="00206B8D">
        <w:trPr>
          <w:divId w:val="1856839765"/>
        </w:trPr>
        <w:tc>
          <w:tcPr>
            <w:tcW w:w="9354" w:type="dxa"/>
            <w:tcBorders>
              <w:top w:val="nil"/>
              <w:left w:val="nil"/>
              <w:bottom w:val="nil"/>
              <w:right w:val="nil"/>
            </w:tcBorders>
            <w:hideMark/>
          </w:tcPr>
          <w:p w14:paraId="5FF14AF2" w14:textId="77777777" w:rsidR="0087507C" w:rsidRPr="00381A1E" w:rsidRDefault="0087507C" w:rsidP="0087507C">
            <w:pPr>
              <w:spacing w:line="240" w:lineRule="auto"/>
              <w:jc w:val="center"/>
            </w:pPr>
            <w:r w:rsidRPr="00381A1E">
              <w:rPr>
                <w:sz w:val="24"/>
                <w:szCs w:val="24"/>
              </w:rPr>
              <w:t>Ābeļu iela 2, Gulbene, Gulbenes nov., LV-4401</w:t>
            </w:r>
          </w:p>
        </w:tc>
      </w:tr>
      <w:tr w:rsidR="00381A1E" w:rsidRPr="00381A1E"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381A1E" w:rsidRDefault="0087507C" w:rsidP="0087507C">
            <w:pPr>
              <w:spacing w:line="240" w:lineRule="auto"/>
              <w:jc w:val="center"/>
            </w:pPr>
            <w:r w:rsidRPr="00381A1E">
              <w:rPr>
                <w:sz w:val="24"/>
                <w:szCs w:val="24"/>
              </w:rPr>
              <w:t>Tālrunis 64497710, mob.26595362, e-pasts; dome@gulbene.lv, www.gulbene.lv</w:t>
            </w:r>
          </w:p>
        </w:tc>
      </w:tr>
    </w:tbl>
    <w:p w14:paraId="231841FB" w14:textId="77777777" w:rsidR="0087507C" w:rsidRPr="00381A1E" w:rsidRDefault="0087507C" w:rsidP="0087507C">
      <w:pPr>
        <w:pStyle w:val="Bezatstarpm"/>
        <w:jc w:val="center"/>
        <w:rPr>
          <w:rFonts w:ascii="Times New Roman" w:hAnsi="Times New Roman"/>
          <w:sz w:val="24"/>
          <w:szCs w:val="24"/>
        </w:rPr>
      </w:pPr>
      <w:r w:rsidRPr="00381A1E">
        <w:rPr>
          <w:rFonts w:ascii="Times New Roman" w:hAnsi="Times New Roman"/>
          <w:sz w:val="24"/>
          <w:szCs w:val="24"/>
        </w:rPr>
        <w:t>Gulbenē</w:t>
      </w:r>
    </w:p>
    <w:tbl>
      <w:tblPr>
        <w:tblW w:w="0" w:type="auto"/>
        <w:tblLook w:val="04A0" w:firstRow="1" w:lastRow="0" w:firstColumn="1" w:lastColumn="0" w:noHBand="0" w:noVBand="1"/>
      </w:tblPr>
      <w:tblGrid>
        <w:gridCol w:w="4552"/>
        <w:gridCol w:w="4553"/>
      </w:tblGrid>
      <w:tr w:rsidR="00381A1E" w:rsidRPr="00381A1E" w14:paraId="6DAF8895" w14:textId="77777777" w:rsidTr="009E590C">
        <w:tc>
          <w:tcPr>
            <w:tcW w:w="4552" w:type="dxa"/>
            <w:shd w:val="clear" w:color="auto" w:fill="auto"/>
          </w:tcPr>
          <w:p w14:paraId="2A7AB43D" w14:textId="005980EB" w:rsidR="00F118A1" w:rsidRPr="00381A1E" w:rsidRDefault="00B865D2" w:rsidP="009E590C">
            <w:pPr>
              <w:spacing w:line="240" w:lineRule="auto"/>
              <w:ind w:right="567"/>
              <w:rPr>
                <w:b/>
                <w:sz w:val="24"/>
                <w:szCs w:val="24"/>
              </w:rPr>
            </w:pPr>
            <w:r w:rsidRPr="00381A1E">
              <w:rPr>
                <w:b/>
                <w:bCs/>
                <w:sz w:val="24"/>
                <w:szCs w:val="24"/>
              </w:rPr>
              <w:t>202</w:t>
            </w:r>
            <w:r w:rsidR="003379BD" w:rsidRPr="00381A1E">
              <w:rPr>
                <w:b/>
                <w:bCs/>
                <w:sz w:val="24"/>
                <w:szCs w:val="24"/>
              </w:rPr>
              <w:t>3</w:t>
            </w:r>
            <w:r w:rsidRPr="00381A1E">
              <w:rPr>
                <w:b/>
                <w:bCs/>
                <w:sz w:val="24"/>
                <w:szCs w:val="24"/>
              </w:rPr>
              <w:t>.gada</w:t>
            </w:r>
            <w:r w:rsidR="003379BD" w:rsidRPr="00381A1E">
              <w:rPr>
                <w:b/>
                <w:bCs/>
                <w:sz w:val="24"/>
                <w:szCs w:val="24"/>
              </w:rPr>
              <w:t xml:space="preserve"> 27.jūlijā</w:t>
            </w:r>
          </w:p>
        </w:tc>
        <w:tc>
          <w:tcPr>
            <w:tcW w:w="4553" w:type="dxa"/>
            <w:shd w:val="clear" w:color="auto" w:fill="auto"/>
          </w:tcPr>
          <w:p w14:paraId="40613EB5" w14:textId="7CC7AE3F" w:rsidR="00F118A1" w:rsidRPr="00381A1E" w:rsidRDefault="00F118A1" w:rsidP="009E590C">
            <w:pPr>
              <w:spacing w:line="240" w:lineRule="auto"/>
              <w:ind w:right="69"/>
              <w:jc w:val="center"/>
              <w:rPr>
                <w:b/>
                <w:sz w:val="24"/>
                <w:szCs w:val="24"/>
              </w:rPr>
            </w:pPr>
            <w:r w:rsidRPr="00381A1E">
              <w:rPr>
                <w:b/>
                <w:sz w:val="24"/>
                <w:szCs w:val="24"/>
              </w:rPr>
              <w:t xml:space="preserve">Saistošie noteikumi Nr. </w:t>
            </w:r>
            <w:r w:rsidR="00206B8D">
              <w:rPr>
                <w:b/>
                <w:sz w:val="24"/>
                <w:szCs w:val="24"/>
              </w:rPr>
              <w:t>15</w:t>
            </w:r>
          </w:p>
        </w:tc>
      </w:tr>
      <w:tr w:rsidR="00F118A1" w:rsidRPr="00381A1E" w14:paraId="6C5CD1A4" w14:textId="77777777" w:rsidTr="009E590C">
        <w:tc>
          <w:tcPr>
            <w:tcW w:w="4552" w:type="dxa"/>
            <w:shd w:val="clear" w:color="auto" w:fill="auto"/>
          </w:tcPr>
          <w:p w14:paraId="0217AC60" w14:textId="77777777" w:rsidR="00F118A1" w:rsidRPr="00381A1E" w:rsidRDefault="00F118A1" w:rsidP="009E590C">
            <w:pPr>
              <w:spacing w:line="240" w:lineRule="auto"/>
              <w:ind w:right="567"/>
              <w:rPr>
                <w:b/>
                <w:sz w:val="24"/>
                <w:szCs w:val="24"/>
              </w:rPr>
            </w:pPr>
          </w:p>
        </w:tc>
        <w:tc>
          <w:tcPr>
            <w:tcW w:w="4553" w:type="dxa"/>
            <w:shd w:val="clear" w:color="auto" w:fill="auto"/>
          </w:tcPr>
          <w:p w14:paraId="613C963F" w14:textId="4B351573" w:rsidR="00F118A1" w:rsidRPr="00381A1E" w:rsidRDefault="00F118A1" w:rsidP="009E590C">
            <w:pPr>
              <w:spacing w:line="240" w:lineRule="auto"/>
              <w:ind w:right="-72"/>
              <w:rPr>
                <w:b/>
                <w:sz w:val="24"/>
                <w:szCs w:val="24"/>
              </w:rPr>
            </w:pPr>
            <w:r w:rsidRPr="00381A1E">
              <w:rPr>
                <w:b/>
                <w:sz w:val="24"/>
                <w:szCs w:val="24"/>
              </w:rPr>
              <w:t xml:space="preserve">             (protokols Nr.</w:t>
            </w:r>
            <w:r w:rsidR="00206B8D">
              <w:rPr>
                <w:b/>
                <w:sz w:val="24"/>
                <w:szCs w:val="24"/>
              </w:rPr>
              <w:t>10</w:t>
            </w:r>
            <w:r w:rsidR="00417588" w:rsidRPr="00381A1E">
              <w:rPr>
                <w:b/>
                <w:sz w:val="24"/>
                <w:szCs w:val="24"/>
              </w:rPr>
              <w:t>;</w:t>
            </w:r>
            <w:r w:rsidRPr="00381A1E">
              <w:rPr>
                <w:b/>
                <w:sz w:val="24"/>
                <w:szCs w:val="24"/>
              </w:rPr>
              <w:t xml:space="preserve"> </w:t>
            </w:r>
            <w:r w:rsidR="00206B8D">
              <w:rPr>
                <w:b/>
                <w:sz w:val="24"/>
                <w:szCs w:val="24"/>
              </w:rPr>
              <w:t>65</w:t>
            </w:r>
            <w:r w:rsidRPr="00381A1E">
              <w:rPr>
                <w:b/>
                <w:sz w:val="24"/>
                <w:szCs w:val="24"/>
              </w:rPr>
              <w:t>.p.)</w:t>
            </w:r>
          </w:p>
        </w:tc>
      </w:tr>
    </w:tbl>
    <w:p w14:paraId="3FE380DB" w14:textId="77777777" w:rsidR="00F118A1" w:rsidRPr="00381A1E" w:rsidRDefault="00F118A1" w:rsidP="00F118A1">
      <w:pPr>
        <w:spacing w:line="240" w:lineRule="auto"/>
        <w:ind w:right="567"/>
        <w:jc w:val="center"/>
        <w:rPr>
          <w:b/>
          <w:bCs/>
          <w:sz w:val="24"/>
        </w:rPr>
      </w:pPr>
    </w:p>
    <w:p w14:paraId="15D32A34" w14:textId="64F98226" w:rsidR="00F118A1" w:rsidRPr="00381A1E" w:rsidRDefault="00F118A1" w:rsidP="00F118A1">
      <w:pPr>
        <w:spacing w:line="240" w:lineRule="auto"/>
        <w:ind w:right="567"/>
        <w:jc w:val="center"/>
        <w:rPr>
          <w:b/>
          <w:bCs/>
          <w:sz w:val="24"/>
          <w:szCs w:val="24"/>
        </w:rPr>
      </w:pPr>
      <w:r w:rsidRPr="00381A1E">
        <w:rPr>
          <w:b/>
          <w:bCs/>
          <w:sz w:val="24"/>
        </w:rPr>
        <w:t>Grozījumi Gulbenes novada domes 202</w:t>
      </w:r>
      <w:r w:rsidR="003379BD" w:rsidRPr="00381A1E">
        <w:rPr>
          <w:b/>
          <w:bCs/>
          <w:sz w:val="24"/>
        </w:rPr>
        <w:t>3</w:t>
      </w:r>
      <w:r w:rsidRPr="00381A1E">
        <w:rPr>
          <w:b/>
          <w:bCs/>
          <w:sz w:val="24"/>
        </w:rPr>
        <w:t xml:space="preserve">.gada </w:t>
      </w:r>
      <w:r w:rsidR="003379BD" w:rsidRPr="00381A1E">
        <w:rPr>
          <w:b/>
          <w:bCs/>
          <w:sz w:val="24"/>
        </w:rPr>
        <w:t>6.aprīļa</w:t>
      </w:r>
      <w:r w:rsidRPr="00381A1E">
        <w:rPr>
          <w:b/>
          <w:bCs/>
          <w:sz w:val="24"/>
        </w:rPr>
        <w:t xml:space="preserve"> saistošajos noteikumos Nr.</w:t>
      </w:r>
      <w:r w:rsidR="003379BD" w:rsidRPr="00381A1E">
        <w:rPr>
          <w:b/>
          <w:bCs/>
          <w:sz w:val="24"/>
        </w:rPr>
        <w:t>1</w:t>
      </w:r>
      <w:r w:rsidRPr="00381A1E">
        <w:rPr>
          <w:b/>
          <w:bCs/>
          <w:sz w:val="24"/>
        </w:rPr>
        <w:t xml:space="preserve"> “Par Gulbenes novada pašvaldības budžetu 202</w:t>
      </w:r>
      <w:r w:rsidR="003379BD" w:rsidRPr="00381A1E">
        <w:rPr>
          <w:b/>
          <w:bCs/>
          <w:sz w:val="24"/>
        </w:rPr>
        <w:t>3</w:t>
      </w:r>
      <w:r w:rsidRPr="00381A1E">
        <w:rPr>
          <w:b/>
          <w:bCs/>
          <w:sz w:val="24"/>
        </w:rPr>
        <w:t>.gadam”</w:t>
      </w:r>
    </w:p>
    <w:p w14:paraId="6106BBCB" w14:textId="77777777" w:rsidR="00F118A1" w:rsidRPr="00381A1E" w:rsidRDefault="00F118A1" w:rsidP="00F118A1">
      <w:pPr>
        <w:spacing w:line="240" w:lineRule="auto"/>
        <w:ind w:left="5040"/>
        <w:rPr>
          <w:sz w:val="24"/>
          <w:szCs w:val="24"/>
        </w:rPr>
      </w:pPr>
    </w:p>
    <w:p w14:paraId="5A5F4FB5" w14:textId="4C0E4F48" w:rsidR="00F118A1" w:rsidRPr="00381A1E" w:rsidRDefault="00F118A1" w:rsidP="00F118A1">
      <w:pPr>
        <w:spacing w:line="240" w:lineRule="auto"/>
        <w:ind w:left="5040"/>
        <w:rPr>
          <w:sz w:val="24"/>
          <w:szCs w:val="24"/>
        </w:rPr>
      </w:pPr>
      <w:r w:rsidRPr="00381A1E">
        <w:rPr>
          <w:sz w:val="24"/>
          <w:szCs w:val="24"/>
        </w:rPr>
        <w:t xml:space="preserve">Izdoti saskaņā ar </w:t>
      </w:r>
      <w:r w:rsidR="003379BD" w:rsidRPr="00381A1E">
        <w:rPr>
          <w:sz w:val="24"/>
          <w:szCs w:val="24"/>
        </w:rPr>
        <w:t>Pašvaldību likuma</w:t>
      </w:r>
      <w:r w:rsidRPr="00381A1E">
        <w:rPr>
          <w:sz w:val="24"/>
          <w:szCs w:val="24"/>
        </w:rPr>
        <w:t xml:space="preserve"> </w:t>
      </w:r>
      <w:r w:rsidR="003379BD" w:rsidRPr="00381A1E">
        <w:rPr>
          <w:sz w:val="24"/>
          <w:szCs w:val="24"/>
        </w:rPr>
        <w:t>10</w:t>
      </w:r>
      <w:r w:rsidRPr="00381A1E">
        <w:rPr>
          <w:sz w:val="24"/>
          <w:szCs w:val="24"/>
        </w:rPr>
        <w:t xml:space="preserve">.panta  </w:t>
      </w:r>
      <w:r w:rsidR="003379BD" w:rsidRPr="00381A1E">
        <w:rPr>
          <w:sz w:val="24"/>
          <w:szCs w:val="24"/>
        </w:rPr>
        <w:t>pirmās daļas 1.punktu</w:t>
      </w:r>
      <w:r w:rsidRPr="00381A1E">
        <w:rPr>
          <w:sz w:val="24"/>
          <w:szCs w:val="24"/>
        </w:rPr>
        <w:t>, 4</w:t>
      </w:r>
      <w:r w:rsidR="003379BD" w:rsidRPr="00381A1E">
        <w:rPr>
          <w:sz w:val="24"/>
          <w:szCs w:val="24"/>
        </w:rPr>
        <w:t>8</w:t>
      </w:r>
      <w:r w:rsidRPr="00381A1E">
        <w:rPr>
          <w:sz w:val="24"/>
          <w:szCs w:val="24"/>
        </w:rPr>
        <w:t>.pantu un likuma „Par pašvaldību budžetiem” 16. un 17.pantiem</w:t>
      </w:r>
    </w:p>
    <w:p w14:paraId="1581C15A" w14:textId="77777777" w:rsidR="00F118A1" w:rsidRPr="00381A1E" w:rsidRDefault="00F118A1" w:rsidP="00206B8D">
      <w:pPr>
        <w:spacing w:line="360" w:lineRule="auto"/>
        <w:ind w:firstLine="567"/>
        <w:rPr>
          <w:sz w:val="16"/>
          <w:szCs w:val="16"/>
        </w:rPr>
      </w:pPr>
    </w:p>
    <w:p w14:paraId="51D2D3D2" w14:textId="73F64565" w:rsidR="00EB2775" w:rsidRPr="00381A1E"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381A1E">
        <w:rPr>
          <w:sz w:val="24"/>
          <w:szCs w:val="24"/>
        </w:rPr>
        <w:t xml:space="preserve">Izdarīt Gulbenes  novada pašvaldības 2023.gada 6.aprīļa saistošajos noteikumos Nr.1 ,,Par </w:t>
      </w:r>
      <w:r w:rsidRPr="00381A1E">
        <w:rPr>
          <w:sz w:val="24"/>
        </w:rPr>
        <w:t>Gulbenes novada pašvaldības budžetu 2023.gadam</w:t>
      </w:r>
      <w:r w:rsidRPr="00381A1E">
        <w:rPr>
          <w:sz w:val="24"/>
          <w:szCs w:val="24"/>
        </w:rPr>
        <w:t>” šādus grozījumus.</w:t>
      </w:r>
    </w:p>
    <w:p w14:paraId="602D5295" w14:textId="37216763" w:rsidR="00EB2775" w:rsidRPr="00381A1E"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bookmarkStart w:id="0" w:name="_Hlk117849456"/>
      <w:r w:rsidRPr="00381A1E">
        <w:rPr>
          <w:sz w:val="24"/>
          <w:szCs w:val="24"/>
        </w:rPr>
        <w:t>Apstiprināt pašvaldības pamatbudžetu 20</w:t>
      </w:r>
      <w:r w:rsidR="00015EC7" w:rsidRPr="00381A1E">
        <w:rPr>
          <w:sz w:val="24"/>
          <w:szCs w:val="24"/>
        </w:rPr>
        <w:t>23</w:t>
      </w:r>
      <w:r w:rsidRPr="00381A1E">
        <w:rPr>
          <w:sz w:val="24"/>
          <w:szCs w:val="24"/>
        </w:rPr>
        <w:t>. gadam šādā apmērā (1.pielikums):</w:t>
      </w:r>
    </w:p>
    <w:bookmarkEnd w:id="0"/>
    <w:p w14:paraId="45C5F5A5" w14:textId="0A01F033" w:rsidR="00EB2775" w:rsidRPr="00381A1E" w:rsidRDefault="00EB2775" w:rsidP="00206B8D">
      <w:pPr>
        <w:spacing w:line="360" w:lineRule="auto"/>
        <w:ind w:firstLine="567"/>
        <w:rPr>
          <w:sz w:val="24"/>
          <w:szCs w:val="24"/>
        </w:rPr>
      </w:pPr>
      <w:r w:rsidRPr="00381A1E">
        <w:rPr>
          <w:sz w:val="24"/>
          <w:szCs w:val="24"/>
        </w:rPr>
        <w:t xml:space="preserve">2.1. kārtējā gada ieņēmumi  </w:t>
      </w:r>
      <w:r w:rsidR="00015EC7" w:rsidRPr="00381A1E">
        <w:rPr>
          <w:sz w:val="24"/>
          <w:szCs w:val="24"/>
        </w:rPr>
        <w:t>37 602 116</w:t>
      </w:r>
      <w:r w:rsidRPr="00381A1E">
        <w:rPr>
          <w:sz w:val="24"/>
          <w:szCs w:val="24"/>
        </w:rPr>
        <w:t xml:space="preserve"> </w:t>
      </w:r>
      <w:proofErr w:type="spellStart"/>
      <w:r w:rsidRPr="00381A1E">
        <w:rPr>
          <w:sz w:val="24"/>
          <w:szCs w:val="24"/>
        </w:rPr>
        <w:t>euro</w:t>
      </w:r>
      <w:proofErr w:type="spellEnd"/>
      <w:r w:rsidRPr="00381A1E">
        <w:rPr>
          <w:sz w:val="24"/>
          <w:szCs w:val="24"/>
        </w:rPr>
        <w:t>,</w:t>
      </w:r>
    </w:p>
    <w:p w14:paraId="566D9AC6" w14:textId="719A6B44" w:rsidR="00EB2775" w:rsidRPr="00381A1E" w:rsidRDefault="00EB2775" w:rsidP="00206B8D">
      <w:pPr>
        <w:spacing w:line="360" w:lineRule="auto"/>
        <w:ind w:firstLine="567"/>
        <w:rPr>
          <w:sz w:val="24"/>
          <w:szCs w:val="24"/>
        </w:rPr>
      </w:pPr>
      <w:r w:rsidRPr="00381A1E">
        <w:rPr>
          <w:sz w:val="24"/>
          <w:szCs w:val="24"/>
        </w:rPr>
        <w:t xml:space="preserve">2.2. kārtējā gada izdevumi  </w:t>
      </w:r>
      <w:r w:rsidR="00015EC7" w:rsidRPr="00381A1E">
        <w:rPr>
          <w:sz w:val="24"/>
          <w:szCs w:val="24"/>
        </w:rPr>
        <w:t>48 578 159</w:t>
      </w:r>
      <w:r w:rsidRPr="00381A1E">
        <w:rPr>
          <w:sz w:val="24"/>
          <w:szCs w:val="24"/>
        </w:rPr>
        <w:t xml:space="preserve"> </w:t>
      </w:r>
      <w:proofErr w:type="spellStart"/>
      <w:r w:rsidRPr="00381A1E">
        <w:rPr>
          <w:sz w:val="24"/>
          <w:szCs w:val="24"/>
        </w:rPr>
        <w:t>euro</w:t>
      </w:r>
      <w:proofErr w:type="spellEnd"/>
      <w:r w:rsidRPr="00381A1E">
        <w:rPr>
          <w:sz w:val="24"/>
          <w:szCs w:val="24"/>
        </w:rPr>
        <w:t>,</w:t>
      </w:r>
    </w:p>
    <w:p w14:paraId="45D783FB" w14:textId="1163AFA9" w:rsidR="00EB2775" w:rsidRPr="00381A1E" w:rsidRDefault="00EB2775" w:rsidP="00206B8D">
      <w:pPr>
        <w:spacing w:line="360" w:lineRule="auto"/>
        <w:ind w:firstLine="567"/>
        <w:rPr>
          <w:sz w:val="24"/>
          <w:szCs w:val="24"/>
        </w:rPr>
      </w:pPr>
      <w:r w:rsidRPr="00381A1E">
        <w:rPr>
          <w:sz w:val="24"/>
          <w:szCs w:val="24"/>
        </w:rPr>
        <w:t xml:space="preserve">2.3. </w:t>
      </w:r>
      <w:r w:rsidR="00015EC7" w:rsidRPr="00381A1E">
        <w:rPr>
          <w:sz w:val="24"/>
          <w:szCs w:val="24"/>
        </w:rPr>
        <w:t>finansēšana</w:t>
      </w:r>
      <w:r w:rsidRPr="00381A1E">
        <w:rPr>
          <w:sz w:val="24"/>
          <w:szCs w:val="24"/>
        </w:rPr>
        <w:t xml:space="preserve"> </w:t>
      </w:r>
      <w:r w:rsidR="00015EC7" w:rsidRPr="00381A1E">
        <w:rPr>
          <w:sz w:val="24"/>
          <w:szCs w:val="24"/>
        </w:rPr>
        <w:t>10 976 043</w:t>
      </w:r>
      <w:r w:rsidRPr="00381A1E">
        <w:rPr>
          <w:sz w:val="24"/>
          <w:szCs w:val="24"/>
        </w:rPr>
        <w:t xml:space="preserve">  </w:t>
      </w:r>
      <w:proofErr w:type="spellStart"/>
      <w:r w:rsidRPr="00381A1E">
        <w:rPr>
          <w:sz w:val="24"/>
          <w:szCs w:val="24"/>
        </w:rPr>
        <w:t>euro</w:t>
      </w:r>
      <w:proofErr w:type="spellEnd"/>
      <w:r w:rsidRPr="00381A1E">
        <w:rPr>
          <w:sz w:val="24"/>
          <w:szCs w:val="24"/>
        </w:rPr>
        <w:t>.</w:t>
      </w:r>
    </w:p>
    <w:p w14:paraId="2B3E73BB" w14:textId="570DE5CD" w:rsidR="00EB2775" w:rsidRPr="00381A1E"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381A1E">
        <w:rPr>
          <w:sz w:val="24"/>
          <w:szCs w:val="24"/>
        </w:rPr>
        <w:t xml:space="preserve">Apstiprināt </w:t>
      </w:r>
      <w:r w:rsidR="00015EC7" w:rsidRPr="00381A1E">
        <w:rPr>
          <w:sz w:val="24"/>
          <w:szCs w:val="24"/>
        </w:rPr>
        <w:t>Gulbenes novada</w:t>
      </w:r>
      <w:r w:rsidRPr="00381A1E">
        <w:rPr>
          <w:sz w:val="24"/>
          <w:szCs w:val="24"/>
        </w:rPr>
        <w:t xml:space="preserve"> pašvaldības grozījumus saistību apmērā saimnieciskajā gadā un turpmākajos gados (aizņēmumus, galvojumus) 20</w:t>
      </w:r>
      <w:r w:rsidR="00015EC7" w:rsidRPr="00381A1E">
        <w:rPr>
          <w:sz w:val="24"/>
          <w:szCs w:val="24"/>
        </w:rPr>
        <w:t>23</w:t>
      </w:r>
      <w:r w:rsidRPr="00381A1E">
        <w:rPr>
          <w:sz w:val="24"/>
          <w:szCs w:val="24"/>
        </w:rPr>
        <w:t xml:space="preserve">. gadam šādā apmērā  </w:t>
      </w:r>
      <w:r w:rsidR="003F40C9" w:rsidRPr="00381A1E">
        <w:rPr>
          <w:sz w:val="24"/>
          <w:szCs w:val="24"/>
        </w:rPr>
        <w:t>29 435 626</w:t>
      </w:r>
      <w:r w:rsidRPr="00381A1E">
        <w:rPr>
          <w:sz w:val="24"/>
          <w:szCs w:val="24"/>
        </w:rPr>
        <w:t xml:space="preserve"> </w:t>
      </w:r>
      <w:proofErr w:type="spellStart"/>
      <w:r w:rsidRPr="00381A1E">
        <w:rPr>
          <w:sz w:val="24"/>
          <w:szCs w:val="24"/>
        </w:rPr>
        <w:t>euro</w:t>
      </w:r>
      <w:proofErr w:type="spellEnd"/>
      <w:r w:rsidRPr="00381A1E">
        <w:rPr>
          <w:sz w:val="24"/>
          <w:szCs w:val="24"/>
        </w:rPr>
        <w:t xml:space="preserve"> (2.pielikums).</w:t>
      </w:r>
    </w:p>
    <w:p w14:paraId="61F67AAD" w14:textId="4E94A3F4" w:rsidR="00EB2775" w:rsidRPr="00381A1E"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381A1E">
        <w:rPr>
          <w:sz w:val="24"/>
          <w:szCs w:val="24"/>
        </w:rPr>
        <w:t>Gulbenes novada dome</w:t>
      </w:r>
      <w:r w:rsidR="00EB2775" w:rsidRPr="00381A1E">
        <w:rPr>
          <w:sz w:val="24"/>
          <w:szCs w:val="24"/>
        </w:rPr>
        <w:t xml:space="preserve"> lemj par grozījumiem </w:t>
      </w:r>
      <w:r w:rsidRPr="00381A1E">
        <w:rPr>
          <w:sz w:val="24"/>
          <w:szCs w:val="24"/>
        </w:rPr>
        <w:t xml:space="preserve">Gulbenes novada </w:t>
      </w:r>
      <w:r w:rsidR="00EB2775" w:rsidRPr="00381A1E">
        <w:rPr>
          <w:sz w:val="24"/>
          <w:szCs w:val="24"/>
        </w:rPr>
        <w:t>pašvaldības 20</w:t>
      </w:r>
      <w:r w:rsidRPr="00381A1E">
        <w:rPr>
          <w:sz w:val="24"/>
          <w:szCs w:val="24"/>
        </w:rPr>
        <w:t>23</w:t>
      </w:r>
      <w:r w:rsidR="00EB2775" w:rsidRPr="00381A1E">
        <w:rPr>
          <w:sz w:val="24"/>
          <w:szCs w:val="24"/>
        </w:rPr>
        <w:t>. gada budžeta ieņēmumu, izdevumu un finansēšanas apmērā.</w:t>
      </w:r>
    </w:p>
    <w:p w14:paraId="293EA05E" w14:textId="5147842B" w:rsidR="00EB2775" w:rsidRPr="00381A1E"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381A1E">
        <w:rPr>
          <w:sz w:val="24"/>
          <w:szCs w:val="24"/>
        </w:rPr>
        <w:t>Gulbenes novada pašvaldība</w:t>
      </w:r>
      <w:r w:rsidR="00EB2775" w:rsidRPr="00381A1E">
        <w:rPr>
          <w:sz w:val="24"/>
          <w:szCs w:val="24"/>
        </w:rPr>
        <w:t xml:space="preserve"> 20</w:t>
      </w:r>
      <w:r w:rsidRPr="00381A1E">
        <w:rPr>
          <w:sz w:val="24"/>
          <w:szCs w:val="24"/>
        </w:rPr>
        <w:t>23</w:t>
      </w:r>
      <w:r w:rsidR="00EB2775" w:rsidRPr="00381A1E">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381A1E"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381A1E">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381A1E"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381A1E">
        <w:rPr>
          <w:sz w:val="24"/>
          <w:szCs w:val="24"/>
        </w:rPr>
        <w:t>Saistošie noteikumi par pašvaldības budžeta grozījumiem stājas spēkā nākamajā dienā pēc to parakstīšanas, ja tajos nav noteikts cits spēkā stāšanās laiks.</w:t>
      </w:r>
    </w:p>
    <w:p w14:paraId="483A68C0" w14:textId="77777777" w:rsidR="00EB2775" w:rsidRPr="00381A1E"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381A1E">
        <w:rPr>
          <w:sz w:val="24"/>
          <w:szCs w:val="24"/>
        </w:rPr>
        <w:t>Pašvaldības budžeta grozījumiem jābūt publiski pieejamam katrā attiecīgajā pašvaldībā.</w:t>
      </w:r>
    </w:p>
    <w:p w14:paraId="2E461A96" w14:textId="03789F60" w:rsidR="00F118A1" w:rsidRPr="00381A1E" w:rsidRDefault="00F118A1" w:rsidP="00F118A1">
      <w:pPr>
        <w:spacing w:line="240" w:lineRule="auto"/>
        <w:ind w:right="-2"/>
        <w:rPr>
          <w:sz w:val="24"/>
          <w:szCs w:val="24"/>
        </w:rPr>
      </w:pPr>
      <w:r w:rsidRPr="00381A1E">
        <w:rPr>
          <w:sz w:val="24"/>
          <w:szCs w:val="24"/>
        </w:rPr>
        <w:t>Gulbenes novada domes priekšsēdētājs</w:t>
      </w:r>
      <w:r w:rsidRPr="00381A1E">
        <w:rPr>
          <w:sz w:val="24"/>
          <w:szCs w:val="24"/>
        </w:rPr>
        <w:tab/>
      </w:r>
      <w:r w:rsidRPr="00381A1E">
        <w:rPr>
          <w:sz w:val="24"/>
          <w:szCs w:val="24"/>
        </w:rPr>
        <w:tab/>
      </w:r>
      <w:r w:rsidRPr="00381A1E">
        <w:rPr>
          <w:sz w:val="24"/>
          <w:szCs w:val="24"/>
        </w:rPr>
        <w:tab/>
      </w:r>
      <w:r w:rsidRPr="00381A1E">
        <w:rPr>
          <w:sz w:val="24"/>
          <w:szCs w:val="24"/>
        </w:rPr>
        <w:tab/>
      </w:r>
      <w:r w:rsidR="00B55F0A" w:rsidRPr="00381A1E">
        <w:rPr>
          <w:sz w:val="24"/>
          <w:szCs w:val="24"/>
        </w:rPr>
        <w:t>A.</w:t>
      </w:r>
      <w:r w:rsidR="00996948" w:rsidRPr="00381A1E">
        <w:rPr>
          <w:sz w:val="24"/>
          <w:szCs w:val="24"/>
        </w:rPr>
        <w:t xml:space="preserve"> </w:t>
      </w:r>
      <w:r w:rsidR="00B55F0A" w:rsidRPr="00381A1E">
        <w:rPr>
          <w:sz w:val="24"/>
          <w:szCs w:val="24"/>
        </w:rPr>
        <w:t>Caunītis</w:t>
      </w:r>
    </w:p>
    <w:p w14:paraId="5276ABE1" w14:textId="0B6381D6" w:rsidR="001F454F" w:rsidRPr="00381A1E" w:rsidRDefault="00F118A1" w:rsidP="00F118A1">
      <w:pPr>
        <w:spacing w:line="240" w:lineRule="auto"/>
        <w:ind w:right="-2"/>
        <w:rPr>
          <w:sz w:val="24"/>
          <w:szCs w:val="24"/>
        </w:rPr>
      </w:pPr>
      <w:r w:rsidRPr="00381A1E">
        <w:rPr>
          <w:sz w:val="24"/>
          <w:szCs w:val="24"/>
        </w:rPr>
        <w:t xml:space="preserve">Sagatavoja: </w:t>
      </w:r>
      <w:r w:rsidR="00A14D6B" w:rsidRPr="00381A1E">
        <w:rPr>
          <w:sz w:val="24"/>
          <w:szCs w:val="24"/>
        </w:rPr>
        <w:t>A.</w:t>
      </w:r>
      <w:r w:rsidR="00996948" w:rsidRPr="00381A1E">
        <w:rPr>
          <w:sz w:val="24"/>
          <w:szCs w:val="24"/>
        </w:rPr>
        <w:t xml:space="preserve"> </w:t>
      </w:r>
      <w:r w:rsidR="00A14D6B" w:rsidRPr="00381A1E">
        <w:rPr>
          <w:sz w:val="24"/>
          <w:szCs w:val="24"/>
        </w:rPr>
        <w:t>Zagorska</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F454F"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7507C" w14:paraId="61CED175" w14:textId="77777777" w:rsidTr="0087507C">
              <w:tc>
                <w:tcPr>
                  <w:tcW w:w="9458" w:type="dxa"/>
                  <w:tcBorders>
                    <w:top w:val="nil"/>
                    <w:left w:val="nil"/>
                    <w:bottom w:val="nil"/>
                    <w:right w:val="nil"/>
                  </w:tcBorders>
                  <w:hideMark/>
                </w:tcPr>
                <w:p w14:paraId="7D668A26" w14:textId="40A06C5B" w:rsidR="0087507C" w:rsidRDefault="0087507C" w:rsidP="0087507C">
                  <w:pPr>
                    <w:spacing w:line="240" w:lineRule="auto"/>
                    <w:jc w:val="center"/>
                  </w:pPr>
                  <w:r>
                    <w:rPr>
                      <w:noProof/>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87507C" w14:paraId="65E54C08" w14:textId="77777777" w:rsidTr="0087507C">
              <w:tc>
                <w:tcPr>
                  <w:tcW w:w="9458" w:type="dxa"/>
                  <w:tcBorders>
                    <w:top w:val="nil"/>
                    <w:left w:val="nil"/>
                    <w:bottom w:val="nil"/>
                    <w:right w:val="nil"/>
                  </w:tcBorders>
                  <w:hideMark/>
                </w:tcPr>
                <w:p w14:paraId="564666DF" w14:textId="77777777" w:rsidR="0087507C" w:rsidRDefault="0087507C" w:rsidP="0087507C">
                  <w:pPr>
                    <w:spacing w:line="240" w:lineRule="auto"/>
                    <w:jc w:val="center"/>
                  </w:pPr>
                  <w:r>
                    <w:rPr>
                      <w:b/>
                      <w:bCs/>
                      <w:sz w:val="28"/>
                      <w:szCs w:val="28"/>
                    </w:rPr>
                    <w:t>GULBENES NOVADA PAŠVALDĪBA</w:t>
                  </w:r>
                </w:p>
              </w:tc>
            </w:tr>
            <w:tr w:rsidR="0087507C" w14:paraId="04ABE7FE" w14:textId="77777777" w:rsidTr="0087507C">
              <w:tc>
                <w:tcPr>
                  <w:tcW w:w="9458" w:type="dxa"/>
                  <w:tcBorders>
                    <w:top w:val="nil"/>
                    <w:left w:val="nil"/>
                    <w:bottom w:val="nil"/>
                    <w:right w:val="nil"/>
                  </w:tcBorders>
                  <w:hideMark/>
                </w:tcPr>
                <w:p w14:paraId="28A2B2A3" w14:textId="77777777" w:rsidR="0087507C" w:rsidRDefault="0087507C" w:rsidP="0087507C">
                  <w:pPr>
                    <w:spacing w:line="240" w:lineRule="auto"/>
                    <w:jc w:val="center"/>
                  </w:pPr>
                  <w:r>
                    <w:rPr>
                      <w:sz w:val="24"/>
                      <w:szCs w:val="24"/>
                    </w:rPr>
                    <w:t>Reģ.Nr.90009116327</w:t>
                  </w:r>
                </w:p>
              </w:tc>
            </w:tr>
            <w:tr w:rsidR="0087507C" w14:paraId="71F61A18" w14:textId="77777777" w:rsidTr="0087507C">
              <w:tc>
                <w:tcPr>
                  <w:tcW w:w="9458" w:type="dxa"/>
                  <w:tcBorders>
                    <w:top w:val="nil"/>
                    <w:left w:val="nil"/>
                    <w:bottom w:val="nil"/>
                    <w:right w:val="nil"/>
                  </w:tcBorders>
                  <w:hideMark/>
                </w:tcPr>
                <w:p w14:paraId="51EFA768" w14:textId="77777777" w:rsidR="0087507C" w:rsidRDefault="0087507C" w:rsidP="0087507C">
                  <w:pPr>
                    <w:spacing w:line="240" w:lineRule="auto"/>
                    <w:jc w:val="center"/>
                  </w:pPr>
                  <w:r>
                    <w:rPr>
                      <w:sz w:val="24"/>
                      <w:szCs w:val="24"/>
                    </w:rPr>
                    <w:t>Ābeļu iela 2, Gulbene, Gulbenes nov., LV-4401</w:t>
                  </w:r>
                </w:p>
              </w:tc>
            </w:tr>
            <w:tr w:rsidR="0087507C" w14:paraId="756AF18D" w14:textId="77777777" w:rsidTr="0087507C">
              <w:tc>
                <w:tcPr>
                  <w:tcW w:w="9458" w:type="dxa"/>
                  <w:tcBorders>
                    <w:top w:val="nil"/>
                    <w:left w:val="nil"/>
                    <w:bottom w:val="single" w:sz="4" w:space="0" w:color="auto"/>
                    <w:right w:val="nil"/>
                  </w:tcBorders>
                  <w:hideMark/>
                </w:tcPr>
                <w:p w14:paraId="0953F858" w14:textId="77777777" w:rsidR="0087507C" w:rsidRDefault="0087507C" w:rsidP="0087507C">
                  <w:pPr>
                    <w:spacing w:line="240" w:lineRule="auto"/>
                    <w:jc w:val="center"/>
                  </w:pPr>
                  <w:r>
                    <w:rPr>
                      <w:sz w:val="24"/>
                      <w:szCs w:val="24"/>
                    </w:rPr>
                    <w:t>Tālrunis 64497710, mob.26595362, e-pasts; dome@gulbene.lv, www.gulbene.lv</w:t>
                  </w:r>
                </w:p>
              </w:tc>
            </w:tr>
          </w:tbl>
          <w:p w14:paraId="46D23375" w14:textId="4EC9B598" w:rsidR="001F454F" w:rsidRPr="001F454F" w:rsidRDefault="001F454F" w:rsidP="0087507C">
            <w:pPr>
              <w:pStyle w:val="Bezatstarpm"/>
              <w:rPr>
                <w:sz w:val="24"/>
                <w:szCs w:val="24"/>
              </w:rPr>
            </w:pPr>
          </w:p>
        </w:tc>
      </w:tr>
    </w:tbl>
    <w:p w14:paraId="6A1643A4" w14:textId="77777777" w:rsidR="00F118A1" w:rsidRPr="00381A1E" w:rsidRDefault="00F118A1" w:rsidP="00F118A1">
      <w:pPr>
        <w:widowControl/>
        <w:adjustRightInd/>
        <w:spacing w:after="200" w:line="276" w:lineRule="auto"/>
        <w:jc w:val="center"/>
        <w:rPr>
          <w:rFonts w:eastAsia="Calibri"/>
          <w:b/>
          <w:bCs/>
          <w:caps/>
          <w:sz w:val="24"/>
          <w:szCs w:val="24"/>
          <w:lang w:eastAsia="en-US"/>
        </w:rPr>
      </w:pPr>
      <w:r w:rsidRPr="00381A1E">
        <w:rPr>
          <w:rFonts w:eastAsia="Calibri"/>
          <w:b/>
          <w:bCs/>
          <w:caps/>
          <w:sz w:val="24"/>
          <w:szCs w:val="24"/>
          <w:lang w:eastAsia="en-US"/>
        </w:rPr>
        <w:t>Paskaidrojuma raksts</w:t>
      </w:r>
    </w:p>
    <w:p w14:paraId="732DEC5A" w14:textId="6549EC82" w:rsidR="00F118A1" w:rsidRPr="00381A1E" w:rsidRDefault="00F118A1" w:rsidP="00F118A1">
      <w:pPr>
        <w:widowControl/>
        <w:adjustRightInd/>
        <w:spacing w:line="276" w:lineRule="auto"/>
        <w:jc w:val="center"/>
        <w:rPr>
          <w:rFonts w:eastAsia="Calibri"/>
          <w:b/>
          <w:bCs/>
          <w:sz w:val="24"/>
          <w:szCs w:val="24"/>
          <w:lang w:eastAsia="en-US"/>
        </w:rPr>
      </w:pPr>
      <w:r w:rsidRPr="00381A1E">
        <w:rPr>
          <w:rFonts w:eastAsia="Calibri"/>
          <w:b/>
          <w:bCs/>
          <w:sz w:val="24"/>
          <w:szCs w:val="24"/>
          <w:lang w:eastAsia="en-US"/>
        </w:rPr>
        <w:t>Gulbenes novada domes 202</w:t>
      </w:r>
      <w:r w:rsidR="003E4AE3" w:rsidRPr="00381A1E">
        <w:rPr>
          <w:rFonts w:eastAsia="Calibri"/>
          <w:b/>
          <w:bCs/>
          <w:sz w:val="24"/>
          <w:szCs w:val="24"/>
          <w:lang w:eastAsia="en-US"/>
        </w:rPr>
        <w:t>3</w:t>
      </w:r>
      <w:r w:rsidRPr="00381A1E">
        <w:rPr>
          <w:rFonts w:eastAsia="Calibri"/>
          <w:b/>
          <w:bCs/>
          <w:sz w:val="24"/>
          <w:szCs w:val="24"/>
          <w:lang w:eastAsia="en-US"/>
        </w:rPr>
        <w:t xml:space="preserve">.gada </w:t>
      </w:r>
      <w:r w:rsidR="003E4AE3" w:rsidRPr="00381A1E">
        <w:rPr>
          <w:rFonts w:eastAsia="Calibri"/>
          <w:b/>
          <w:bCs/>
          <w:sz w:val="24"/>
          <w:szCs w:val="24"/>
          <w:lang w:eastAsia="en-US"/>
        </w:rPr>
        <w:t xml:space="preserve">27.jūlija </w:t>
      </w:r>
      <w:r w:rsidRPr="00381A1E">
        <w:rPr>
          <w:rFonts w:eastAsia="Calibri"/>
          <w:b/>
          <w:bCs/>
          <w:sz w:val="24"/>
          <w:szCs w:val="24"/>
          <w:lang w:eastAsia="en-US"/>
        </w:rPr>
        <w:t xml:space="preserve">saistošajiem noteikumiem Nr. </w:t>
      </w:r>
      <w:r w:rsidR="00206B8D">
        <w:rPr>
          <w:rFonts w:eastAsia="Calibri"/>
          <w:b/>
          <w:bCs/>
          <w:sz w:val="24"/>
          <w:szCs w:val="24"/>
          <w:lang w:eastAsia="en-US"/>
        </w:rPr>
        <w:t>15</w:t>
      </w:r>
    </w:p>
    <w:p w14:paraId="43D1299D" w14:textId="37C04EFF" w:rsidR="00F118A1" w:rsidRPr="00381A1E" w:rsidRDefault="00F118A1" w:rsidP="00F118A1">
      <w:pPr>
        <w:widowControl/>
        <w:adjustRightInd/>
        <w:spacing w:line="276" w:lineRule="auto"/>
        <w:jc w:val="center"/>
        <w:rPr>
          <w:b/>
          <w:bCs/>
          <w:sz w:val="24"/>
          <w:szCs w:val="24"/>
        </w:rPr>
      </w:pPr>
      <w:r w:rsidRPr="00381A1E">
        <w:rPr>
          <w:b/>
          <w:bCs/>
          <w:sz w:val="24"/>
          <w:szCs w:val="24"/>
        </w:rPr>
        <w:t>Grozījumi Gulbenes novada domes 202</w:t>
      </w:r>
      <w:r w:rsidR="003E4AE3" w:rsidRPr="00381A1E">
        <w:rPr>
          <w:b/>
          <w:bCs/>
          <w:sz w:val="24"/>
          <w:szCs w:val="24"/>
        </w:rPr>
        <w:t>3</w:t>
      </w:r>
      <w:r w:rsidRPr="00381A1E">
        <w:rPr>
          <w:b/>
          <w:bCs/>
          <w:sz w:val="24"/>
          <w:szCs w:val="24"/>
        </w:rPr>
        <w:t xml:space="preserve">.gada </w:t>
      </w:r>
      <w:r w:rsidR="003E4AE3" w:rsidRPr="00381A1E">
        <w:rPr>
          <w:b/>
          <w:bCs/>
          <w:sz w:val="24"/>
          <w:szCs w:val="24"/>
        </w:rPr>
        <w:t>6.aprīļa</w:t>
      </w:r>
      <w:r w:rsidRPr="00381A1E">
        <w:rPr>
          <w:b/>
          <w:bCs/>
          <w:sz w:val="24"/>
          <w:szCs w:val="24"/>
        </w:rPr>
        <w:t xml:space="preserve"> saistošajos noteikumos Nr.</w:t>
      </w:r>
      <w:r w:rsidR="003E4AE3" w:rsidRPr="00381A1E">
        <w:rPr>
          <w:b/>
          <w:bCs/>
          <w:sz w:val="24"/>
          <w:szCs w:val="24"/>
        </w:rPr>
        <w:t>1</w:t>
      </w:r>
      <w:r w:rsidRPr="00381A1E">
        <w:rPr>
          <w:b/>
          <w:bCs/>
          <w:sz w:val="24"/>
          <w:szCs w:val="24"/>
        </w:rPr>
        <w:t xml:space="preserve"> “Par Gulbenes novada pašvaldības budžetu 202</w:t>
      </w:r>
      <w:r w:rsidR="003E4AE3" w:rsidRPr="00381A1E">
        <w:rPr>
          <w:b/>
          <w:bCs/>
          <w:sz w:val="24"/>
          <w:szCs w:val="24"/>
        </w:rPr>
        <w:t>3</w:t>
      </w:r>
      <w:r w:rsidRPr="00381A1E">
        <w:rPr>
          <w:b/>
          <w:bCs/>
          <w:sz w:val="24"/>
          <w:szCs w:val="24"/>
        </w:rPr>
        <w:t>.gadam”</w:t>
      </w:r>
    </w:p>
    <w:p w14:paraId="4A363BAF" w14:textId="77777777" w:rsidR="00F118A1" w:rsidRPr="00EB6236" w:rsidRDefault="00F118A1" w:rsidP="00F118A1">
      <w:pPr>
        <w:widowControl/>
        <w:adjustRightInd/>
        <w:spacing w:after="200" w:line="276" w:lineRule="auto"/>
        <w:ind w:firstLine="709"/>
        <w:rPr>
          <w:rFonts w:eastAsia="Calibri"/>
          <w:sz w:val="4"/>
          <w:szCs w:val="4"/>
          <w:lang w:eastAsia="en-US"/>
        </w:rPr>
      </w:pPr>
    </w:p>
    <w:p w14:paraId="79FB6FFE" w14:textId="77777777" w:rsidR="00381A1E" w:rsidRDefault="00381A1E" w:rsidP="00381A1E">
      <w:pPr>
        <w:spacing w:after="200" w:line="276" w:lineRule="auto"/>
        <w:ind w:firstLine="709"/>
        <w:rPr>
          <w:rFonts w:eastAsia="Calibri"/>
          <w:sz w:val="24"/>
          <w:szCs w:val="24"/>
          <w:lang w:eastAsia="en-US"/>
        </w:rPr>
      </w:pPr>
      <w:r>
        <w:rPr>
          <w:rFonts w:eastAsia="Calibri"/>
          <w:sz w:val="24"/>
          <w:szCs w:val="24"/>
          <w:lang w:eastAsia="en-US"/>
        </w:rPr>
        <w:t xml:space="preserve">Gulbenes novada pašvaldības Finanšu nodaļa ir veikusi Gulbenes novada pašvaldības 2023.gada budžeta analīzi - budžeta ieņēmumu, izdevumu un finansēšanas daļā. Ņemot vērā Gulbenes novada domes pieņemtos lēmumus, Gulbenes novada pašvaldības iestāžu un struktūrvienību noslēgtos līgumus, preču un pakalpojumu svārstību, kā arī pašdarbības </w:t>
      </w:r>
      <w:r>
        <w:rPr>
          <w:rFonts w:eastAsia="Calibri"/>
          <w:color w:val="000000"/>
          <w:sz w:val="24"/>
          <w:szCs w:val="24"/>
          <w:lang w:eastAsia="en-US"/>
        </w:rPr>
        <w:t>kolektīvu dalību XXVII Vispārējie latviešu </w:t>
      </w:r>
      <w:r>
        <w:rPr>
          <w:rStyle w:val="Uzsvars"/>
          <w:rFonts w:eastAsia="Calibri"/>
          <w:color w:val="000000"/>
          <w:sz w:val="24"/>
          <w:szCs w:val="24"/>
          <w:lang w:eastAsia="en-US"/>
        </w:rPr>
        <w:t>Dziesmu</w:t>
      </w:r>
      <w:r>
        <w:rPr>
          <w:rFonts w:eastAsia="Calibri"/>
          <w:color w:val="000000"/>
          <w:sz w:val="24"/>
          <w:szCs w:val="24"/>
          <w:lang w:eastAsia="en-US"/>
        </w:rPr>
        <w:t> un XVII </w:t>
      </w:r>
      <w:r>
        <w:rPr>
          <w:rStyle w:val="Uzsvars"/>
          <w:rFonts w:eastAsia="Calibri"/>
          <w:color w:val="000000"/>
          <w:sz w:val="24"/>
          <w:szCs w:val="24"/>
          <w:lang w:eastAsia="en-US"/>
        </w:rPr>
        <w:t xml:space="preserve">Deju svētkos, ir sagatavoti </w:t>
      </w:r>
      <w:r>
        <w:rPr>
          <w:rFonts w:eastAsia="Calibri"/>
          <w:color w:val="000000"/>
          <w:sz w:val="24"/>
          <w:szCs w:val="24"/>
          <w:lang w:eastAsia="en-US"/>
        </w:rPr>
        <w:t>Gulbenes novada pašvaldības 2023.gada budžeta grozījumi.</w:t>
      </w:r>
    </w:p>
    <w:p w14:paraId="3E045970" w14:textId="77777777" w:rsidR="00381A1E" w:rsidRPr="00381A1E" w:rsidRDefault="00381A1E" w:rsidP="00381A1E">
      <w:pPr>
        <w:spacing w:after="200" w:line="276" w:lineRule="auto"/>
        <w:ind w:firstLine="709"/>
        <w:rPr>
          <w:rFonts w:eastAsia="Calibri"/>
          <w:b/>
          <w:bCs/>
          <w:i/>
          <w:iCs/>
          <w:sz w:val="24"/>
          <w:szCs w:val="24"/>
          <w:u w:val="single"/>
          <w:lang w:eastAsia="en-US"/>
        </w:rPr>
      </w:pPr>
      <w:r w:rsidRPr="00381A1E">
        <w:rPr>
          <w:rFonts w:eastAsia="Calibri"/>
          <w:b/>
          <w:bCs/>
          <w:i/>
          <w:iCs/>
          <w:sz w:val="24"/>
          <w:szCs w:val="24"/>
          <w:u w:val="single"/>
          <w:lang w:eastAsia="en-US"/>
        </w:rPr>
        <w:t>Gulbenes novada pašvaldības ieņēmumi</w:t>
      </w:r>
    </w:p>
    <w:p w14:paraId="47E7E266" w14:textId="77777777" w:rsidR="00381A1E" w:rsidRDefault="00381A1E" w:rsidP="00381A1E">
      <w:pPr>
        <w:rPr>
          <w:rFonts w:eastAsia="Calibri"/>
          <w:sz w:val="24"/>
          <w:szCs w:val="24"/>
          <w:lang w:eastAsia="en-US"/>
        </w:rPr>
      </w:pPr>
      <w:r>
        <w:rPr>
          <w:rFonts w:eastAsia="Calibri"/>
          <w:sz w:val="24"/>
          <w:szCs w:val="24"/>
          <w:lang w:eastAsia="en-US"/>
        </w:rPr>
        <w:t xml:space="preserve">Gulbenes novada pašvaldības budžeta ieņēmumu palielinājums par </w:t>
      </w:r>
      <w:r>
        <w:rPr>
          <w:b/>
          <w:bCs/>
          <w:sz w:val="24"/>
          <w:szCs w:val="24"/>
        </w:rPr>
        <w:t xml:space="preserve"> 581 712  </w:t>
      </w:r>
      <w:proofErr w:type="spellStart"/>
      <w:r>
        <w:rPr>
          <w:rFonts w:eastAsia="Calibri"/>
          <w:i/>
          <w:iCs/>
          <w:sz w:val="24"/>
          <w:szCs w:val="24"/>
          <w:lang w:eastAsia="en-US"/>
        </w:rPr>
        <w:t>euro</w:t>
      </w:r>
      <w:proofErr w:type="spellEnd"/>
      <w:r>
        <w:rPr>
          <w:rFonts w:eastAsia="Calibri"/>
          <w:sz w:val="24"/>
          <w:szCs w:val="24"/>
          <w:lang w:eastAsia="en-US"/>
        </w:rPr>
        <w:t>.</w:t>
      </w:r>
    </w:p>
    <w:p w14:paraId="25E52C30" w14:textId="77777777" w:rsidR="00381A1E"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381A1E" w14:paraId="0895A82B" w14:textId="77777777" w:rsidTr="00381A1E">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63DCEBB3" w14:textId="77777777" w:rsidR="00381A1E" w:rsidRDefault="00381A1E">
            <w:pPr>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D4B300F" w14:textId="77777777" w:rsidR="00381A1E" w:rsidRDefault="00381A1E">
            <w:pPr>
              <w:jc w:val="center"/>
              <w:rPr>
                <w:sz w:val="24"/>
                <w:szCs w:val="24"/>
                <w:lang w:eastAsia="en-US"/>
              </w:rPr>
            </w:pPr>
            <w:r>
              <w:rPr>
                <w:sz w:val="24"/>
                <w:szCs w:val="24"/>
                <w:lang w:eastAsia="en-US"/>
              </w:rPr>
              <w:t xml:space="preserve">Apstiprināts  03.04.2023. </w:t>
            </w:r>
            <w:proofErr w:type="spellStart"/>
            <w:r>
              <w:rPr>
                <w:i/>
                <w:iCs/>
                <w:sz w:val="24"/>
                <w:szCs w:val="24"/>
                <w:lang w:eastAsia="en-US"/>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87F76DB" w14:textId="77777777" w:rsidR="00381A1E" w:rsidRDefault="00381A1E">
            <w:pPr>
              <w:jc w:val="center"/>
              <w:rPr>
                <w:sz w:val="24"/>
                <w:szCs w:val="24"/>
                <w:lang w:eastAsia="en-US"/>
              </w:rPr>
            </w:pPr>
            <w:r>
              <w:rPr>
                <w:sz w:val="24"/>
                <w:szCs w:val="24"/>
                <w:lang w:eastAsia="en-US"/>
              </w:rPr>
              <w:t>Grozījumi</w:t>
            </w:r>
          </w:p>
          <w:p w14:paraId="0CFF8D5F" w14:textId="77777777" w:rsidR="00381A1E" w:rsidRDefault="00381A1E">
            <w:pPr>
              <w:jc w:val="center"/>
              <w:rPr>
                <w:sz w:val="24"/>
                <w:szCs w:val="24"/>
                <w:lang w:eastAsia="en-US"/>
              </w:rPr>
            </w:pPr>
            <w:r>
              <w:rPr>
                <w:sz w:val="24"/>
                <w:szCs w:val="24"/>
                <w:lang w:eastAsia="en-US"/>
              </w:rPr>
              <w:t xml:space="preserve"> (+/-), </w:t>
            </w:r>
            <w:proofErr w:type="spellStart"/>
            <w:r>
              <w:rPr>
                <w:i/>
                <w:iCs/>
                <w:sz w:val="24"/>
                <w:szCs w:val="24"/>
                <w:lang w:eastAsia="en-US"/>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42DF38DF" w14:textId="77777777" w:rsidR="00381A1E" w:rsidRDefault="00381A1E">
            <w:pPr>
              <w:jc w:val="center"/>
              <w:rPr>
                <w:sz w:val="24"/>
                <w:szCs w:val="24"/>
                <w:lang w:eastAsia="en-US"/>
              </w:rPr>
            </w:pPr>
            <w:r>
              <w:rPr>
                <w:sz w:val="24"/>
                <w:szCs w:val="24"/>
                <w:lang w:eastAsia="en-US"/>
              </w:rPr>
              <w:t xml:space="preserve">Precizēts 2023. gadam, </w:t>
            </w:r>
            <w:proofErr w:type="spellStart"/>
            <w:r>
              <w:rPr>
                <w:i/>
                <w:iCs/>
                <w:sz w:val="24"/>
                <w:szCs w:val="24"/>
                <w:lang w:eastAsia="en-US"/>
              </w:rPr>
              <w:t>euro</w:t>
            </w:r>
            <w:proofErr w:type="spellEnd"/>
          </w:p>
        </w:tc>
      </w:tr>
      <w:tr w:rsidR="00381A1E" w14:paraId="598BB9B2" w14:textId="77777777" w:rsidTr="00381A1E">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70613556" w14:textId="77777777" w:rsidR="00381A1E" w:rsidRDefault="00381A1E">
            <w:pPr>
              <w:rPr>
                <w:sz w:val="24"/>
                <w:szCs w:val="24"/>
                <w:lang w:eastAsia="en-US"/>
              </w:rPr>
            </w:pPr>
            <w:r>
              <w:rPr>
                <w:sz w:val="24"/>
                <w:szCs w:val="24"/>
                <w:lang w:eastAsia="en-US"/>
              </w:rPr>
              <w:t>Ienākuma nodokļi</w:t>
            </w:r>
          </w:p>
        </w:tc>
        <w:tc>
          <w:tcPr>
            <w:tcW w:w="1701" w:type="dxa"/>
            <w:tcBorders>
              <w:top w:val="nil"/>
              <w:left w:val="nil"/>
              <w:bottom w:val="single" w:sz="4" w:space="0" w:color="000000"/>
              <w:right w:val="single" w:sz="4" w:space="0" w:color="000000"/>
            </w:tcBorders>
            <w:vAlign w:val="center"/>
            <w:hideMark/>
          </w:tcPr>
          <w:p w14:paraId="5C481B8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12 587 759</w:t>
            </w:r>
          </w:p>
        </w:tc>
        <w:tc>
          <w:tcPr>
            <w:tcW w:w="1701" w:type="dxa"/>
            <w:tcBorders>
              <w:top w:val="nil"/>
              <w:left w:val="single" w:sz="4" w:space="0" w:color="000000"/>
              <w:bottom w:val="single" w:sz="4" w:space="0" w:color="000000"/>
              <w:right w:val="single" w:sz="4" w:space="0" w:color="000000"/>
            </w:tcBorders>
            <w:vAlign w:val="center"/>
          </w:tcPr>
          <w:p w14:paraId="5554EA7A" w14:textId="77777777" w:rsidR="00381A1E" w:rsidRDefault="00381A1E">
            <w:pPr>
              <w:jc w:val="center"/>
              <w:rPr>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5B41B6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12 587 759</w:t>
            </w:r>
          </w:p>
        </w:tc>
      </w:tr>
      <w:tr w:rsidR="00381A1E" w14:paraId="7C9D0E2D" w14:textId="77777777" w:rsidTr="00381A1E">
        <w:trPr>
          <w:trHeight w:val="342"/>
        </w:trPr>
        <w:tc>
          <w:tcPr>
            <w:tcW w:w="4140" w:type="dxa"/>
            <w:tcBorders>
              <w:top w:val="nil"/>
              <w:left w:val="single" w:sz="4" w:space="0" w:color="000000"/>
              <w:bottom w:val="single" w:sz="4" w:space="0" w:color="000000"/>
              <w:right w:val="single" w:sz="4" w:space="0" w:color="000000"/>
            </w:tcBorders>
            <w:vAlign w:val="center"/>
            <w:hideMark/>
          </w:tcPr>
          <w:p w14:paraId="605FD0DB" w14:textId="77777777" w:rsidR="00381A1E" w:rsidRDefault="00381A1E">
            <w:pPr>
              <w:rPr>
                <w:sz w:val="24"/>
                <w:szCs w:val="24"/>
                <w:lang w:eastAsia="en-US"/>
              </w:rPr>
            </w:pPr>
            <w:r>
              <w:rPr>
                <w:sz w:val="24"/>
                <w:szCs w:val="24"/>
                <w:lang w:eastAsia="en-US"/>
              </w:rPr>
              <w:t>Īpašuma nodokļi</w:t>
            </w:r>
          </w:p>
        </w:tc>
        <w:tc>
          <w:tcPr>
            <w:tcW w:w="1701" w:type="dxa"/>
            <w:tcBorders>
              <w:top w:val="nil"/>
              <w:left w:val="nil"/>
              <w:bottom w:val="single" w:sz="4" w:space="0" w:color="000000"/>
              <w:right w:val="single" w:sz="4" w:space="0" w:color="000000"/>
            </w:tcBorders>
            <w:vAlign w:val="center"/>
            <w:hideMark/>
          </w:tcPr>
          <w:p w14:paraId="56DC50A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1 305 322</w:t>
            </w:r>
          </w:p>
        </w:tc>
        <w:tc>
          <w:tcPr>
            <w:tcW w:w="1701" w:type="dxa"/>
            <w:tcBorders>
              <w:top w:val="nil"/>
              <w:left w:val="single" w:sz="4" w:space="0" w:color="000000"/>
              <w:bottom w:val="single" w:sz="4" w:space="0" w:color="000000"/>
              <w:right w:val="single" w:sz="4" w:space="0" w:color="000000"/>
            </w:tcBorders>
            <w:vAlign w:val="center"/>
          </w:tcPr>
          <w:p w14:paraId="5D0FE4FF"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45D0F6E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1 305 322</w:t>
            </w:r>
          </w:p>
        </w:tc>
      </w:tr>
      <w:tr w:rsidR="00381A1E" w14:paraId="6B7B6E5B"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3035C3C4" w14:textId="77777777" w:rsidR="00381A1E" w:rsidRDefault="00381A1E">
            <w:pPr>
              <w:rPr>
                <w:sz w:val="24"/>
                <w:szCs w:val="24"/>
                <w:lang w:eastAsia="en-US"/>
              </w:rPr>
            </w:pPr>
            <w:r>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center"/>
            <w:hideMark/>
          </w:tcPr>
          <w:p w14:paraId="19A413F1"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135 000</w:t>
            </w:r>
          </w:p>
        </w:tc>
        <w:tc>
          <w:tcPr>
            <w:tcW w:w="1701" w:type="dxa"/>
            <w:tcBorders>
              <w:top w:val="nil"/>
              <w:left w:val="single" w:sz="4" w:space="0" w:color="000000"/>
              <w:bottom w:val="single" w:sz="4" w:space="0" w:color="000000"/>
              <w:right w:val="single" w:sz="4" w:space="0" w:color="000000"/>
            </w:tcBorders>
            <w:vAlign w:val="center"/>
          </w:tcPr>
          <w:p w14:paraId="469DC0F1"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2CFFC6D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135 000</w:t>
            </w:r>
          </w:p>
        </w:tc>
      </w:tr>
      <w:tr w:rsidR="00381A1E" w14:paraId="49096ACB"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794593DD" w14:textId="77777777" w:rsidR="00381A1E" w:rsidRDefault="00381A1E">
            <w:pPr>
              <w:rPr>
                <w:sz w:val="24"/>
                <w:szCs w:val="24"/>
                <w:lang w:eastAsia="en-US"/>
              </w:rPr>
            </w:pPr>
            <w:r>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center"/>
            <w:hideMark/>
          </w:tcPr>
          <w:p w14:paraId="7D467A6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50 000</w:t>
            </w:r>
          </w:p>
        </w:tc>
        <w:tc>
          <w:tcPr>
            <w:tcW w:w="1701" w:type="dxa"/>
            <w:tcBorders>
              <w:top w:val="nil"/>
              <w:left w:val="single" w:sz="4" w:space="0" w:color="000000"/>
              <w:bottom w:val="single" w:sz="4" w:space="0" w:color="000000"/>
              <w:right w:val="single" w:sz="4" w:space="0" w:color="000000"/>
            </w:tcBorders>
            <w:vAlign w:val="center"/>
          </w:tcPr>
          <w:p w14:paraId="13D2714D"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0B514D2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50 000</w:t>
            </w:r>
          </w:p>
        </w:tc>
      </w:tr>
      <w:tr w:rsidR="00381A1E" w14:paraId="73EAC309" w14:textId="77777777" w:rsidTr="00381A1E">
        <w:trPr>
          <w:trHeight w:val="534"/>
        </w:trPr>
        <w:tc>
          <w:tcPr>
            <w:tcW w:w="4140" w:type="dxa"/>
            <w:tcBorders>
              <w:top w:val="nil"/>
              <w:left w:val="single" w:sz="4" w:space="0" w:color="000000"/>
              <w:bottom w:val="single" w:sz="4" w:space="0" w:color="000000"/>
              <w:right w:val="single" w:sz="4" w:space="0" w:color="000000"/>
            </w:tcBorders>
            <w:vAlign w:val="center"/>
            <w:hideMark/>
          </w:tcPr>
          <w:p w14:paraId="0952CC3C" w14:textId="77777777" w:rsidR="00381A1E" w:rsidRDefault="00381A1E">
            <w:pPr>
              <w:rPr>
                <w:sz w:val="24"/>
                <w:szCs w:val="24"/>
                <w:lang w:eastAsia="en-US"/>
              </w:rPr>
            </w:pPr>
            <w:r>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center"/>
            <w:hideMark/>
          </w:tcPr>
          <w:p w14:paraId="4871CF2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23 963</w:t>
            </w:r>
          </w:p>
        </w:tc>
        <w:tc>
          <w:tcPr>
            <w:tcW w:w="1701" w:type="dxa"/>
            <w:tcBorders>
              <w:top w:val="nil"/>
              <w:left w:val="single" w:sz="4" w:space="0" w:color="000000"/>
              <w:bottom w:val="single" w:sz="4" w:space="0" w:color="000000"/>
              <w:right w:val="single" w:sz="4" w:space="0" w:color="000000"/>
            </w:tcBorders>
            <w:vAlign w:val="center"/>
          </w:tcPr>
          <w:p w14:paraId="5124A4DE"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05D5BE1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23 963</w:t>
            </w:r>
          </w:p>
        </w:tc>
      </w:tr>
      <w:tr w:rsidR="00381A1E" w14:paraId="3B385E65"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10491713" w14:textId="77777777" w:rsidR="00381A1E" w:rsidRDefault="00381A1E">
            <w:pPr>
              <w:rPr>
                <w:sz w:val="24"/>
                <w:szCs w:val="24"/>
                <w:lang w:eastAsia="en-US"/>
              </w:rPr>
            </w:pPr>
            <w:r>
              <w:rPr>
                <w:sz w:val="24"/>
                <w:szCs w:val="24"/>
                <w:lang w:eastAsia="en-US"/>
              </w:rPr>
              <w:t>Naudas sodi un sankcijas</w:t>
            </w:r>
          </w:p>
        </w:tc>
        <w:tc>
          <w:tcPr>
            <w:tcW w:w="1701" w:type="dxa"/>
            <w:tcBorders>
              <w:top w:val="nil"/>
              <w:left w:val="nil"/>
              <w:bottom w:val="single" w:sz="4" w:space="0" w:color="000000"/>
              <w:right w:val="single" w:sz="4" w:space="0" w:color="000000"/>
            </w:tcBorders>
            <w:vAlign w:val="center"/>
            <w:hideMark/>
          </w:tcPr>
          <w:p w14:paraId="5F06EF7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3 180</w:t>
            </w:r>
          </w:p>
        </w:tc>
        <w:tc>
          <w:tcPr>
            <w:tcW w:w="1701" w:type="dxa"/>
            <w:tcBorders>
              <w:top w:val="nil"/>
              <w:left w:val="single" w:sz="4" w:space="0" w:color="000000"/>
              <w:bottom w:val="single" w:sz="4" w:space="0" w:color="000000"/>
              <w:right w:val="single" w:sz="4" w:space="0" w:color="000000"/>
            </w:tcBorders>
            <w:vAlign w:val="center"/>
          </w:tcPr>
          <w:p w14:paraId="281DB7F2"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1726813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3 180</w:t>
            </w:r>
          </w:p>
        </w:tc>
      </w:tr>
      <w:tr w:rsidR="00381A1E" w14:paraId="5812E686"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7C8A17BD" w14:textId="77777777" w:rsidR="00381A1E" w:rsidRDefault="00381A1E">
            <w:pPr>
              <w:rPr>
                <w:sz w:val="24"/>
                <w:szCs w:val="24"/>
                <w:lang w:eastAsia="en-US"/>
              </w:rPr>
            </w:pPr>
            <w:r>
              <w:rPr>
                <w:sz w:val="24"/>
                <w:szCs w:val="24"/>
                <w:lang w:eastAsia="en-US"/>
              </w:rPr>
              <w:t xml:space="preserve">Pārējie </w:t>
            </w:r>
            <w:proofErr w:type="spellStart"/>
            <w:r>
              <w:rPr>
                <w:sz w:val="24"/>
                <w:szCs w:val="24"/>
                <w:lang w:eastAsia="en-US"/>
              </w:rPr>
              <w:t>nenodokļu</w:t>
            </w:r>
            <w:proofErr w:type="spellEnd"/>
            <w:r>
              <w:rPr>
                <w:sz w:val="24"/>
                <w:szCs w:val="24"/>
                <w:lang w:eastAsia="en-US"/>
              </w:rPr>
              <w:t xml:space="preserve"> ieņēmumi</w:t>
            </w:r>
          </w:p>
        </w:tc>
        <w:tc>
          <w:tcPr>
            <w:tcW w:w="1701" w:type="dxa"/>
            <w:tcBorders>
              <w:top w:val="nil"/>
              <w:left w:val="nil"/>
              <w:bottom w:val="single" w:sz="4" w:space="0" w:color="000000"/>
              <w:right w:val="single" w:sz="4" w:space="0" w:color="000000"/>
            </w:tcBorders>
            <w:vAlign w:val="center"/>
            <w:hideMark/>
          </w:tcPr>
          <w:p w14:paraId="58BD9FB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10 509</w:t>
            </w:r>
          </w:p>
        </w:tc>
        <w:tc>
          <w:tcPr>
            <w:tcW w:w="1701" w:type="dxa"/>
            <w:tcBorders>
              <w:top w:val="nil"/>
              <w:left w:val="single" w:sz="4" w:space="0" w:color="000000"/>
              <w:bottom w:val="single" w:sz="4" w:space="0" w:color="000000"/>
              <w:right w:val="single" w:sz="4" w:space="0" w:color="000000"/>
            </w:tcBorders>
            <w:vAlign w:val="center"/>
            <w:hideMark/>
          </w:tcPr>
          <w:p w14:paraId="7DA4818C"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4 797</w:t>
            </w:r>
          </w:p>
        </w:tc>
        <w:tc>
          <w:tcPr>
            <w:tcW w:w="1701" w:type="dxa"/>
            <w:tcBorders>
              <w:top w:val="nil"/>
              <w:left w:val="single" w:sz="4" w:space="0" w:color="000000"/>
              <w:bottom w:val="single" w:sz="4" w:space="0" w:color="000000"/>
              <w:right w:val="single" w:sz="4" w:space="0" w:color="000000"/>
            </w:tcBorders>
            <w:vAlign w:val="center"/>
            <w:hideMark/>
          </w:tcPr>
          <w:p w14:paraId="2B0ACAC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15 306</w:t>
            </w:r>
          </w:p>
        </w:tc>
      </w:tr>
      <w:tr w:rsidR="00381A1E" w14:paraId="2732CC49"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68228A87" w14:textId="77777777" w:rsidR="00381A1E" w:rsidRDefault="00381A1E">
            <w:pPr>
              <w:rPr>
                <w:sz w:val="24"/>
                <w:szCs w:val="24"/>
                <w:lang w:eastAsia="en-US"/>
              </w:rPr>
            </w:pPr>
            <w:r>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hideMark/>
          </w:tcPr>
          <w:p w14:paraId="102953C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825 000</w:t>
            </w:r>
          </w:p>
        </w:tc>
        <w:tc>
          <w:tcPr>
            <w:tcW w:w="1701" w:type="dxa"/>
            <w:tcBorders>
              <w:top w:val="nil"/>
              <w:left w:val="single" w:sz="4" w:space="0" w:color="000000"/>
              <w:bottom w:val="single" w:sz="4" w:space="0" w:color="000000"/>
              <w:right w:val="single" w:sz="4" w:space="0" w:color="000000"/>
            </w:tcBorders>
            <w:vAlign w:val="center"/>
            <w:hideMark/>
          </w:tcPr>
          <w:p w14:paraId="1C80DBD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701" w:type="dxa"/>
            <w:tcBorders>
              <w:top w:val="nil"/>
              <w:left w:val="single" w:sz="4" w:space="0" w:color="000000"/>
              <w:bottom w:val="single" w:sz="4" w:space="0" w:color="000000"/>
              <w:right w:val="single" w:sz="4" w:space="0" w:color="000000"/>
            </w:tcBorders>
            <w:vAlign w:val="center"/>
            <w:hideMark/>
          </w:tcPr>
          <w:p w14:paraId="167F281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825 000</w:t>
            </w:r>
          </w:p>
        </w:tc>
      </w:tr>
      <w:tr w:rsidR="00381A1E" w14:paraId="0CEC5678" w14:textId="77777777" w:rsidTr="00381A1E">
        <w:trPr>
          <w:trHeight w:val="624"/>
        </w:trPr>
        <w:tc>
          <w:tcPr>
            <w:tcW w:w="4140" w:type="dxa"/>
            <w:tcBorders>
              <w:top w:val="nil"/>
              <w:left w:val="single" w:sz="4" w:space="0" w:color="000000"/>
              <w:bottom w:val="single" w:sz="4" w:space="0" w:color="000000"/>
              <w:right w:val="single" w:sz="4" w:space="0" w:color="000000"/>
            </w:tcBorders>
            <w:vAlign w:val="center"/>
            <w:hideMark/>
          </w:tcPr>
          <w:p w14:paraId="62D3C7A3" w14:textId="77777777" w:rsidR="00381A1E" w:rsidRDefault="00381A1E">
            <w:pPr>
              <w:rPr>
                <w:sz w:val="24"/>
                <w:szCs w:val="24"/>
                <w:lang w:eastAsia="en-US"/>
              </w:rPr>
            </w:pPr>
            <w:r>
              <w:rPr>
                <w:sz w:val="24"/>
                <w:szCs w:val="24"/>
                <w:lang w:eastAsia="en-US"/>
              </w:rPr>
              <w:t xml:space="preserve">No valsts budžeta daļēji finansētu atvasinātu publisku personu un budžeta nefinansētu iestāžu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hideMark/>
          </w:tcPr>
          <w:p w14:paraId="719E9E1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260 000</w:t>
            </w:r>
          </w:p>
        </w:tc>
        <w:tc>
          <w:tcPr>
            <w:tcW w:w="1701" w:type="dxa"/>
            <w:tcBorders>
              <w:top w:val="nil"/>
              <w:left w:val="single" w:sz="4" w:space="0" w:color="000000"/>
              <w:bottom w:val="single" w:sz="4" w:space="0" w:color="000000"/>
              <w:right w:val="single" w:sz="4" w:space="0" w:color="000000"/>
            </w:tcBorders>
            <w:vAlign w:val="center"/>
            <w:hideMark/>
          </w:tcPr>
          <w:p w14:paraId="6D24BFE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701" w:type="dxa"/>
            <w:tcBorders>
              <w:top w:val="nil"/>
              <w:left w:val="single" w:sz="4" w:space="0" w:color="000000"/>
              <w:bottom w:val="single" w:sz="4" w:space="0" w:color="000000"/>
              <w:right w:val="single" w:sz="4" w:space="0" w:color="000000"/>
            </w:tcBorders>
            <w:vAlign w:val="center"/>
            <w:hideMark/>
          </w:tcPr>
          <w:p w14:paraId="35E4285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260 000</w:t>
            </w:r>
          </w:p>
        </w:tc>
      </w:tr>
      <w:tr w:rsidR="00381A1E" w14:paraId="3CC5F7BE" w14:textId="77777777" w:rsidTr="00381A1E">
        <w:trPr>
          <w:trHeight w:val="624"/>
        </w:trPr>
        <w:tc>
          <w:tcPr>
            <w:tcW w:w="4140" w:type="dxa"/>
            <w:tcBorders>
              <w:top w:val="nil"/>
              <w:left w:val="single" w:sz="4" w:space="0" w:color="000000"/>
              <w:bottom w:val="single" w:sz="4" w:space="0" w:color="000000"/>
              <w:right w:val="single" w:sz="4" w:space="0" w:color="000000"/>
            </w:tcBorders>
            <w:vAlign w:val="center"/>
            <w:hideMark/>
          </w:tcPr>
          <w:p w14:paraId="61BDEA4C" w14:textId="77777777" w:rsidR="00381A1E" w:rsidRDefault="00381A1E">
            <w:pPr>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hideMark/>
          </w:tcPr>
          <w:p w14:paraId="4DD241F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18 484 017</w:t>
            </w:r>
          </w:p>
        </w:tc>
        <w:tc>
          <w:tcPr>
            <w:tcW w:w="1701" w:type="dxa"/>
            <w:tcBorders>
              <w:top w:val="nil"/>
              <w:left w:val="single" w:sz="4" w:space="0" w:color="000000"/>
              <w:bottom w:val="single" w:sz="4" w:space="0" w:color="000000"/>
              <w:right w:val="single" w:sz="4" w:space="0" w:color="000000"/>
            </w:tcBorders>
            <w:vAlign w:val="center"/>
            <w:hideMark/>
          </w:tcPr>
          <w:p w14:paraId="163AAC0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429 950</w:t>
            </w:r>
          </w:p>
        </w:tc>
        <w:tc>
          <w:tcPr>
            <w:tcW w:w="1701" w:type="dxa"/>
            <w:tcBorders>
              <w:top w:val="nil"/>
              <w:left w:val="single" w:sz="4" w:space="0" w:color="000000"/>
              <w:bottom w:val="single" w:sz="4" w:space="0" w:color="000000"/>
              <w:right w:val="single" w:sz="4" w:space="0" w:color="000000"/>
            </w:tcBorders>
            <w:vAlign w:val="center"/>
            <w:hideMark/>
          </w:tcPr>
          <w:p w14:paraId="63E7557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18 913 967</w:t>
            </w:r>
          </w:p>
        </w:tc>
      </w:tr>
      <w:tr w:rsidR="00381A1E" w14:paraId="7D1F38DF"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11BDFB22" w14:textId="77777777" w:rsidR="00381A1E" w:rsidRDefault="00381A1E">
            <w:pPr>
              <w:rPr>
                <w:sz w:val="24"/>
                <w:szCs w:val="24"/>
                <w:lang w:eastAsia="en-US"/>
              </w:rPr>
            </w:pPr>
            <w:r>
              <w:rPr>
                <w:sz w:val="24"/>
                <w:szCs w:val="24"/>
                <w:lang w:eastAsia="en-US"/>
              </w:rPr>
              <w:t xml:space="preserve">Pašvaldību budžetu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hideMark/>
          </w:tcPr>
          <w:p w14:paraId="4058094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342 000</w:t>
            </w:r>
          </w:p>
        </w:tc>
        <w:tc>
          <w:tcPr>
            <w:tcW w:w="1701" w:type="dxa"/>
            <w:tcBorders>
              <w:top w:val="nil"/>
              <w:left w:val="single" w:sz="4" w:space="0" w:color="000000"/>
              <w:bottom w:val="single" w:sz="4" w:space="0" w:color="000000"/>
              <w:right w:val="single" w:sz="4" w:space="0" w:color="000000"/>
            </w:tcBorders>
            <w:vAlign w:val="center"/>
            <w:hideMark/>
          </w:tcPr>
          <w:p w14:paraId="0C692FB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77 000</w:t>
            </w:r>
          </w:p>
        </w:tc>
        <w:tc>
          <w:tcPr>
            <w:tcW w:w="1701" w:type="dxa"/>
            <w:tcBorders>
              <w:top w:val="nil"/>
              <w:left w:val="single" w:sz="4" w:space="0" w:color="000000"/>
              <w:bottom w:val="single" w:sz="4" w:space="0" w:color="000000"/>
              <w:right w:val="single" w:sz="4" w:space="0" w:color="000000"/>
            </w:tcBorders>
            <w:vAlign w:val="center"/>
            <w:hideMark/>
          </w:tcPr>
          <w:p w14:paraId="3A58D63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419 000</w:t>
            </w:r>
          </w:p>
        </w:tc>
      </w:tr>
      <w:tr w:rsidR="00381A1E" w14:paraId="5EC5628C"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31D5BFFE" w14:textId="77777777" w:rsidR="00381A1E" w:rsidRDefault="00381A1E">
            <w:pPr>
              <w:rPr>
                <w:sz w:val="24"/>
                <w:szCs w:val="24"/>
                <w:lang w:eastAsia="en-US"/>
              </w:rPr>
            </w:pPr>
            <w:r>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center"/>
            <w:hideMark/>
          </w:tcPr>
          <w:p w14:paraId="70334C3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2 993 654</w:t>
            </w:r>
          </w:p>
        </w:tc>
        <w:tc>
          <w:tcPr>
            <w:tcW w:w="1701" w:type="dxa"/>
            <w:tcBorders>
              <w:top w:val="nil"/>
              <w:left w:val="single" w:sz="4" w:space="0" w:color="000000"/>
              <w:bottom w:val="single" w:sz="4" w:space="0" w:color="000000"/>
              <w:right w:val="single" w:sz="4" w:space="0" w:color="000000"/>
            </w:tcBorders>
            <w:vAlign w:val="center"/>
            <w:hideMark/>
          </w:tcPr>
          <w:p w14:paraId="7AFFA4C1"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69 965</w:t>
            </w:r>
          </w:p>
        </w:tc>
        <w:tc>
          <w:tcPr>
            <w:tcW w:w="1701" w:type="dxa"/>
            <w:tcBorders>
              <w:top w:val="nil"/>
              <w:left w:val="single" w:sz="4" w:space="0" w:color="000000"/>
              <w:bottom w:val="single" w:sz="4" w:space="0" w:color="000000"/>
              <w:right w:val="single" w:sz="4" w:space="0" w:color="000000"/>
            </w:tcBorders>
            <w:vAlign w:val="center"/>
            <w:hideMark/>
          </w:tcPr>
          <w:p w14:paraId="3C608B1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3 063 619</w:t>
            </w:r>
          </w:p>
        </w:tc>
      </w:tr>
      <w:tr w:rsidR="00381A1E" w14:paraId="33A8B94E" w14:textId="77777777" w:rsidTr="00381A1E">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55628999" w14:textId="77777777" w:rsidR="00381A1E" w:rsidRDefault="00381A1E">
            <w:pPr>
              <w:jc w:val="right"/>
              <w:rPr>
                <w:b/>
                <w:bCs/>
                <w:sz w:val="24"/>
                <w:szCs w:val="24"/>
                <w:lang w:eastAsia="en-US"/>
              </w:rPr>
            </w:pPr>
            <w:r>
              <w:rPr>
                <w:b/>
                <w:bCs/>
                <w:sz w:val="24"/>
                <w:szCs w:val="24"/>
                <w:lang w:eastAsia="en-US"/>
              </w:rPr>
              <w:lastRenderedPageBreak/>
              <w:t>KOPĀ</w:t>
            </w:r>
          </w:p>
        </w:tc>
        <w:tc>
          <w:tcPr>
            <w:tcW w:w="1701" w:type="dxa"/>
            <w:tcBorders>
              <w:top w:val="single" w:sz="4" w:space="0" w:color="000000"/>
              <w:left w:val="nil"/>
              <w:bottom w:val="single" w:sz="4" w:space="0" w:color="000000"/>
              <w:right w:val="single" w:sz="4" w:space="0" w:color="000000"/>
            </w:tcBorders>
            <w:vAlign w:val="center"/>
            <w:hideMark/>
          </w:tcPr>
          <w:p w14:paraId="40458C46" w14:textId="77777777" w:rsidR="00381A1E" w:rsidRDefault="00381A1E">
            <w:pPr>
              <w:jc w:val="center"/>
              <w:rPr>
                <w:b/>
                <w:bCs/>
                <w:sz w:val="24"/>
                <w:szCs w:val="24"/>
                <w:lang w:eastAsia="en-US"/>
              </w:rPr>
            </w:pPr>
            <w:r>
              <w:rPr>
                <w:b/>
                <w:bCs/>
                <w:color w:val="000000"/>
                <w:szCs w:val="24"/>
                <w:lang w:eastAsia="en-US"/>
              </w:rPr>
              <w:t>37 020 404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7231D2A" w14:textId="77777777" w:rsidR="00381A1E" w:rsidRDefault="00381A1E">
            <w:pPr>
              <w:jc w:val="center"/>
              <w:rPr>
                <w:b/>
                <w:bCs/>
                <w:sz w:val="24"/>
                <w:szCs w:val="24"/>
                <w:lang w:eastAsia="en-US"/>
              </w:rPr>
            </w:pPr>
            <w:r>
              <w:rPr>
                <w:b/>
                <w:bCs/>
                <w:color w:val="000000"/>
                <w:szCs w:val="24"/>
                <w:lang w:eastAsia="en-US"/>
              </w:rPr>
              <w:t>581 712</w:t>
            </w:r>
          </w:p>
        </w:tc>
        <w:tc>
          <w:tcPr>
            <w:tcW w:w="1701" w:type="dxa"/>
            <w:tcBorders>
              <w:top w:val="single" w:sz="4" w:space="0" w:color="000000"/>
              <w:left w:val="nil"/>
              <w:bottom w:val="single" w:sz="4" w:space="0" w:color="000000"/>
              <w:right w:val="single" w:sz="4" w:space="0" w:color="000000"/>
            </w:tcBorders>
            <w:vAlign w:val="center"/>
            <w:hideMark/>
          </w:tcPr>
          <w:p w14:paraId="2922B5E4" w14:textId="77777777" w:rsidR="00381A1E" w:rsidRDefault="00381A1E">
            <w:pPr>
              <w:jc w:val="center"/>
              <w:rPr>
                <w:b/>
                <w:bCs/>
                <w:sz w:val="24"/>
                <w:szCs w:val="24"/>
                <w:lang w:eastAsia="en-US"/>
              </w:rPr>
            </w:pPr>
            <w:r>
              <w:rPr>
                <w:b/>
                <w:bCs/>
                <w:color w:val="000000"/>
                <w:szCs w:val="24"/>
                <w:lang w:eastAsia="en-US"/>
              </w:rPr>
              <w:t>37 602 116</w:t>
            </w:r>
          </w:p>
        </w:tc>
      </w:tr>
    </w:tbl>
    <w:p w14:paraId="19E16E8B" w14:textId="77777777" w:rsidR="00381A1E" w:rsidRDefault="00381A1E" w:rsidP="00381A1E">
      <w:pPr>
        <w:spacing w:after="200" w:line="276" w:lineRule="auto"/>
      </w:pPr>
    </w:p>
    <w:p w14:paraId="02A7FE7D" w14:textId="23DFF19F" w:rsidR="00381A1E" w:rsidRPr="00381A1E" w:rsidRDefault="00381A1E" w:rsidP="00381A1E">
      <w:pPr>
        <w:spacing w:after="200" w:line="276" w:lineRule="auto"/>
        <w:rPr>
          <w:rFonts w:eastAsia="Calibri"/>
          <w:sz w:val="24"/>
          <w:szCs w:val="24"/>
          <w:lang w:eastAsia="en-US"/>
        </w:rPr>
      </w:pPr>
      <w:r>
        <w:rPr>
          <w:rFonts w:eastAsia="Calibri"/>
          <w:sz w:val="24"/>
          <w:szCs w:val="24"/>
          <w:lang w:eastAsia="en-US"/>
        </w:rPr>
        <w:t>Būtiskākās plānoto ieņēmumu izmaiņas</w:t>
      </w:r>
      <w: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694"/>
      </w:tblGrid>
      <w:tr w:rsidR="00381A1E" w14:paraId="79608374" w14:textId="77777777" w:rsidTr="00381A1E">
        <w:tc>
          <w:tcPr>
            <w:tcW w:w="5778" w:type="dxa"/>
            <w:hideMark/>
          </w:tcPr>
          <w:p w14:paraId="01DAAC6C" w14:textId="77777777" w:rsidR="00381A1E" w:rsidRDefault="00381A1E">
            <w:pPr>
              <w:tabs>
                <w:tab w:val="left" w:pos="7371"/>
              </w:tabs>
              <w:rPr>
                <w:rFonts w:eastAsia="Calibri"/>
                <w:sz w:val="24"/>
                <w:szCs w:val="24"/>
                <w:lang w:eastAsia="en-US"/>
              </w:rPr>
            </w:pPr>
            <w:r>
              <w:rPr>
                <w:sz w:val="24"/>
                <w:szCs w:val="24"/>
                <w:lang w:eastAsia="en-US"/>
              </w:rPr>
              <w:t xml:space="preserve">Mērķdotācija mācību grāmatu un mācību līdzekļu iegādei                  </w:t>
            </w:r>
          </w:p>
        </w:tc>
        <w:tc>
          <w:tcPr>
            <w:tcW w:w="2694" w:type="dxa"/>
            <w:hideMark/>
          </w:tcPr>
          <w:p w14:paraId="3D1568C1" w14:textId="77777777" w:rsidR="00381A1E" w:rsidRDefault="00381A1E">
            <w:pPr>
              <w:tabs>
                <w:tab w:val="left" w:pos="7371"/>
              </w:tabs>
              <w:jc w:val="center"/>
              <w:rPr>
                <w:rFonts w:eastAsia="Calibri"/>
                <w:sz w:val="24"/>
                <w:szCs w:val="24"/>
                <w:lang w:eastAsia="en-US"/>
              </w:rPr>
            </w:pPr>
            <w:r>
              <w:rPr>
                <w:rFonts w:eastAsia="Calibri"/>
                <w:sz w:val="24"/>
                <w:szCs w:val="24"/>
                <w:lang w:eastAsia="en-US"/>
              </w:rPr>
              <w:t>+47 069</w:t>
            </w:r>
          </w:p>
        </w:tc>
      </w:tr>
      <w:tr w:rsidR="00381A1E" w14:paraId="20C73ABF" w14:textId="77777777" w:rsidTr="00381A1E">
        <w:tc>
          <w:tcPr>
            <w:tcW w:w="5778" w:type="dxa"/>
            <w:hideMark/>
          </w:tcPr>
          <w:p w14:paraId="069FFF6A" w14:textId="77777777" w:rsidR="00381A1E" w:rsidRDefault="00381A1E">
            <w:pPr>
              <w:tabs>
                <w:tab w:val="left" w:pos="7371"/>
              </w:tabs>
              <w:rPr>
                <w:rFonts w:eastAsia="Calibri"/>
                <w:sz w:val="24"/>
                <w:szCs w:val="24"/>
                <w:lang w:eastAsia="en-US"/>
              </w:rPr>
            </w:pPr>
            <w:r>
              <w:rPr>
                <w:sz w:val="24"/>
                <w:szCs w:val="24"/>
                <w:lang w:eastAsia="en-US"/>
              </w:rPr>
              <w:t>Kompensācija par centralizētās siltumapgādes pakalpojumiem</w:t>
            </w:r>
          </w:p>
        </w:tc>
        <w:tc>
          <w:tcPr>
            <w:tcW w:w="2694" w:type="dxa"/>
          </w:tcPr>
          <w:p w14:paraId="43164C2A" w14:textId="77777777" w:rsidR="00381A1E" w:rsidRDefault="00381A1E">
            <w:pPr>
              <w:tabs>
                <w:tab w:val="left" w:pos="7371"/>
              </w:tabs>
              <w:jc w:val="center"/>
              <w:rPr>
                <w:rFonts w:eastAsia="Calibri"/>
                <w:sz w:val="24"/>
                <w:szCs w:val="24"/>
                <w:lang w:eastAsia="en-US"/>
              </w:rPr>
            </w:pPr>
          </w:p>
          <w:p w14:paraId="4974CC1C" w14:textId="77777777" w:rsidR="00381A1E" w:rsidRDefault="00381A1E">
            <w:pPr>
              <w:tabs>
                <w:tab w:val="left" w:pos="7371"/>
              </w:tabs>
              <w:jc w:val="center"/>
              <w:rPr>
                <w:rFonts w:eastAsia="Calibri"/>
                <w:sz w:val="24"/>
                <w:szCs w:val="24"/>
                <w:lang w:eastAsia="en-US"/>
              </w:rPr>
            </w:pPr>
            <w:r>
              <w:rPr>
                <w:sz w:val="24"/>
                <w:szCs w:val="24"/>
                <w:lang w:eastAsia="en-US"/>
              </w:rPr>
              <w:t>-11 376</w:t>
            </w:r>
          </w:p>
        </w:tc>
      </w:tr>
      <w:tr w:rsidR="00381A1E" w14:paraId="6852AE59" w14:textId="77777777" w:rsidTr="00381A1E">
        <w:tc>
          <w:tcPr>
            <w:tcW w:w="5778" w:type="dxa"/>
            <w:hideMark/>
          </w:tcPr>
          <w:p w14:paraId="16256C6F" w14:textId="77777777" w:rsidR="00381A1E" w:rsidRDefault="00381A1E">
            <w:pPr>
              <w:tabs>
                <w:tab w:val="left" w:pos="7371"/>
              </w:tabs>
              <w:rPr>
                <w:rFonts w:eastAsia="Calibri"/>
                <w:sz w:val="24"/>
                <w:szCs w:val="24"/>
                <w:lang w:eastAsia="en-US"/>
              </w:rPr>
            </w:pPr>
            <w:r>
              <w:rPr>
                <w:sz w:val="24"/>
                <w:szCs w:val="24"/>
                <w:lang w:eastAsia="en-US"/>
              </w:rPr>
              <w:t xml:space="preserve"> Dotācija projektu realizācijai</w:t>
            </w:r>
          </w:p>
        </w:tc>
        <w:tc>
          <w:tcPr>
            <w:tcW w:w="2694" w:type="dxa"/>
            <w:hideMark/>
          </w:tcPr>
          <w:p w14:paraId="34BD96E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+ 29 453</w:t>
            </w:r>
          </w:p>
        </w:tc>
      </w:tr>
      <w:tr w:rsidR="00381A1E" w14:paraId="0F9B0728" w14:textId="77777777" w:rsidTr="00381A1E">
        <w:tc>
          <w:tcPr>
            <w:tcW w:w="5778" w:type="dxa"/>
            <w:hideMark/>
          </w:tcPr>
          <w:p w14:paraId="46F78065" w14:textId="77777777" w:rsidR="00381A1E" w:rsidRDefault="00381A1E">
            <w:pPr>
              <w:tabs>
                <w:tab w:val="left" w:pos="7371"/>
              </w:tabs>
              <w:rPr>
                <w:rFonts w:eastAsia="Calibri"/>
                <w:sz w:val="24"/>
                <w:szCs w:val="24"/>
                <w:lang w:eastAsia="en-US"/>
              </w:rPr>
            </w:pPr>
            <w:r>
              <w:rPr>
                <w:sz w:val="24"/>
                <w:szCs w:val="24"/>
                <w:lang w:eastAsia="en-US"/>
              </w:rPr>
              <w:t>Speciālā dotācija pašvaldībām</w:t>
            </w:r>
          </w:p>
        </w:tc>
        <w:tc>
          <w:tcPr>
            <w:tcW w:w="2694" w:type="dxa"/>
            <w:hideMark/>
          </w:tcPr>
          <w:p w14:paraId="20058A6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+ 28 548</w:t>
            </w:r>
          </w:p>
        </w:tc>
      </w:tr>
      <w:tr w:rsidR="00381A1E" w14:paraId="083A789B" w14:textId="77777777" w:rsidTr="00381A1E">
        <w:tc>
          <w:tcPr>
            <w:tcW w:w="5778" w:type="dxa"/>
            <w:hideMark/>
          </w:tcPr>
          <w:p w14:paraId="496E416D" w14:textId="77777777" w:rsidR="00381A1E" w:rsidRDefault="00381A1E">
            <w:pPr>
              <w:tabs>
                <w:tab w:val="left" w:pos="7371"/>
              </w:tabs>
              <w:rPr>
                <w:sz w:val="24"/>
                <w:szCs w:val="24"/>
                <w:lang w:eastAsia="en-US"/>
              </w:rPr>
            </w:pPr>
            <w:r>
              <w:rPr>
                <w:sz w:val="24"/>
                <w:szCs w:val="24"/>
                <w:shd w:val="clear" w:color="auto" w:fill="FFFFFF"/>
                <w:lang w:eastAsia="en-US"/>
              </w:rPr>
              <w:t>Gulbenes novada valsts un pašvaldības vienotais klientu apkalpošanas centrs</w:t>
            </w:r>
          </w:p>
        </w:tc>
        <w:tc>
          <w:tcPr>
            <w:tcW w:w="2694" w:type="dxa"/>
          </w:tcPr>
          <w:p w14:paraId="25D0DFC5" w14:textId="77777777" w:rsidR="00381A1E" w:rsidRDefault="00381A1E">
            <w:pPr>
              <w:tabs>
                <w:tab w:val="left" w:pos="7371"/>
              </w:tabs>
              <w:jc w:val="center"/>
              <w:rPr>
                <w:rFonts w:eastAsia="Calibri"/>
                <w:sz w:val="24"/>
                <w:szCs w:val="24"/>
                <w:lang w:eastAsia="en-US"/>
              </w:rPr>
            </w:pPr>
          </w:p>
          <w:p w14:paraId="592554FE"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+ 23 534</w:t>
            </w:r>
          </w:p>
        </w:tc>
      </w:tr>
      <w:tr w:rsidR="00381A1E" w14:paraId="10FAE68F" w14:textId="77777777" w:rsidTr="00381A1E">
        <w:tc>
          <w:tcPr>
            <w:tcW w:w="5778" w:type="dxa"/>
            <w:hideMark/>
          </w:tcPr>
          <w:p w14:paraId="46318E1A" w14:textId="77777777" w:rsidR="00381A1E" w:rsidRDefault="00381A1E">
            <w:pPr>
              <w:tabs>
                <w:tab w:val="left" w:pos="7371"/>
              </w:tabs>
              <w:rPr>
                <w:rFonts w:eastAsia="Calibri"/>
                <w:sz w:val="24"/>
                <w:szCs w:val="24"/>
                <w:lang w:eastAsia="en-US"/>
              </w:rPr>
            </w:pPr>
            <w:r>
              <w:rPr>
                <w:sz w:val="24"/>
                <w:szCs w:val="24"/>
                <w:lang w:eastAsia="en-US"/>
              </w:rPr>
              <w:t>Dotācija Dziesmu un deju svētku izdevumiem</w:t>
            </w:r>
          </w:p>
        </w:tc>
        <w:tc>
          <w:tcPr>
            <w:tcW w:w="2694" w:type="dxa"/>
            <w:hideMark/>
          </w:tcPr>
          <w:p w14:paraId="7625535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+ 52 028</w:t>
            </w:r>
          </w:p>
        </w:tc>
      </w:tr>
      <w:tr w:rsidR="00381A1E" w14:paraId="13696EB4" w14:textId="77777777" w:rsidTr="00381A1E">
        <w:tc>
          <w:tcPr>
            <w:tcW w:w="5778" w:type="dxa"/>
            <w:hideMark/>
          </w:tcPr>
          <w:p w14:paraId="046BA709" w14:textId="77777777" w:rsidR="00381A1E" w:rsidRDefault="00381A1E">
            <w:pPr>
              <w:tabs>
                <w:tab w:val="left" w:pos="7371"/>
              </w:tabs>
              <w:rPr>
                <w:rFonts w:cs="Arial"/>
                <w:sz w:val="24"/>
                <w:szCs w:val="24"/>
                <w:lang w:eastAsia="en-US"/>
              </w:rPr>
            </w:pPr>
            <w:r>
              <w:rPr>
                <w:sz w:val="24"/>
                <w:szCs w:val="24"/>
                <w:lang w:eastAsia="en-US"/>
              </w:rPr>
              <w:t>Programma "Skolas soma"</w:t>
            </w:r>
          </w:p>
        </w:tc>
        <w:tc>
          <w:tcPr>
            <w:tcW w:w="2694" w:type="dxa"/>
            <w:hideMark/>
          </w:tcPr>
          <w:p w14:paraId="30F3C8C1"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+ 12 647</w:t>
            </w:r>
          </w:p>
        </w:tc>
      </w:tr>
      <w:tr w:rsidR="00381A1E" w14:paraId="3F6CA897" w14:textId="77777777" w:rsidTr="00381A1E">
        <w:tc>
          <w:tcPr>
            <w:tcW w:w="5778" w:type="dxa"/>
            <w:hideMark/>
          </w:tcPr>
          <w:p w14:paraId="4EC8BA05" w14:textId="77777777" w:rsidR="00381A1E" w:rsidRDefault="00381A1E">
            <w:pPr>
              <w:tabs>
                <w:tab w:val="left" w:pos="7371"/>
              </w:tabs>
              <w:rPr>
                <w:rFonts w:cs="Arial"/>
                <w:sz w:val="24"/>
                <w:szCs w:val="24"/>
                <w:lang w:eastAsia="en-US"/>
              </w:rPr>
            </w:pPr>
            <w:r>
              <w:rPr>
                <w:sz w:val="24"/>
                <w:szCs w:val="24"/>
                <w:lang w:eastAsia="en-US"/>
              </w:rPr>
              <w:t xml:space="preserve">Pašvaldību no valsts budžeta iestādēm saņemtie </w:t>
            </w:r>
            <w:proofErr w:type="spellStart"/>
            <w:r>
              <w:rPr>
                <w:sz w:val="24"/>
                <w:szCs w:val="24"/>
                <w:lang w:eastAsia="en-US"/>
              </w:rPr>
              <w:t>transferti</w:t>
            </w:r>
            <w:proofErr w:type="spellEnd"/>
            <w:r>
              <w:rPr>
                <w:sz w:val="24"/>
                <w:szCs w:val="24"/>
                <w:lang w:eastAsia="en-US"/>
              </w:rPr>
              <w:t xml:space="preserve"> Eiropas Savienības politiku instrumentu un pārējās ārvalstu finanšu palīdzības līdzfinansētajiem projektiem (pasākumiem) t.sk. būtiskākie - </w:t>
            </w:r>
          </w:p>
        </w:tc>
        <w:tc>
          <w:tcPr>
            <w:tcW w:w="2694" w:type="dxa"/>
          </w:tcPr>
          <w:p w14:paraId="0595285D" w14:textId="77777777" w:rsidR="00381A1E" w:rsidRDefault="00381A1E">
            <w:pPr>
              <w:tabs>
                <w:tab w:val="left" w:pos="7371"/>
              </w:tabs>
              <w:jc w:val="center"/>
              <w:rPr>
                <w:rFonts w:eastAsia="Calibri"/>
                <w:sz w:val="24"/>
                <w:szCs w:val="24"/>
                <w:lang w:eastAsia="en-US"/>
              </w:rPr>
            </w:pPr>
          </w:p>
          <w:p w14:paraId="463A2365" w14:textId="77777777" w:rsidR="00381A1E" w:rsidRDefault="00381A1E">
            <w:pPr>
              <w:tabs>
                <w:tab w:val="left" w:pos="7371"/>
              </w:tabs>
              <w:jc w:val="center"/>
              <w:rPr>
                <w:rFonts w:eastAsia="Calibri"/>
                <w:sz w:val="24"/>
                <w:szCs w:val="24"/>
                <w:lang w:eastAsia="en-US"/>
              </w:rPr>
            </w:pPr>
          </w:p>
        </w:tc>
      </w:tr>
      <w:tr w:rsidR="00381A1E" w14:paraId="5193C4DB" w14:textId="77777777" w:rsidTr="00381A1E">
        <w:tc>
          <w:tcPr>
            <w:tcW w:w="5778" w:type="dxa"/>
            <w:hideMark/>
          </w:tcPr>
          <w:p w14:paraId="468C8CF6" w14:textId="77777777" w:rsidR="00381A1E" w:rsidRDefault="00381A1E">
            <w:pPr>
              <w:tabs>
                <w:tab w:val="left" w:pos="7371"/>
              </w:tabs>
              <w:jc w:val="right"/>
              <w:rPr>
                <w:rFonts w:cs="Arial"/>
                <w:i/>
                <w:iCs/>
                <w:sz w:val="22"/>
                <w:szCs w:val="22"/>
                <w:lang w:eastAsia="en-US"/>
              </w:rPr>
            </w:pPr>
            <w:r>
              <w:rPr>
                <w:i/>
                <w:iCs/>
                <w:lang w:eastAsia="en-US"/>
              </w:rPr>
              <w:t>Personu mobilitātes mācību nolūkos_IP_2023-1-LV01-KA121-SCH-000119879</w:t>
            </w:r>
          </w:p>
        </w:tc>
        <w:tc>
          <w:tcPr>
            <w:tcW w:w="2694" w:type="dxa"/>
          </w:tcPr>
          <w:p w14:paraId="1908869F" w14:textId="77777777" w:rsidR="00381A1E" w:rsidRDefault="00381A1E">
            <w:pPr>
              <w:tabs>
                <w:tab w:val="left" w:pos="7371"/>
              </w:tabs>
              <w:jc w:val="right"/>
              <w:rPr>
                <w:rFonts w:eastAsia="Calibri"/>
                <w:i/>
                <w:iCs/>
                <w:lang w:eastAsia="en-US"/>
              </w:rPr>
            </w:pPr>
            <w:r>
              <w:rPr>
                <w:rFonts w:eastAsia="Calibri"/>
                <w:i/>
                <w:iCs/>
                <w:lang w:eastAsia="en-US"/>
              </w:rPr>
              <w:t>21847</w:t>
            </w:r>
          </w:p>
          <w:p w14:paraId="77213FA6" w14:textId="77777777" w:rsidR="00381A1E" w:rsidRDefault="00381A1E">
            <w:pPr>
              <w:tabs>
                <w:tab w:val="left" w:pos="7371"/>
              </w:tabs>
              <w:jc w:val="right"/>
              <w:rPr>
                <w:rFonts w:eastAsia="Calibri"/>
                <w:i/>
                <w:iCs/>
                <w:lang w:eastAsia="en-US"/>
              </w:rPr>
            </w:pPr>
          </w:p>
        </w:tc>
      </w:tr>
      <w:tr w:rsidR="00381A1E" w14:paraId="097BAEAE" w14:textId="77777777" w:rsidTr="00381A1E">
        <w:tc>
          <w:tcPr>
            <w:tcW w:w="5778" w:type="dxa"/>
            <w:hideMark/>
          </w:tcPr>
          <w:p w14:paraId="2CF3E1A6" w14:textId="77777777" w:rsidR="00381A1E" w:rsidRDefault="00381A1E">
            <w:pPr>
              <w:tabs>
                <w:tab w:val="left" w:pos="7371"/>
              </w:tabs>
              <w:jc w:val="right"/>
              <w:rPr>
                <w:rFonts w:cs="Arial"/>
                <w:i/>
                <w:iCs/>
                <w:lang w:eastAsia="en-US"/>
              </w:rPr>
            </w:pPr>
            <w:r>
              <w:rPr>
                <w:i/>
                <w:iCs/>
                <w:lang w:eastAsia="en-US"/>
              </w:rPr>
              <w:t>Brīvprātīgā darba projekts IP 2023-1-LV02-ESC51-VTJ-0000113620</w:t>
            </w:r>
          </w:p>
        </w:tc>
        <w:tc>
          <w:tcPr>
            <w:tcW w:w="2694" w:type="dxa"/>
          </w:tcPr>
          <w:p w14:paraId="232459D9" w14:textId="77777777" w:rsidR="00381A1E" w:rsidRDefault="00381A1E">
            <w:pPr>
              <w:tabs>
                <w:tab w:val="left" w:pos="7371"/>
              </w:tabs>
              <w:jc w:val="right"/>
              <w:rPr>
                <w:rFonts w:eastAsia="Calibri"/>
                <w:i/>
                <w:iCs/>
                <w:lang w:eastAsia="en-US"/>
              </w:rPr>
            </w:pPr>
          </w:p>
          <w:p w14:paraId="4497AAAE" w14:textId="77777777" w:rsidR="00381A1E" w:rsidRDefault="00381A1E">
            <w:pPr>
              <w:tabs>
                <w:tab w:val="left" w:pos="7371"/>
              </w:tabs>
              <w:jc w:val="right"/>
              <w:rPr>
                <w:rFonts w:eastAsia="Calibri"/>
                <w:i/>
                <w:iCs/>
                <w:lang w:eastAsia="en-US"/>
              </w:rPr>
            </w:pPr>
            <w:r>
              <w:rPr>
                <w:rFonts w:eastAsia="Calibri"/>
                <w:i/>
                <w:iCs/>
                <w:lang w:eastAsia="en-US"/>
              </w:rPr>
              <w:t>32765</w:t>
            </w:r>
          </w:p>
        </w:tc>
      </w:tr>
      <w:tr w:rsidR="00381A1E" w14:paraId="20B83E78" w14:textId="77777777" w:rsidTr="00381A1E">
        <w:tc>
          <w:tcPr>
            <w:tcW w:w="5778" w:type="dxa"/>
            <w:hideMark/>
          </w:tcPr>
          <w:p w14:paraId="68E8F80A" w14:textId="77777777" w:rsidR="00381A1E" w:rsidRDefault="00381A1E">
            <w:pPr>
              <w:tabs>
                <w:tab w:val="left" w:pos="7371"/>
              </w:tabs>
              <w:jc w:val="right"/>
              <w:rPr>
                <w:rFonts w:cs="Arial"/>
                <w:i/>
                <w:iCs/>
                <w:lang w:eastAsia="en-US"/>
              </w:rPr>
            </w:pPr>
            <w:proofErr w:type="spellStart"/>
            <w:r>
              <w:rPr>
                <w:i/>
                <w:iCs/>
                <w:lang w:eastAsia="en-US"/>
              </w:rPr>
              <w:t>Erasmus</w:t>
            </w:r>
            <w:proofErr w:type="spellEnd"/>
            <w:r>
              <w:rPr>
                <w:i/>
                <w:iCs/>
                <w:lang w:eastAsia="en-US"/>
              </w:rPr>
              <w:t xml:space="preserve"> + akreditācijas ikgadējais finansējums JC Bāze_2023-1-LV02-KA151-YOU-000122626</w:t>
            </w:r>
          </w:p>
        </w:tc>
        <w:tc>
          <w:tcPr>
            <w:tcW w:w="2694" w:type="dxa"/>
          </w:tcPr>
          <w:p w14:paraId="4C8085A1" w14:textId="77777777" w:rsidR="00381A1E" w:rsidRDefault="00381A1E">
            <w:pPr>
              <w:tabs>
                <w:tab w:val="left" w:pos="7371"/>
              </w:tabs>
              <w:jc w:val="right"/>
              <w:rPr>
                <w:rFonts w:eastAsia="Calibri"/>
                <w:i/>
                <w:iCs/>
                <w:lang w:eastAsia="en-US"/>
              </w:rPr>
            </w:pPr>
          </w:p>
          <w:p w14:paraId="79933DD6" w14:textId="77777777" w:rsidR="00381A1E" w:rsidRDefault="00381A1E">
            <w:pPr>
              <w:tabs>
                <w:tab w:val="left" w:pos="7371"/>
              </w:tabs>
              <w:jc w:val="right"/>
              <w:rPr>
                <w:rFonts w:eastAsia="Calibri"/>
                <w:i/>
                <w:iCs/>
                <w:lang w:eastAsia="en-US"/>
              </w:rPr>
            </w:pPr>
            <w:r>
              <w:rPr>
                <w:rFonts w:eastAsia="Calibri"/>
                <w:i/>
                <w:iCs/>
                <w:lang w:eastAsia="en-US"/>
              </w:rPr>
              <w:t>90372</w:t>
            </w:r>
          </w:p>
        </w:tc>
      </w:tr>
      <w:tr w:rsidR="00381A1E" w14:paraId="4CD8FFA3" w14:textId="77777777" w:rsidTr="00381A1E">
        <w:tc>
          <w:tcPr>
            <w:tcW w:w="5778" w:type="dxa"/>
            <w:hideMark/>
          </w:tcPr>
          <w:p w14:paraId="574141A8" w14:textId="77777777" w:rsidR="00381A1E" w:rsidRDefault="00381A1E">
            <w:pPr>
              <w:tabs>
                <w:tab w:val="left" w:pos="7371"/>
              </w:tabs>
              <w:jc w:val="right"/>
              <w:rPr>
                <w:rFonts w:cs="Arial"/>
                <w:i/>
                <w:iCs/>
                <w:lang w:eastAsia="en-US"/>
              </w:rPr>
            </w:pPr>
            <w:r>
              <w:rPr>
                <w:i/>
                <w:iCs/>
                <w:lang w:eastAsia="en-US"/>
              </w:rPr>
              <w:t xml:space="preserve">Kvalitātes zīme  </w:t>
            </w:r>
          </w:p>
        </w:tc>
        <w:tc>
          <w:tcPr>
            <w:tcW w:w="2694" w:type="dxa"/>
            <w:hideMark/>
          </w:tcPr>
          <w:p w14:paraId="7D80AF7B" w14:textId="77777777" w:rsidR="00381A1E" w:rsidRDefault="00381A1E">
            <w:pPr>
              <w:tabs>
                <w:tab w:val="left" w:pos="7371"/>
              </w:tabs>
              <w:jc w:val="right"/>
              <w:rPr>
                <w:rFonts w:eastAsia="Calibri"/>
                <w:i/>
                <w:iCs/>
                <w:lang w:eastAsia="en-US"/>
              </w:rPr>
            </w:pPr>
            <w:r>
              <w:rPr>
                <w:rFonts w:eastAsia="Calibri"/>
                <w:i/>
                <w:iCs/>
                <w:lang w:eastAsia="en-US"/>
              </w:rPr>
              <w:t>49064</w:t>
            </w:r>
          </w:p>
        </w:tc>
      </w:tr>
      <w:tr w:rsidR="00381A1E" w14:paraId="5F944127" w14:textId="77777777" w:rsidTr="00381A1E">
        <w:tc>
          <w:tcPr>
            <w:tcW w:w="5778" w:type="dxa"/>
            <w:hideMark/>
          </w:tcPr>
          <w:p w14:paraId="3BD3F718" w14:textId="77777777" w:rsidR="00381A1E" w:rsidRDefault="00381A1E">
            <w:pPr>
              <w:tabs>
                <w:tab w:val="left" w:pos="7371"/>
              </w:tabs>
              <w:jc w:val="right"/>
              <w:rPr>
                <w:rFonts w:cs="Arial"/>
                <w:i/>
                <w:iCs/>
                <w:lang w:eastAsia="en-US"/>
              </w:rPr>
            </w:pPr>
            <w:r>
              <w:rPr>
                <w:i/>
                <w:iCs/>
                <w:lang w:eastAsia="en-US"/>
              </w:rPr>
              <w:t>Angļu valoda-skolotāja un skolēna komunikācijas rīks mūsdienīgā mācību stundā</w:t>
            </w:r>
          </w:p>
        </w:tc>
        <w:tc>
          <w:tcPr>
            <w:tcW w:w="2694" w:type="dxa"/>
          </w:tcPr>
          <w:p w14:paraId="4DBB1641" w14:textId="77777777" w:rsidR="00381A1E" w:rsidRDefault="00381A1E">
            <w:pPr>
              <w:tabs>
                <w:tab w:val="left" w:pos="7371"/>
              </w:tabs>
              <w:jc w:val="right"/>
              <w:rPr>
                <w:rFonts w:eastAsia="Calibri"/>
                <w:i/>
                <w:iCs/>
                <w:lang w:eastAsia="en-US"/>
              </w:rPr>
            </w:pPr>
          </w:p>
          <w:p w14:paraId="1D51A0D8" w14:textId="77777777" w:rsidR="00381A1E" w:rsidRDefault="00381A1E">
            <w:pPr>
              <w:tabs>
                <w:tab w:val="left" w:pos="7371"/>
              </w:tabs>
              <w:jc w:val="right"/>
              <w:rPr>
                <w:rFonts w:eastAsia="Calibri"/>
                <w:i/>
                <w:iCs/>
                <w:lang w:eastAsia="en-US"/>
              </w:rPr>
            </w:pPr>
            <w:r>
              <w:rPr>
                <w:rFonts w:eastAsia="Calibri"/>
                <w:i/>
                <w:iCs/>
                <w:lang w:eastAsia="en-US"/>
              </w:rPr>
              <w:t>13644</w:t>
            </w:r>
          </w:p>
        </w:tc>
      </w:tr>
      <w:tr w:rsidR="00381A1E" w14:paraId="71343B2C" w14:textId="77777777" w:rsidTr="00381A1E">
        <w:tc>
          <w:tcPr>
            <w:tcW w:w="5778" w:type="dxa"/>
            <w:hideMark/>
          </w:tcPr>
          <w:p w14:paraId="55946855" w14:textId="77777777" w:rsidR="00381A1E" w:rsidRDefault="00381A1E">
            <w:pPr>
              <w:tabs>
                <w:tab w:val="left" w:pos="7371"/>
              </w:tabs>
              <w:jc w:val="right"/>
              <w:rPr>
                <w:rFonts w:cs="Arial"/>
                <w:i/>
                <w:iCs/>
                <w:lang w:eastAsia="en-US"/>
              </w:rPr>
            </w:pPr>
            <w:r>
              <w:rPr>
                <w:i/>
                <w:iCs/>
                <w:lang w:eastAsia="en-US"/>
              </w:rPr>
              <w:t>Gulbenes muzeja pieaugušo izglītības nodrošinātāju kompetenču celšana</w:t>
            </w:r>
          </w:p>
        </w:tc>
        <w:tc>
          <w:tcPr>
            <w:tcW w:w="2694" w:type="dxa"/>
          </w:tcPr>
          <w:p w14:paraId="397365B0" w14:textId="77777777" w:rsidR="00381A1E" w:rsidRDefault="00381A1E">
            <w:pPr>
              <w:tabs>
                <w:tab w:val="left" w:pos="7371"/>
              </w:tabs>
              <w:jc w:val="right"/>
              <w:rPr>
                <w:rFonts w:eastAsia="Calibri"/>
                <w:i/>
                <w:iCs/>
                <w:lang w:eastAsia="en-US"/>
              </w:rPr>
            </w:pPr>
          </w:p>
          <w:p w14:paraId="1B10DE7E" w14:textId="77777777" w:rsidR="00381A1E" w:rsidRDefault="00381A1E">
            <w:pPr>
              <w:tabs>
                <w:tab w:val="left" w:pos="7371"/>
              </w:tabs>
              <w:jc w:val="right"/>
              <w:rPr>
                <w:rFonts w:eastAsia="Calibri"/>
                <w:i/>
                <w:iCs/>
                <w:lang w:eastAsia="en-US"/>
              </w:rPr>
            </w:pPr>
            <w:r>
              <w:rPr>
                <w:rFonts w:eastAsia="Calibri"/>
                <w:i/>
                <w:iCs/>
                <w:lang w:eastAsia="en-US"/>
              </w:rPr>
              <w:t>24325</w:t>
            </w:r>
          </w:p>
        </w:tc>
      </w:tr>
      <w:tr w:rsidR="00381A1E" w14:paraId="34E64671" w14:textId="77777777" w:rsidTr="00381A1E">
        <w:trPr>
          <w:trHeight w:val="381"/>
        </w:trPr>
        <w:tc>
          <w:tcPr>
            <w:tcW w:w="5778" w:type="dxa"/>
            <w:vAlign w:val="center"/>
            <w:hideMark/>
          </w:tcPr>
          <w:p w14:paraId="7BCEF80C" w14:textId="77777777" w:rsidR="00381A1E" w:rsidRDefault="00381A1E">
            <w:pPr>
              <w:tabs>
                <w:tab w:val="left" w:pos="7371"/>
              </w:tabs>
              <w:rPr>
                <w:sz w:val="24"/>
                <w:szCs w:val="24"/>
                <w:lang w:eastAsia="en-US"/>
              </w:rPr>
            </w:pPr>
            <w:r>
              <w:rPr>
                <w:sz w:val="24"/>
                <w:szCs w:val="24"/>
                <w:lang w:eastAsia="en-US"/>
              </w:rPr>
              <w:t xml:space="preserve">Pašvaldību budžetu </w:t>
            </w:r>
            <w:proofErr w:type="spellStart"/>
            <w:r>
              <w:rPr>
                <w:sz w:val="24"/>
                <w:szCs w:val="24"/>
                <w:lang w:eastAsia="en-US"/>
              </w:rPr>
              <w:t>transferti</w:t>
            </w:r>
            <w:proofErr w:type="spellEnd"/>
            <w:r>
              <w:rPr>
                <w:sz w:val="24"/>
                <w:szCs w:val="24"/>
                <w:lang w:eastAsia="en-US"/>
              </w:rPr>
              <w:t xml:space="preserve"> –</w:t>
            </w:r>
          </w:p>
          <w:p w14:paraId="4E0EE84F" w14:textId="77777777" w:rsidR="00381A1E" w:rsidRDefault="00381A1E">
            <w:pPr>
              <w:tabs>
                <w:tab w:val="left" w:pos="7371"/>
              </w:tabs>
              <w:rPr>
                <w:i/>
                <w:iCs/>
                <w:sz w:val="24"/>
                <w:szCs w:val="24"/>
                <w:lang w:eastAsia="en-US"/>
              </w:rPr>
            </w:pPr>
            <w:r>
              <w:rPr>
                <w:sz w:val="24"/>
                <w:szCs w:val="24"/>
                <w:lang w:eastAsia="en-US"/>
              </w:rPr>
              <w:t xml:space="preserve">                                   </w:t>
            </w:r>
            <w:r>
              <w:rPr>
                <w:i/>
                <w:iCs/>
                <w:sz w:val="24"/>
                <w:szCs w:val="24"/>
                <w:shd w:val="clear" w:color="auto" w:fill="FFFFFF"/>
                <w:lang w:eastAsia="en-US"/>
              </w:rPr>
              <w:t xml:space="preserve">Sajūtu pilnas verstis </w:t>
            </w:r>
            <w:proofErr w:type="spellStart"/>
            <w:r>
              <w:rPr>
                <w:i/>
                <w:iCs/>
                <w:sz w:val="24"/>
                <w:szCs w:val="24"/>
                <w:shd w:val="clear" w:color="auto" w:fill="FFFFFF"/>
                <w:lang w:eastAsia="en-US"/>
              </w:rPr>
              <w:t>Austrumlatvijā</w:t>
            </w:r>
            <w:proofErr w:type="spellEnd"/>
          </w:p>
        </w:tc>
        <w:tc>
          <w:tcPr>
            <w:tcW w:w="2694" w:type="dxa"/>
          </w:tcPr>
          <w:p w14:paraId="2CF2F398" w14:textId="77777777" w:rsidR="00381A1E" w:rsidRDefault="00381A1E">
            <w:pPr>
              <w:tabs>
                <w:tab w:val="left" w:pos="7371"/>
              </w:tabs>
              <w:jc w:val="center"/>
              <w:rPr>
                <w:rFonts w:eastAsia="Calibri"/>
                <w:sz w:val="24"/>
                <w:szCs w:val="24"/>
                <w:lang w:eastAsia="en-US"/>
              </w:rPr>
            </w:pPr>
          </w:p>
          <w:p w14:paraId="7F77E056" w14:textId="77777777" w:rsidR="00381A1E" w:rsidRDefault="00381A1E">
            <w:pPr>
              <w:tabs>
                <w:tab w:val="left" w:pos="7371"/>
              </w:tabs>
              <w:jc w:val="center"/>
              <w:rPr>
                <w:rFonts w:eastAsia="Calibri"/>
                <w:sz w:val="24"/>
                <w:szCs w:val="24"/>
                <w:lang w:eastAsia="en-US"/>
              </w:rPr>
            </w:pPr>
            <w:r>
              <w:rPr>
                <w:rFonts w:eastAsia="Calibri"/>
                <w:sz w:val="24"/>
                <w:szCs w:val="24"/>
                <w:lang w:eastAsia="en-US"/>
              </w:rPr>
              <w:t>77 000</w:t>
            </w:r>
          </w:p>
        </w:tc>
      </w:tr>
      <w:tr w:rsidR="00381A1E" w14:paraId="24868ED5" w14:textId="77777777" w:rsidTr="00381A1E">
        <w:tc>
          <w:tcPr>
            <w:tcW w:w="5778" w:type="dxa"/>
            <w:hideMark/>
          </w:tcPr>
          <w:p w14:paraId="012938FE" w14:textId="77777777" w:rsidR="00381A1E" w:rsidRDefault="00381A1E">
            <w:pPr>
              <w:tabs>
                <w:tab w:val="left" w:pos="7371"/>
              </w:tabs>
              <w:rPr>
                <w:rFonts w:cs="Arial"/>
                <w:sz w:val="24"/>
                <w:szCs w:val="24"/>
                <w:lang w:eastAsia="en-US"/>
              </w:rPr>
            </w:pPr>
            <w:r>
              <w:rPr>
                <w:sz w:val="24"/>
                <w:szCs w:val="24"/>
                <w:lang w:eastAsia="en-US"/>
              </w:rPr>
              <w:t>Budžeta iestāžu ieņēmumi</w:t>
            </w:r>
          </w:p>
        </w:tc>
        <w:tc>
          <w:tcPr>
            <w:tcW w:w="2694" w:type="dxa"/>
          </w:tcPr>
          <w:p w14:paraId="257C16E1" w14:textId="77777777" w:rsidR="00381A1E" w:rsidRDefault="00381A1E">
            <w:pPr>
              <w:tabs>
                <w:tab w:val="left" w:pos="7371"/>
              </w:tabs>
              <w:jc w:val="center"/>
              <w:rPr>
                <w:rFonts w:eastAsia="Calibri"/>
                <w:sz w:val="24"/>
                <w:szCs w:val="24"/>
                <w:lang w:eastAsia="en-US"/>
              </w:rPr>
            </w:pPr>
          </w:p>
        </w:tc>
      </w:tr>
      <w:tr w:rsidR="00381A1E" w14:paraId="723305B7" w14:textId="77777777" w:rsidTr="00381A1E">
        <w:tc>
          <w:tcPr>
            <w:tcW w:w="5778" w:type="dxa"/>
            <w:hideMark/>
          </w:tcPr>
          <w:p w14:paraId="59223F3B" w14:textId="77777777" w:rsidR="00381A1E" w:rsidRDefault="00381A1E">
            <w:pPr>
              <w:tabs>
                <w:tab w:val="left" w:pos="7371"/>
              </w:tabs>
              <w:rPr>
                <w:rFonts w:cs="Arial"/>
                <w:sz w:val="24"/>
                <w:szCs w:val="24"/>
                <w:lang w:eastAsia="en-US"/>
              </w:rPr>
            </w:pPr>
            <w:r>
              <w:rPr>
                <w:sz w:val="24"/>
                <w:szCs w:val="24"/>
                <w:lang w:eastAsia="en-US"/>
              </w:rPr>
              <w:t>Komunālajiem pakalpojumiem apsaimniekošana</w:t>
            </w:r>
          </w:p>
        </w:tc>
        <w:tc>
          <w:tcPr>
            <w:tcW w:w="2694" w:type="dxa"/>
            <w:hideMark/>
          </w:tcPr>
          <w:p w14:paraId="11E0A552" w14:textId="77777777" w:rsidR="00381A1E" w:rsidRDefault="00381A1E">
            <w:pPr>
              <w:tabs>
                <w:tab w:val="left" w:pos="7371"/>
              </w:tabs>
              <w:jc w:val="center"/>
              <w:rPr>
                <w:rFonts w:eastAsia="Calibri"/>
                <w:sz w:val="24"/>
                <w:szCs w:val="24"/>
                <w:lang w:eastAsia="en-US"/>
              </w:rPr>
            </w:pPr>
            <w:r>
              <w:rPr>
                <w:rFonts w:eastAsia="Calibri"/>
                <w:sz w:val="24"/>
                <w:szCs w:val="24"/>
                <w:lang w:eastAsia="en-US"/>
              </w:rPr>
              <w:t>+1 500</w:t>
            </w:r>
          </w:p>
        </w:tc>
      </w:tr>
      <w:tr w:rsidR="00381A1E" w14:paraId="75ADF243" w14:textId="77777777" w:rsidTr="00381A1E">
        <w:tc>
          <w:tcPr>
            <w:tcW w:w="5778" w:type="dxa"/>
            <w:hideMark/>
          </w:tcPr>
          <w:p w14:paraId="2A6F2FE6" w14:textId="77777777" w:rsidR="00381A1E" w:rsidRDefault="00381A1E">
            <w:pPr>
              <w:tabs>
                <w:tab w:val="left" w:pos="7371"/>
              </w:tabs>
              <w:rPr>
                <w:rFonts w:cs="Arial"/>
                <w:sz w:val="24"/>
                <w:szCs w:val="24"/>
                <w:lang w:eastAsia="en-US"/>
              </w:rPr>
            </w:pPr>
            <w:r>
              <w:rPr>
                <w:sz w:val="24"/>
                <w:szCs w:val="24"/>
                <w:lang w:eastAsia="en-US"/>
              </w:rPr>
              <w:t>Komunālajiem pakalpojumiem apkure</w:t>
            </w:r>
          </w:p>
        </w:tc>
        <w:tc>
          <w:tcPr>
            <w:tcW w:w="2694" w:type="dxa"/>
            <w:hideMark/>
          </w:tcPr>
          <w:p w14:paraId="068D4C1F" w14:textId="77777777" w:rsidR="00381A1E" w:rsidRDefault="00381A1E">
            <w:pPr>
              <w:tabs>
                <w:tab w:val="left" w:pos="7371"/>
              </w:tabs>
              <w:jc w:val="center"/>
              <w:rPr>
                <w:rFonts w:eastAsia="Calibri"/>
                <w:sz w:val="24"/>
                <w:szCs w:val="24"/>
                <w:lang w:eastAsia="en-US"/>
              </w:rPr>
            </w:pPr>
            <w:r>
              <w:rPr>
                <w:rFonts w:eastAsia="Calibri"/>
                <w:sz w:val="24"/>
                <w:szCs w:val="24"/>
                <w:lang w:eastAsia="en-US"/>
              </w:rPr>
              <w:t>+20 023</w:t>
            </w:r>
          </w:p>
        </w:tc>
      </w:tr>
      <w:tr w:rsidR="00381A1E" w14:paraId="30BA3479" w14:textId="77777777" w:rsidTr="00381A1E">
        <w:tc>
          <w:tcPr>
            <w:tcW w:w="5778" w:type="dxa"/>
            <w:hideMark/>
          </w:tcPr>
          <w:p w14:paraId="2D33EC9A" w14:textId="77777777" w:rsidR="00381A1E" w:rsidRDefault="00381A1E">
            <w:pPr>
              <w:tabs>
                <w:tab w:val="left" w:pos="7371"/>
              </w:tabs>
              <w:rPr>
                <w:rFonts w:cs="Arial"/>
                <w:sz w:val="24"/>
                <w:szCs w:val="24"/>
                <w:lang w:eastAsia="en-US"/>
              </w:rPr>
            </w:pPr>
            <w:r>
              <w:rPr>
                <w:sz w:val="24"/>
                <w:szCs w:val="24"/>
                <w:lang w:eastAsia="en-US"/>
              </w:rPr>
              <w:t>Ieņēmumi par projektu īstenošanu</w:t>
            </w:r>
          </w:p>
        </w:tc>
        <w:tc>
          <w:tcPr>
            <w:tcW w:w="2694" w:type="dxa"/>
            <w:hideMark/>
          </w:tcPr>
          <w:p w14:paraId="3C0897F4"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+ 8 854</w:t>
            </w:r>
          </w:p>
        </w:tc>
      </w:tr>
      <w:tr w:rsidR="00381A1E" w14:paraId="6BCE911F" w14:textId="77777777" w:rsidTr="00381A1E">
        <w:tc>
          <w:tcPr>
            <w:tcW w:w="5778" w:type="dxa"/>
            <w:hideMark/>
          </w:tcPr>
          <w:p w14:paraId="727BCEB6" w14:textId="77777777" w:rsidR="00381A1E" w:rsidRDefault="00381A1E">
            <w:pPr>
              <w:tabs>
                <w:tab w:val="left" w:pos="7371"/>
              </w:tabs>
              <w:rPr>
                <w:rFonts w:cs="Arial"/>
                <w:sz w:val="24"/>
                <w:szCs w:val="24"/>
                <w:lang w:eastAsia="en-US"/>
              </w:rPr>
            </w:pPr>
            <w:r>
              <w:rPr>
                <w:sz w:val="24"/>
                <w:szCs w:val="24"/>
                <w:lang w:eastAsia="en-US"/>
              </w:rPr>
              <w:t>Maksa par naktsmītnēm internātā</w:t>
            </w:r>
          </w:p>
        </w:tc>
        <w:tc>
          <w:tcPr>
            <w:tcW w:w="2694" w:type="dxa"/>
            <w:hideMark/>
          </w:tcPr>
          <w:p w14:paraId="12B6044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+1 021</w:t>
            </w:r>
          </w:p>
        </w:tc>
      </w:tr>
    </w:tbl>
    <w:p w14:paraId="6EA24C18" w14:textId="77777777" w:rsidR="00381A1E" w:rsidRDefault="00381A1E" w:rsidP="00381A1E">
      <w:pPr>
        <w:spacing w:after="200" w:line="276" w:lineRule="auto"/>
        <w:rPr>
          <w:rFonts w:eastAsia="Calibri"/>
          <w:b/>
          <w:bCs/>
          <w:i/>
          <w:iCs/>
          <w:sz w:val="24"/>
          <w:szCs w:val="24"/>
          <w:u w:val="single"/>
          <w:lang w:eastAsia="en-US"/>
        </w:rPr>
      </w:pPr>
    </w:p>
    <w:p w14:paraId="634E1C0B" w14:textId="77777777" w:rsidR="00381A1E" w:rsidRDefault="00381A1E" w:rsidP="00381A1E">
      <w:pPr>
        <w:spacing w:after="200" w:line="276" w:lineRule="auto"/>
        <w:rPr>
          <w:rFonts w:eastAsia="Calibri"/>
          <w:b/>
          <w:bCs/>
          <w:i/>
          <w:iCs/>
          <w:sz w:val="24"/>
          <w:szCs w:val="24"/>
          <w:u w:val="single"/>
          <w:lang w:eastAsia="en-US"/>
        </w:rPr>
      </w:pPr>
    </w:p>
    <w:p w14:paraId="4696BE6B" w14:textId="77777777" w:rsidR="00381A1E" w:rsidRDefault="00381A1E"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Gulbenes novada pašvaldības izdevumi</w:t>
      </w:r>
    </w:p>
    <w:p w14:paraId="2013E258" w14:textId="77777777" w:rsidR="00381A1E" w:rsidRDefault="00381A1E" w:rsidP="00381A1E">
      <w:pPr>
        <w:spacing w:line="276" w:lineRule="auto"/>
        <w:ind w:firstLine="709"/>
        <w:rPr>
          <w:rFonts w:eastAsia="Calibri"/>
          <w:sz w:val="24"/>
          <w:szCs w:val="24"/>
          <w:lang w:eastAsia="en-US"/>
        </w:rPr>
      </w:pPr>
      <w:r>
        <w:rPr>
          <w:rFonts w:eastAsia="Calibri"/>
          <w:sz w:val="24"/>
          <w:szCs w:val="24"/>
          <w:lang w:eastAsia="en-US"/>
        </w:rPr>
        <w:lastRenderedPageBreak/>
        <w:t xml:space="preserve">Gulbenes novada pašvaldības izdevumu palielinājums par  </w:t>
      </w:r>
      <w:r>
        <w:rPr>
          <w:rFonts w:eastAsia="Calibri"/>
          <w:b/>
          <w:bCs/>
          <w:sz w:val="24"/>
          <w:szCs w:val="24"/>
          <w:lang w:eastAsia="en-US"/>
        </w:rPr>
        <w:t>581 712</w:t>
      </w:r>
      <w:r>
        <w:rPr>
          <w:rFonts w:eastAsia="Calibri"/>
          <w:sz w:val="24"/>
          <w:szCs w:val="24"/>
          <w:lang w:eastAsia="en-US"/>
        </w:rPr>
        <w:t xml:space="preserve">  </w:t>
      </w:r>
      <w:proofErr w:type="spellStart"/>
      <w:r>
        <w:rPr>
          <w:rFonts w:eastAsia="Calibri"/>
          <w:i/>
          <w:iCs/>
          <w:sz w:val="24"/>
          <w:szCs w:val="24"/>
          <w:lang w:eastAsia="en-US"/>
        </w:rPr>
        <w:t>euro</w:t>
      </w:r>
      <w:proofErr w:type="spellEnd"/>
      <w:r>
        <w:rPr>
          <w:rFonts w:eastAsia="Calibri"/>
          <w:sz w:val="24"/>
          <w:szCs w:val="24"/>
          <w:lang w:eastAsia="en-US"/>
        </w:rPr>
        <w:t>.</w:t>
      </w:r>
    </w:p>
    <w:p w14:paraId="0B82D4E5" w14:textId="61453428" w:rsidR="00381A1E" w:rsidRDefault="00381A1E" w:rsidP="00381A1E">
      <w:pPr>
        <w:spacing w:line="276" w:lineRule="auto"/>
        <w:ind w:firstLine="709"/>
        <w:rPr>
          <w:rFonts w:eastAsia="Calibri"/>
          <w:sz w:val="24"/>
          <w:szCs w:val="24"/>
          <w:lang w:eastAsia="en-US"/>
        </w:rPr>
      </w:pPr>
      <w:r>
        <w:rPr>
          <w:rFonts w:eastAsia="Calibri"/>
          <w:sz w:val="24"/>
          <w:szCs w:val="24"/>
          <w:lang w:eastAsia="en-US"/>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77777777" w:rsidR="00381A1E" w:rsidRDefault="00381A1E" w:rsidP="00381A1E">
      <w:pPr>
        <w:spacing w:line="276" w:lineRule="auto"/>
        <w:ind w:firstLine="709"/>
        <w:rPr>
          <w:rFonts w:eastAsia="Calibri"/>
          <w:sz w:val="24"/>
          <w:szCs w:val="24"/>
          <w:lang w:eastAsia="en-US"/>
        </w:rPr>
      </w:pPr>
      <w:r>
        <w:rPr>
          <w:rFonts w:eastAsia="Calibri"/>
          <w:sz w:val="24"/>
          <w:szCs w:val="24"/>
          <w:lang w:eastAsia="en-US"/>
        </w:rPr>
        <w:t xml:space="preserve">Gulbenes novada pašvaldības budžeta 2023.gadam izdevumu grozījumi atbilstoši funkcionālajām kategorijām: </w:t>
      </w:r>
    </w:p>
    <w:tbl>
      <w:tblPr>
        <w:tblW w:w="9495" w:type="dxa"/>
        <w:tblInd w:w="113" w:type="dxa"/>
        <w:tblLayout w:type="fixed"/>
        <w:tblLook w:val="04A0" w:firstRow="1" w:lastRow="0" w:firstColumn="1" w:lastColumn="0" w:noHBand="0" w:noVBand="1"/>
      </w:tblPr>
      <w:tblGrid>
        <w:gridCol w:w="3710"/>
        <w:gridCol w:w="1984"/>
        <w:gridCol w:w="1843"/>
        <w:gridCol w:w="1958"/>
      </w:tblGrid>
      <w:tr w:rsidR="00381A1E" w14:paraId="4403C70F" w14:textId="77777777" w:rsidTr="00381A1E">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41576212" w14:textId="77777777" w:rsidR="00381A1E" w:rsidRDefault="00381A1E">
            <w:pPr>
              <w:jc w:val="center"/>
              <w:rPr>
                <w:sz w:val="24"/>
                <w:szCs w:val="24"/>
                <w:lang w:eastAsia="en-US"/>
              </w:rPr>
            </w:pPr>
            <w:r>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505A2122" w14:textId="77777777" w:rsidR="00381A1E" w:rsidRDefault="00381A1E">
            <w:pPr>
              <w:jc w:val="center"/>
              <w:rPr>
                <w:sz w:val="24"/>
                <w:szCs w:val="24"/>
                <w:lang w:eastAsia="en-US"/>
              </w:rPr>
            </w:pPr>
            <w:r>
              <w:rPr>
                <w:sz w:val="24"/>
                <w:szCs w:val="24"/>
                <w:lang w:eastAsia="en-US"/>
              </w:rPr>
              <w:t>Apstiprināts 03.04.2023.</w:t>
            </w:r>
          </w:p>
          <w:p w14:paraId="2CB5F1F7" w14:textId="77777777" w:rsidR="00381A1E" w:rsidRDefault="00381A1E">
            <w:pPr>
              <w:jc w:val="center"/>
              <w:rPr>
                <w:sz w:val="24"/>
                <w:szCs w:val="24"/>
                <w:lang w:eastAsia="en-US"/>
              </w:rPr>
            </w:pPr>
            <w:r>
              <w:rPr>
                <w:sz w:val="24"/>
                <w:szCs w:val="24"/>
                <w:lang w:eastAsia="en-US"/>
              </w:rPr>
              <w:t xml:space="preserve"> </w:t>
            </w:r>
            <w:proofErr w:type="spellStart"/>
            <w:r>
              <w:rPr>
                <w:i/>
                <w:iCs/>
                <w:sz w:val="24"/>
                <w:szCs w:val="24"/>
                <w:lang w:eastAsia="en-US"/>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B1057B0" w14:textId="77777777" w:rsidR="00381A1E" w:rsidRDefault="00381A1E">
            <w:pPr>
              <w:jc w:val="center"/>
              <w:rPr>
                <w:sz w:val="24"/>
                <w:szCs w:val="24"/>
                <w:lang w:eastAsia="en-US"/>
              </w:rPr>
            </w:pPr>
            <w:r>
              <w:rPr>
                <w:sz w:val="24"/>
                <w:szCs w:val="24"/>
                <w:lang w:eastAsia="en-US"/>
              </w:rPr>
              <w:t xml:space="preserve">Grozījumi (+/-), </w:t>
            </w:r>
            <w:proofErr w:type="spellStart"/>
            <w:r>
              <w:rPr>
                <w:i/>
                <w:iCs/>
                <w:sz w:val="24"/>
                <w:szCs w:val="24"/>
                <w:lang w:eastAsia="en-US"/>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1D00D54E" w14:textId="77777777" w:rsidR="00381A1E" w:rsidRDefault="00381A1E">
            <w:pPr>
              <w:jc w:val="center"/>
              <w:rPr>
                <w:sz w:val="24"/>
                <w:szCs w:val="24"/>
                <w:lang w:eastAsia="en-US"/>
              </w:rPr>
            </w:pPr>
            <w:r>
              <w:rPr>
                <w:sz w:val="24"/>
                <w:szCs w:val="24"/>
                <w:lang w:eastAsia="en-US"/>
              </w:rPr>
              <w:t xml:space="preserve">Apstiprināts 2023. gadam, </w:t>
            </w:r>
            <w:proofErr w:type="spellStart"/>
            <w:r>
              <w:rPr>
                <w:i/>
                <w:iCs/>
                <w:sz w:val="24"/>
                <w:szCs w:val="24"/>
                <w:lang w:eastAsia="en-US"/>
              </w:rPr>
              <w:t>euro</w:t>
            </w:r>
            <w:proofErr w:type="spellEnd"/>
          </w:p>
        </w:tc>
      </w:tr>
      <w:tr w:rsidR="00381A1E" w14:paraId="2ABDC0D6"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5FF86D5A" w14:textId="77777777" w:rsidR="00381A1E" w:rsidRDefault="00381A1E">
            <w:pPr>
              <w:rPr>
                <w:sz w:val="24"/>
                <w:szCs w:val="24"/>
                <w:lang w:eastAsia="en-US"/>
              </w:rPr>
            </w:pPr>
            <w:r>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center"/>
            <w:hideMark/>
          </w:tcPr>
          <w:p w14:paraId="58880CE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3 707 975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663F9B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-78 408</w:t>
            </w:r>
          </w:p>
        </w:tc>
        <w:tc>
          <w:tcPr>
            <w:tcW w:w="1958" w:type="dxa"/>
            <w:tcBorders>
              <w:top w:val="single" w:sz="4" w:space="0" w:color="000000"/>
              <w:left w:val="single" w:sz="4" w:space="0" w:color="000000"/>
              <w:bottom w:val="single" w:sz="4" w:space="0" w:color="000000"/>
              <w:right w:val="single" w:sz="4" w:space="0" w:color="000000"/>
            </w:tcBorders>
            <w:vAlign w:val="bottom"/>
            <w:hideMark/>
          </w:tcPr>
          <w:p w14:paraId="7470E99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3 629 567</w:t>
            </w:r>
          </w:p>
        </w:tc>
      </w:tr>
      <w:tr w:rsidR="00381A1E" w14:paraId="488BFC9C"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C9BA523" w14:textId="77777777" w:rsidR="00381A1E" w:rsidRDefault="00381A1E">
            <w:pPr>
              <w:rPr>
                <w:sz w:val="24"/>
                <w:szCs w:val="24"/>
                <w:lang w:eastAsia="en-US"/>
              </w:rPr>
            </w:pPr>
            <w:r>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center"/>
            <w:hideMark/>
          </w:tcPr>
          <w:p w14:paraId="0A1B0FE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282 344</w:t>
            </w:r>
          </w:p>
        </w:tc>
        <w:tc>
          <w:tcPr>
            <w:tcW w:w="1843" w:type="dxa"/>
            <w:tcBorders>
              <w:top w:val="nil"/>
              <w:left w:val="single" w:sz="4" w:space="0" w:color="000000"/>
              <w:bottom w:val="single" w:sz="4" w:space="0" w:color="000000"/>
              <w:right w:val="single" w:sz="4" w:space="0" w:color="000000"/>
            </w:tcBorders>
            <w:vAlign w:val="bottom"/>
            <w:hideMark/>
          </w:tcPr>
          <w:p w14:paraId="4B3EB34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4 641</w:t>
            </w:r>
          </w:p>
        </w:tc>
        <w:tc>
          <w:tcPr>
            <w:tcW w:w="1958" w:type="dxa"/>
            <w:tcBorders>
              <w:top w:val="nil"/>
              <w:left w:val="single" w:sz="4" w:space="0" w:color="000000"/>
              <w:bottom w:val="single" w:sz="4" w:space="0" w:color="000000"/>
              <w:right w:val="single" w:sz="4" w:space="0" w:color="000000"/>
            </w:tcBorders>
            <w:vAlign w:val="bottom"/>
            <w:hideMark/>
          </w:tcPr>
          <w:p w14:paraId="3F700C1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286 985</w:t>
            </w:r>
          </w:p>
        </w:tc>
      </w:tr>
      <w:tr w:rsidR="00381A1E" w14:paraId="3451E38C"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3D66BFFE" w14:textId="77777777" w:rsidR="00381A1E" w:rsidRDefault="00381A1E">
            <w:pPr>
              <w:rPr>
                <w:sz w:val="24"/>
                <w:szCs w:val="24"/>
                <w:lang w:eastAsia="en-US"/>
              </w:rPr>
            </w:pPr>
            <w:r>
              <w:rPr>
                <w:sz w:val="24"/>
                <w:szCs w:val="24"/>
                <w:lang w:eastAsia="en-US"/>
              </w:rPr>
              <w:t>Ekonomiskā darbība</w:t>
            </w:r>
          </w:p>
        </w:tc>
        <w:tc>
          <w:tcPr>
            <w:tcW w:w="1984" w:type="dxa"/>
            <w:tcBorders>
              <w:top w:val="nil"/>
              <w:left w:val="nil"/>
              <w:bottom w:val="single" w:sz="4" w:space="0" w:color="000000"/>
              <w:right w:val="single" w:sz="4" w:space="0" w:color="000000"/>
            </w:tcBorders>
            <w:vAlign w:val="center"/>
            <w:hideMark/>
          </w:tcPr>
          <w:p w14:paraId="29E04C8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5 818 305</w:t>
            </w:r>
          </w:p>
        </w:tc>
        <w:tc>
          <w:tcPr>
            <w:tcW w:w="1843" w:type="dxa"/>
            <w:tcBorders>
              <w:top w:val="nil"/>
              <w:left w:val="single" w:sz="4" w:space="0" w:color="000000"/>
              <w:bottom w:val="single" w:sz="4" w:space="0" w:color="000000"/>
              <w:right w:val="single" w:sz="4" w:space="0" w:color="000000"/>
            </w:tcBorders>
            <w:vAlign w:val="bottom"/>
            <w:hideMark/>
          </w:tcPr>
          <w:p w14:paraId="1CE4243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45 530</w:t>
            </w:r>
          </w:p>
        </w:tc>
        <w:tc>
          <w:tcPr>
            <w:tcW w:w="1958" w:type="dxa"/>
            <w:tcBorders>
              <w:top w:val="nil"/>
              <w:left w:val="single" w:sz="4" w:space="0" w:color="000000"/>
              <w:bottom w:val="single" w:sz="4" w:space="0" w:color="000000"/>
              <w:right w:val="single" w:sz="4" w:space="0" w:color="000000"/>
            </w:tcBorders>
            <w:vAlign w:val="bottom"/>
            <w:hideMark/>
          </w:tcPr>
          <w:p w14:paraId="774F328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5 863 835</w:t>
            </w:r>
          </w:p>
        </w:tc>
      </w:tr>
      <w:tr w:rsidR="00381A1E" w14:paraId="14598D48"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493336C" w14:textId="77777777" w:rsidR="00381A1E" w:rsidRDefault="00381A1E">
            <w:pPr>
              <w:rPr>
                <w:sz w:val="24"/>
                <w:szCs w:val="24"/>
                <w:lang w:eastAsia="en-US"/>
              </w:rPr>
            </w:pPr>
            <w:r>
              <w:rPr>
                <w:sz w:val="24"/>
                <w:szCs w:val="24"/>
                <w:lang w:eastAsia="en-US"/>
              </w:rPr>
              <w:t>Vides aizsardzība</w:t>
            </w:r>
          </w:p>
        </w:tc>
        <w:tc>
          <w:tcPr>
            <w:tcW w:w="1984" w:type="dxa"/>
            <w:tcBorders>
              <w:top w:val="nil"/>
              <w:left w:val="nil"/>
              <w:bottom w:val="single" w:sz="4" w:space="0" w:color="000000"/>
              <w:right w:val="single" w:sz="4" w:space="0" w:color="000000"/>
            </w:tcBorders>
            <w:vAlign w:val="center"/>
            <w:hideMark/>
          </w:tcPr>
          <w:p w14:paraId="5E288D99"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172 559</w:t>
            </w:r>
          </w:p>
        </w:tc>
        <w:tc>
          <w:tcPr>
            <w:tcW w:w="1843" w:type="dxa"/>
            <w:tcBorders>
              <w:top w:val="nil"/>
              <w:left w:val="single" w:sz="4" w:space="0" w:color="000000"/>
              <w:bottom w:val="single" w:sz="4" w:space="0" w:color="000000"/>
              <w:right w:val="single" w:sz="4" w:space="0" w:color="000000"/>
            </w:tcBorders>
            <w:vAlign w:val="bottom"/>
            <w:hideMark/>
          </w:tcPr>
          <w:p w14:paraId="54CD1ED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9 373</w:t>
            </w:r>
          </w:p>
        </w:tc>
        <w:tc>
          <w:tcPr>
            <w:tcW w:w="1958" w:type="dxa"/>
            <w:tcBorders>
              <w:top w:val="nil"/>
              <w:left w:val="single" w:sz="4" w:space="0" w:color="000000"/>
              <w:bottom w:val="single" w:sz="4" w:space="0" w:color="000000"/>
              <w:right w:val="single" w:sz="4" w:space="0" w:color="000000"/>
            </w:tcBorders>
            <w:vAlign w:val="bottom"/>
            <w:hideMark/>
          </w:tcPr>
          <w:p w14:paraId="5C250C6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181 932</w:t>
            </w:r>
          </w:p>
        </w:tc>
      </w:tr>
      <w:tr w:rsidR="00381A1E" w14:paraId="1EBEC91F"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A8DD008" w14:textId="77777777" w:rsidR="00381A1E" w:rsidRDefault="00381A1E">
            <w:pPr>
              <w:rPr>
                <w:sz w:val="24"/>
                <w:szCs w:val="24"/>
                <w:lang w:eastAsia="en-US"/>
              </w:rPr>
            </w:pPr>
            <w:r>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center"/>
            <w:hideMark/>
          </w:tcPr>
          <w:p w14:paraId="3D72AAA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9 452 157</w:t>
            </w:r>
          </w:p>
        </w:tc>
        <w:tc>
          <w:tcPr>
            <w:tcW w:w="1843" w:type="dxa"/>
            <w:tcBorders>
              <w:top w:val="nil"/>
              <w:left w:val="single" w:sz="4" w:space="0" w:color="000000"/>
              <w:bottom w:val="single" w:sz="4" w:space="0" w:color="000000"/>
              <w:right w:val="single" w:sz="4" w:space="0" w:color="000000"/>
            </w:tcBorders>
            <w:vAlign w:val="bottom"/>
            <w:hideMark/>
          </w:tcPr>
          <w:p w14:paraId="730AC50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-34 091</w:t>
            </w:r>
          </w:p>
        </w:tc>
        <w:tc>
          <w:tcPr>
            <w:tcW w:w="1958" w:type="dxa"/>
            <w:tcBorders>
              <w:top w:val="nil"/>
              <w:left w:val="single" w:sz="4" w:space="0" w:color="000000"/>
              <w:bottom w:val="single" w:sz="4" w:space="0" w:color="000000"/>
              <w:right w:val="single" w:sz="4" w:space="0" w:color="000000"/>
            </w:tcBorders>
            <w:vAlign w:val="bottom"/>
            <w:hideMark/>
          </w:tcPr>
          <w:p w14:paraId="7F34918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9 418 066</w:t>
            </w:r>
          </w:p>
        </w:tc>
      </w:tr>
      <w:tr w:rsidR="00381A1E" w14:paraId="69507116"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18367A37" w14:textId="77777777" w:rsidR="00381A1E" w:rsidRDefault="00381A1E">
            <w:pPr>
              <w:rPr>
                <w:sz w:val="24"/>
                <w:szCs w:val="24"/>
                <w:lang w:eastAsia="en-US"/>
              </w:rPr>
            </w:pPr>
            <w:r>
              <w:rPr>
                <w:sz w:val="24"/>
                <w:szCs w:val="24"/>
                <w:lang w:eastAsia="en-US"/>
              </w:rPr>
              <w:t>Veselība</w:t>
            </w:r>
          </w:p>
        </w:tc>
        <w:tc>
          <w:tcPr>
            <w:tcW w:w="1984" w:type="dxa"/>
            <w:tcBorders>
              <w:top w:val="nil"/>
              <w:left w:val="nil"/>
              <w:bottom w:val="single" w:sz="4" w:space="0" w:color="000000"/>
              <w:right w:val="single" w:sz="4" w:space="0" w:color="000000"/>
            </w:tcBorders>
            <w:vAlign w:val="center"/>
            <w:hideMark/>
          </w:tcPr>
          <w:p w14:paraId="7CFB3C2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172 756</w:t>
            </w:r>
          </w:p>
        </w:tc>
        <w:tc>
          <w:tcPr>
            <w:tcW w:w="1843" w:type="dxa"/>
            <w:tcBorders>
              <w:top w:val="nil"/>
              <w:left w:val="single" w:sz="4" w:space="0" w:color="000000"/>
              <w:bottom w:val="single" w:sz="4" w:space="0" w:color="000000"/>
              <w:right w:val="single" w:sz="4" w:space="0" w:color="000000"/>
            </w:tcBorders>
            <w:vAlign w:val="bottom"/>
            <w:hideMark/>
          </w:tcPr>
          <w:p w14:paraId="4D40DDB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3 550</w:t>
            </w:r>
          </w:p>
        </w:tc>
        <w:tc>
          <w:tcPr>
            <w:tcW w:w="1958" w:type="dxa"/>
            <w:tcBorders>
              <w:top w:val="nil"/>
              <w:left w:val="single" w:sz="4" w:space="0" w:color="000000"/>
              <w:bottom w:val="single" w:sz="4" w:space="0" w:color="000000"/>
              <w:right w:val="single" w:sz="4" w:space="0" w:color="000000"/>
            </w:tcBorders>
            <w:vAlign w:val="bottom"/>
            <w:hideMark/>
          </w:tcPr>
          <w:p w14:paraId="4C86C56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176 306</w:t>
            </w:r>
          </w:p>
        </w:tc>
      </w:tr>
      <w:tr w:rsidR="00381A1E" w14:paraId="678996C5"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E0F4351" w14:textId="77777777" w:rsidR="00381A1E" w:rsidRDefault="00381A1E">
            <w:pPr>
              <w:rPr>
                <w:sz w:val="24"/>
                <w:szCs w:val="24"/>
                <w:lang w:eastAsia="en-US"/>
              </w:rPr>
            </w:pPr>
            <w:r>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center"/>
            <w:hideMark/>
          </w:tcPr>
          <w:p w14:paraId="3A964A9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5 331 551</w:t>
            </w:r>
          </w:p>
        </w:tc>
        <w:tc>
          <w:tcPr>
            <w:tcW w:w="1843" w:type="dxa"/>
            <w:tcBorders>
              <w:top w:val="nil"/>
              <w:left w:val="single" w:sz="4" w:space="0" w:color="000000"/>
              <w:bottom w:val="single" w:sz="4" w:space="0" w:color="000000"/>
              <w:right w:val="single" w:sz="4" w:space="0" w:color="000000"/>
            </w:tcBorders>
            <w:vAlign w:val="bottom"/>
            <w:hideMark/>
          </w:tcPr>
          <w:p w14:paraId="32B8B70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112 985</w:t>
            </w:r>
          </w:p>
        </w:tc>
        <w:tc>
          <w:tcPr>
            <w:tcW w:w="1958" w:type="dxa"/>
            <w:tcBorders>
              <w:top w:val="nil"/>
              <w:left w:val="single" w:sz="4" w:space="0" w:color="000000"/>
              <w:bottom w:val="single" w:sz="4" w:space="0" w:color="000000"/>
              <w:right w:val="single" w:sz="4" w:space="0" w:color="000000"/>
            </w:tcBorders>
            <w:vAlign w:val="bottom"/>
            <w:hideMark/>
          </w:tcPr>
          <w:p w14:paraId="73538E5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5 444 536</w:t>
            </w:r>
          </w:p>
        </w:tc>
      </w:tr>
      <w:tr w:rsidR="00381A1E" w14:paraId="65242EA3"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2469EFB1" w14:textId="77777777" w:rsidR="00381A1E" w:rsidRDefault="00381A1E">
            <w:pPr>
              <w:rPr>
                <w:sz w:val="24"/>
                <w:szCs w:val="24"/>
                <w:lang w:eastAsia="en-US"/>
              </w:rPr>
            </w:pPr>
            <w:r>
              <w:rPr>
                <w:sz w:val="24"/>
                <w:szCs w:val="24"/>
                <w:lang w:eastAsia="en-US"/>
              </w:rPr>
              <w:t>Izglītība</w:t>
            </w:r>
          </w:p>
        </w:tc>
        <w:tc>
          <w:tcPr>
            <w:tcW w:w="1984" w:type="dxa"/>
            <w:tcBorders>
              <w:top w:val="nil"/>
              <w:left w:val="nil"/>
              <w:bottom w:val="single" w:sz="4" w:space="0" w:color="000000"/>
              <w:right w:val="single" w:sz="4" w:space="0" w:color="000000"/>
            </w:tcBorders>
            <w:vAlign w:val="center"/>
            <w:hideMark/>
          </w:tcPr>
          <w:p w14:paraId="0F1D10E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17 171 291</w:t>
            </w:r>
          </w:p>
        </w:tc>
        <w:tc>
          <w:tcPr>
            <w:tcW w:w="1843" w:type="dxa"/>
            <w:tcBorders>
              <w:top w:val="nil"/>
              <w:left w:val="single" w:sz="4" w:space="0" w:color="000000"/>
              <w:bottom w:val="single" w:sz="4" w:space="0" w:color="000000"/>
              <w:right w:val="single" w:sz="4" w:space="0" w:color="000000"/>
            </w:tcBorders>
            <w:vAlign w:val="bottom"/>
            <w:hideMark/>
          </w:tcPr>
          <w:p w14:paraId="691E18D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430 494</w:t>
            </w:r>
          </w:p>
        </w:tc>
        <w:tc>
          <w:tcPr>
            <w:tcW w:w="1958" w:type="dxa"/>
            <w:tcBorders>
              <w:top w:val="nil"/>
              <w:left w:val="single" w:sz="4" w:space="0" w:color="000000"/>
              <w:bottom w:val="single" w:sz="4" w:space="0" w:color="000000"/>
              <w:right w:val="single" w:sz="4" w:space="0" w:color="000000"/>
            </w:tcBorders>
            <w:vAlign w:val="bottom"/>
            <w:hideMark/>
          </w:tcPr>
          <w:p w14:paraId="42AC401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17 601 785</w:t>
            </w:r>
          </w:p>
        </w:tc>
      </w:tr>
      <w:tr w:rsidR="00381A1E" w14:paraId="383C1475"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381E1375" w14:textId="77777777" w:rsidR="00381A1E" w:rsidRDefault="00381A1E">
            <w:pPr>
              <w:rPr>
                <w:sz w:val="24"/>
                <w:szCs w:val="24"/>
                <w:lang w:eastAsia="en-US"/>
              </w:rPr>
            </w:pPr>
            <w:r>
              <w:rPr>
                <w:sz w:val="24"/>
                <w:szCs w:val="24"/>
                <w:lang w:eastAsia="en-US"/>
              </w:rPr>
              <w:t>Sociālā aizsardzība</w:t>
            </w:r>
          </w:p>
        </w:tc>
        <w:tc>
          <w:tcPr>
            <w:tcW w:w="1984" w:type="dxa"/>
            <w:tcBorders>
              <w:top w:val="nil"/>
              <w:left w:val="nil"/>
              <w:bottom w:val="single" w:sz="4" w:space="0" w:color="000000"/>
              <w:right w:val="single" w:sz="4" w:space="0" w:color="000000"/>
            </w:tcBorders>
            <w:vAlign w:val="center"/>
            <w:hideMark/>
          </w:tcPr>
          <w:p w14:paraId="74DD4D1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5 887 509</w:t>
            </w:r>
          </w:p>
        </w:tc>
        <w:tc>
          <w:tcPr>
            <w:tcW w:w="1843" w:type="dxa"/>
            <w:tcBorders>
              <w:top w:val="nil"/>
              <w:left w:val="single" w:sz="4" w:space="0" w:color="000000"/>
              <w:bottom w:val="single" w:sz="4" w:space="0" w:color="000000"/>
              <w:right w:val="single" w:sz="4" w:space="0" w:color="000000"/>
            </w:tcBorders>
            <w:vAlign w:val="bottom"/>
            <w:hideMark/>
          </w:tcPr>
          <w:p w14:paraId="68E3402C"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87 638</w:t>
            </w:r>
          </w:p>
        </w:tc>
        <w:tc>
          <w:tcPr>
            <w:tcW w:w="1958" w:type="dxa"/>
            <w:tcBorders>
              <w:top w:val="nil"/>
              <w:left w:val="single" w:sz="4" w:space="0" w:color="000000"/>
              <w:bottom w:val="single" w:sz="4" w:space="0" w:color="000000"/>
              <w:right w:val="single" w:sz="4" w:space="0" w:color="000000"/>
            </w:tcBorders>
            <w:vAlign w:val="bottom"/>
            <w:hideMark/>
          </w:tcPr>
          <w:p w14:paraId="7121C98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5 975 147</w:t>
            </w:r>
          </w:p>
        </w:tc>
      </w:tr>
      <w:tr w:rsidR="00381A1E" w14:paraId="76A3892E" w14:textId="77777777" w:rsidTr="00381A1E">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73E9A823" w14:textId="77777777" w:rsidR="00381A1E" w:rsidRDefault="00381A1E">
            <w:pPr>
              <w:jc w:val="right"/>
              <w:rPr>
                <w:b/>
                <w:bCs/>
                <w:sz w:val="24"/>
                <w:szCs w:val="24"/>
                <w:lang w:eastAsia="en-US"/>
              </w:rPr>
            </w:pPr>
            <w:r>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center"/>
            <w:hideMark/>
          </w:tcPr>
          <w:p w14:paraId="65E44C89"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47 996 447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2590D7F"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581 712</w:t>
            </w:r>
          </w:p>
        </w:tc>
        <w:tc>
          <w:tcPr>
            <w:tcW w:w="1958" w:type="dxa"/>
            <w:tcBorders>
              <w:top w:val="single" w:sz="4" w:space="0" w:color="000000"/>
              <w:left w:val="nil"/>
              <w:bottom w:val="single" w:sz="4" w:space="0" w:color="000000"/>
              <w:right w:val="single" w:sz="4" w:space="0" w:color="000000"/>
            </w:tcBorders>
            <w:vAlign w:val="bottom"/>
            <w:hideMark/>
          </w:tcPr>
          <w:p w14:paraId="2D677FEE"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48 578 159</w:t>
            </w:r>
          </w:p>
        </w:tc>
      </w:tr>
    </w:tbl>
    <w:p w14:paraId="00B1AF32" w14:textId="77777777" w:rsidR="00381A1E" w:rsidRDefault="00381A1E" w:rsidP="00381A1E">
      <w:pPr>
        <w:spacing w:line="276" w:lineRule="auto"/>
        <w:ind w:firstLine="720"/>
        <w:rPr>
          <w:rFonts w:ascii="Arial" w:hAnsi="Arial" w:cs="Arial"/>
          <w:color w:val="000000"/>
          <w:sz w:val="22"/>
          <w:szCs w:val="22"/>
        </w:rPr>
      </w:pPr>
    </w:p>
    <w:p w14:paraId="7B29F1A7" w14:textId="36EEC2BD" w:rsidR="00381A1E" w:rsidRDefault="00381A1E" w:rsidP="00381A1E">
      <w:pPr>
        <w:spacing w:line="276" w:lineRule="auto"/>
        <w:ind w:firstLine="720"/>
        <w:rPr>
          <w:rFonts w:eastAsia="Calibri"/>
          <w:sz w:val="24"/>
          <w:szCs w:val="24"/>
          <w:lang w:eastAsia="en-US"/>
        </w:rPr>
      </w:pPr>
      <w:r>
        <w:rPr>
          <w:rFonts w:eastAsia="Calibri"/>
          <w:sz w:val="24"/>
          <w:szCs w:val="24"/>
          <w:lang w:eastAsia="en-US"/>
        </w:rPr>
        <w:t xml:space="preserve">Gulbenes novada pašvaldības budžeta 2023.gadam izdevumu grozījumi atbilstoši </w:t>
      </w:r>
      <w:r>
        <w:rPr>
          <w:rFonts w:eastAsia="Calibri"/>
          <w:color w:val="000000"/>
          <w:sz w:val="24"/>
          <w:szCs w:val="24"/>
          <w:lang w:eastAsia="en-US"/>
        </w:rPr>
        <w:t>ekonomiskajām kategorijām</w:t>
      </w:r>
    </w:p>
    <w:tbl>
      <w:tblPr>
        <w:tblW w:w="9495" w:type="dxa"/>
        <w:tblInd w:w="113" w:type="dxa"/>
        <w:tblLayout w:type="fixed"/>
        <w:tblLook w:val="04A0" w:firstRow="1" w:lastRow="0" w:firstColumn="1" w:lastColumn="0" w:noHBand="0" w:noVBand="1"/>
      </w:tblPr>
      <w:tblGrid>
        <w:gridCol w:w="3710"/>
        <w:gridCol w:w="2382"/>
        <w:gridCol w:w="1560"/>
        <w:gridCol w:w="1843"/>
      </w:tblGrid>
      <w:tr w:rsidR="00381A1E" w14:paraId="28EC52F3" w14:textId="77777777" w:rsidTr="00381A1E">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132892F9" w14:textId="77777777" w:rsidR="00381A1E" w:rsidRDefault="00381A1E">
            <w:pPr>
              <w:jc w:val="center"/>
              <w:rPr>
                <w:sz w:val="24"/>
                <w:szCs w:val="24"/>
                <w:lang w:eastAsia="en-US"/>
              </w:rPr>
            </w:pPr>
            <w:r>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169B2550" w14:textId="77777777" w:rsidR="00381A1E" w:rsidRDefault="00381A1E">
            <w:pPr>
              <w:jc w:val="center"/>
              <w:rPr>
                <w:sz w:val="24"/>
                <w:szCs w:val="24"/>
                <w:lang w:eastAsia="en-US"/>
              </w:rPr>
            </w:pPr>
            <w:r>
              <w:rPr>
                <w:sz w:val="24"/>
                <w:szCs w:val="24"/>
                <w:lang w:eastAsia="en-US"/>
              </w:rPr>
              <w:t>Apstiprināts 03.04.2023.</w:t>
            </w:r>
          </w:p>
          <w:p w14:paraId="58F33325" w14:textId="77777777" w:rsidR="00381A1E" w:rsidRDefault="00381A1E">
            <w:pPr>
              <w:jc w:val="center"/>
              <w:rPr>
                <w:sz w:val="24"/>
                <w:szCs w:val="24"/>
                <w:lang w:eastAsia="en-US"/>
              </w:rPr>
            </w:pPr>
            <w:r>
              <w:rPr>
                <w:sz w:val="24"/>
                <w:szCs w:val="24"/>
                <w:lang w:eastAsia="en-US"/>
              </w:rPr>
              <w:t xml:space="preserve"> </w:t>
            </w:r>
            <w:proofErr w:type="spellStart"/>
            <w:r>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4FDFE6B" w14:textId="77777777" w:rsidR="00381A1E" w:rsidRDefault="00381A1E">
            <w:pPr>
              <w:jc w:val="center"/>
              <w:rPr>
                <w:sz w:val="24"/>
                <w:szCs w:val="24"/>
                <w:lang w:eastAsia="en-US"/>
              </w:rPr>
            </w:pPr>
            <w:r>
              <w:rPr>
                <w:sz w:val="24"/>
                <w:szCs w:val="24"/>
                <w:lang w:eastAsia="en-US"/>
              </w:rPr>
              <w:t xml:space="preserve">Grozījumi (+/-), </w:t>
            </w:r>
            <w:proofErr w:type="spellStart"/>
            <w:r>
              <w:rPr>
                <w:i/>
                <w:iCs/>
                <w:sz w:val="24"/>
                <w:szCs w:val="24"/>
                <w:lang w:eastAsia="en-US"/>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1F15F889" w14:textId="77777777" w:rsidR="00381A1E" w:rsidRDefault="00381A1E">
            <w:pPr>
              <w:jc w:val="center"/>
              <w:rPr>
                <w:sz w:val="24"/>
                <w:szCs w:val="24"/>
                <w:lang w:eastAsia="en-US"/>
              </w:rPr>
            </w:pPr>
            <w:r>
              <w:rPr>
                <w:sz w:val="24"/>
                <w:szCs w:val="24"/>
                <w:lang w:eastAsia="en-US"/>
              </w:rPr>
              <w:t xml:space="preserve">Apstiprināts 2023. gadam, </w:t>
            </w:r>
            <w:proofErr w:type="spellStart"/>
            <w:r>
              <w:rPr>
                <w:i/>
                <w:iCs/>
                <w:sz w:val="24"/>
                <w:szCs w:val="24"/>
                <w:lang w:eastAsia="en-US"/>
              </w:rPr>
              <w:t>euro</w:t>
            </w:r>
            <w:proofErr w:type="spellEnd"/>
          </w:p>
        </w:tc>
      </w:tr>
      <w:tr w:rsidR="00381A1E" w14:paraId="3F803EB4"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0D36EA14"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Atlīdzība</w:t>
            </w:r>
          </w:p>
        </w:tc>
        <w:tc>
          <w:tcPr>
            <w:tcW w:w="2382" w:type="dxa"/>
            <w:tcBorders>
              <w:top w:val="nil"/>
              <w:left w:val="nil"/>
              <w:bottom w:val="single" w:sz="4" w:space="0" w:color="000000"/>
              <w:right w:val="single" w:sz="4" w:space="0" w:color="000000"/>
            </w:tcBorders>
            <w:vAlign w:val="center"/>
            <w:hideMark/>
          </w:tcPr>
          <w:p w14:paraId="0EBEC4C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20 623 317</w:t>
            </w:r>
          </w:p>
        </w:tc>
        <w:tc>
          <w:tcPr>
            <w:tcW w:w="1560" w:type="dxa"/>
            <w:tcBorders>
              <w:top w:val="single" w:sz="4" w:space="0" w:color="000000"/>
              <w:left w:val="single" w:sz="4" w:space="0" w:color="000000"/>
              <w:bottom w:val="single" w:sz="4" w:space="0" w:color="000000"/>
              <w:right w:val="single" w:sz="4" w:space="0" w:color="000000"/>
            </w:tcBorders>
            <w:vAlign w:val="bottom"/>
            <w:hideMark/>
          </w:tcPr>
          <w:p w14:paraId="478FD30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103 927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39F40A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20 727 244</w:t>
            </w:r>
          </w:p>
        </w:tc>
      </w:tr>
      <w:tr w:rsidR="00381A1E" w14:paraId="5F728763"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35F258EE"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Preces un pakalpojumi</w:t>
            </w:r>
          </w:p>
        </w:tc>
        <w:tc>
          <w:tcPr>
            <w:tcW w:w="2382" w:type="dxa"/>
            <w:tcBorders>
              <w:top w:val="nil"/>
              <w:left w:val="nil"/>
              <w:bottom w:val="single" w:sz="4" w:space="0" w:color="000000"/>
              <w:right w:val="single" w:sz="4" w:space="0" w:color="000000"/>
            </w:tcBorders>
            <w:vAlign w:val="center"/>
            <w:hideMark/>
          </w:tcPr>
          <w:p w14:paraId="2D4A7EA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10 551 633</w:t>
            </w:r>
          </w:p>
        </w:tc>
        <w:tc>
          <w:tcPr>
            <w:tcW w:w="1560" w:type="dxa"/>
            <w:tcBorders>
              <w:top w:val="nil"/>
              <w:left w:val="single" w:sz="4" w:space="0" w:color="000000"/>
              <w:bottom w:val="single" w:sz="4" w:space="0" w:color="000000"/>
              <w:right w:val="single" w:sz="4" w:space="0" w:color="000000"/>
            </w:tcBorders>
            <w:vAlign w:val="bottom"/>
            <w:hideMark/>
          </w:tcPr>
          <w:p w14:paraId="1DE883A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571 152</w:t>
            </w:r>
          </w:p>
        </w:tc>
        <w:tc>
          <w:tcPr>
            <w:tcW w:w="1843" w:type="dxa"/>
            <w:tcBorders>
              <w:top w:val="nil"/>
              <w:left w:val="single" w:sz="4" w:space="0" w:color="000000"/>
              <w:bottom w:val="single" w:sz="4" w:space="0" w:color="000000"/>
              <w:right w:val="single" w:sz="4" w:space="0" w:color="000000"/>
            </w:tcBorders>
            <w:vAlign w:val="bottom"/>
            <w:hideMark/>
          </w:tcPr>
          <w:p w14:paraId="7C0ED0F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11 122 785</w:t>
            </w:r>
          </w:p>
        </w:tc>
      </w:tr>
      <w:tr w:rsidR="00381A1E" w14:paraId="466993F4"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7C0D913"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Subsīdijas un dotācijas</w:t>
            </w:r>
          </w:p>
        </w:tc>
        <w:tc>
          <w:tcPr>
            <w:tcW w:w="2382" w:type="dxa"/>
            <w:tcBorders>
              <w:top w:val="nil"/>
              <w:left w:val="nil"/>
              <w:bottom w:val="single" w:sz="4" w:space="0" w:color="000000"/>
              <w:right w:val="single" w:sz="4" w:space="0" w:color="000000"/>
            </w:tcBorders>
            <w:vAlign w:val="center"/>
            <w:hideMark/>
          </w:tcPr>
          <w:p w14:paraId="4C548E42"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252 479</w:t>
            </w:r>
          </w:p>
        </w:tc>
        <w:tc>
          <w:tcPr>
            <w:tcW w:w="1560" w:type="dxa"/>
            <w:tcBorders>
              <w:top w:val="nil"/>
              <w:left w:val="single" w:sz="4" w:space="0" w:color="000000"/>
              <w:bottom w:val="single" w:sz="4" w:space="0" w:color="000000"/>
              <w:right w:val="single" w:sz="4" w:space="0" w:color="000000"/>
            </w:tcBorders>
            <w:vAlign w:val="bottom"/>
            <w:hideMark/>
          </w:tcPr>
          <w:p w14:paraId="62E26A71"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35 426</w:t>
            </w:r>
          </w:p>
        </w:tc>
        <w:tc>
          <w:tcPr>
            <w:tcW w:w="1843" w:type="dxa"/>
            <w:tcBorders>
              <w:top w:val="nil"/>
              <w:left w:val="single" w:sz="4" w:space="0" w:color="000000"/>
              <w:bottom w:val="single" w:sz="4" w:space="0" w:color="000000"/>
              <w:right w:val="single" w:sz="4" w:space="0" w:color="000000"/>
            </w:tcBorders>
            <w:vAlign w:val="bottom"/>
            <w:hideMark/>
          </w:tcPr>
          <w:p w14:paraId="231A638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287 905</w:t>
            </w:r>
          </w:p>
        </w:tc>
      </w:tr>
      <w:tr w:rsidR="00381A1E" w14:paraId="3C5C8B54"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5B5DC3EB"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Procentu izdevumi</w:t>
            </w:r>
          </w:p>
        </w:tc>
        <w:tc>
          <w:tcPr>
            <w:tcW w:w="2382" w:type="dxa"/>
            <w:tcBorders>
              <w:top w:val="nil"/>
              <w:left w:val="nil"/>
              <w:bottom w:val="single" w:sz="4" w:space="0" w:color="000000"/>
              <w:right w:val="single" w:sz="4" w:space="0" w:color="000000"/>
            </w:tcBorders>
            <w:vAlign w:val="center"/>
            <w:hideMark/>
          </w:tcPr>
          <w:p w14:paraId="3731E4C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406 787</w:t>
            </w:r>
          </w:p>
        </w:tc>
        <w:tc>
          <w:tcPr>
            <w:tcW w:w="1560" w:type="dxa"/>
            <w:tcBorders>
              <w:top w:val="nil"/>
              <w:left w:val="single" w:sz="4" w:space="0" w:color="000000"/>
              <w:bottom w:val="single" w:sz="4" w:space="0" w:color="000000"/>
              <w:right w:val="single" w:sz="4" w:space="0" w:color="000000"/>
            </w:tcBorders>
            <w:vAlign w:val="bottom"/>
            <w:hideMark/>
          </w:tcPr>
          <w:p w14:paraId="1021F73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843" w:type="dxa"/>
            <w:tcBorders>
              <w:top w:val="nil"/>
              <w:left w:val="single" w:sz="4" w:space="0" w:color="000000"/>
              <w:bottom w:val="single" w:sz="4" w:space="0" w:color="000000"/>
              <w:right w:val="single" w:sz="4" w:space="0" w:color="000000"/>
            </w:tcBorders>
            <w:vAlign w:val="bottom"/>
            <w:hideMark/>
          </w:tcPr>
          <w:p w14:paraId="0216B64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406 787</w:t>
            </w:r>
          </w:p>
        </w:tc>
      </w:tr>
      <w:tr w:rsidR="00381A1E" w14:paraId="18F441F0"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559E9D0"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Pamatkapitāla veidošana</w:t>
            </w:r>
          </w:p>
        </w:tc>
        <w:tc>
          <w:tcPr>
            <w:tcW w:w="2382" w:type="dxa"/>
            <w:tcBorders>
              <w:top w:val="nil"/>
              <w:left w:val="nil"/>
              <w:bottom w:val="single" w:sz="4" w:space="0" w:color="000000"/>
              <w:right w:val="single" w:sz="4" w:space="0" w:color="000000"/>
            </w:tcBorders>
            <w:vAlign w:val="center"/>
            <w:hideMark/>
          </w:tcPr>
          <w:p w14:paraId="256BA84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14 062 350</w:t>
            </w:r>
          </w:p>
        </w:tc>
        <w:tc>
          <w:tcPr>
            <w:tcW w:w="1560" w:type="dxa"/>
            <w:tcBorders>
              <w:top w:val="nil"/>
              <w:left w:val="single" w:sz="4" w:space="0" w:color="000000"/>
              <w:bottom w:val="single" w:sz="4" w:space="0" w:color="000000"/>
              <w:right w:val="single" w:sz="4" w:space="0" w:color="000000"/>
            </w:tcBorders>
            <w:vAlign w:val="bottom"/>
            <w:hideMark/>
          </w:tcPr>
          <w:p w14:paraId="2E2486B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-140 177</w:t>
            </w:r>
          </w:p>
        </w:tc>
        <w:tc>
          <w:tcPr>
            <w:tcW w:w="1843" w:type="dxa"/>
            <w:tcBorders>
              <w:top w:val="nil"/>
              <w:left w:val="single" w:sz="4" w:space="0" w:color="000000"/>
              <w:bottom w:val="single" w:sz="4" w:space="0" w:color="000000"/>
              <w:right w:val="single" w:sz="4" w:space="0" w:color="000000"/>
            </w:tcBorders>
            <w:vAlign w:val="bottom"/>
            <w:hideMark/>
          </w:tcPr>
          <w:p w14:paraId="4A50CDC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13 922 173</w:t>
            </w:r>
          </w:p>
        </w:tc>
      </w:tr>
      <w:tr w:rsidR="00381A1E" w14:paraId="37BA88CB"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6D924F74"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Sociāla rakstura maksājumi un kompensācijas</w:t>
            </w:r>
          </w:p>
        </w:tc>
        <w:tc>
          <w:tcPr>
            <w:tcW w:w="2382" w:type="dxa"/>
            <w:tcBorders>
              <w:top w:val="nil"/>
              <w:left w:val="nil"/>
              <w:bottom w:val="single" w:sz="4" w:space="0" w:color="000000"/>
              <w:right w:val="single" w:sz="4" w:space="0" w:color="000000"/>
            </w:tcBorders>
            <w:vAlign w:val="center"/>
            <w:hideMark/>
          </w:tcPr>
          <w:p w14:paraId="20FF08F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1 608 586</w:t>
            </w:r>
          </w:p>
        </w:tc>
        <w:tc>
          <w:tcPr>
            <w:tcW w:w="1560" w:type="dxa"/>
            <w:tcBorders>
              <w:top w:val="nil"/>
              <w:left w:val="single" w:sz="4" w:space="0" w:color="000000"/>
              <w:bottom w:val="single" w:sz="4" w:space="0" w:color="000000"/>
              <w:right w:val="single" w:sz="4" w:space="0" w:color="000000"/>
            </w:tcBorders>
            <w:vAlign w:val="bottom"/>
            <w:hideMark/>
          </w:tcPr>
          <w:p w14:paraId="7308582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-41 503</w:t>
            </w:r>
          </w:p>
        </w:tc>
        <w:tc>
          <w:tcPr>
            <w:tcW w:w="1843" w:type="dxa"/>
            <w:tcBorders>
              <w:top w:val="nil"/>
              <w:left w:val="single" w:sz="4" w:space="0" w:color="000000"/>
              <w:bottom w:val="single" w:sz="4" w:space="0" w:color="000000"/>
              <w:right w:val="single" w:sz="4" w:space="0" w:color="000000"/>
            </w:tcBorders>
            <w:vAlign w:val="bottom"/>
            <w:hideMark/>
          </w:tcPr>
          <w:p w14:paraId="2229C6C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1 567 083</w:t>
            </w:r>
          </w:p>
        </w:tc>
      </w:tr>
      <w:tr w:rsidR="00381A1E" w14:paraId="6F1D33C8"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0A1EB3CF" w14:textId="77777777" w:rsidR="00381A1E" w:rsidRDefault="00381A1E">
            <w:pPr>
              <w:pStyle w:val="Saturardtjs"/>
              <w:rPr>
                <w:rFonts w:ascii="Times New Roman" w:hAnsi="Times New Roman"/>
                <w:color w:val="000000"/>
                <w:lang w:eastAsia="en-US"/>
              </w:rPr>
            </w:pPr>
            <w:proofErr w:type="spellStart"/>
            <w:r>
              <w:rPr>
                <w:rFonts w:ascii="Times New Roman" w:hAnsi="Times New Roman"/>
                <w:color w:val="000000"/>
                <w:lang w:eastAsia="en-US"/>
              </w:rPr>
              <w:t>Tansferti</w:t>
            </w:r>
            <w:proofErr w:type="spellEnd"/>
            <w:r>
              <w:rPr>
                <w:rFonts w:ascii="Times New Roman" w:hAnsi="Times New Roman"/>
                <w:color w:val="000000"/>
                <w:lang w:eastAsia="en-US"/>
              </w:rPr>
              <w:t xml:space="preserve">, uzturēšanas izdevumu </w:t>
            </w:r>
            <w:proofErr w:type="spellStart"/>
            <w:r>
              <w:rPr>
                <w:rFonts w:ascii="Times New Roman" w:hAnsi="Times New Roman"/>
                <w:color w:val="000000"/>
                <w:lang w:eastAsia="en-US"/>
              </w:rPr>
              <w:t>transferti</w:t>
            </w:r>
            <w:proofErr w:type="spellEnd"/>
            <w:r>
              <w:rPr>
                <w:rFonts w:ascii="Times New Roman" w:hAnsi="Times New Roman"/>
                <w:color w:val="000000"/>
                <w:lang w:eastAsia="en-US"/>
              </w:rPr>
              <w:t>, pašu resursu maksājumi, starptautiskā sadarbība</w:t>
            </w:r>
          </w:p>
        </w:tc>
        <w:tc>
          <w:tcPr>
            <w:tcW w:w="2382" w:type="dxa"/>
            <w:tcBorders>
              <w:top w:val="nil"/>
              <w:left w:val="nil"/>
              <w:bottom w:val="single" w:sz="4" w:space="0" w:color="000000"/>
              <w:right w:val="single" w:sz="4" w:space="0" w:color="000000"/>
            </w:tcBorders>
            <w:vAlign w:val="center"/>
            <w:hideMark/>
          </w:tcPr>
          <w:p w14:paraId="56E4BA6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477 295</w:t>
            </w:r>
          </w:p>
        </w:tc>
        <w:tc>
          <w:tcPr>
            <w:tcW w:w="1560" w:type="dxa"/>
            <w:tcBorders>
              <w:top w:val="nil"/>
              <w:left w:val="single" w:sz="4" w:space="0" w:color="000000"/>
              <w:bottom w:val="single" w:sz="4" w:space="0" w:color="000000"/>
              <w:right w:val="single" w:sz="4" w:space="0" w:color="000000"/>
            </w:tcBorders>
            <w:vAlign w:val="bottom"/>
            <w:hideMark/>
          </w:tcPr>
          <w:p w14:paraId="1FD0EA9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52 887</w:t>
            </w:r>
          </w:p>
        </w:tc>
        <w:tc>
          <w:tcPr>
            <w:tcW w:w="1843" w:type="dxa"/>
            <w:tcBorders>
              <w:top w:val="nil"/>
              <w:left w:val="single" w:sz="4" w:space="0" w:color="000000"/>
              <w:bottom w:val="single" w:sz="4" w:space="0" w:color="000000"/>
              <w:right w:val="single" w:sz="4" w:space="0" w:color="000000"/>
            </w:tcBorders>
            <w:vAlign w:val="bottom"/>
            <w:hideMark/>
          </w:tcPr>
          <w:p w14:paraId="2CC3D05C"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530 182</w:t>
            </w:r>
          </w:p>
        </w:tc>
      </w:tr>
      <w:tr w:rsidR="00381A1E" w14:paraId="05ABC295"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E58821B"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 xml:space="preserve">Kapitālo izdevumu </w:t>
            </w:r>
            <w:proofErr w:type="spellStart"/>
            <w:r>
              <w:rPr>
                <w:rFonts w:ascii="Times New Roman" w:hAnsi="Times New Roman"/>
                <w:color w:val="000000"/>
                <w:lang w:eastAsia="en-US"/>
              </w:rPr>
              <w:t>transferti</w:t>
            </w:r>
            <w:proofErr w:type="spellEnd"/>
          </w:p>
        </w:tc>
        <w:tc>
          <w:tcPr>
            <w:tcW w:w="2382" w:type="dxa"/>
            <w:tcBorders>
              <w:top w:val="nil"/>
              <w:left w:val="nil"/>
              <w:bottom w:val="single" w:sz="4" w:space="0" w:color="000000"/>
              <w:right w:val="single" w:sz="4" w:space="0" w:color="000000"/>
            </w:tcBorders>
            <w:vAlign w:val="center"/>
            <w:hideMark/>
          </w:tcPr>
          <w:p w14:paraId="348428C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14 000</w:t>
            </w:r>
          </w:p>
        </w:tc>
        <w:tc>
          <w:tcPr>
            <w:tcW w:w="1560" w:type="dxa"/>
            <w:tcBorders>
              <w:top w:val="nil"/>
              <w:left w:val="single" w:sz="4" w:space="0" w:color="000000"/>
              <w:bottom w:val="single" w:sz="4" w:space="0" w:color="000000"/>
              <w:right w:val="single" w:sz="4" w:space="0" w:color="000000"/>
            </w:tcBorders>
            <w:vAlign w:val="bottom"/>
            <w:hideMark/>
          </w:tcPr>
          <w:p w14:paraId="4D1DA53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843" w:type="dxa"/>
            <w:tcBorders>
              <w:top w:val="nil"/>
              <w:left w:val="single" w:sz="4" w:space="0" w:color="000000"/>
              <w:bottom w:val="single" w:sz="4" w:space="0" w:color="000000"/>
              <w:right w:val="single" w:sz="4" w:space="0" w:color="000000"/>
            </w:tcBorders>
            <w:vAlign w:val="bottom"/>
            <w:hideMark/>
          </w:tcPr>
          <w:p w14:paraId="05576AE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14 000</w:t>
            </w:r>
          </w:p>
        </w:tc>
      </w:tr>
      <w:tr w:rsidR="00381A1E" w14:paraId="26D23F29" w14:textId="77777777" w:rsidTr="00381A1E">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2954923E" w14:textId="77777777" w:rsidR="00381A1E" w:rsidRDefault="00381A1E">
            <w:pPr>
              <w:jc w:val="right"/>
              <w:rPr>
                <w:b/>
                <w:bCs/>
                <w:sz w:val="24"/>
                <w:szCs w:val="24"/>
                <w:lang w:eastAsia="en-US"/>
              </w:rPr>
            </w:pPr>
            <w:r>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center"/>
            <w:hideMark/>
          </w:tcPr>
          <w:p w14:paraId="2C7B0C46"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47 996 447</w:t>
            </w:r>
          </w:p>
        </w:tc>
        <w:tc>
          <w:tcPr>
            <w:tcW w:w="1560" w:type="dxa"/>
            <w:tcBorders>
              <w:top w:val="single" w:sz="4" w:space="0" w:color="000000"/>
              <w:left w:val="single" w:sz="4" w:space="0" w:color="000000"/>
              <w:bottom w:val="single" w:sz="4" w:space="0" w:color="000000"/>
              <w:right w:val="single" w:sz="4" w:space="0" w:color="000000"/>
            </w:tcBorders>
            <w:vAlign w:val="bottom"/>
            <w:hideMark/>
          </w:tcPr>
          <w:p w14:paraId="0792924E"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581 712</w:t>
            </w:r>
          </w:p>
        </w:tc>
        <w:tc>
          <w:tcPr>
            <w:tcW w:w="1843" w:type="dxa"/>
            <w:tcBorders>
              <w:top w:val="single" w:sz="4" w:space="0" w:color="000000"/>
              <w:left w:val="nil"/>
              <w:bottom w:val="single" w:sz="4" w:space="0" w:color="000000"/>
              <w:right w:val="single" w:sz="4" w:space="0" w:color="000000"/>
            </w:tcBorders>
            <w:vAlign w:val="bottom"/>
            <w:hideMark/>
          </w:tcPr>
          <w:p w14:paraId="1D0368A5"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48 578 159</w:t>
            </w:r>
          </w:p>
        </w:tc>
      </w:tr>
    </w:tbl>
    <w:p w14:paraId="6ACDCABA" w14:textId="77777777" w:rsidR="00381A1E" w:rsidRDefault="00381A1E" w:rsidP="00381A1E">
      <w:pPr>
        <w:spacing w:after="120" w:line="276" w:lineRule="auto"/>
        <w:ind w:firstLine="709"/>
        <w:rPr>
          <w:rFonts w:eastAsia="Calibri"/>
          <w:b/>
          <w:bCs/>
          <w:i/>
          <w:iCs/>
          <w:sz w:val="24"/>
          <w:szCs w:val="24"/>
          <w:lang w:eastAsia="en-US"/>
        </w:rPr>
      </w:pPr>
    </w:p>
    <w:p w14:paraId="73E742AB" w14:textId="77777777" w:rsidR="00381A1E" w:rsidRDefault="00381A1E" w:rsidP="00381A1E">
      <w:pPr>
        <w:spacing w:line="360" w:lineRule="auto"/>
        <w:ind w:firstLine="567"/>
        <w:rPr>
          <w:rFonts w:eastAsia="Calibri"/>
          <w:sz w:val="24"/>
          <w:szCs w:val="24"/>
          <w:lang w:eastAsia="en-US"/>
        </w:rPr>
      </w:pPr>
      <w:r>
        <w:rPr>
          <w:rFonts w:eastAsia="Calibri"/>
          <w:sz w:val="24"/>
          <w:szCs w:val="24"/>
          <w:lang w:eastAsia="en-US"/>
        </w:rPr>
        <w:t xml:space="preserve">Ņemot vērā Gulbenes novada pašvaldības 2023.gada budžeta plānošanu – </w:t>
      </w:r>
    </w:p>
    <w:p w14:paraId="09F59921" w14:textId="77777777" w:rsidR="00381A1E" w:rsidRDefault="00381A1E" w:rsidP="00381A1E">
      <w:pPr>
        <w:pStyle w:val="Sarakstarindkopa"/>
        <w:widowControl/>
        <w:numPr>
          <w:ilvl w:val="0"/>
          <w:numId w:val="14"/>
        </w:numPr>
        <w:suppressAutoHyphens/>
        <w:adjustRightInd/>
        <w:spacing w:after="160" w:line="360" w:lineRule="auto"/>
        <w:rPr>
          <w:rFonts w:eastAsia="Calibri"/>
          <w:sz w:val="24"/>
          <w:szCs w:val="24"/>
          <w:lang w:eastAsia="en-US"/>
        </w:rPr>
      </w:pPr>
      <w:r>
        <w:rPr>
          <w:sz w:val="24"/>
          <w:szCs w:val="24"/>
        </w:rPr>
        <w:lastRenderedPageBreak/>
        <w:t xml:space="preserve"> skolēnu pārvadājumiem plānotais finansējums  209 600 EUR tiek sadalīts no Īpašumu pārraudzības nodaļas autotransporta tāmes pa izglītības iestādēm; </w:t>
      </w:r>
    </w:p>
    <w:p w14:paraId="2E0035F8" w14:textId="77777777" w:rsidR="00381A1E" w:rsidRDefault="00381A1E" w:rsidP="00381A1E">
      <w:pPr>
        <w:pStyle w:val="Sarakstarindkopa"/>
        <w:widowControl/>
        <w:numPr>
          <w:ilvl w:val="0"/>
          <w:numId w:val="14"/>
        </w:numPr>
        <w:suppressAutoHyphens/>
        <w:adjustRightInd/>
        <w:spacing w:after="160" w:line="360" w:lineRule="auto"/>
        <w:rPr>
          <w:sz w:val="24"/>
          <w:szCs w:val="24"/>
        </w:rPr>
      </w:pPr>
      <w:r>
        <w:rPr>
          <w:sz w:val="24"/>
          <w:szCs w:val="24"/>
        </w:rPr>
        <w:t>transportlīdzekļu remontdarbiem plānotais finansējums 17 693 EUR tiek sadalīts no Īpašumu pārraudzības nodaļas autotransporta tāmes pa iestādēm/struktūrvienībām, kurām ir piesaistīts pašvaldības autotransports;</w:t>
      </w:r>
    </w:p>
    <w:p w14:paraId="592340A9" w14:textId="77777777" w:rsidR="00381A1E" w:rsidRDefault="00381A1E" w:rsidP="00381A1E">
      <w:pPr>
        <w:pStyle w:val="Sarakstarindkopa"/>
        <w:widowControl/>
        <w:numPr>
          <w:ilvl w:val="0"/>
          <w:numId w:val="14"/>
        </w:numPr>
        <w:suppressAutoHyphens/>
        <w:adjustRightInd/>
        <w:spacing w:after="160" w:line="360" w:lineRule="auto"/>
        <w:rPr>
          <w:sz w:val="24"/>
          <w:szCs w:val="24"/>
        </w:rPr>
      </w:pPr>
      <w:r>
        <w:rPr>
          <w:sz w:val="24"/>
          <w:szCs w:val="24"/>
        </w:rPr>
        <w:t xml:space="preserve">datortehnikas iegādes plānoto kopējo pašvaldības izdevumu apjomu 150 000 EUR sadalot pa attiecīgās iestādes/struktūrvienības izdevumu tāmēm pēc pieprasījumiem. </w:t>
      </w:r>
    </w:p>
    <w:p w14:paraId="680D8BC2" w14:textId="5CE923E4" w:rsidR="00381A1E" w:rsidRPr="00381A1E" w:rsidRDefault="00381A1E" w:rsidP="00381A1E">
      <w:pPr>
        <w:pStyle w:val="Sarakstarindkopa"/>
        <w:widowControl/>
        <w:numPr>
          <w:ilvl w:val="0"/>
          <w:numId w:val="14"/>
        </w:numPr>
        <w:suppressAutoHyphens/>
        <w:adjustRightInd/>
        <w:spacing w:after="160" w:line="360" w:lineRule="auto"/>
        <w:rPr>
          <w:sz w:val="24"/>
          <w:szCs w:val="24"/>
        </w:rPr>
      </w:pPr>
      <w:r>
        <w:rPr>
          <w:sz w:val="24"/>
          <w:szCs w:val="24"/>
        </w:rPr>
        <w:t>iestāžu / struktūrvienību plānoto braucienu degvielas  izdevumi pārskata gada 1.pusgadā  42 207 EUR sadalot pa attiecīgās iestādes/struktūrvienības izdevumu tāmēm pēc pieprasījumiem</w:t>
      </w:r>
    </w:p>
    <w:p w14:paraId="6AB770B5" w14:textId="77777777" w:rsidR="00381A1E" w:rsidRDefault="00381A1E" w:rsidP="00381A1E">
      <w:pPr>
        <w:spacing w:after="120" w:line="276" w:lineRule="auto"/>
        <w:ind w:firstLine="709"/>
        <w:rPr>
          <w:rFonts w:ascii="Arial" w:hAnsi="Arial" w:cs="Arial"/>
          <w:sz w:val="22"/>
          <w:szCs w:val="22"/>
          <w:u w:val="single"/>
        </w:rPr>
      </w:pPr>
      <w:r>
        <w:rPr>
          <w:rFonts w:eastAsia="Calibri"/>
          <w:b/>
          <w:bCs/>
          <w:i/>
          <w:iCs/>
          <w:sz w:val="24"/>
          <w:szCs w:val="24"/>
          <w:u w:val="single"/>
          <w:lang w:eastAsia="en-US"/>
        </w:rPr>
        <w:t>Finansēšana</w:t>
      </w:r>
    </w:p>
    <w:p w14:paraId="1A6BCACA" w14:textId="77777777" w:rsidR="00381A1E" w:rsidRDefault="00381A1E" w:rsidP="00381A1E">
      <w:pPr>
        <w:spacing w:line="276" w:lineRule="auto"/>
        <w:ind w:firstLine="709"/>
        <w:rPr>
          <w:rFonts w:eastAsia="Calibri"/>
          <w:sz w:val="24"/>
          <w:szCs w:val="24"/>
          <w:lang w:eastAsia="en-US"/>
        </w:rPr>
      </w:pPr>
      <w:r>
        <w:rPr>
          <w:rFonts w:eastAsia="Calibri"/>
          <w:sz w:val="24"/>
          <w:szCs w:val="24"/>
          <w:lang w:eastAsia="en-US"/>
        </w:rPr>
        <w:t>Saskaņā ar Gulbenes novada pašvaldības plānoto budžetu, kas apstiprināts 03.04.2023., finansēšanas sadaļā grozījumi nav nepieciešami.</w:t>
      </w:r>
    </w:p>
    <w:p w14:paraId="344F649A" w14:textId="77777777" w:rsidR="00381A1E" w:rsidRDefault="00381A1E" w:rsidP="00381A1E">
      <w:pPr>
        <w:spacing w:line="276" w:lineRule="auto"/>
        <w:rPr>
          <w:rFonts w:eastAsia="Calibri"/>
          <w:sz w:val="24"/>
          <w:szCs w:val="24"/>
          <w:lang w:eastAsia="en-US"/>
        </w:rPr>
      </w:pPr>
    </w:p>
    <w:p w14:paraId="5366F393" w14:textId="77777777" w:rsidR="00A739B9" w:rsidRDefault="00A739B9" w:rsidP="00F118A1">
      <w:pPr>
        <w:widowControl/>
        <w:adjustRightInd/>
        <w:spacing w:line="276" w:lineRule="auto"/>
        <w:rPr>
          <w:rFonts w:eastAsia="Calibri"/>
          <w:sz w:val="24"/>
          <w:szCs w:val="24"/>
          <w:lang w:eastAsia="en-US"/>
        </w:rPr>
      </w:pPr>
    </w:p>
    <w:p w14:paraId="4E28B265" w14:textId="77777777" w:rsidR="00EA2051" w:rsidRPr="00404453" w:rsidRDefault="00EA2051" w:rsidP="00F118A1">
      <w:pPr>
        <w:widowControl/>
        <w:adjustRightInd/>
        <w:spacing w:line="276" w:lineRule="auto"/>
        <w:rPr>
          <w:rFonts w:eastAsia="Calibri"/>
          <w:sz w:val="24"/>
          <w:szCs w:val="24"/>
          <w:lang w:eastAsia="en-US"/>
        </w:rPr>
      </w:pPr>
    </w:p>
    <w:p w14:paraId="2037C5B6" w14:textId="4586D4EE" w:rsidR="00F118A1" w:rsidRPr="009A46D1" w:rsidRDefault="00F118A1" w:rsidP="00F118A1">
      <w:pPr>
        <w:widowControl/>
        <w:adjustRightInd/>
        <w:spacing w:line="276" w:lineRule="auto"/>
        <w:rPr>
          <w:rFonts w:eastAsia="Calibri"/>
          <w:sz w:val="24"/>
          <w:szCs w:val="24"/>
          <w:lang w:eastAsia="en-US"/>
        </w:rPr>
      </w:pPr>
      <w:r w:rsidRPr="009A46D1">
        <w:rPr>
          <w:rFonts w:eastAsia="Calibri"/>
          <w:sz w:val="24"/>
          <w:szCs w:val="24"/>
          <w:lang w:eastAsia="en-US"/>
        </w:rPr>
        <w:t>Gulbenes novada domes priekšsēdētājs</w:t>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00B55F0A" w:rsidRPr="009A46D1">
        <w:rPr>
          <w:sz w:val="24"/>
          <w:szCs w:val="24"/>
        </w:rPr>
        <w:t>A.</w:t>
      </w:r>
      <w:r w:rsidR="00996948" w:rsidRPr="009A46D1">
        <w:rPr>
          <w:sz w:val="24"/>
          <w:szCs w:val="24"/>
        </w:rPr>
        <w:t xml:space="preserve"> </w:t>
      </w:r>
      <w:r w:rsidR="00B55F0A" w:rsidRPr="009A46D1">
        <w:rPr>
          <w:sz w:val="24"/>
          <w:szCs w:val="24"/>
        </w:rPr>
        <w:t>Caunītis</w:t>
      </w:r>
    </w:p>
    <w:p w14:paraId="16A89982" w14:textId="77777777" w:rsidR="00F118A1" w:rsidRPr="00A8162F" w:rsidRDefault="00F118A1" w:rsidP="00F118A1">
      <w:pPr>
        <w:widowControl/>
        <w:adjustRightInd/>
        <w:spacing w:line="276" w:lineRule="auto"/>
        <w:jc w:val="left"/>
        <w:rPr>
          <w:rFonts w:eastAsia="Calibri"/>
          <w:sz w:val="22"/>
          <w:szCs w:val="22"/>
          <w:lang w:eastAsia="en-US"/>
        </w:rPr>
      </w:pPr>
    </w:p>
    <w:p w14:paraId="5D15C127" w14:textId="5A8043DC" w:rsidR="00F118A1" w:rsidRPr="00A8162F" w:rsidRDefault="00F118A1" w:rsidP="00F118A1"/>
    <w:sectPr w:rsidR="00F118A1" w:rsidRPr="00A8162F" w:rsidSect="00206B8D">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5"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1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74751353">
    <w:abstractNumId w:val="12"/>
  </w:num>
  <w:num w:numId="2" w16cid:durableId="1417364486">
    <w:abstractNumId w:val="8"/>
  </w:num>
  <w:num w:numId="3" w16cid:durableId="1924141825">
    <w:abstractNumId w:val="2"/>
  </w:num>
  <w:num w:numId="4" w16cid:durableId="1417090227">
    <w:abstractNumId w:val="5"/>
  </w:num>
  <w:num w:numId="5" w16cid:durableId="793333294">
    <w:abstractNumId w:val="13"/>
  </w:num>
  <w:num w:numId="6" w16cid:durableId="1484003067">
    <w:abstractNumId w:val="10"/>
  </w:num>
  <w:num w:numId="7" w16cid:durableId="527569285">
    <w:abstractNumId w:val="6"/>
  </w:num>
  <w:num w:numId="8" w16cid:durableId="639960288">
    <w:abstractNumId w:val="7"/>
  </w:num>
  <w:num w:numId="9" w16cid:durableId="1761220522">
    <w:abstractNumId w:val="0"/>
  </w:num>
  <w:num w:numId="10" w16cid:durableId="1447382419">
    <w:abstractNumId w:val="1"/>
  </w:num>
  <w:num w:numId="11" w16cid:durableId="2011178231">
    <w:abstractNumId w:val="11"/>
  </w:num>
  <w:num w:numId="12" w16cid:durableId="2069499445">
    <w:abstractNumId w:val="3"/>
  </w:num>
  <w:num w:numId="13" w16cid:durableId="1013649346">
    <w:abstractNumId w:val="9"/>
  </w:num>
  <w:num w:numId="14" w16cid:durableId="11548778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A1"/>
    <w:rsid w:val="00015EC7"/>
    <w:rsid w:val="00054616"/>
    <w:rsid w:val="00060ADD"/>
    <w:rsid w:val="00070958"/>
    <w:rsid w:val="0007627E"/>
    <w:rsid w:val="0008291A"/>
    <w:rsid w:val="00085FBA"/>
    <w:rsid w:val="000A09AE"/>
    <w:rsid w:val="000A1542"/>
    <w:rsid w:val="000A30A7"/>
    <w:rsid w:val="000A3D37"/>
    <w:rsid w:val="000B2B36"/>
    <w:rsid w:val="000B5C30"/>
    <w:rsid w:val="000E782E"/>
    <w:rsid w:val="00107DCE"/>
    <w:rsid w:val="00117BAE"/>
    <w:rsid w:val="00123A9C"/>
    <w:rsid w:val="0015105E"/>
    <w:rsid w:val="00151A25"/>
    <w:rsid w:val="001529C2"/>
    <w:rsid w:val="00167927"/>
    <w:rsid w:val="001732BE"/>
    <w:rsid w:val="00182888"/>
    <w:rsid w:val="00190E82"/>
    <w:rsid w:val="001B15D3"/>
    <w:rsid w:val="001B6508"/>
    <w:rsid w:val="001C15B7"/>
    <w:rsid w:val="001D4656"/>
    <w:rsid w:val="001F454F"/>
    <w:rsid w:val="001F5CF6"/>
    <w:rsid w:val="00201C20"/>
    <w:rsid w:val="00206B8D"/>
    <w:rsid w:val="002270B2"/>
    <w:rsid w:val="0023022A"/>
    <w:rsid w:val="00271947"/>
    <w:rsid w:val="00276C8F"/>
    <w:rsid w:val="0028355E"/>
    <w:rsid w:val="0028460F"/>
    <w:rsid w:val="002A23DD"/>
    <w:rsid w:val="002D0D1F"/>
    <w:rsid w:val="002D18AD"/>
    <w:rsid w:val="002D48F7"/>
    <w:rsid w:val="002E34E1"/>
    <w:rsid w:val="002E7EC6"/>
    <w:rsid w:val="00327149"/>
    <w:rsid w:val="00335356"/>
    <w:rsid w:val="003379BD"/>
    <w:rsid w:val="00343ABB"/>
    <w:rsid w:val="00381A1E"/>
    <w:rsid w:val="0039023F"/>
    <w:rsid w:val="003E4AE3"/>
    <w:rsid w:val="003F40C9"/>
    <w:rsid w:val="003F53F7"/>
    <w:rsid w:val="00403BDA"/>
    <w:rsid w:val="00404453"/>
    <w:rsid w:val="00406B35"/>
    <w:rsid w:val="00417588"/>
    <w:rsid w:val="0041781B"/>
    <w:rsid w:val="00431A44"/>
    <w:rsid w:val="00454BA6"/>
    <w:rsid w:val="004846BF"/>
    <w:rsid w:val="00487098"/>
    <w:rsid w:val="0049072A"/>
    <w:rsid w:val="004978C6"/>
    <w:rsid w:val="004A56B4"/>
    <w:rsid w:val="004A6522"/>
    <w:rsid w:val="004D0AB2"/>
    <w:rsid w:val="004E558A"/>
    <w:rsid w:val="004F4DC8"/>
    <w:rsid w:val="004F620B"/>
    <w:rsid w:val="00501167"/>
    <w:rsid w:val="005230B2"/>
    <w:rsid w:val="00524BC2"/>
    <w:rsid w:val="005324CE"/>
    <w:rsid w:val="00575B5A"/>
    <w:rsid w:val="005B2979"/>
    <w:rsid w:val="005C1A84"/>
    <w:rsid w:val="005E1D7D"/>
    <w:rsid w:val="005E2E0B"/>
    <w:rsid w:val="00607457"/>
    <w:rsid w:val="00612092"/>
    <w:rsid w:val="00615782"/>
    <w:rsid w:val="00635EDA"/>
    <w:rsid w:val="00661E2A"/>
    <w:rsid w:val="00677651"/>
    <w:rsid w:val="00681DE4"/>
    <w:rsid w:val="00684A86"/>
    <w:rsid w:val="006C4285"/>
    <w:rsid w:val="006C47C3"/>
    <w:rsid w:val="006C6E09"/>
    <w:rsid w:val="006D7B24"/>
    <w:rsid w:val="00700EB9"/>
    <w:rsid w:val="00702315"/>
    <w:rsid w:val="00714227"/>
    <w:rsid w:val="00720CB0"/>
    <w:rsid w:val="00723E02"/>
    <w:rsid w:val="0073537D"/>
    <w:rsid w:val="00743128"/>
    <w:rsid w:val="007449DF"/>
    <w:rsid w:val="00750BD6"/>
    <w:rsid w:val="00753973"/>
    <w:rsid w:val="00754891"/>
    <w:rsid w:val="007626BE"/>
    <w:rsid w:val="00762DA8"/>
    <w:rsid w:val="0076747B"/>
    <w:rsid w:val="00772E24"/>
    <w:rsid w:val="00773A0D"/>
    <w:rsid w:val="00773B62"/>
    <w:rsid w:val="00774C95"/>
    <w:rsid w:val="00776B2C"/>
    <w:rsid w:val="00781922"/>
    <w:rsid w:val="007C1BF1"/>
    <w:rsid w:val="007C41C9"/>
    <w:rsid w:val="007C6AED"/>
    <w:rsid w:val="00820D12"/>
    <w:rsid w:val="008306DB"/>
    <w:rsid w:val="00844EAA"/>
    <w:rsid w:val="00845FAF"/>
    <w:rsid w:val="00852E2D"/>
    <w:rsid w:val="00863094"/>
    <w:rsid w:val="00870B80"/>
    <w:rsid w:val="0087507C"/>
    <w:rsid w:val="00880BE2"/>
    <w:rsid w:val="0088228D"/>
    <w:rsid w:val="0088372A"/>
    <w:rsid w:val="008846F1"/>
    <w:rsid w:val="0088536E"/>
    <w:rsid w:val="0089367B"/>
    <w:rsid w:val="0089706B"/>
    <w:rsid w:val="008B271B"/>
    <w:rsid w:val="008B3B6D"/>
    <w:rsid w:val="008C1666"/>
    <w:rsid w:val="008C19CC"/>
    <w:rsid w:val="008C50A0"/>
    <w:rsid w:val="008D3EE5"/>
    <w:rsid w:val="008E50A9"/>
    <w:rsid w:val="00905A66"/>
    <w:rsid w:val="009110EC"/>
    <w:rsid w:val="00921298"/>
    <w:rsid w:val="0092636E"/>
    <w:rsid w:val="00926DAE"/>
    <w:rsid w:val="009365AE"/>
    <w:rsid w:val="00936985"/>
    <w:rsid w:val="0095622B"/>
    <w:rsid w:val="00976032"/>
    <w:rsid w:val="009858CA"/>
    <w:rsid w:val="00987D39"/>
    <w:rsid w:val="00996948"/>
    <w:rsid w:val="009A46D1"/>
    <w:rsid w:val="009A4919"/>
    <w:rsid w:val="009B2741"/>
    <w:rsid w:val="009B324E"/>
    <w:rsid w:val="009B67AB"/>
    <w:rsid w:val="009E1AB2"/>
    <w:rsid w:val="00A007A9"/>
    <w:rsid w:val="00A02195"/>
    <w:rsid w:val="00A04069"/>
    <w:rsid w:val="00A042D9"/>
    <w:rsid w:val="00A04D3F"/>
    <w:rsid w:val="00A14D6B"/>
    <w:rsid w:val="00A360E8"/>
    <w:rsid w:val="00A50199"/>
    <w:rsid w:val="00A571AD"/>
    <w:rsid w:val="00A70E72"/>
    <w:rsid w:val="00A739B9"/>
    <w:rsid w:val="00A8162F"/>
    <w:rsid w:val="00AE26F4"/>
    <w:rsid w:val="00AF3504"/>
    <w:rsid w:val="00AF60AB"/>
    <w:rsid w:val="00B13C2A"/>
    <w:rsid w:val="00B223B3"/>
    <w:rsid w:val="00B24067"/>
    <w:rsid w:val="00B26EDA"/>
    <w:rsid w:val="00B55F0A"/>
    <w:rsid w:val="00B65411"/>
    <w:rsid w:val="00B76193"/>
    <w:rsid w:val="00B80BA4"/>
    <w:rsid w:val="00B83774"/>
    <w:rsid w:val="00B8583C"/>
    <w:rsid w:val="00B865D2"/>
    <w:rsid w:val="00B93E47"/>
    <w:rsid w:val="00B95586"/>
    <w:rsid w:val="00B96F14"/>
    <w:rsid w:val="00BA4380"/>
    <w:rsid w:val="00BB51E3"/>
    <w:rsid w:val="00BC58B8"/>
    <w:rsid w:val="00BD6FE8"/>
    <w:rsid w:val="00BF397A"/>
    <w:rsid w:val="00C028DA"/>
    <w:rsid w:val="00C13487"/>
    <w:rsid w:val="00C1549F"/>
    <w:rsid w:val="00C42C55"/>
    <w:rsid w:val="00C5019B"/>
    <w:rsid w:val="00C57A20"/>
    <w:rsid w:val="00C8619F"/>
    <w:rsid w:val="00CC03BB"/>
    <w:rsid w:val="00CC4188"/>
    <w:rsid w:val="00CC6DD0"/>
    <w:rsid w:val="00CD02AE"/>
    <w:rsid w:val="00CD1E6E"/>
    <w:rsid w:val="00CD44C0"/>
    <w:rsid w:val="00CE261B"/>
    <w:rsid w:val="00CF123D"/>
    <w:rsid w:val="00D077A9"/>
    <w:rsid w:val="00D31D69"/>
    <w:rsid w:val="00D33E5F"/>
    <w:rsid w:val="00D526ED"/>
    <w:rsid w:val="00D87684"/>
    <w:rsid w:val="00DB386A"/>
    <w:rsid w:val="00DB3D06"/>
    <w:rsid w:val="00DF2B94"/>
    <w:rsid w:val="00E21596"/>
    <w:rsid w:val="00E31671"/>
    <w:rsid w:val="00E4281F"/>
    <w:rsid w:val="00E85974"/>
    <w:rsid w:val="00E863E9"/>
    <w:rsid w:val="00E9073A"/>
    <w:rsid w:val="00E93BD3"/>
    <w:rsid w:val="00E94134"/>
    <w:rsid w:val="00E971C0"/>
    <w:rsid w:val="00EA2051"/>
    <w:rsid w:val="00EB1C0E"/>
    <w:rsid w:val="00EB2775"/>
    <w:rsid w:val="00EB57DB"/>
    <w:rsid w:val="00EB6236"/>
    <w:rsid w:val="00EB6521"/>
    <w:rsid w:val="00EE0F3F"/>
    <w:rsid w:val="00EF3A14"/>
    <w:rsid w:val="00F00886"/>
    <w:rsid w:val="00F05FFE"/>
    <w:rsid w:val="00F064EF"/>
    <w:rsid w:val="00F118A1"/>
    <w:rsid w:val="00F176DF"/>
    <w:rsid w:val="00F20CE6"/>
    <w:rsid w:val="00F21A48"/>
    <w:rsid w:val="00F257A3"/>
    <w:rsid w:val="00F35E79"/>
    <w:rsid w:val="00F35F3A"/>
    <w:rsid w:val="00F37E24"/>
    <w:rsid w:val="00F43D61"/>
    <w:rsid w:val="00F56559"/>
    <w:rsid w:val="00F73D53"/>
    <w:rsid w:val="00FB3666"/>
    <w:rsid w:val="00FB4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6</Pages>
  <Words>6914</Words>
  <Characters>3942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42</cp:revision>
  <cp:lastPrinted>2023-08-01T05:30:00Z</cp:lastPrinted>
  <dcterms:created xsi:type="dcterms:W3CDTF">2023-07-11T11:12:00Z</dcterms:created>
  <dcterms:modified xsi:type="dcterms:W3CDTF">2023-08-01T05:31:00Z</dcterms:modified>
</cp:coreProperties>
</file>