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666FD88" w14:textId="77777777" w:rsidR="00714207" w:rsidRDefault="00714207"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4E77F287"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91DA6">
              <w:rPr>
                <w:rFonts w:ascii="Times New Roman" w:hAnsi="Times New Roman" w:cs="Times New Roman"/>
                <w:b/>
                <w:bCs/>
                <w:sz w:val="24"/>
                <w:szCs w:val="24"/>
              </w:rPr>
              <w:t>4.septembrī</w:t>
            </w:r>
          </w:p>
        </w:tc>
        <w:tc>
          <w:tcPr>
            <w:tcW w:w="4678" w:type="dxa"/>
          </w:tcPr>
          <w:p w14:paraId="2EA546B7" w14:textId="7CF59B57"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r w:rsidR="00714207">
              <w:rPr>
                <w:rFonts w:ascii="Times New Roman" w:hAnsi="Times New Roman" w:cs="Times New Roman"/>
                <w:b/>
                <w:bCs/>
                <w:sz w:val="24"/>
                <w:szCs w:val="24"/>
              </w:rPr>
              <w:t>874</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5FE7FF8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sidR="00714207">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sidR="00714207">
              <w:rPr>
                <w:rFonts w:ascii="Times New Roman" w:hAnsi="Times New Roman" w:cs="Times New Roman"/>
                <w:b/>
                <w:bCs/>
                <w:sz w:val="24"/>
                <w:szCs w:val="24"/>
              </w:rPr>
              <w:t>14</w:t>
            </w:r>
            <w:r w:rsidRPr="00EA6BEB">
              <w:rPr>
                <w:rFonts w:ascii="Times New Roman" w:hAnsi="Times New Roman" w:cs="Times New Roman"/>
                <w:b/>
                <w:bCs/>
                <w:sz w:val="24"/>
                <w:szCs w:val="24"/>
              </w:rPr>
              <w:t xml:space="preserve">; </w:t>
            </w:r>
            <w:r w:rsidR="00714207">
              <w:rPr>
                <w:rFonts w:ascii="Times New Roman" w:hAnsi="Times New Roman" w:cs="Times New Roman"/>
                <w:b/>
                <w:bCs/>
                <w:sz w:val="24"/>
                <w:szCs w:val="24"/>
              </w:rPr>
              <w:t>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B85F495" w14:textId="3E0BBE42" w:rsidR="00AB1223" w:rsidRDefault="00AB1223" w:rsidP="00116948">
      <w:pPr>
        <w:pStyle w:val="Default"/>
        <w:spacing w:before="240" w:after="240"/>
        <w:jc w:val="center"/>
        <w:rPr>
          <w:b/>
          <w:szCs w:val="24"/>
        </w:rPr>
      </w:pPr>
      <w:bookmarkStart w:id="0" w:name="_Hlk144474666"/>
      <w:r w:rsidRPr="00AB1223">
        <w:rPr>
          <w:b/>
          <w:szCs w:val="24"/>
        </w:rPr>
        <w:t>Par grozījumiem 202</w:t>
      </w:r>
      <w:r>
        <w:rPr>
          <w:b/>
          <w:szCs w:val="24"/>
        </w:rPr>
        <w:t>3</w:t>
      </w:r>
      <w:r w:rsidRPr="00AB1223">
        <w:rPr>
          <w:b/>
          <w:szCs w:val="24"/>
        </w:rPr>
        <w:t xml:space="preserve">.gada </w:t>
      </w:r>
      <w:r w:rsidR="00391DA6">
        <w:rPr>
          <w:b/>
          <w:szCs w:val="24"/>
        </w:rPr>
        <w:t>31.augusta</w:t>
      </w:r>
      <w:r w:rsidRPr="00AB1223">
        <w:rPr>
          <w:b/>
          <w:szCs w:val="24"/>
        </w:rPr>
        <w:t xml:space="preserve"> Gulbenes novada domes lēmumā</w:t>
      </w:r>
      <w:r w:rsidR="00116948">
        <w:rPr>
          <w:b/>
          <w:szCs w:val="24"/>
        </w:rPr>
        <w:t xml:space="preserve"> </w:t>
      </w:r>
      <w:r w:rsidRPr="00AB1223">
        <w:rPr>
          <w:b/>
          <w:szCs w:val="24"/>
        </w:rPr>
        <w:t xml:space="preserve"> </w:t>
      </w:r>
      <w:r w:rsidR="00116948" w:rsidRPr="00116948">
        <w:rPr>
          <w:b/>
          <w:szCs w:val="24"/>
        </w:rPr>
        <w:t>Nr. GND/2023/</w:t>
      </w:r>
      <w:r w:rsidR="00391DA6">
        <w:rPr>
          <w:b/>
          <w:szCs w:val="24"/>
        </w:rPr>
        <w:t>872</w:t>
      </w:r>
      <w:r w:rsidR="00116948" w:rsidRPr="00116948">
        <w:rPr>
          <w:b/>
          <w:szCs w:val="24"/>
        </w:rPr>
        <w:t xml:space="preserve"> (protokols </w:t>
      </w:r>
      <w:r w:rsidR="00AE0196" w:rsidRPr="00AE0196">
        <w:rPr>
          <w:b/>
          <w:bCs/>
          <w:szCs w:val="24"/>
        </w:rPr>
        <w:t>Nr.13; 114.p</w:t>
      </w:r>
      <w:r w:rsidR="00116948" w:rsidRPr="00116948">
        <w:rPr>
          <w:b/>
          <w:szCs w:val="24"/>
        </w:rPr>
        <w:t>) “</w:t>
      </w:r>
      <w:r w:rsidR="00391DA6" w:rsidRPr="00391DA6">
        <w:rPr>
          <w:b/>
          <w:szCs w:val="24"/>
        </w:rPr>
        <w:t>Par kustamās mantas – kokmateriālu 301 m3 apjomā, pirmās izsoles rīkošanu, noteikumu un sākumcenas apstiprināšanu</w:t>
      </w:r>
      <w:r w:rsidR="00116948" w:rsidRPr="00116948">
        <w:rPr>
          <w:b/>
          <w:szCs w:val="24"/>
        </w:rPr>
        <w:t xml:space="preserve">” </w:t>
      </w:r>
    </w:p>
    <w:bookmarkEnd w:id="0"/>
    <w:p w14:paraId="4F23B703" w14:textId="50F87E5A" w:rsidR="00AB1223" w:rsidRDefault="00AB1223" w:rsidP="000670B4">
      <w:pPr>
        <w:pStyle w:val="Parasts1"/>
        <w:spacing w:after="0" w:line="360" w:lineRule="auto"/>
        <w:ind w:firstLine="567"/>
        <w:jc w:val="both"/>
        <w:rPr>
          <w:rFonts w:cs="Times New Roman"/>
        </w:rPr>
      </w:pPr>
      <w:r w:rsidRPr="00AB1223">
        <w:rPr>
          <w:rFonts w:cs="Times New Roman"/>
        </w:rPr>
        <w:t>202</w:t>
      </w:r>
      <w:r>
        <w:rPr>
          <w:rFonts w:cs="Times New Roman"/>
        </w:rPr>
        <w:t>3</w:t>
      </w:r>
      <w:r w:rsidRPr="00AB1223">
        <w:rPr>
          <w:rFonts w:cs="Times New Roman"/>
        </w:rPr>
        <w:t xml:space="preserve">.gada </w:t>
      </w:r>
      <w:r w:rsidR="00391DA6">
        <w:rPr>
          <w:rFonts w:cs="Times New Roman"/>
        </w:rPr>
        <w:t>31.augustā</w:t>
      </w:r>
      <w:r w:rsidRPr="00AB1223">
        <w:rPr>
          <w:rFonts w:cs="Times New Roman"/>
        </w:rPr>
        <w:t xml:space="preserve"> tika pieņemts Gulbenes novada domes lēmums Nr. GND/202</w:t>
      </w:r>
      <w:r>
        <w:rPr>
          <w:rFonts w:cs="Times New Roman"/>
        </w:rPr>
        <w:t>3</w:t>
      </w:r>
      <w:r w:rsidRPr="00AB1223">
        <w:rPr>
          <w:rFonts w:cs="Times New Roman"/>
        </w:rPr>
        <w:t>/</w:t>
      </w:r>
      <w:r w:rsidR="00391DA6">
        <w:rPr>
          <w:rFonts w:cs="Times New Roman"/>
        </w:rPr>
        <w:t>872</w:t>
      </w:r>
      <w:r w:rsidRPr="00AB1223">
        <w:rPr>
          <w:rFonts w:cs="Times New Roman"/>
        </w:rPr>
        <w:t xml:space="preserve"> “</w:t>
      </w:r>
      <w:r w:rsidR="00391DA6" w:rsidRPr="00391DA6">
        <w:rPr>
          <w:rFonts w:cs="Times New Roman"/>
        </w:rPr>
        <w:t>Par kustamās mantas – kokmateriālu 301 m3 apjomā, pirmās izsoles rīkošanu, noteikumu un sākumcenas apstiprināšanu</w:t>
      </w:r>
      <w:r w:rsidRPr="00AB1223">
        <w:rPr>
          <w:rFonts w:cs="Times New Roman"/>
        </w:rPr>
        <w:t>”</w:t>
      </w:r>
      <w:r w:rsidR="00562BF6" w:rsidRPr="00562BF6">
        <w:rPr>
          <w:rFonts w:cs="Times New Roman"/>
        </w:rPr>
        <w:t xml:space="preserve"> </w:t>
      </w:r>
      <w:r w:rsidR="00562BF6" w:rsidRPr="00AB1223">
        <w:rPr>
          <w:rFonts w:cs="Times New Roman"/>
        </w:rPr>
        <w:t xml:space="preserve">(protokols </w:t>
      </w:r>
      <w:r w:rsidR="00AE0196" w:rsidRPr="00E704CD">
        <w:rPr>
          <w:rFonts w:cs="Times New Roman"/>
        </w:rPr>
        <w:t>Nr</w:t>
      </w:r>
      <w:r w:rsidR="00AE0196" w:rsidRPr="00EC09B4">
        <w:rPr>
          <w:rFonts w:cs="Times New Roman"/>
        </w:rPr>
        <w:t>.</w:t>
      </w:r>
      <w:r w:rsidR="00AE0196">
        <w:rPr>
          <w:rFonts w:cs="Times New Roman"/>
        </w:rPr>
        <w:t>13</w:t>
      </w:r>
      <w:r w:rsidR="00AE0196" w:rsidRPr="00EC09B4">
        <w:rPr>
          <w:rFonts w:cs="Times New Roman"/>
        </w:rPr>
        <w:t xml:space="preserve">; </w:t>
      </w:r>
      <w:r w:rsidR="00AE0196">
        <w:rPr>
          <w:rFonts w:cs="Times New Roman"/>
        </w:rPr>
        <w:t>114</w:t>
      </w:r>
      <w:r w:rsidR="00AE0196" w:rsidRPr="00EC09B4">
        <w:rPr>
          <w:rFonts w:cs="Times New Roman"/>
        </w:rPr>
        <w:t>.</w:t>
      </w:r>
      <w:r w:rsidR="00AE0196" w:rsidRPr="00E704CD">
        <w:rPr>
          <w:rFonts w:cs="Times New Roman"/>
        </w:rPr>
        <w:t>p</w:t>
      </w:r>
      <w:r w:rsidR="00562BF6" w:rsidRPr="00AB1223">
        <w:rPr>
          <w:rFonts w:cs="Times New Roman"/>
        </w:rPr>
        <w:t>)</w:t>
      </w:r>
      <w:r w:rsidRPr="00AB1223">
        <w:rPr>
          <w:rFonts w:cs="Times New Roman"/>
        </w:rPr>
        <w:t>, saskaņā ar kuru</w:t>
      </w:r>
      <w:r w:rsidR="00391DA6">
        <w:rPr>
          <w:rFonts w:cs="Times New Roman"/>
        </w:rPr>
        <w:t xml:space="preserve"> </w:t>
      </w:r>
      <w:r w:rsidR="00391DA6" w:rsidRPr="00391DA6">
        <w:rPr>
          <w:rFonts w:cs="Times New Roman"/>
        </w:rPr>
        <w:t>nolēma rīkot Gulbenes novada pašvaldības īpašumā esošās kustamās mantas – kokmateriālu 301 m3 apjomā, sortiments: priedes zāģbaļķi 79 m3, egles zāģbaļķi 92 m3, priedes gulšņu kluči 95 m3, egles gulšņu kluči 35 m3), pirmo mutisko izsoli ar augšupejošu soli, apstiprināt izsoles noteikumus un nosacīto cenu.</w:t>
      </w:r>
    </w:p>
    <w:p w14:paraId="48A1E032" w14:textId="75B14414" w:rsidR="00AB1223" w:rsidRDefault="00562BF6" w:rsidP="00391DA6">
      <w:pPr>
        <w:pStyle w:val="Parasts1"/>
        <w:spacing w:after="0" w:line="360" w:lineRule="auto"/>
        <w:ind w:firstLine="567"/>
        <w:jc w:val="both"/>
        <w:rPr>
          <w:rFonts w:cs="Times New Roman"/>
        </w:rPr>
      </w:pPr>
      <w:r w:rsidRPr="00562BF6">
        <w:rPr>
          <w:rFonts w:cs="Times New Roman"/>
        </w:rPr>
        <w:t>Iepriekš minēt</w:t>
      </w:r>
      <w:r w:rsidR="00391DA6">
        <w:rPr>
          <w:rFonts w:cs="Times New Roman"/>
        </w:rPr>
        <w:t>ā</w:t>
      </w:r>
      <w:r w:rsidRPr="00562BF6">
        <w:rPr>
          <w:rFonts w:cs="Times New Roman"/>
        </w:rPr>
        <w:t xml:space="preserve"> lēmum</w:t>
      </w:r>
      <w:r w:rsidR="00391DA6">
        <w:rPr>
          <w:rFonts w:cs="Times New Roman"/>
        </w:rPr>
        <w:t>a pielikumā - G</w:t>
      </w:r>
      <w:r w:rsidR="00391DA6" w:rsidRPr="00391DA6">
        <w:rPr>
          <w:rFonts w:cs="Times New Roman"/>
        </w:rPr>
        <w:t>ulbenes novada pašvaldības kustamās mantas – kokmateriālu 301 m</w:t>
      </w:r>
      <w:r w:rsidR="00391DA6" w:rsidRPr="00391DA6">
        <w:rPr>
          <w:rFonts w:cs="Times New Roman"/>
          <w:vertAlign w:val="superscript"/>
        </w:rPr>
        <w:t>3</w:t>
      </w:r>
      <w:r w:rsidR="00391DA6" w:rsidRPr="00391DA6">
        <w:rPr>
          <w:rFonts w:cs="Times New Roman"/>
        </w:rPr>
        <w:t xml:space="preserve"> apjomā, pirmās izsoles noteikum</w:t>
      </w:r>
      <w:r w:rsidR="00391DA6">
        <w:rPr>
          <w:rFonts w:cs="Times New Roman"/>
        </w:rPr>
        <w:t>os</w:t>
      </w:r>
      <w:r w:rsidRPr="00562BF6">
        <w:rPr>
          <w:rFonts w:cs="Times New Roman"/>
        </w:rPr>
        <w:t xml:space="preserve">, </w:t>
      </w:r>
      <w:r w:rsidR="00391DA6">
        <w:rPr>
          <w:rFonts w:cs="Times New Roman"/>
        </w:rPr>
        <w:t xml:space="preserve">tehniskas </w:t>
      </w:r>
      <w:r w:rsidRPr="00562BF6">
        <w:rPr>
          <w:rFonts w:cs="Times New Roman"/>
        </w:rPr>
        <w:t>kļūdas dēļ tika norādī</w:t>
      </w:r>
      <w:r w:rsidR="00391DA6">
        <w:rPr>
          <w:rFonts w:cs="Times New Roman"/>
        </w:rPr>
        <w:t>ts</w:t>
      </w:r>
      <w:r w:rsidRPr="00562BF6">
        <w:rPr>
          <w:rFonts w:cs="Times New Roman"/>
        </w:rPr>
        <w:t xml:space="preserve"> kļūdain</w:t>
      </w:r>
      <w:r w:rsidR="00391DA6">
        <w:rPr>
          <w:rFonts w:cs="Times New Roman"/>
        </w:rPr>
        <w:t>i pieteikumu dalībai izsolē iesniegšanas termiņš un</w:t>
      </w:r>
      <w:r w:rsidRPr="00562BF6">
        <w:rPr>
          <w:rFonts w:cs="Times New Roman"/>
        </w:rPr>
        <w:t xml:space="preserve"> </w:t>
      </w:r>
      <w:r w:rsidR="00391DA6">
        <w:rPr>
          <w:rFonts w:cs="Times New Roman"/>
        </w:rPr>
        <w:t>izsoles norises datums</w:t>
      </w:r>
      <w:r>
        <w:rPr>
          <w:rFonts w:cs="Times New Roman"/>
        </w:rPr>
        <w:t>.</w:t>
      </w:r>
    </w:p>
    <w:p w14:paraId="16B8A586" w14:textId="77777777" w:rsidR="00391DA6" w:rsidRDefault="00391DA6" w:rsidP="000670B4">
      <w:pPr>
        <w:pStyle w:val="Parasts1"/>
        <w:spacing w:after="0" w:line="360" w:lineRule="auto"/>
        <w:ind w:firstLine="567"/>
        <w:jc w:val="both"/>
        <w:rPr>
          <w:rFonts w:cs="Times New Roman"/>
        </w:rPr>
      </w:pPr>
      <w:r w:rsidRPr="00391DA6">
        <w:rPr>
          <w:rFonts w:cs="Times New Roman"/>
        </w:rPr>
        <w:t>Saskaņā ar Pašvaldību likuma 10.panta pirmās daļas 17.punktu dome ir tiesīga izlemt ikvienu pašvaldības kompetences jautājumu. Tikai domes kompetencē ir noteikt kārtību, kādā veicami darījumi ar pašvaldības kustamo mantu. Saskaņā ar šā likuma 10.panta pirmās daļas 21.punktu tikai domes kompetencē ir pieņemt lēmumus citos ārējos normatīvajos aktos paredzētajos gadījumos.</w:t>
      </w:r>
    </w:p>
    <w:p w14:paraId="1141641C" w14:textId="77777777" w:rsidR="00391DA6" w:rsidRPr="00391DA6" w:rsidRDefault="00391DA6" w:rsidP="00391DA6">
      <w:pPr>
        <w:pStyle w:val="Parasts1"/>
        <w:spacing w:after="0" w:line="360" w:lineRule="auto"/>
        <w:ind w:firstLine="567"/>
        <w:jc w:val="both"/>
        <w:rPr>
          <w:rFonts w:cs="Times New Roman"/>
        </w:rPr>
      </w:pPr>
      <w:r w:rsidRPr="00391DA6">
        <w:rPr>
          <w:rFonts w:cs="Times New Roman"/>
        </w:rPr>
        <w:t>Publiskas personas mantas atsavināšanas likuma 6.panta otrā daļa nosaka, ka atļauju atsavināt atvasinātas publiskas personas kustamo mantu dod attiecīgās atvasinātās publiskās personas lēmējinstitūcija vai tās noteikta institūcija, savukārt, šā panta trešā daļa nosaka, ka lēmumā par atsavināšanu norāda atsavināšanas veidu.</w:t>
      </w:r>
    </w:p>
    <w:p w14:paraId="0BC8A872" w14:textId="18929585" w:rsidR="006E5AFB" w:rsidRPr="00714207" w:rsidRDefault="00391DA6" w:rsidP="006E5AFB">
      <w:pPr>
        <w:pStyle w:val="Parasts1"/>
        <w:spacing w:after="0" w:line="360" w:lineRule="auto"/>
        <w:ind w:firstLine="567"/>
        <w:jc w:val="both"/>
        <w:rPr>
          <w:rFonts w:cs="Times New Roman"/>
          <w:color w:val="auto"/>
        </w:rPr>
      </w:pPr>
      <w:r w:rsidRPr="00714207">
        <w:rPr>
          <w:rFonts w:cs="Times New Roman"/>
          <w:color w:val="auto"/>
        </w:rPr>
        <w:t>Publiskas personas mantas atsavināšanas likuma 9.panta treš</w:t>
      </w:r>
      <w:r w:rsidR="006E5AFB" w:rsidRPr="00714207">
        <w:rPr>
          <w:rFonts w:cs="Times New Roman"/>
          <w:color w:val="auto"/>
        </w:rPr>
        <w:t>ajā</w:t>
      </w:r>
      <w:r w:rsidRPr="00714207">
        <w:rPr>
          <w:rFonts w:cs="Times New Roman"/>
          <w:color w:val="auto"/>
        </w:rPr>
        <w:t xml:space="preserve"> daļ</w:t>
      </w:r>
      <w:r w:rsidR="006E5AFB" w:rsidRPr="00714207">
        <w:rPr>
          <w:rFonts w:cs="Times New Roman"/>
          <w:color w:val="auto"/>
        </w:rPr>
        <w:t>ā noteikts, ka</w:t>
      </w:r>
      <w:r w:rsidRPr="00714207">
        <w:rPr>
          <w:rFonts w:cs="Times New Roman"/>
          <w:color w:val="auto"/>
        </w:rPr>
        <w:t xml:space="preserve"> </w:t>
      </w:r>
      <w:r w:rsidR="006E5AFB" w:rsidRPr="00714207">
        <w:rPr>
          <w:rFonts w:cs="Times New Roman"/>
          <w:color w:val="auto"/>
        </w:rPr>
        <w:t>kustamās mantas atsavināšanu organizē publiska persona, tās iestāde vai kapitālsabiedrība, kuras valdījumā vai turējumā atrodas attiecīgā manta, savukārt, šā likuma 13.pantā noteikts, ka izsoles termiņu nedrīkst noteikt īsāku par četrām nedēļām, bet kustamās mantas izsolei — īsāku par divām nedēļām no pirmā sludinājuma publicēšanas dienas.</w:t>
      </w:r>
    </w:p>
    <w:p w14:paraId="69174301" w14:textId="44DEB9C9" w:rsidR="002245A2" w:rsidRPr="00714207" w:rsidRDefault="006E5AFB" w:rsidP="00591732">
      <w:pPr>
        <w:spacing w:line="360" w:lineRule="auto"/>
        <w:ind w:firstLine="567"/>
        <w:jc w:val="both"/>
        <w:rPr>
          <w:rFonts w:ascii="Times New Roman" w:hAnsi="Times New Roman" w:cs="Times New Roman"/>
          <w:sz w:val="24"/>
          <w:szCs w:val="24"/>
        </w:rPr>
      </w:pPr>
      <w:r w:rsidRPr="00714207">
        <w:rPr>
          <w:rFonts w:ascii="Times New Roman" w:eastAsia="SimSun" w:hAnsi="Times New Roman" w:cs="Times New Roman"/>
          <w:color w:val="00000A"/>
          <w:sz w:val="24"/>
          <w:szCs w:val="24"/>
          <w:lang w:eastAsia="zh-CN" w:bidi="hi-IN"/>
        </w:rPr>
        <w:lastRenderedPageBreak/>
        <w:t>Pamatojoties uz Pašvaldību likuma 10.panta pirmās daļas 17.punktu un 21. punktu, Publiskas personas mantas atsavināšanas likuma 3.panta pirmās daļas 1.punktu un otro daļu, 6.panta otro un trešo daļu, 10.pantu, 13.pantu, 15.pantu</w:t>
      </w:r>
      <w:r w:rsidR="002245A2" w:rsidRPr="00714207">
        <w:rPr>
          <w:rFonts w:ascii="Times New Roman" w:hAnsi="Times New Roman" w:cs="Times New Roman"/>
          <w:sz w:val="24"/>
          <w:szCs w:val="24"/>
        </w:rPr>
        <w:t xml:space="preserve">, atklāti balsojot: </w:t>
      </w:r>
      <w:r w:rsidR="00714207" w:rsidRPr="00714207">
        <w:rPr>
          <w:rFonts w:ascii="Times New Roman" w:hAnsi="Times New Roman" w:cs="Times New Roman"/>
          <w:noProof/>
          <w:sz w:val="24"/>
          <w:szCs w:val="24"/>
        </w:rPr>
        <w:t>ar 9 balsīm "Par" (Ainārs Brezinskis, Anatolijs Savickis, Atis Jencītis, Guna Švika, Gunārs Ciglis, Intars Liepiņš, Mudīte Motivāne, Normunds Audzišs, Normunds Mazūrs), "Pret" – nav, "Atturas" – nav, "Nepiedalās" – nav</w:t>
      </w:r>
      <w:r w:rsidR="002245A2" w:rsidRPr="00714207">
        <w:rPr>
          <w:rFonts w:ascii="Times New Roman" w:hAnsi="Times New Roman" w:cs="Times New Roman"/>
          <w:color w:val="000000"/>
          <w:sz w:val="24"/>
          <w:szCs w:val="24"/>
        </w:rPr>
        <w:t>, Gulbenes novada dome NOLEMJ:</w:t>
      </w:r>
    </w:p>
    <w:p w14:paraId="04731D2D" w14:textId="3FB3D5A8" w:rsidR="00575E2B" w:rsidRDefault="00562BF6" w:rsidP="00591732">
      <w:pPr>
        <w:spacing w:line="360" w:lineRule="auto"/>
        <w:ind w:firstLine="720"/>
        <w:jc w:val="both"/>
        <w:rPr>
          <w:rFonts w:ascii="Times New Roman" w:hAnsi="Times New Roman" w:cs="Times New Roman"/>
          <w:sz w:val="24"/>
          <w:szCs w:val="24"/>
        </w:rPr>
      </w:pPr>
      <w:bookmarkStart w:id="1" w:name="_Hlk126566027"/>
      <w:r w:rsidRPr="00714207">
        <w:rPr>
          <w:rFonts w:ascii="Times New Roman" w:hAnsi="Times New Roman" w:cs="Times New Roman"/>
          <w:sz w:val="24"/>
          <w:szCs w:val="24"/>
        </w:rPr>
        <w:t xml:space="preserve">IZDARĪT Gulbenes novada domes 2023.gada </w:t>
      </w:r>
      <w:r w:rsidR="006E5AFB" w:rsidRPr="00714207">
        <w:rPr>
          <w:rFonts w:ascii="Times New Roman" w:hAnsi="Times New Roman" w:cs="Times New Roman"/>
          <w:sz w:val="24"/>
          <w:szCs w:val="24"/>
        </w:rPr>
        <w:t>31.augusta</w:t>
      </w:r>
      <w:r w:rsidR="006B1995" w:rsidRPr="00714207">
        <w:rPr>
          <w:rFonts w:ascii="Times New Roman" w:hAnsi="Times New Roman" w:cs="Times New Roman"/>
          <w:sz w:val="24"/>
          <w:szCs w:val="24"/>
        </w:rPr>
        <w:t xml:space="preserve"> </w:t>
      </w:r>
      <w:r w:rsidRPr="00714207">
        <w:rPr>
          <w:rFonts w:ascii="Times New Roman" w:hAnsi="Times New Roman" w:cs="Times New Roman"/>
          <w:sz w:val="24"/>
          <w:szCs w:val="24"/>
        </w:rPr>
        <w:t>lēmum</w:t>
      </w:r>
      <w:r w:rsidR="006E5AFB" w:rsidRPr="00714207">
        <w:rPr>
          <w:rFonts w:ascii="Times New Roman" w:hAnsi="Times New Roman" w:cs="Times New Roman"/>
          <w:sz w:val="24"/>
          <w:szCs w:val="24"/>
        </w:rPr>
        <w:t>a</w:t>
      </w:r>
      <w:r w:rsidRPr="00714207">
        <w:rPr>
          <w:rFonts w:ascii="Times New Roman" w:hAnsi="Times New Roman" w:cs="Times New Roman"/>
          <w:sz w:val="24"/>
          <w:szCs w:val="24"/>
        </w:rPr>
        <w:t xml:space="preserve"> Nr. GND/2023/</w:t>
      </w:r>
      <w:r w:rsidR="006E5AFB" w:rsidRPr="00714207">
        <w:rPr>
          <w:rFonts w:ascii="Times New Roman" w:hAnsi="Times New Roman" w:cs="Times New Roman"/>
          <w:sz w:val="24"/>
          <w:szCs w:val="24"/>
        </w:rPr>
        <w:t>872</w:t>
      </w:r>
      <w:r w:rsidRPr="00714207">
        <w:rPr>
          <w:rFonts w:ascii="Times New Roman" w:hAnsi="Times New Roman" w:cs="Times New Roman"/>
          <w:sz w:val="24"/>
          <w:szCs w:val="24"/>
        </w:rPr>
        <w:t xml:space="preserve"> “</w:t>
      </w:r>
      <w:r w:rsidR="006E5AFB" w:rsidRPr="00714207">
        <w:rPr>
          <w:rFonts w:ascii="Times New Roman" w:hAnsi="Times New Roman" w:cs="Times New Roman"/>
          <w:sz w:val="24"/>
          <w:szCs w:val="24"/>
        </w:rPr>
        <w:t>Par</w:t>
      </w:r>
      <w:r w:rsidR="006E5AFB" w:rsidRPr="006E5AFB">
        <w:rPr>
          <w:rFonts w:ascii="Times New Roman" w:hAnsi="Times New Roman" w:cs="Times New Roman"/>
          <w:sz w:val="24"/>
          <w:szCs w:val="24"/>
        </w:rPr>
        <w:t xml:space="preserve"> kustamās mantas – kokmateriālu 301 m3 apjomā, pirmās izsoles rīkošanu, noteikumu un sākumcenas apstiprināšanu</w:t>
      </w:r>
      <w:r w:rsidRPr="00562BF6">
        <w:rPr>
          <w:rFonts w:ascii="Times New Roman" w:hAnsi="Times New Roman" w:cs="Times New Roman"/>
          <w:sz w:val="24"/>
          <w:szCs w:val="24"/>
        </w:rPr>
        <w:t xml:space="preserve">” (protokols </w:t>
      </w:r>
      <w:r w:rsidR="00AE0196" w:rsidRPr="00E704CD">
        <w:rPr>
          <w:rFonts w:ascii="Times New Roman" w:hAnsi="Times New Roman" w:cs="Times New Roman"/>
          <w:sz w:val="24"/>
          <w:szCs w:val="24"/>
        </w:rPr>
        <w:t>Nr</w:t>
      </w:r>
      <w:r w:rsidR="00AE0196" w:rsidRPr="00EC09B4">
        <w:rPr>
          <w:rFonts w:ascii="Times New Roman" w:hAnsi="Times New Roman" w:cs="Times New Roman"/>
          <w:sz w:val="24"/>
          <w:szCs w:val="24"/>
        </w:rPr>
        <w:t>.</w:t>
      </w:r>
      <w:r w:rsidR="00AE0196">
        <w:rPr>
          <w:rFonts w:ascii="Times New Roman" w:hAnsi="Times New Roman" w:cs="Times New Roman"/>
          <w:sz w:val="24"/>
          <w:szCs w:val="24"/>
        </w:rPr>
        <w:t>13</w:t>
      </w:r>
      <w:r w:rsidR="00AE0196" w:rsidRPr="00EC09B4">
        <w:rPr>
          <w:rFonts w:ascii="Times New Roman" w:hAnsi="Times New Roman" w:cs="Times New Roman"/>
          <w:sz w:val="24"/>
          <w:szCs w:val="24"/>
        </w:rPr>
        <w:t xml:space="preserve">; </w:t>
      </w:r>
      <w:r w:rsidR="00AE0196">
        <w:rPr>
          <w:rFonts w:ascii="Times New Roman" w:hAnsi="Times New Roman" w:cs="Times New Roman"/>
          <w:sz w:val="24"/>
          <w:szCs w:val="24"/>
        </w:rPr>
        <w:t>114</w:t>
      </w:r>
      <w:r w:rsidR="00AE0196" w:rsidRPr="00EC09B4">
        <w:rPr>
          <w:rFonts w:ascii="Times New Roman" w:hAnsi="Times New Roman" w:cs="Times New Roman"/>
          <w:sz w:val="24"/>
          <w:szCs w:val="24"/>
        </w:rPr>
        <w:t>.</w:t>
      </w:r>
      <w:r w:rsidR="00AE0196" w:rsidRPr="00E704CD">
        <w:rPr>
          <w:rFonts w:ascii="Times New Roman" w:hAnsi="Times New Roman" w:cs="Times New Roman"/>
          <w:sz w:val="24"/>
          <w:szCs w:val="24"/>
        </w:rPr>
        <w:t>p</w:t>
      </w:r>
      <w:r w:rsidRPr="00562BF6">
        <w:rPr>
          <w:rFonts w:ascii="Times New Roman" w:hAnsi="Times New Roman" w:cs="Times New Roman"/>
          <w:sz w:val="24"/>
          <w:szCs w:val="24"/>
        </w:rPr>
        <w:t xml:space="preserve">) </w:t>
      </w:r>
      <w:r w:rsidR="006E5AFB">
        <w:rPr>
          <w:rFonts w:ascii="Times New Roman" w:hAnsi="Times New Roman" w:cs="Times New Roman"/>
          <w:sz w:val="24"/>
          <w:szCs w:val="24"/>
        </w:rPr>
        <w:t xml:space="preserve">pielikumā </w:t>
      </w:r>
      <w:r w:rsidRPr="00562BF6">
        <w:rPr>
          <w:rFonts w:ascii="Times New Roman" w:hAnsi="Times New Roman" w:cs="Times New Roman"/>
          <w:sz w:val="24"/>
          <w:szCs w:val="24"/>
        </w:rPr>
        <w:t>grozījumu</w:t>
      </w:r>
      <w:r w:rsidR="006E5AFB">
        <w:rPr>
          <w:rFonts w:ascii="Times New Roman" w:hAnsi="Times New Roman" w:cs="Times New Roman"/>
          <w:sz w:val="24"/>
          <w:szCs w:val="24"/>
        </w:rPr>
        <w:t>s</w:t>
      </w:r>
      <w:r w:rsidRPr="00562BF6">
        <w:rPr>
          <w:rFonts w:ascii="Times New Roman" w:hAnsi="Times New Roman" w:cs="Times New Roman"/>
          <w:sz w:val="24"/>
          <w:szCs w:val="24"/>
        </w:rPr>
        <w:t xml:space="preserve"> un izteikt </w:t>
      </w:r>
      <w:r w:rsidR="006E5AFB" w:rsidRPr="006E5AFB">
        <w:rPr>
          <w:rFonts w:ascii="Times New Roman" w:hAnsi="Times New Roman" w:cs="Times New Roman"/>
          <w:sz w:val="24"/>
          <w:szCs w:val="24"/>
        </w:rPr>
        <w:t>Gulbenes novada pašvaldības kustamās mantas – kokmateriālu 301 m3 apjomā, pirmās izsoles noteikum</w:t>
      </w:r>
      <w:r w:rsidR="006E5AFB">
        <w:rPr>
          <w:rFonts w:ascii="Times New Roman" w:hAnsi="Times New Roman" w:cs="Times New Roman"/>
          <w:sz w:val="24"/>
          <w:szCs w:val="24"/>
        </w:rPr>
        <w:t>u</w:t>
      </w:r>
      <w:r w:rsidR="006E5AFB" w:rsidRPr="006E5AFB">
        <w:rPr>
          <w:rFonts w:ascii="Times New Roman" w:hAnsi="Times New Roman" w:cs="Times New Roman"/>
          <w:sz w:val="24"/>
          <w:szCs w:val="24"/>
        </w:rPr>
        <w:t xml:space="preserve">s </w:t>
      </w:r>
      <w:r w:rsidR="006E5AFB">
        <w:rPr>
          <w:rFonts w:ascii="Times New Roman" w:hAnsi="Times New Roman" w:cs="Times New Roman"/>
          <w:sz w:val="24"/>
          <w:szCs w:val="24"/>
        </w:rPr>
        <w:t>(</w:t>
      </w:r>
      <w:r w:rsidR="00714207">
        <w:rPr>
          <w:rFonts w:ascii="Times New Roman" w:hAnsi="Times New Roman" w:cs="Times New Roman"/>
          <w:sz w:val="24"/>
          <w:szCs w:val="24"/>
        </w:rPr>
        <w:t>p</w:t>
      </w:r>
      <w:r w:rsidR="006E5AFB">
        <w:rPr>
          <w:rFonts w:ascii="Times New Roman" w:hAnsi="Times New Roman" w:cs="Times New Roman"/>
          <w:sz w:val="24"/>
          <w:szCs w:val="24"/>
        </w:rPr>
        <w:t>ielikums) jaun</w:t>
      </w:r>
      <w:r w:rsidRPr="00562BF6">
        <w:rPr>
          <w:rFonts w:ascii="Times New Roman" w:hAnsi="Times New Roman" w:cs="Times New Roman"/>
          <w:sz w:val="24"/>
          <w:szCs w:val="24"/>
        </w:rPr>
        <w:t>ā redakcijā</w:t>
      </w:r>
      <w:r w:rsidR="006E5AFB">
        <w:rPr>
          <w:rFonts w:ascii="Times New Roman" w:hAnsi="Times New Roman" w:cs="Times New Roman"/>
          <w:sz w:val="24"/>
          <w:szCs w:val="24"/>
        </w:rPr>
        <w:t>.</w:t>
      </w:r>
    </w:p>
    <w:bookmarkEnd w:id="1"/>
    <w:p w14:paraId="36370856" w14:textId="09DDC447"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Gulbenes novada domes priekšsēdētāj</w:t>
      </w:r>
      <w:r w:rsidR="006E5AFB">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6E5AFB">
        <w:rPr>
          <w:rFonts w:ascii="Times New Roman" w:hAnsi="Times New Roman" w:cs="Times New Roman"/>
          <w:sz w:val="24"/>
          <w:szCs w:val="24"/>
        </w:rPr>
        <w:t>G.Švika</w:t>
      </w:r>
      <w:proofErr w:type="spellEnd"/>
    </w:p>
    <w:p w14:paraId="78479904" w14:textId="77777777" w:rsidR="00122C56" w:rsidRDefault="00122C56" w:rsidP="00D656A6">
      <w:pPr>
        <w:spacing w:line="360" w:lineRule="auto"/>
        <w:rPr>
          <w:rFonts w:ascii="Times New Roman" w:hAnsi="Times New Roman" w:cs="Times New Roman"/>
          <w:sz w:val="24"/>
          <w:szCs w:val="24"/>
        </w:rPr>
      </w:pPr>
    </w:p>
    <w:p w14:paraId="6DC61D1F" w14:textId="41DFA93D"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p w14:paraId="13DFC98A" w14:textId="0B43791F" w:rsidR="006E5AFB" w:rsidRDefault="006E5AF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A767584" w14:textId="401B4BEF" w:rsidR="006E5AFB" w:rsidRDefault="006E5AFB" w:rsidP="006E5AFB">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Pr>
          <w:rFonts w:ascii="Times New Roman" w:hAnsi="Times New Roman" w:cs="Times New Roman"/>
          <w:sz w:val="24"/>
          <w:szCs w:val="24"/>
        </w:rPr>
        <w:t>04.09.2023.</w:t>
      </w:r>
      <w:r w:rsidRPr="008703D2">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3</w:t>
      </w:r>
      <w:r w:rsidRPr="008703D2">
        <w:rPr>
          <w:rFonts w:ascii="Times New Roman" w:hAnsi="Times New Roman" w:cs="Times New Roman"/>
          <w:sz w:val="24"/>
          <w:szCs w:val="24"/>
        </w:rPr>
        <w:t>/</w:t>
      </w:r>
      <w:r w:rsidR="00714207">
        <w:rPr>
          <w:rFonts w:ascii="Times New Roman" w:hAnsi="Times New Roman" w:cs="Times New Roman"/>
          <w:sz w:val="24"/>
          <w:szCs w:val="24"/>
        </w:rPr>
        <w:t>874</w:t>
      </w:r>
      <w:r>
        <w:rPr>
          <w:rFonts w:ascii="Times New Roman" w:hAnsi="Times New Roman" w:cs="Times New Roman"/>
          <w:sz w:val="24"/>
          <w:szCs w:val="24"/>
        </w:rPr>
        <w:t xml:space="preserve"> </w:t>
      </w:r>
    </w:p>
    <w:p w14:paraId="0D873BE6" w14:textId="77777777" w:rsidR="006E5AFB" w:rsidRPr="008703D2" w:rsidRDefault="006E5AFB" w:rsidP="006E5AFB">
      <w:pPr>
        <w:pStyle w:val="Pamatteksts"/>
        <w:spacing w:after="0"/>
        <w:jc w:val="right"/>
        <w:rPr>
          <w:rFonts w:ascii="Times New Roman" w:hAnsi="Times New Roman" w:cs="Times New Roman"/>
          <w:sz w:val="24"/>
          <w:szCs w:val="24"/>
        </w:rPr>
      </w:pPr>
    </w:p>
    <w:p w14:paraId="18118C19" w14:textId="77777777" w:rsidR="006E5AFB" w:rsidRDefault="006E5AFB" w:rsidP="006E5AFB">
      <w:pPr>
        <w:pBdr>
          <w:top w:val="nil"/>
          <w:left w:val="nil"/>
          <w:bottom w:val="nil"/>
          <w:right w:val="nil"/>
          <w:between w:val="nil"/>
        </w:pBdr>
        <w:jc w:val="center"/>
        <w:rPr>
          <w:rFonts w:ascii="Times New Roman" w:hAnsi="Times New Roman" w:cs="Times New Roman"/>
          <w:b/>
          <w:smallCaps/>
          <w:color w:val="000000"/>
          <w:sz w:val="24"/>
          <w:szCs w:val="24"/>
        </w:rPr>
      </w:pPr>
      <w:bookmarkStart w:id="2" w:name="_Hlk144284013"/>
      <w:r>
        <w:rPr>
          <w:rFonts w:ascii="Times New Roman" w:hAnsi="Times New Roman" w:cs="Times New Roman"/>
          <w:b/>
          <w:smallCaps/>
          <w:color w:val="000000"/>
          <w:sz w:val="24"/>
          <w:szCs w:val="24"/>
        </w:rPr>
        <w:t xml:space="preserve">GULBENES NOVADA PAŠVALDĪBAS KUSTAMĀS MANTAS – </w:t>
      </w:r>
    </w:p>
    <w:p w14:paraId="74384EA1" w14:textId="77777777" w:rsidR="006E5AFB" w:rsidRDefault="006E5AFB" w:rsidP="006E5AFB">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kokmateriālu 301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7E01381D" w14:textId="6BC8AD38" w:rsidR="006E5AFB" w:rsidRPr="006E5AFB" w:rsidRDefault="006E5AFB" w:rsidP="006E5AFB">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bookmarkEnd w:id="2"/>
    </w:p>
    <w:p w14:paraId="202F3BDB" w14:textId="6A8AD98C" w:rsidR="006E5AFB" w:rsidRPr="006E5AFB" w:rsidRDefault="006E5AFB" w:rsidP="006E5AFB">
      <w:pPr>
        <w:pStyle w:val="Sarakstarindkopa"/>
        <w:numPr>
          <w:ilvl w:val="0"/>
          <w:numId w:val="4"/>
        </w:numPr>
        <w:tabs>
          <w:tab w:val="left" w:pos="0"/>
          <w:tab w:val="left" w:pos="426"/>
          <w:tab w:val="left" w:pos="709"/>
        </w:tabs>
        <w:spacing w:before="240" w:after="120"/>
        <w:ind w:left="448" w:right="45" w:hanging="448"/>
        <w:contextualSpacing w:val="0"/>
        <w:jc w:val="center"/>
        <w:rPr>
          <w:rFonts w:ascii="Times New Roman" w:hAnsi="Times New Roman" w:cs="Times New Roman"/>
          <w:b/>
          <w:sz w:val="24"/>
          <w:szCs w:val="24"/>
        </w:rPr>
      </w:pPr>
      <w:r w:rsidRPr="00B362E9">
        <w:rPr>
          <w:rFonts w:ascii="Times New Roman" w:hAnsi="Times New Roman" w:cs="Times New Roman"/>
          <w:b/>
          <w:sz w:val="24"/>
          <w:szCs w:val="24"/>
        </w:rPr>
        <w:t>Vispārīgie noteikumi</w:t>
      </w:r>
    </w:p>
    <w:p w14:paraId="4F18063E" w14:textId="77777777" w:rsidR="006E5AFB" w:rsidRPr="00D7237E" w:rsidRDefault="006E5AFB" w:rsidP="006E5AFB">
      <w:pPr>
        <w:pStyle w:val="Sarakstarindkopa"/>
        <w:numPr>
          <w:ilvl w:val="1"/>
          <w:numId w:val="4"/>
        </w:numPr>
        <w:spacing w:line="360" w:lineRule="auto"/>
        <w:jc w:val="both"/>
        <w:rPr>
          <w:rFonts w:ascii="Times New Roman" w:hAnsi="Times New Roman" w:cs="Times New Roman"/>
          <w:color w:val="000000"/>
          <w:sz w:val="24"/>
          <w:szCs w:val="24"/>
        </w:rPr>
      </w:pPr>
      <w:r w:rsidRPr="00D7237E">
        <w:rPr>
          <w:rFonts w:ascii="Times New Roman" w:hAnsi="Times New Roman" w:cs="Times New Roman"/>
          <w:color w:val="000000"/>
          <w:sz w:val="24"/>
          <w:szCs w:val="24"/>
        </w:rPr>
        <w:t xml:space="preserve">Šie noteikumi nosaka kārtību, kādā tiek rīkota pirmā mutiskā atklātā izsole ar augšupejošu soli </w:t>
      </w:r>
      <w:r w:rsidRPr="00D7237E">
        <w:rPr>
          <w:rFonts w:ascii="Times New Roman" w:hAnsi="Times New Roman" w:cs="Times New Roman"/>
          <w:sz w:val="24"/>
          <w:szCs w:val="24"/>
        </w:rPr>
        <w:t xml:space="preserve">Gulbenes novada pašvaldības īpašumā esošās kustamās mantas – kokmateriālu </w:t>
      </w:r>
      <w:r>
        <w:rPr>
          <w:rFonts w:ascii="Times New Roman" w:hAnsi="Times New Roman" w:cs="Times New Roman"/>
          <w:sz w:val="24"/>
          <w:szCs w:val="24"/>
        </w:rPr>
        <w:t>301</w:t>
      </w:r>
      <w:r w:rsidRPr="00D7237E">
        <w:rPr>
          <w:rFonts w:ascii="Times New Roman" w:hAnsi="Times New Roman" w:cs="Times New Roman"/>
          <w:sz w:val="24"/>
          <w:szCs w:val="24"/>
        </w:rPr>
        <w:t xml:space="preserve"> m</w:t>
      </w:r>
      <w:r w:rsidRPr="00D7237E">
        <w:rPr>
          <w:rFonts w:ascii="Times New Roman" w:hAnsi="Times New Roman" w:cs="Times New Roman"/>
          <w:sz w:val="24"/>
          <w:szCs w:val="24"/>
          <w:vertAlign w:val="superscript"/>
        </w:rPr>
        <w:t>3</w:t>
      </w:r>
      <w:r w:rsidRPr="00D7237E">
        <w:rPr>
          <w:rFonts w:ascii="Times New Roman" w:hAnsi="Times New Roman" w:cs="Times New Roman"/>
          <w:sz w:val="24"/>
          <w:szCs w:val="24"/>
        </w:rPr>
        <w:t xml:space="preserve"> apjomā, </w:t>
      </w:r>
      <w:r w:rsidRPr="00D7237E">
        <w:rPr>
          <w:rFonts w:ascii="Times New Roman" w:hAnsi="Times New Roman" w:cs="Times New Roman"/>
          <w:color w:val="000000"/>
          <w:sz w:val="24"/>
          <w:szCs w:val="24"/>
        </w:rPr>
        <w:t xml:space="preserve">(turpmāk – Objekts) pircēja noteikšanai. </w:t>
      </w:r>
    </w:p>
    <w:p w14:paraId="67B44F83" w14:textId="77777777" w:rsidR="006E5AFB" w:rsidRPr="00D7237E" w:rsidRDefault="006E5AFB" w:rsidP="006E5AFB">
      <w:pPr>
        <w:pStyle w:val="Sarakstarindkopa"/>
        <w:numPr>
          <w:ilvl w:val="1"/>
          <w:numId w:val="4"/>
        </w:numPr>
        <w:spacing w:line="360" w:lineRule="auto"/>
        <w:jc w:val="both"/>
        <w:rPr>
          <w:rFonts w:ascii="Times New Roman" w:hAnsi="Times New Roman" w:cs="Times New Roman"/>
          <w:sz w:val="24"/>
          <w:szCs w:val="24"/>
        </w:rPr>
      </w:pPr>
      <w:r w:rsidRPr="00D7237E">
        <w:rPr>
          <w:rFonts w:ascii="Times New Roman" w:hAnsi="Times New Roman" w:cs="Times New Roman"/>
          <w:sz w:val="24"/>
          <w:szCs w:val="24"/>
        </w:rPr>
        <w:t>Izsole notiek ievērojot Pašvaldību likumu, Publiskas personas mantas atsavināšanas likumu un šos izsoles noteikumus.</w:t>
      </w:r>
    </w:p>
    <w:p w14:paraId="0B5B5060" w14:textId="77777777" w:rsidR="006E5AFB" w:rsidRPr="00D7237E" w:rsidRDefault="006E5AFB" w:rsidP="006E5AFB">
      <w:pPr>
        <w:pStyle w:val="Sarakstarindkopa"/>
        <w:numPr>
          <w:ilvl w:val="1"/>
          <w:numId w:val="4"/>
        </w:numPr>
        <w:spacing w:line="360" w:lineRule="auto"/>
        <w:jc w:val="both"/>
        <w:rPr>
          <w:rFonts w:ascii="Times New Roman" w:hAnsi="Times New Roman" w:cs="Times New Roman"/>
          <w:color w:val="000000"/>
          <w:sz w:val="24"/>
          <w:szCs w:val="24"/>
        </w:rPr>
      </w:pPr>
      <w:r w:rsidRPr="00D7237E">
        <w:rPr>
          <w:rFonts w:ascii="Times New Roman" w:hAnsi="Times New Roman" w:cs="Times New Roman"/>
          <w:color w:val="000000"/>
          <w:sz w:val="24"/>
          <w:szCs w:val="24"/>
        </w:rPr>
        <w:t>Objekta izsoli rīko Gulbenes novada domes izveidotā Īpašuma novērtēšanas un izsoļu komisija</w:t>
      </w:r>
      <w:r w:rsidRPr="00D7237E">
        <w:rPr>
          <w:rFonts w:ascii="Times New Roman" w:hAnsi="Times New Roman" w:cs="Times New Roman"/>
          <w:sz w:val="24"/>
          <w:szCs w:val="24"/>
        </w:rPr>
        <w:t xml:space="preserve"> (turpmāk – Izsoles komisija).</w:t>
      </w:r>
    </w:p>
    <w:p w14:paraId="4927290C" w14:textId="77777777" w:rsidR="006E5AFB" w:rsidRPr="00D7237E" w:rsidRDefault="006E5AFB" w:rsidP="006E5AFB">
      <w:pPr>
        <w:pStyle w:val="Sarakstarindkopa"/>
        <w:numPr>
          <w:ilvl w:val="1"/>
          <w:numId w:val="4"/>
        </w:numPr>
        <w:spacing w:line="360" w:lineRule="auto"/>
        <w:jc w:val="both"/>
        <w:rPr>
          <w:rFonts w:ascii="Times New Roman" w:hAnsi="Times New Roman" w:cs="Times New Roman"/>
          <w:sz w:val="24"/>
          <w:szCs w:val="24"/>
        </w:rPr>
      </w:pPr>
      <w:r w:rsidRPr="00D7237E">
        <w:rPr>
          <w:rFonts w:ascii="Times New Roman" w:hAnsi="Times New Roman" w:cs="Times New Roman"/>
          <w:sz w:val="24"/>
          <w:szCs w:val="24"/>
        </w:rPr>
        <w:t>Ziņas par izsolē atsavināmo Objektu:</w:t>
      </w:r>
    </w:p>
    <w:p w14:paraId="7E5E97B5" w14:textId="77777777" w:rsidR="006E5AFB" w:rsidRPr="00D7237E" w:rsidRDefault="006E5AFB" w:rsidP="006E5AFB">
      <w:pPr>
        <w:pStyle w:val="Sarakstarindkopa"/>
        <w:numPr>
          <w:ilvl w:val="2"/>
          <w:numId w:val="4"/>
        </w:numPr>
        <w:spacing w:line="360" w:lineRule="auto"/>
        <w:ind w:left="1134" w:right="43" w:hanging="708"/>
        <w:jc w:val="both"/>
        <w:rPr>
          <w:rFonts w:ascii="Times New Roman" w:hAnsi="Times New Roman" w:cs="Times New Roman"/>
          <w:sz w:val="24"/>
          <w:szCs w:val="24"/>
        </w:rPr>
      </w:pPr>
      <w:r>
        <w:rPr>
          <w:rFonts w:ascii="Times New Roman" w:hAnsi="Times New Roman" w:cs="Times New Roman"/>
          <w:color w:val="00000A"/>
          <w:sz w:val="24"/>
          <w:szCs w:val="24"/>
        </w:rPr>
        <w:t xml:space="preserve">Objekts - </w:t>
      </w:r>
      <w:r w:rsidRPr="00D7237E">
        <w:rPr>
          <w:rFonts w:ascii="Times New Roman" w:hAnsi="Times New Roman" w:cs="Times New Roman"/>
          <w:color w:val="00000A"/>
          <w:sz w:val="24"/>
          <w:szCs w:val="24"/>
        </w:rPr>
        <w:t xml:space="preserve">Gulbenes novada pašvaldības īpašumā esošā kustamā manta – </w:t>
      </w:r>
      <w:r w:rsidRPr="00D7237E">
        <w:rPr>
          <w:rFonts w:ascii="Times New Roman" w:hAnsi="Times New Roman" w:cs="Times New Roman"/>
          <w:sz w:val="24"/>
          <w:szCs w:val="24"/>
        </w:rPr>
        <w:t xml:space="preserve">kokmateriāli </w:t>
      </w:r>
      <w:r>
        <w:rPr>
          <w:rFonts w:ascii="Times New Roman" w:hAnsi="Times New Roman" w:cs="Times New Roman"/>
          <w:sz w:val="24"/>
          <w:szCs w:val="24"/>
        </w:rPr>
        <w:t>301</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w:t>
      </w:r>
      <w:r>
        <w:rPr>
          <w:rFonts w:ascii="Times New Roman" w:hAnsi="Times New Roman" w:cs="Times New Roman"/>
          <w:sz w:val="24"/>
          <w:szCs w:val="24"/>
        </w:rPr>
        <w:t xml:space="preserve"> (</w:t>
      </w:r>
      <w:r w:rsidRPr="00123D70">
        <w:rPr>
          <w:rFonts w:ascii="Times New Roman" w:hAnsi="Times New Roman" w:cs="Times New Roman"/>
          <w:sz w:val="24"/>
          <w:szCs w:val="24"/>
        </w:rPr>
        <w:t xml:space="preserve">sortiments: priedes zāģbaļķi </w:t>
      </w:r>
      <w:r w:rsidRPr="00122278">
        <w:rPr>
          <w:rFonts w:ascii="Times New Roman" w:hAnsi="Times New Roman" w:cs="Times New Roman"/>
          <w:sz w:val="24"/>
          <w:szCs w:val="24"/>
        </w:rPr>
        <w:t xml:space="preserve">79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17E58">
        <w:rPr>
          <w:rFonts w:ascii="Times New Roman" w:hAnsi="Times New Roman" w:cs="Times New Roman"/>
          <w:sz w:val="24"/>
          <w:szCs w:val="24"/>
        </w:rPr>
        <w:t>,</w:t>
      </w:r>
      <w:r>
        <w:rPr>
          <w:rFonts w:ascii="Times New Roman" w:hAnsi="Times New Roman" w:cs="Times New Roman"/>
          <w:sz w:val="24"/>
          <w:szCs w:val="24"/>
        </w:rPr>
        <w:t xml:space="preserve"> egles</w:t>
      </w:r>
      <w:r w:rsidRPr="00123D70">
        <w:rPr>
          <w:rFonts w:ascii="Times New Roman" w:hAnsi="Times New Roman" w:cs="Times New Roman"/>
          <w:sz w:val="24"/>
          <w:szCs w:val="24"/>
        </w:rPr>
        <w:t xml:space="preserve"> zāģbaļķi </w:t>
      </w:r>
      <w:r w:rsidRPr="00122278">
        <w:rPr>
          <w:rFonts w:ascii="Times New Roman" w:hAnsi="Times New Roman" w:cs="Times New Roman"/>
          <w:sz w:val="24"/>
          <w:szCs w:val="24"/>
        </w:rPr>
        <w:t>92</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17E58">
        <w:rPr>
          <w:rFonts w:ascii="Times New Roman" w:hAnsi="Times New Roman" w:cs="Times New Roman"/>
          <w:sz w:val="24"/>
          <w:szCs w:val="24"/>
        </w:rPr>
        <w:t xml:space="preserve">, </w:t>
      </w:r>
      <w:r w:rsidRPr="00123D70">
        <w:rPr>
          <w:rFonts w:ascii="Times New Roman" w:hAnsi="Times New Roman" w:cs="Times New Roman"/>
          <w:sz w:val="24"/>
          <w:szCs w:val="24"/>
        </w:rPr>
        <w:t xml:space="preserve">priedes </w:t>
      </w:r>
      <w:r>
        <w:rPr>
          <w:rFonts w:ascii="Times New Roman" w:hAnsi="Times New Roman" w:cs="Times New Roman"/>
          <w:sz w:val="24"/>
          <w:szCs w:val="24"/>
        </w:rPr>
        <w:t>g</w:t>
      </w:r>
      <w:r w:rsidRPr="00017E58">
        <w:rPr>
          <w:rFonts w:ascii="Times New Roman" w:hAnsi="Times New Roman" w:cs="Times New Roman"/>
          <w:sz w:val="24"/>
          <w:szCs w:val="24"/>
        </w:rPr>
        <w:t>ulšņu kluči</w:t>
      </w:r>
      <w:r w:rsidRPr="00123D70">
        <w:rPr>
          <w:rFonts w:ascii="Times New Roman" w:hAnsi="Times New Roman" w:cs="Times New Roman"/>
          <w:sz w:val="24"/>
          <w:szCs w:val="24"/>
        </w:rPr>
        <w:t xml:space="preserve"> </w:t>
      </w:r>
      <w:r>
        <w:rPr>
          <w:rFonts w:ascii="Times New Roman" w:hAnsi="Times New Roman" w:cs="Times New Roman"/>
          <w:sz w:val="24"/>
          <w:szCs w:val="24"/>
        </w:rPr>
        <w:t>9</w:t>
      </w:r>
      <w:r w:rsidRPr="00122278">
        <w:rPr>
          <w:rFonts w:ascii="Times New Roman" w:hAnsi="Times New Roman" w:cs="Times New Roman"/>
          <w:sz w:val="24"/>
          <w:szCs w:val="24"/>
        </w:rPr>
        <w:t xml:space="preserve">5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17E58">
        <w:rPr>
          <w:rFonts w:ascii="Times New Roman" w:hAnsi="Times New Roman" w:cs="Times New Roman"/>
          <w:sz w:val="24"/>
          <w:szCs w:val="24"/>
        </w:rPr>
        <w:t xml:space="preserve">, </w:t>
      </w:r>
      <w:r>
        <w:rPr>
          <w:rFonts w:ascii="Times New Roman" w:hAnsi="Times New Roman" w:cs="Times New Roman"/>
          <w:sz w:val="24"/>
          <w:szCs w:val="24"/>
        </w:rPr>
        <w:t>egles g</w:t>
      </w:r>
      <w:r w:rsidRPr="00017E58">
        <w:rPr>
          <w:rFonts w:ascii="Times New Roman" w:hAnsi="Times New Roman" w:cs="Times New Roman"/>
          <w:sz w:val="24"/>
          <w:szCs w:val="24"/>
        </w:rPr>
        <w:t>ulšņu kluči</w:t>
      </w:r>
      <w:r w:rsidRPr="00123D70">
        <w:rPr>
          <w:rFonts w:ascii="Times New Roman" w:hAnsi="Times New Roman" w:cs="Times New Roman"/>
          <w:sz w:val="24"/>
          <w:szCs w:val="24"/>
        </w:rPr>
        <w:t xml:space="preserve"> </w:t>
      </w:r>
      <w:r w:rsidRPr="00122278">
        <w:rPr>
          <w:rFonts w:ascii="Times New Roman" w:hAnsi="Times New Roman" w:cs="Times New Roman"/>
          <w:sz w:val="24"/>
          <w:szCs w:val="24"/>
        </w:rPr>
        <w:t>35</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D7237E">
        <w:rPr>
          <w:rFonts w:ascii="Times New Roman" w:hAnsi="Times New Roman" w:cs="Times New Roman"/>
          <w:sz w:val="24"/>
          <w:szCs w:val="24"/>
        </w:rPr>
        <w:t xml:space="preserve">). Krautuves atrašanās vieta: </w:t>
      </w:r>
      <w:r>
        <w:rPr>
          <w:rFonts w:ascii="Times New Roman" w:hAnsi="Times New Roman" w:cs="Times New Roman"/>
          <w:sz w:val="24"/>
          <w:szCs w:val="24"/>
        </w:rPr>
        <w:t xml:space="preserve">nekustamā īpašuma </w:t>
      </w:r>
      <w:r w:rsidRPr="00D7237E">
        <w:rPr>
          <w:rFonts w:ascii="Times New Roman" w:hAnsi="Times New Roman" w:cs="Times New Roman"/>
          <w:sz w:val="24"/>
          <w:szCs w:val="24"/>
        </w:rPr>
        <w:t xml:space="preserve">“Kapsēta”, Druvienas </w:t>
      </w:r>
      <w:r>
        <w:rPr>
          <w:rFonts w:ascii="Times New Roman" w:hAnsi="Times New Roman" w:cs="Times New Roman"/>
          <w:sz w:val="24"/>
          <w:szCs w:val="24"/>
        </w:rPr>
        <w:t>pag., Gulbenes nov.,</w:t>
      </w:r>
      <w:r w:rsidRPr="00D7237E">
        <w:rPr>
          <w:rFonts w:ascii="Times New Roman" w:hAnsi="Times New Roman" w:cs="Times New Roman"/>
          <w:sz w:val="24"/>
          <w:szCs w:val="24"/>
        </w:rPr>
        <w:t xml:space="preserve"> kadastra numurs 5052 003 0175, sastāvā ietilpstošajā zemes vienībā ar kadastra apzīmējumu </w:t>
      </w:r>
      <w:r w:rsidRPr="00596ED5">
        <w:rPr>
          <w:rFonts w:ascii="Times New Roman" w:hAnsi="Times New Roman" w:cs="Times New Roman"/>
          <w:sz w:val="24"/>
          <w:szCs w:val="24"/>
        </w:rPr>
        <w:t>5052 003 0175</w:t>
      </w:r>
      <w:r w:rsidRPr="00D7237E">
        <w:rPr>
          <w:rFonts w:ascii="Times New Roman" w:hAnsi="Times New Roman" w:cs="Times New Roman"/>
          <w:sz w:val="24"/>
          <w:szCs w:val="24"/>
        </w:rPr>
        <w:t xml:space="preserve">. </w:t>
      </w:r>
    </w:p>
    <w:p w14:paraId="0DEEFF9B" w14:textId="77777777" w:rsidR="006E5AFB" w:rsidRPr="00D7237E" w:rsidRDefault="006E5AFB" w:rsidP="006E5AFB">
      <w:pPr>
        <w:pStyle w:val="Sarakstarindkopa"/>
        <w:numPr>
          <w:ilvl w:val="2"/>
          <w:numId w:val="4"/>
        </w:numPr>
        <w:spacing w:line="360" w:lineRule="auto"/>
        <w:ind w:left="1134" w:right="43" w:hanging="708"/>
        <w:jc w:val="both"/>
        <w:rPr>
          <w:rFonts w:ascii="Times New Roman" w:hAnsi="Times New Roman" w:cs="Times New Roman"/>
          <w:sz w:val="24"/>
          <w:szCs w:val="24"/>
        </w:rPr>
      </w:pPr>
      <w:r w:rsidRPr="00D7237E">
        <w:rPr>
          <w:rFonts w:ascii="Times New Roman" w:hAnsi="Times New Roman" w:cs="Times New Roman"/>
          <w:sz w:val="24"/>
          <w:szCs w:val="24"/>
        </w:rPr>
        <w:t>Pirmpirkuma tiesību uz Objekta iegādi nav.</w:t>
      </w:r>
    </w:p>
    <w:p w14:paraId="24D092BC" w14:textId="77777777" w:rsidR="006E5AFB" w:rsidRPr="00D7237E" w:rsidRDefault="006E5AFB" w:rsidP="006E5AFB">
      <w:pPr>
        <w:pStyle w:val="Sarakstarindkopa"/>
        <w:numPr>
          <w:ilvl w:val="1"/>
          <w:numId w:val="4"/>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Lēmumu par atkārtotu izsoli vai Objekta atsavināšanas procesa pārtraukšanu pieņem Gulbenes novada dome.</w:t>
      </w:r>
    </w:p>
    <w:p w14:paraId="7099FD54" w14:textId="6BF0A7D2" w:rsidR="006E5AFB" w:rsidRPr="00D7237E" w:rsidRDefault="006E5AFB" w:rsidP="006E5AFB">
      <w:pPr>
        <w:pStyle w:val="Sarakstarindkopa"/>
        <w:keepLines/>
        <w:numPr>
          <w:ilvl w:val="1"/>
          <w:numId w:val="4"/>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Sludinājums par Objekta atsavināšanu izsolē tiek publicēts </w:t>
      </w:r>
      <w:r w:rsidRPr="00596ED5">
        <w:rPr>
          <w:rFonts w:ascii="Times New Roman" w:hAnsi="Times New Roman" w:cs="Times New Roman"/>
          <w:sz w:val="24"/>
          <w:szCs w:val="24"/>
        </w:rPr>
        <w:t>Latvijas Republikas oficiālajā izdevumā “Latvijas Vēstnesis”</w:t>
      </w:r>
      <w:r>
        <w:rPr>
          <w:rFonts w:ascii="Times New Roman" w:hAnsi="Times New Roman" w:cs="Times New Roman"/>
          <w:sz w:val="24"/>
          <w:szCs w:val="24"/>
        </w:rPr>
        <w:t xml:space="preserve">, </w:t>
      </w:r>
      <w:r w:rsidRPr="00D7237E">
        <w:rPr>
          <w:rFonts w:ascii="Times New Roman" w:hAnsi="Times New Roman" w:cs="Times New Roman"/>
          <w:sz w:val="24"/>
          <w:szCs w:val="24"/>
        </w:rPr>
        <w:t xml:space="preserve">laikrakstā “Dzirkstele”, Gulbenes novada pašvaldības tīmekļa vietnē </w:t>
      </w:r>
      <w:hyperlink r:id="rId6">
        <w:r w:rsidRPr="00D7237E">
          <w:rPr>
            <w:rFonts w:ascii="Times New Roman" w:hAnsi="Times New Roman" w:cs="Times New Roman"/>
            <w:color w:val="0000FF"/>
            <w:sz w:val="24"/>
            <w:szCs w:val="24"/>
            <w:u w:val="single"/>
          </w:rPr>
          <w:t>www.gulbene.lv</w:t>
        </w:r>
      </w:hyperlink>
      <w:r w:rsidRPr="00D7237E">
        <w:rPr>
          <w:rFonts w:ascii="Times New Roman" w:hAnsi="Times New Roman" w:cs="Times New Roman"/>
          <w:sz w:val="24"/>
          <w:szCs w:val="24"/>
        </w:rPr>
        <w:t>.</w:t>
      </w:r>
    </w:p>
    <w:p w14:paraId="5E9860D9" w14:textId="77777777" w:rsidR="006E5AFB" w:rsidRPr="00D7237E" w:rsidRDefault="006E5AFB" w:rsidP="006E5AFB">
      <w:pPr>
        <w:pStyle w:val="Sarakstarindkopa"/>
        <w:keepLines/>
        <w:numPr>
          <w:ilvl w:val="1"/>
          <w:numId w:val="4"/>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Ar izsoles noteikumiem var iepazīties Gulbenes novada pašvaldības tīmekļa vietnē </w:t>
      </w:r>
      <w:hyperlink r:id="rId7">
        <w:r w:rsidRPr="00D7237E">
          <w:rPr>
            <w:rFonts w:ascii="Times New Roman" w:hAnsi="Times New Roman" w:cs="Times New Roman"/>
            <w:color w:val="0000FF"/>
            <w:sz w:val="24"/>
            <w:szCs w:val="24"/>
            <w:u w:val="single"/>
          </w:rPr>
          <w:t>www.gulbene.lv</w:t>
        </w:r>
      </w:hyperlink>
      <w:r w:rsidRPr="00D7237E">
        <w:rPr>
          <w:rFonts w:ascii="Times New Roman" w:hAnsi="Times New Roman" w:cs="Times New Roman"/>
          <w:sz w:val="24"/>
          <w:szCs w:val="24"/>
        </w:rPr>
        <w:t>.</w:t>
      </w:r>
    </w:p>
    <w:p w14:paraId="16C83CE0" w14:textId="77777777" w:rsidR="006E5AFB" w:rsidRDefault="006E5AFB" w:rsidP="006E5AFB">
      <w:pPr>
        <w:pStyle w:val="Sarakstarindkopa"/>
        <w:keepLines/>
        <w:numPr>
          <w:ilvl w:val="1"/>
          <w:numId w:val="4"/>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8">
        <w:r w:rsidRPr="00D7237E">
          <w:rPr>
            <w:rFonts w:ascii="Times New Roman" w:hAnsi="Times New Roman" w:cs="Times New Roman"/>
            <w:color w:val="0000FF"/>
            <w:sz w:val="24"/>
            <w:szCs w:val="24"/>
            <w:u w:val="single"/>
          </w:rPr>
          <w:t>dome@gulbene.lv</w:t>
        </w:r>
      </w:hyperlink>
      <w:r w:rsidRPr="00D7237E">
        <w:rPr>
          <w:rFonts w:ascii="Times New Roman" w:hAnsi="Times New Roman" w:cs="Times New Roman"/>
          <w:sz w:val="24"/>
          <w:szCs w:val="24"/>
        </w:rPr>
        <w:t xml:space="preserve">, vai ar Gulbenes novada pašvaldības administrācijas Īpašumu pārraudzības nodaļas vadītāju </w:t>
      </w:r>
      <w:proofErr w:type="spellStart"/>
      <w:r w:rsidRPr="00D7237E">
        <w:rPr>
          <w:rFonts w:ascii="Times New Roman" w:hAnsi="Times New Roman" w:cs="Times New Roman"/>
          <w:sz w:val="24"/>
          <w:szCs w:val="24"/>
        </w:rPr>
        <w:t>K.Daukstu</w:t>
      </w:r>
      <w:proofErr w:type="spellEnd"/>
      <w:r w:rsidRPr="00D7237E">
        <w:rPr>
          <w:rFonts w:ascii="Times New Roman" w:hAnsi="Times New Roman" w:cs="Times New Roman"/>
          <w:sz w:val="24"/>
          <w:szCs w:val="24"/>
        </w:rPr>
        <w:t xml:space="preserve"> pa tālruni 29284673.</w:t>
      </w:r>
    </w:p>
    <w:p w14:paraId="1AD42143" w14:textId="77777777" w:rsidR="006E5AFB" w:rsidRPr="00B362E9" w:rsidRDefault="006E5AFB" w:rsidP="006E5AFB">
      <w:pPr>
        <w:numPr>
          <w:ilvl w:val="1"/>
          <w:numId w:val="4"/>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21A95018" w14:textId="77777777" w:rsidR="006E5AFB" w:rsidRDefault="006E5AFB" w:rsidP="006E5AFB">
      <w:pPr>
        <w:pStyle w:val="Sarakstarindkopa"/>
        <w:numPr>
          <w:ilvl w:val="0"/>
          <w:numId w:val="4"/>
        </w:numPr>
        <w:shd w:val="clear" w:color="auto" w:fill="FFFFFF"/>
        <w:tabs>
          <w:tab w:val="left" w:pos="720"/>
        </w:tabs>
        <w:spacing w:before="120" w:after="120"/>
        <w:ind w:left="448" w:hanging="448"/>
        <w:contextualSpacing w:val="0"/>
        <w:jc w:val="center"/>
        <w:rPr>
          <w:rFonts w:ascii="Times New Roman" w:hAnsi="Times New Roman" w:cs="Times New Roman"/>
          <w:b/>
          <w:sz w:val="24"/>
          <w:szCs w:val="24"/>
        </w:rPr>
      </w:pPr>
      <w:r w:rsidRPr="00596ED5">
        <w:rPr>
          <w:rFonts w:ascii="Times New Roman" w:hAnsi="Times New Roman" w:cs="Times New Roman"/>
          <w:b/>
          <w:sz w:val="24"/>
          <w:szCs w:val="24"/>
        </w:rPr>
        <w:t>Izsoles veids, maksājumi un samaksas kārtība</w:t>
      </w:r>
    </w:p>
    <w:p w14:paraId="7E16047B" w14:textId="77777777" w:rsidR="006E5AFB" w:rsidRPr="00596ED5" w:rsidRDefault="006E5AFB" w:rsidP="006E5AFB">
      <w:pPr>
        <w:pStyle w:val="Sarakstarindkopa"/>
        <w:numPr>
          <w:ilvl w:val="1"/>
          <w:numId w:val="4"/>
        </w:numPr>
        <w:shd w:val="clear" w:color="auto" w:fill="FFFFFF"/>
        <w:tabs>
          <w:tab w:val="left" w:pos="720"/>
        </w:tabs>
        <w:spacing w:before="10" w:line="360" w:lineRule="auto"/>
        <w:rPr>
          <w:rFonts w:ascii="Times New Roman" w:hAnsi="Times New Roman" w:cs="Times New Roman"/>
          <w:b/>
          <w:sz w:val="24"/>
          <w:szCs w:val="24"/>
        </w:rPr>
      </w:pPr>
      <w:r w:rsidRPr="00596ED5">
        <w:rPr>
          <w:rFonts w:ascii="Times New Roman" w:hAnsi="Times New Roman" w:cs="Times New Roman"/>
          <w:sz w:val="24"/>
          <w:szCs w:val="24"/>
        </w:rPr>
        <w:t>Objekta atsavināšanas veids ir mutiska atklāta izsole ar augšupejošu soli.</w:t>
      </w:r>
    </w:p>
    <w:p w14:paraId="2DB6E37D" w14:textId="77777777" w:rsidR="006E5AFB" w:rsidRPr="00596ED5" w:rsidRDefault="006E5AFB" w:rsidP="006E5AFB">
      <w:pPr>
        <w:pStyle w:val="Sarakstarindkopa"/>
        <w:numPr>
          <w:ilvl w:val="1"/>
          <w:numId w:val="4"/>
        </w:numPr>
        <w:shd w:val="clear" w:color="auto" w:fill="FFFFFF"/>
        <w:tabs>
          <w:tab w:val="left" w:pos="720"/>
        </w:tabs>
        <w:spacing w:before="10" w:line="360" w:lineRule="auto"/>
        <w:rPr>
          <w:rFonts w:ascii="Times New Roman" w:hAnsi="Times New Roman" w:cs="Times New Roman"/>
          <w:b/>
          <w:sz w:val="24"/>
          <w:szCs w:val="24"/>
        </w:rPr>
      </w:pPr>
      <w:r w:rsidRPr="00596ED5">
        <w:rPr>
          <w:rFonts w:ascii="Times New Roman" w:hAnsi="Times New Roman" w:cs="Times New Roman"/>
          <w:sz w:val="24"/>
          <w:szCs w:val="24"/>
        </w:rPr>
        <w:t xml:space="preserve">Maksāšanas līdzekļi – 100% </w:t>
      </w:r>
      <w:proofErr w:type="spellStart"/>
      <w:r w:rsidRPr="00596ED5">
        <w:rPr>
          <w:rFonts w:ascii="Times New Roman" w:hAnsi="Times New Roman" w:cs="Times New Roman"/>
          <w:i/>
          <w:sz w:val="24"/>
          <w:szCs w:val="24"/>
        </w:rPr>
        <w:t>euro</w:t>
      </w:r>
      <w:proofErr w:type="spellEnd"/>
      <w:r w:rsidRPr="00596ED5">
        <w:rPr>
          <w:rFonts w:ascii="Times New Roman" w:hAnsi="Times New Roman" w:cs="Times New Roman"/>
          <w:sz w:val="24"/>
          <w:szCs w:val="24"/>
        </w:rPr>
        <w:t>.</w:t>
      </w:r>
    </w:p>
    <w:p w14:paraId="5C41EF2D" w14:textId="77777777" w:rsidR="006E5AFB" w:rsidRPr="00596ED5" w:rsidRDefault="006E5AFB" w:rsidP="006E5AFB">
      <w:pPr>
        <w:pStyle w:val="Sarakstarindkopa"/>
        <w:numPr>
          <w:ilvl w:val="1"/>
          <w:numId w:val="4"/>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lastRenderedPageBreak/>
        <w:t xml:space="preserve">Objekta izsoles sākumcena (nosacītā cena) ir </w:t>
      </w:r>
      <w:bookmarkStart w:id="3" w:name="_Hlk144283609"/>
      <w:r w:rsidRPr="00122278">
        <w:rPr>
          <w:rFonts w:ascii="Times New Roman" w:hAnsi="Times New Roman" w:cs="Times New Roman"/>
          <w:sz w:val="24"/>
          <w:szCs w:val="24"/>
        </w:rPr>
        <w:t>18720</w:t>
      </w:r>
      <w:r>
        <w:rPr>
          <w:rFonts w:ascii="Times New Roman" w:hAnsi="Times New Roman" w:cs="Times New Roman"/>
          <w:sz w:val="24"/>
          <w:szCs w:val="24"/>
        </w:rPr>
        <w:t xml:space="preserve"> </w:t>
      </w:r>
      <w:r>
        <w:rPr>
          <w:rFonts w:ascii="Times New Roman" w:hAnsi="Times New Roman" w:cs="Times New Roman"/>
          <w:color w:val="000000"/>
          <w:sz w:val="24"/>
          <w:szCs w:val="24"/>
        </w:rPr>
        <w:t>EUR (astoņpadsmit tūkstoši septiņi simti divdesmit</w:t>
      </w:r>
      <w:r w:rsidRPr="00596ED5">
        <w:rPr>
          <w:rFonts w:ascii="Times New Roman" w:hAnsi="Times New Roman" w:cs="Times New Roman"/>
          <w:color w:val="000000"/>
          <w:sz w:val="24"/>
          <w:szCs w:val="24"/>
        </w:rPr>
        <w:t xml:space="preserve"> </w:t>
      </w:r>
      <w:bookmarkEnd w:id="3"/>
      <w:proofErr w:type="spellStart"/>
      <w:r w:rsidRPr="00596ED5">
        <w:rPr>
          <w:rFonts w:ascii="Times New Roman" w:hAnsi="Times New Roman" w:cs="Times New Roman"/>
          <w:i/>
          <w:sz w:val="24"/>
          <w:szCs w:val="24"/>
        </w:rPr>
        <w:t>euro</w:t>
      </w:r>
      <w:proofErr w:type="spellEnd"/>
      <w:r w:rsidRPr="00596ED5">
        <w:rPr>
          <w:rFonts w:ascii="Times New Roman" w:hAnsi="Times New Roman" w:cs="Times New Roman"/>
          <w:sz w:val="24"/>
          <w:szCs w:val="24"/>
        </w:rPr>
        <w:t>).</w:t>
      </w:r>
    </w:p>
    <w:p w14:paraId="68817719" w14:textId="4080A641" w:rsidR="006E5AFB" w:rsidRPr="00596ED5" w:rsidRDefault="006E5AFB" w:rsidP="006E5AFB">
      <w:pPr>
        <w:pStyle w:val="Sarakstarindkopa"/>
        <w:numPr>
          <w:ilvl w:val="1"/>
          <w:numId w:val="4"/>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t xml:space="preserve">Objekta </w:t>
      </w:r>
      <w:r w:rsidRPr="00596ED5">
        <w:rPr>
          <w:rFonts w:ascii="Times New Roman" w:hAnsi="Times New Roman" w:cs="Times New Roman"/>
          <w:color w:val="000000"/>
          <w:sz w:val="24"/>
          <w:szCs w:val="24"/>
        </w:rPr>
        <w:t>nodrošinājums tiek noteikts 10% apmērā no izsoles nosacītās cenas, t.i.</w:t>
      </w:r>
      <w:r>
        <w:rPr>
          <w:rFonts w:ascii="Times New Roman" w:hAnsi="Times New Roman" w:cs="Times New Roman"/>
          <w:color w:val="000000"/>
          <w:sz w:val="24"/>
          <w:szCs w:val="24"/>
        </w:rPr>
        <w:t>,</w:t>
      </w:r>
      <w:r w:rsidRPr="00596E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1872</w:t>
      </w:r>
      <w:r w:rsidRPr="00596ED5">
        <w:rPr>
          <w:rFonts w:ascii="Times New Roman" w:hAnsi="Times New Roman" w:cs="Times New Roman"/>
          <w:color w:val="000000"/>
          <w:sz w:val="24"/>
          <w:szCs w:val="24"/>
        </w:rPr>
        <w:t xml:space="preserve"> EUR (</w:t>
      </w:r>
      <w:r>
        <w:rPr>
          <w:rFonts w:ascii="Times New Roman" w:hAnsi="Times New Roman" w:cs="Times New Roman"/>
          <w:color w:val="000000"/>
          <w:sz w:val="24"/>
          <w:szCs w:val="24"/>
        </w:rPr>
        <w:t>viens tūkstotis astoņi</w:t>
      </w:r>
      <w:r w:rsidRPr="00122278">
        <w:rPr>
          <w:rFonts w:ascii="Times New Roman" w:hAnsi="Times New Roman" w:cs="Times New Roman"/>
          <w:color w:val="000000"/>
          <w:sz w:val="24"/>
          <w:szCs w:val="24"/>
        </w:rPr>
        <w:t xml:space="preserve"> simti </w:t>
      </w:r>
      <w:r>
        <w:rPr>
          <w:rFonts w:ascii="Times New Roman" w:hAnsi="Times New Roman" w:cs="Times New Roman"/>
          <w:color w:val="000000"/>
          <w:sz w:val="24"/>
          <w:szCs w:val="24"/>
        </w:rPr>
        <w:t>septiņ</w:t>
      </w:r>
      <w:r w:rsidRPr="00122278">
        <w:rPr>
          <w:rFonts w:ascii="Times New Roman" w:hAnsi="Times New Roman" w:cs="Times New Roman"/>
          <w:color w:val="000000"/>
          <w:sz w:val="24"/>
          <w:szCs w:val="24"/>
        </w:rPr>
        <w:t xml:space="preserve">desmit </w:t>
      </w:r>
      <w:r>
        <w:rPr>
          <w:rFonts w:ascii="Times New Roman" w:hAnsi="Times New Roman" w:cs="Times New Roman"/>
          <w:color w:val="000000"/>
          <w:sz w:val="24"/>
          <w:szCs w:val="24"/>
        </w:rPr>
        <w:t>div</w:t>
      </w:r>
      <w:r w:rsidRPr="00122278">
        <w:rPr>
          <w:rFonts w:ascii="Times New Roman" w:hAnsi="Times New Roman" w:cs="Times New Roman"/>
          <w:color w:val="000000"/>
          <w:sz w:val="24"/>
          <w:szCs w:val="24"/>
        </w:rPr>
        <w:t>i</w:t>
      </w:r>
      <w:r w:rsidRPr="00596ED5">
        <w:rPr>
          <w:rFonts w:ascii="Times New Roman" w:hAnsi="Times New Roman" w:cs="Times New Roman"/>
          <w:color w:val="000000"/>
          <w:sz w:val="24"/>
          <w:szCs w:val="24"/>
        </w:rPr>
        <w:t xml:space="preserve"> </w:t>
      </w:r>
      <w:proofErr w:type="spellStart"/>
      <w:r w:rsidRPr="00596ED5">
        <w:rPr>
          <w:rFonts w:ascii="Times New Roman" w:hAnsi="Times New Roman" w:cs="Times New Roman"/>
          <w:i/>
          <w:color w:val="000000"/>
          <w:sz w:val="24"/>
          <w:szCs w:val="24"/>
        </w:rPr>
        <w:t>euro</w:t>
      </w:r>
      <w:proofErr w:type="spellEnd"/>
      <w:r w:rsidRPr="00596ED5">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sidRPr="00596ED5">
        <w:rPr>
          <w:rFonts w:ascii="Times New Roman" w:hAnsi="Times New Roman" w:cs="Times New Roman"/>
          <w:sz w:val="24"/>
          <w:szCs w:val="24"/>
        </w:rPr>
        <w:t xml:space="preserve">norādot maksājuma mērķī “Kustamās mantas – kokmateriālu </w:t>
      </w:r>
      <w:r>
        <w:rPr>
          <w:rFonts w:ascii="Times New Roman" w:hAnsi="Times New Roman" w:cs="Times New Roman"/>
          <w:sz w:val="24"/>
          <w:szCs w:val="24"/>
        </w:rPr>
        <w:t>301</w:t>
      </w:r>
      <w:r w:rsidRPr="00596ED5">
        <w:rPr>
          <w:rFonts w:ascii="Times New Roman" w:hAnsi="Times New Roman" w:cs="Times New Roman"/>
          <w:sz w:val="24"/>
          <w:szCs w:val="24"/>
        </w:rPr>
        <w:t xml:space="preserve"> m</w:t>
      </w:r>
      <w:r>
        <w:rPr>
          <w:rFonts w:ascii="Times New Roman" w:hAnsi="Times New Roman" w:cs="Times New Roman"/>
          <w:sz w:val="24"/>
          <w:szCs w:val="24"/>
        </w:rPr>
        <w:t>3</w:t>
      </w:r>
      <w:r w:rsidRPr="00596ED5">
        <w:rPr>
          <w:rFonts w:ascii="Times New Roman" w:hAnsi="Times New Roman" w:cs="Times New Roman"/>
          <w:sz w:val="24"/>
          <w:szCs w:val="24"/>
        </w:rPr>
        <w:t xml:space="preserve"> apjomā, izsoles nodrošinājums”</w:t>
      </w:r>
      <w:r w:rsidRPr="00596ED5">
        <w:rPr>
          <w:rFonts w:ascii="Times New Roman" w:hAnsi="Times New Roman" w:cs="Times New Roman"/>
          <w:color w:val="000000"/>
          <w:sz w:val="24"/>
          <w:szCs w:val="24"/>
        </w:rPr>
        <w:t>.</w:t>
      </w:r>
      <w:r w:rsidRPr="00596ED5">
        <w:rPr>
          <w:rFonts w:ascii="Times New Roman" w:hAnsi="Times New Roman" w:cs="Times New Roman"/>
          <w:sz w:val="24"/>
          <w:szCs w:val="24"/>
        </w:rPr>
        <w:t xml:space="preserve"> Nodrošinājums uzskatāms par iesniegtu, ja attiecīgā naudas summa ir saņemta norādītajā bankas kontā.</w:t>
      </w:r>
    </w:p>
    <w:p w14:paraId="49C2ED8C" w14:textId="77777777" w:rsidR="006E5AFB" w:rsidRPr="00596ED5" w:rsidRDefault="006E5AFB" w:rsidP="006E5AFB">
      <w:pPr>
        <w:pStyle w:val="Sarakstarindkopa"/>
        <w:numPr>
          <w:ilvl w:val="1"/>
          <w:numId w:val="4"/>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t xml:space="preserve">Objekta izsoles solis noteikts </w:t>
      </w:r>
      <w:r>
        <w:rPr>
          <w:rFonts w:ascii="Times New Roman" w:hAnsi="Times New Roman" w:cs="Times New Roman"/>
          <w:sz w:val="24"/>
          <w:szCs w:val="24"/>
        </w:rPr>
        <w:t>2</w:t>
      </w:r>
      <w:r w:rsidRPr="00733058">
        <w:rPr>
          <w:rFonts w:ascii="Times New Roman" w:hAnsi="Times New Roman" w:cs="Times New Roman"/>
          <w:sz w:val="24"/>
          <w:szCs w:val="24"/>
        </w:rPr>
        <w:t xml:space="preserve">00 EUR </w:t>
      </w:r>
      <w:r>
        <w:rPr>
          <w:rFonts w:ascii="Times New Roman" w:hAnsi="Times New Roman" w:cs="Times New Roman"/>
          <w:sz w:val="24"/>
          <w:szCs w:val="24"/>
        </w:rPr>
        <w:t>(div</w:t>
      </w:r>
      <w:r w:rsidRPr="00733058">
        <w:rPr>
          <w:rFonts w:ascii="Times New Roman" w:hAnsi="Times New Roman" w:cs="Times New Roman"/>
          <w:sz w:val="24"/>
          <w:szCs w:val="24"/>
        </w:rPr>
        <w:t>i simti</w:t>
      </w:r>
      <w:r w:rsidRPr="00596ED5">
        <w:rPr>
          <w:rFonts w:ascii="Times New Roman" w:hAnsi="Times New Roman" w:cs="Times New Roman"/>
          <w:sz w:val="24"/>
          <w:szCs w:val="24"/>
        </w:rPr>
        <w:t xml:space="preserve"> </w:t>
      </w:r>
      <w:proofErr w:type="spellStart"/>
      <w:r w:rsidRPr="00596ED5">
        <w:rPr>
          <w:rFonts w:ascii="Times New Roman" w:hAnsi="Times New Roman" w:cs="Times New Roman"/>
          <w:i/>
          <w:sz w:val="24"/>
          <w:szCs w:val="24"/>
        </w:rPr>
        <w:t>euro</w:t>
      </w:r>
      <w:proofErr w:type="spellEnd"/>
      <w:r w:rsidRPr="00596ED5">
        <w:rPr>
          <w:rFonts w:ascii="Times New Roman" w:hAnsi="Times New Roman" w:cs="Times New Roman"/>
          <w:sz w:val="24"/>
          <w:szCs w:val="24"/>
        </w:rPr>
        <w:t>)</w:t>
      </w:r>
      <w:r w:rsidRPr="00596ED5">
        <w:rPr>
          <w:rFonts w:ascii="Times New Roman" w:hAnsi="Times New Roman" w:cs="Times New Roman"/>
          <w:color w:val="000000"/>
          <w:sz w:val="24"/>
          <w:szCs w:val="24"/>
        </w:rPr>
        <w:t>.</w:t>
      </w:r>
    </w:p>
    <w:p w14:paraId="2167A3C8" w14:textId="71B9CDC2" w:rsidR="006E5AFB" w:rsidRPr="006E5AFB" w:rsidRDefault="006E5AFB" w:rsidP="006E5AFB">
      <w:pPr>
        <w:pStyle w:val="Sarakstarindkopa"/>
        <w:numPr>
          <w:ilvl w:val="1"/>
          <w:numId w:val="4"/>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color w:val="000000"/>
          <w:sz w:val="24"/>
          <w:szCs w:val="24"/>
        </w:rPr>
        <w:t xml:space="preserve">Nosolītā augstākā </w:t>
      </w:r>
      <w:r w:rsidRPr="00596ED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96ED5">
        <w:rPr>
          <w:rFonts w:ascii="Times New Roman" w:hAnsi="Times New Roman" w:cs="Times New Roman"/>
          <w:color w:val="000000"/>
          <w:sz w:val="24"/>
          <w:szCs w:val="24"/>
        </w:rPr>
        <w:t>ar atzīmi “</w:t>
      </w:r>
      <w:r w:rsidRPr="00596ED5">
        <w:rPr>
          <w:rFonts w:ascii="Times New Roman" w:hAnsi="Times New Roman" w:cs="Times New Roman"/>
          <w:sz w:val="24"/>
          <w:szCs w:val="24"/>
        </w:rPr>
        <w:t xml:space="preserve">Kustamās mantas – kokmateriālu </w:t>
      </w:r>
      <w:r>
        <w:rPr>
          <w:rFonts w:ascii="Times New Roman" w:hAnsi="Times New Roman" w:cs="Times New Roman"/>
          <w:sz w:val="24"/>
          <w:szCs w:val="24"/>
        </w:rPr>
        <w:t xml:space="preserve">301 </w:t>
      </w:r>
      <w:r w:rsidRPr="00596ED5">
        <w:rPr>
          <w:rFonts w:ascii="Times New Roman" w:hAnsi="Times New Roman" w:cs="Times New Roman"/>
          <w:sz w:val="24"/>
          <w:szCs w:val="24"/>
        </w:rPr>
        <w:t>m</w:t>
      </w:r>
      <w:r>
        <w:rPr>
          <w:rFonts w:ascii="Times New Roman" w:hAnsi="Times New Roman" w:cs="Times New Roman"/>
          <w:sz w:val="24"/>
          <w:szCs w:val="24"/>
        </w:rPr>
        <w:t>3</w:t>
      </w:r>
      <w:r w:rsidRPr="00596ED5">
        <w:rPr>
          <w:rFonts w:ascii="Times New Roman" w:hAnsi="Times New Roman" w:cs="Times New Roman"/>
          <w:sz w:val="24"/>
          <w:szCs w:val="24"/>
        </w:rPr>
        <w:t xml:space="preserve"> apjomā, </w:t>
      </w:r>
      <w:r w:rsidRPr="00596ED5">
        <w:rPr>
          <w:rFonts w:ascii="Times New Roman" w:hAnsi="Times New Roman" w:cs="Times New Roman"/>
          <w:color w:val="000000"/>
          <w:sz w:val="24"/>
          <w:szCs w:val="24"/>
        </w:rPr>
        <w:t>pirkuma maksa”.</w:t>
      </w:r>
    </w:p>
    <w:p w14:paraId="2A06FE91" w14:textId="4287126D" w:rsidR="006E5AFB" w:rsidRPr="006E5AFB" w:rsidRDefault="006E5AFB" w:rsidP="006E5AFB">
      <w:pPr>
        <w:keepNext/>
        <w:numPr>
          <w:ilvl w:val="0"/>
          <w:numId w:val="2"/>
        </w:numPr>
        <w:spacing w:before="120" w:after="120"/>
        <w:ind w:left="357" w:hanging="357"/>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960D87D"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F426778" w14:textId="48C3127F" w:rsidR="006E5AFB" w:rsidRP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DB1980" w14:textId="4B502FF3" w:rsidR="006E5AFB" w:rsidRPr="006E5AFB" w:rsidRDefault="006E5AFB" w:rsidP="006E5AFB">
      <w:pPr>
        <w:numPr>
          <w:ilvl w:val="0"/>
          <w:numId w:val="2"/>
        </w:numPr>
        <w:spacing w:before="120" w:after="120"/>
        <w:ind w:left="357" w:hanging="357"/>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736E22BB"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6337666E" w14:textId="11A105F0" w:rsidR="006E5AFB" w:rsidRDefault="006E5AFB" w:rsidP="006E5AFB">
      <w:pPr>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 uz e-pasta adresi: </w:t>
      </w:r>
      <w:hyperlink r:id="rId9">
        <w:r>
          <w:rPr>
            <w:rFonts w:ascii="Times New Roman" w:hAnsi="Times New Roman" w:cs="Times New Roman"/>
            <w:color w:val="0000FF"/>
            <w:sz w:val="24"/>
            <w:szCs w:val="24"/>
            <w:u w:val="single"/>
          </w:rPr>
          <w:t>dome@gulbene.lv</w:t>
        </w:r>
      </w:hyperlink>
      <w:r w:rsidRPr="00714207">
        <w:rPr>
          <w:rFonts w:ascii="Times New Roman" w:hAnsi="Times New Roman" w:cs="Times New Roman"/>
          <w:sz w:val="24"/>
          <w:szCs w:val="24"/>
        </w:rPr>
        <w:t xml:space="preserve">, līdz </w:t>
      </w:r>
      <w:r w:rsidRPr="00714207">
        <w:rPr>
          <w:rFonts w:ascii="Times New Roman" w:hAnsi="Times New Roman" w:cs="Times New Roman"/>
          <w:b/>
          <w:sz w:val="24"/>
          <w:szCs w:val="24"/>
        </w:rPr>
        <w:t xml:space="preserve">2023.gada 20.septembra </w:t>
      </w:r>
      <w:r>
        <w:rPr>
          <w:rFonts w:ascii="Times New Roman" w:hAnsi="Times New Roman" w:cs="Times New Roman"/>
          <w:b/>
          <w:color w:val="000000"/>
          <w:sz w:val="24"/>
          <w:szCs w:val="24"/>
        </w:rPr>
        <w:t>plkst.15.00</w:t>
      </w:r>
      <w:r>
        <w:rPr>
          <w:rFonts w:ascii="Times New Roman" w:hAnsi="Times New Roman" w:cs="Times New Roman"/>
          <w:color w:val="000000"/>
          <w:sz w:val="24"/>
          <w:szCs w:val="24"/>
        </w:rPr>
        <w:t>.</w:t>
      </w:r>
    </w:p>
    <w:p w14:paraId="5F616599" w14:textId="77777777" w:rsidR="006E5AFB" w:rsidRDefault="006E5AFB" w:rsidP="006E5AFB">
      <w:pPr>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36837E0B" w14:textId="77777777" w:rsidR="006E5AFB" w:rsidRDefault="006E5AFB" w:rsidP="006E5AFB">
      <w:pPr>
        <w:numPr>
          <w:ilvl w:val="2"/>
          <w:numId w:val="2"/>
        </w:numPr>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D872F34" w14:textId="77777777" w:rsidR="006E5AFB" w:rsidRDefault="006E5AFB" w:rsidP="006E5AFB">
      <w:pPr>
        <w:numPr>
          <w:ilvl w:val="3"/>
          <w:numId w:val="2"/>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pieteikums, kurā jānorāda: vārds, uzvārds, personas kods vai dzimšanas datums (personai, kurai nav piešķirts personas kods), kontaktadrese, personas papildu kontaktinformācija – elektroniskā pasta adrese un tālruņa numurs (ja tāds ir);</w:t>
      </w:r>
    </w:p>
    <w:p w14:paraId="762ADB78" w14:textId="77777777" w:rsidR="006E5AFB" w:rsidRPr="00596ED5" w:rsidRDefault="006E5AFB" w:rsidP="006E5AFB">
      <w:pPr>
        <w:numPr>
          <w:ilvl w:val="3"/>
          <w:numId w:val="2"/>
        </w:numPr>
        <w:tabs>
          <w:tab w:val="left" w:pos="1843"/>
        </w:tabs>
        <w:spacing w:line="360" w:lineRule="auto"/>
        <w:ind w:left="1985" w:hanging="851"/>
        <w:jc w:val="both"/>
        <w:rPr>
          <w:rFonts w:ascii="Times New Roman" w:hAnsi="Times New Roman" w:cs="Times New Roman"/>
          <w:color w:val="000000"/>
          <w:sz w:val="24"/>
          <w:szCs w:val="24"/>
        </w:rPr>
      </w:pPr>
      <w:r w:rsidRPr="00596ED5">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653274EA" w14:textId="77777777" w:rsidR="006E5AFB" w:rsidRDefault="006E5AFB" w:rsidP="006E5AFB">
      <w:pPr>
        <w:numPr>
          <w:ilvl w:val="3"/>
          <w:numId w:val="2"/>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BBC2B9E" w14:textId="77777777" w:rsidR="006E5AFB" w:rsidRDefault="006E5AFB" w:rsidP="006E5AFB">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CE23AD7"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6DF84044" w14:textId="77777777" w:rsidR="006E5AFB" w:rsidRDefault="006E5AFB" w:rsidP="006E5AFB">
      <w:pPr>
        <w:numPr>
          <w:ilvl w:val="3"/>
          <w:numId w:val="2"/>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67C65BB3" w14:textId="77777777" w:rsidR="006E5AFB" w:rsidRPr="000E3B9B" w:rsidRDefault="006E5AFB" w:rsidP="006E5AFB">
      <w:pPr>
        <w:numPr>
          <w:ilvl w:val="3"/>
          <w:numId w:val="2"/>
        </w:numPr>
        <w:spacing w:line="360" w:lineRule="auto"/>
        <w:ind w:left="1985" w:hanging="851"/>
        <w:jc w:val="both"/>
        <w:rPr>
          <w:rFonts w:ascii="Times New Roman" w:hAnsi="Times New Roman" w:cs="Times New Roman"/>
          <w:color w:val="000000"/>
          <w:sz w:val="24"/>
          <w:szCs w:val="24"/>
        </w:rPr>
      </w:pPr>
      <w:r w:rsidRPr="00B362E9">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(ja juridisku personu pārstāv pilnvarotais pārstāvis)</w:t>
      </w:r>
      <w:r w:rsidRPr="000E3B9B">
        <w:rPr>
          <w:rFonts w:ascii="Times New Roman" w:hAnsi="Times New Roman" w:cs="Times New Roman"/>
          <w:color w:val="000000"/>
          <w:sz w:val="24"/>
          <w:szCs w:val="24"/>
        </w:rPr>
        <w:t>;</w:t>
      </w:r>
    </w:p>
    <w:p w14:paraId="3FB8CA8D" w14:textId="77777777" w:rsidR="006E5AFB" w:rsidRDefault="006E5AFB" w:rsidP="006E5AFB">
      <w:pPr>
        <w:numPr>
          <w:ilvl w:val="3"/>
          <w:numId w:val="2"/>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F3F6BF9" w14:textId="77777777" w:rsidR="006E5AFB" w:rsidRDefault="006E5AFB" w:rsidP="006E5AFB">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F1E06C0" w14:textId="77777777" w:rsidR="006E5AFB" w:rsidRDefault="006E5AFB" w:rsidP="006E5AFB">
      <w:pPr>
        <w:numPr>
          <w:ilvl w:val="0"/>
          <w:numId w:val="3"/>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DF5BEAE" w14:textId="77777777" w:rsidR="006E5AFB" w:rsidRDefault="006E5AFB" w:rsidP="006E5AFB">
      <w:pPr>
        <w:numPr>
          <w:ilvl w:val="0"/>
          <w:numId w:val="3"/>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7A0E543"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02882332"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3BBADF33"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0B117D8D"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90A426B"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59A2E58D"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94D3487"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49F8B315" w14:textId="77777777" w:rsidR="006E5AFB" w:rsidRDefault="006E5AFB" w:rsidP="006E5AFB">
      <w:pPr>
        <w:numPr>
          <w:ilvl w:val="0"/>
          <w:numId w:val="2"/>
        </w:numPr>
        <w:spacing w:before="120" w:after="120"/>
        <w:ind w:left="357" w:hanging="357"/>
        <w:jc w:val="center"/>
        <w:rPr>
          <w:rFonts w:ascii="Times New Roman" w:hAnsi="Times New Roman" w:cs="Times New Roman"/>
          <w:b/>
          <w:sz w:val="24"/>
          <w:szCs w:val="24"/>
        </w:rPr>
      </w:pPr>
      <w:r>
        <w:rPr>
          <w:rFonts w:ascii="Times New Roman" w:hAnsi="Times New Roman" w:cs="Times New Roman"/>
          <w:b/>
          <w:sz w:val="24"/>
          <w:szCs w:val="24"/>
        </w:rPr>
        <w:t>Izsoles norise</w:t>
      </w:r>
    </w:p>
    <w:p w14:paraId="0C0EDF77" w14:textId="7F5EC2D5"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sidRPr="00714207">
        <w:rPr>
          <w:rFonts w:ascii="Times New Roman" w:hAnsi="Times New Roman" w:cs="Times New Roman"/>
          <w:b/>
          <w:sz w:val="24"/>
          <w:szCs w:val="24"/>
        </w:rPr>
        <w:t>2023.gada 21.septembrī plkst.1</w:t>
      </w:r>
      <w:r w:rsidR="00CC3222" w:rsidRPr="00714207">
        <w:rPr>
          <w:rFonts w:ascii="Times New Roman" w:hAnsi="Times New Roman" w:cs="Times New Roman"/>
          <w:b/>
          <w:sz w:val="24"/>
          <w:szCs w:val="24"/>
        </w:rPr>
        <w:t>1</w:t>
      </w:r>
      <w:r w:rsidRPr="00714207">
        <w:rPr>
          <w:rFonts w:ascii="Times New Roman" w:hAnsi="Times New Roman" w:cs="Times New Roman"/>
          <w:b/>
          <w:sz w:val="24"/>
          <w:szCs w:val="24"/>
        </w:rPr>
        <w:t>.</w:t>
      </w:r>
      <w:r w:rsidR="00CC3222" w:rsidRPr="00714207">
        <w:rPr>
          <w:rFonts w:ascii="Times New Roman" w:hAnsi="Times New Roman" w:cs="Times New Roman"/>
          <w:b/>
          <w:sz w:val="24"/>
          <w:szCs w:val="24"/>
        </w:rPr>
        <w:t>3</w:t>
      </w:r>
      <w:r w:rsidRPr="00714207">
        <w:rPr>
          <w:rFonts w:ascii="Times New Roman" w:hAnsi="Times New Roman" w:cs="Times New Roman"/>
          <w:b/>
          <w:sz w:val="24"/>
          <w:szCs w:val="24"/>
        </w:rPr>
        <w:t>0</w:t>
      </w:r>
      <w:r w:rsidRPr="00714207">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319F808B"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reģistrācijas saraksta, pēc pases vai personas apliecības pārbaudot izsoles dalībnieka vai tā pilnvarotās personas personību. </w:t>
      </w:r>
    </w:p>
    <w:p w14:paraId="4F1323B2"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reģistrācijas sarakstā, uz izsoles sākuma brīdi nav ieradies izsoles vietā, par to izdarāma atzīme izsoles dalībnieku reģistrācijas sarakstā un viņš izslēdzams no tā. Šajā gadījumā iemaksātā nodrošinājuma nauda netiek atmaksāta.</w:t>
      </w:r>
    </w:p>
    <w:p w14:paraId="2C4D3D48"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A34AFED"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424DD67D"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reģistrācijas sarakstā par katru nosolīto soli. Tas tiek fiksēts izsoles gaitas protokolā</w:t>
      </w:r>
      <w:r>
        <w:rPr>
          <w:rFonts w:ascii="Times New Roman" w:hAnsi="Times New Roman" w:cs="Times New Roman"/>
          <w:color w:val="000000"/>
          <w:sz w:val="24"/>
          <w:szCs w:val="24"/>
        </w:rPr>
        <w:t xml:space="preserve">. </w:t>
      </w:r>
    </w:p>
    <w:p w14:paraId="3F2A4683"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reģistrācijas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53DFE5E8"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4F83D8B6"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101D9962" w14:textId="77777777" w:rsidR="006E5AFB" w:rsidRDefault="006E5AFB" w:rsidP="006E5AFB">
      <w:pPr>
        <w:numPr>
          <w:ilvl w:val="1"/>
          <w:numId w:val="2"/>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5A920138" w14:textId="77777777" w:rsidR="006E5AFB" w:rsidRDefault="006E5AFB" w:rsidP="006E5AFB">
      <w:pPr>
        <w:numPr>
          <w:ilvl w:val="1"/>
          <w:numId w:val="2"/>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2E459929" w14:textId="77777777" w:rsidR="006E5AFB" w:rsidRPr="00B362E9" w:rsidRDefault="006E5AFB" w:rsidP="006E5AFB">
      <w:pPr>
        <w:numPr>
          <w:ilvl w:val="1"/>
          <w:numId w:val="2"/>
        </w:numPr>
        <w:tabs>
          <w:tab w:val="left" w:pos="567"/>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1FB0ECBB" w14:textId="77777777" w:rsidR="006E5AFB" w:rsidRDefault="006E5AFB" w:rsidP="006E5AFB">
      <w:pPr>
        <w:numPr>
          <w:ilvl w:val="0"/>
          <w:numId w:val="2"/>
        </w:numPr>
        <w:spacing w:before="120" w:after="120"/>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1B01321C"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17EC150C" w14:textId="6B049ECD"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kokmateriālu 301 m3 apjomā, pirkuma maksa”.</w:t>
      </w:r>
    </w:p>
    <w:p w14:paraId="56F01BAA"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54622C56"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54BC871"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575571CA"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03FB2AF4"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5AB7A94"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2E8A527D" w14:textId="77777777" w:rsidR="006E5AFB" w:rsidRPr="00B362E9"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7A200AF5" w14:textId="77777777" w:rsidR="006E5AFB" w:rsidRDefault="006E5AFB" w:rsidP="006E5AFB">
      <w:pPr>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3A51505E" w14:textId="77777777" w:rsidR="006E5AFB" w:rsidRDefault="006E5AFB" w:rsidP="006E5AFB">
      <w:pPr>
        <w:ind w:left="360"/>
        <w:rPr>
          <w:rFonts w:ascii="Times New Roman" w:hAnsi="Times New Roman" w:cs="Times New Roman"/>
          <w:b/>
          <w:sz w:val="24"/>
          <w:szCs w:val="24"/>
        </w:rPr>
      </w:pPr>
    </w:p>
    <w:p w14:paraId="5C84E742"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71A8C942"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733DD399"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25EB80B5"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56B5576D"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28119F14" w14:textId="43BA2550" w:rsidR="006E5AFB" w:rsidRP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EE91B87" w14:textId="4E549E62" w:rsidR="006E5AFB" w:rsidRPr="006E5AFB" w:rsidRDefault="006E5AFB" w:rsidP="006E5AFB">
      <w:pPr>
        <w:numPr>
          <w:ilvl w:val="0"/>
          <w:numId w:val="2"/>
        </w:numPr>
        <w:spacing w:before="120" w:after="120"/>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255921A9" w14:textId="4AE0909D" w:rsidR="006E5AFB" w:rsidRP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5D232935" w14:textId="478CD227" w:rsidR="006E5AFB" w:rsidRPr="006E5AFB" w:rsidRDefault="006E5AFB" w:rsidP="006E5AFB">
      <w:pPr>
        <w:pStyle w:val="Sarakstarindkopa"/>
        <w:numPr>
          <w:ilvl w:val="0"/>
          <w:numId w:val="5"/>
        </w:numPr>
        <w:spacing w:before="120" w:after="120"/>
        <w:ind w:left="357" w:hanging="357"/>
        <w:contextualSpacing w:val="0"/>
        <w:jc w:val="center"/>
        <w:rPr>
          <w:rFonts w:ascii="Times New Roman" w:hAnsi="Times New Roman" w:cs="Times New Roman"/>
          <w:b/>
          <w:sz w:val="24"/>
          <w:szCs w:val="24"/>
        </w:rPr>
      </w:pPr>
      <w:r w:rsidRPr="00B362E9">
        <w:rPr>
          <w:rFonts w:ascii="Times New Roman" w:hAnsi="Times New Roman" w:cs="Times New Roman"/>
          <w:b/>
          <w:sz w:val="24"/>
          <w:szCs w:val="24"/>
        </w:rPr>
        <w:t>Citi noteikumi</w:t>
      </w:r>
    </w:p>
    <w:p w14:paraId="28F0BB1C" w14:textId="77777777" w:rsidR="006E5AFB" w:rsidRDefault="006E5AFB" w:rsidP="006E5AFB">
      <w:pPr>
        <w:pStyle w:val="Sarakstarindkopa"/>
        <w:numPr>
          <w:ilvl w:val="1"/>
          <w:numId w:val="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Starp izsoles dalībniekiem aizliegta vienošanās, kas varētu ietekmēt izsoles rezultātus un gaitu.</w:t>
      </w:r>
    </w:p>
    <w:p w14:paraId="3646E761" w14:textId="77777777" w:rsidR="006E5AFB" w:rsidRDefault="006E5AFB" w:rsidP="006E5AFB">
      <w:pPr>
        <w:pStyle w:val="Sarakstarindkopa"/>
        <w:numPr>
          <w:ilvl w:val="1"/>
          <w:numId w:val="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Izsoles pretendenti piekrīt, ka Izsoles komisija veic personas datu apstrādi, pārbaudot sniegto ziņu patiesumu</w:t>
      </w:r>
      <w:r>
        <w:rPr>
          <w:rFonts w:ascii="Times New Roman" w:hAnsi="Times New Roman" w:cs="Times New Roman"/>
          <w:sz w:val="24"/>
          <w:szCs w:val="24"/>
        </w:rPr>
        <w:t>.</w:t>
      </w:r>
    </w:p>
    <w:p w14:paraId="592755A5" w14:textId="77777777" w:rsidR="006E5AFB" w:rsidRPr="00C155F6" w:rsidRDefault="006E5AFB" w:rsidP="006E5AFB">
      <w:pPr>
        <w:pStyle w:val="Sarakstarindkopa"/>
        <w:numPr>
          <w:ilvl w:val="1"/>
          <w:numId w:val="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50D79E0" w14:textId="77777777" w:rsidR="006E5AFB" w:rsidRPr="008703D2" w:rsidRDefault="006E5AFB" w:rsidP="006E5A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ED001EC" w14:textId="77777777" w:rsidR="006E5AFB" w:rsidRDefault="006E5AFB" w:rsidP="006E5AFB">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Gulbenes novada domes priekšsēdētāj</w:t>
      </w:r>
      <w:r>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368A5767" w14:textId="77777777" w:rsidR="006E5AFB" w:rsidRDefault="006E5AFB" w:rsidP="00C20ABC">
      <w:pPr>
        <w:spacing w:line="360" w:lineRule="auto"/>
        <w:rPr>
          <w:rFonts w:ascii="Times New Roman" w:hAnsi="Times New Roman" w:cs="Times New Roman"/>
          <w:sz w:val="24"/>
          <w:szCs w:val="24"/>
        </w:rPr>
      </w:pPr>
    </w:p>
    <w:sectPr w:rsidR="006E5AFB"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61A118C7"/>
    <w:multiLevelType w:val="multilevel"/>
    <w:tmpl w:val="F9EEB2BA"/>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73ED183E"/>
    <w:multiLevelType w:val="multilevel"/>
    <w:tmpl w:val="6C463048"/>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596409">
    <w:abstractNumId w:val="1"/>
  </w:num>
  <w:num w:numId="3" w16cid:durableId="1581325361">
    <w:abstractNumId w:val="2"/>
  </w:num>
  <w:num w:numId="4" w16cid:durableId="688914908">
    <w:abstractNumId w:val="3"/>
  </w:num>
  <w:num w:numId="5" w16cid:durableId="1943876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16948"/>
    <w:rsid w:val="00122C56"/>
    <w:rsid w:val="0014238D"/>
    <w:rsid w:val="00160151"/>
    <w:rsid w:val="001756F9"/>
    <w:rsid w:val="0019427F"/>
    <w:rsid w:val="001A5CE0"/>
    <w:rsid w:val="002137B3"/>
    <w:rsid w:val="002245A2"/>
    <w:rsid w:val="002408BB"/>
    <w:rsid w:val="0025113B"/>
    <w:rsid w:val="0025230B"/>
    <w:rsid w:val="002A0D3B"/>
    <w:rsid w:val="002A5FD9"/>
    <w:rsid w:val="002B0416"/>
    <w:rsid w:val="002B411B"/>
    <w:rsid w:val="003144F5"/>
    <w:rsid w:val="00325B46"/>
    <w:rsid w:val="00334572"/>
    <w:rsid w:val="0038263E"/>
    <w:rsid w:val="00391DA6"/>
    <w:rsid w:val="003A67CD"/>
    <w:rsid w:val="003A6C82"/>
    <w:rsid w:val="003B48D1"/>
    <w:rsid w:val="00456006"/>
    <w:rsid w:val="004950E8"/>
    <w:rsid w:val="004A4424"/>
    <w:rsid w:val="004A7093"/>
    <w:rsid w:val="004D7FB5"/>
    <w:rsid w:val="004E179A"/>
    <w:rsid w:val="005257F5"/>
    <w:rsid w:val="00562BF6"/>
    <w:rsid w:val="00575E2B"/>
    <w:rsid w:val="00591732"/>
    <w:rsid w:val="00593E9E"/>
    <w:rsid w:val="005B5420"/>
    <w:rsid w:val="005B5FCA"/>
    <w:rsid w:val="005D241B"/>
    <w:rsid w:val="0060759A"/>
    <w:rsid w:val="00617E89"/>
    <w:rsid w:val="00655BE9"/>
    <w:rsid w:val="006575F7"/>
    <w:rsid w:val="006B1995"/>
    <w:rsid w:val="006C2110"/>
    <w:rsid w:val="006D3FA0"/>
    <w:rsid w:val="006E380B"/>
    <w:rsid w:val="006E5AFB"/>
    <w:rsid w:val="007008F6"/>
    <w:rsid w:val="00704E82"/>
    <w:rsid w:val="00714207"/>
    <w:rsid w:val="00773EAF"/>
    <w:rsid w:val="00794231"/>
    <w:rsid w:val="007A25F9"/>
    <w:rsid w:val="007E039A"/>
    <w:rsid w:val="00846C45"/>
    <w:rsid w:val="008E4CFC"/>
    <w:rsid w:val="008E510D"/>
    <w:rsid w:val="009331CA"/>
    <w:rsid w:val="0096740E"/>
    <w:rsid w:val="00984FFB"/>
    <w:rsid w:val="009A2327"/>
    <w:rsid w:val="009A33CE"/>
    <w:rsid w:val="009E433B"/>
    <w:rsid w:val="00A21C7A"/>
    <w:rsid w:val="00A847F9"/>
    <w:rsid w:val="00AA3C45"/>
    <w:rsid w:val="00AB1223"/>
    <w:rsid w:val="00AE0196"/>
    <w:rsid w:val="00AE45FC"/>
    <w:rsid w:val="00B03AEA"/>
    <w:rsid w:val="00B114E3"/>
    <w:rsid w:val="00B14439"/>
    <w:rsid w:val="00B24F6B"/>
    <w:rsid w:val="00B40A70"/>
    <w:rsid w:val="00B73A3D"/>
    <w:rsid w:val="00BA237F"/>
    <w:rsid w:val="00BA77B7"/>
    <w:rsid w:val="00BE2829"/>
    <w:rsid w:val="00BE63B7"/>
    <w:rsid w:val="00BF24FF"/>
    <w:rsid w:val="00C17985"/>
    <w:rsid w:val="00C20ABC"/>
    <w:rsid w:val="00C41D7D"/>
    <w:rsid w:val="00CA7EDC"/>
    <w:rsid w:val="00CC3222"/>
    <w:rsid w:val="00CE34DA"/>
    <w:rsid w:val="00D475A1"/>
    <w:rsid w:val="00D656A6"/>
    <w:rsid w:val="00D8634D"/>
    <w:rsid w:val="00DB6E9F"/>
    <w:rsid w:val="00E408E5"/>
    <w:rsid w:val="00E5784B"/>
    <w:rsid w:val="00E74C0A"/>
    <w:rsid w:val="00E910A3"/>
    <w:rsid w:val="00EA20FC"/>
    <w:rsid w:val="00ED2177"/>
    <w:rsid w:val="00ED27D2"/>
    <w:rsid w:val="00F04CE3"/>
    <w:rsid w:val="00F0532A"/>
    <w:rsid w:val="00F24FFB"/>
    <w:rsid w:val="00F34355"/>
    <w:rsid w:val="00F56373"/>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11109</Words>
  <Characters>6333</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8</cp:revision>
  <cp:lastPrinted>2023-09-04T11:59:00Z</cp:lastPrinted>
  <dcterms:created xsi:type="dcterms:W3CDTF">2023-09-01T08:51:00Z</dcterms:created>
  <dcterms:modified xsi:type="dcterms:W3CDTF">2023-09-04T12:01:00Z</dcterms:modified>
</cp:coreProperties>
</file>