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46930" w:rsidRPr="00736364" w14:paraId="05A7ABB2" w14:textId="77777777" w:rsidTr="004758E7">
        <w:tc>
          <w:tcPr>
            <w:tcW w:w="9356" w:type="dxa"/>
            <w:shd w:val="clear" w:color="auto" w:fill="auto"/>
          </w:tcPr>
          <w:p w14:paraId="380A7E9A" w14:textId="14D41069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187F68E" wp14:editId="338873E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930" w:rsidRPr="00736364" w14:paraId="207E6E80" w14:textId="77777777" w:rsidTr="004758E7">
        <w:tc>
          <w:tcPr>
            <w:tcW w:w="9356" w:type="dxa"/>
            <w:shd w:val="clear" w:color="auto" w:fill="auto"/>
          </w:tcPr>
          <w:p w14:paraId="0C7285A9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046930" w:rsidRPr="00736364" w14:paraId="215918F2" w14:textId="77777777" w:rsidTr="004758E7">
        <w:tc>
          <w:tcPr>
            <w:tcW w:w="9356" w:type="dxa"/>
            <w:shd w:val="clear" w:color="auto" w:fill="auto"/>
          </w:tcPr>
          <w:p w14:paraId="2D61F0A1" w14:textId="3F99957B" w:rsidR="00046930" w:rsidRPr="00736364" w:rsidRDefault="00046930" w:rsidP="0060742F">
            <w:pPr>
              <w:spacing w:after="0" w:line="240" w:lineRule="auto"/>
              <w:jc w:val="center"/>
            </w:pPr>
            <w:proofErr w:type="spellStart"/>
            <w:r w:rsidRPr="0073636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736364">
              <w:rPr>
                <w:rFonts w:ascii="Times New Roman" w:hAnsi="Times New Roman"/>
                <w:sz w:val="24"/>
                <w:szCs w:val="24"/>
              </w:rPr>
              <w:t>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Nr.</w:t>
            </w:r>
            <w:r w:rsidR="00607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>90009116327</w:t>
            </w:r>
          </w:p>
        </w:tc>
      </w:tr>
      <w:tr w:rsidR="00046930" w:rsidRPr="00736364" w14:paraId="21F2D632" w14:textId="77777777" w:rsidTr="004758E7">
        <w:tc>
          <w:tcPr>
            <w:tcW w:w="9356" w:type="dxa"/>
            <w:shd w:val="clear" w:color="auto" w:fill="auto"/>
          </w:tcPr>
          <w:p w14:paraId="721EC830" w14:textId="77777777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046930" w:rsidRPr="00736364" w14:paraId="0CE75B8B" w14:textId="77777777" w:rsidTr="004758E7">
        <w:tc>
          <w:tcPr>
            <w:tcW w:w="9356" w:type="dxa"/>
            <w:shd w:val="clear" w:color="auto" w:fill="auto"/>
          </w:tcPr>
          <w:p w14:paraId="7C100045" w14:textId="4D3B6E34" w:rsidR="00046930" w:rsidRPr="00736364" w:rsidRDefault="00046930" w:rsidP="0060742F">
            <w:pPr>
              <w:spacing w:after="0" w:line="240" w:lineRule="auto"/>
              <w:jc w:val="center"/>
            </w:pPr>
            <w:r w:rsidRPr="00736364">
              <w:rPr>
                <w:rFonts w:ascii="Times New Roman" w:hAnsi="Times New Roman"/>
                <w:sz w:val="24"/>
                <w:szCs w:val="24"/>
              </w:rPr>
              <w:t>Tālrunis 64497710, mob.26595362, e-pasts</w:t>
            </w:r>
            <w:r w:rsidR="0060742F">
              <w:rPr>
                <w:rFonts w:ascii="Times New Roman" w:hAnsi="Times New Roman"/>
                <w:sz w:val="24"/>
                <w:szCs w:val="24"/>
              </w:rPr>
              <w:t>:</w:t>
            </w:r>
            <w:r w:rsidRPr="00736364">
              <w:rPr>
                <w:rFonts w:ascii="Times New Roman" w:hAnsi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60E96D1" w14:textId="77777777" w:rsidR="00046930" w:rsidRPr="00B97398" w:rsidRDefault="00046930" w:rsidP="00046930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A3F4510" w14:textId="7E32F507" w:rsidR="00046930" w:rsidRDefault="00046930" w:rsidP="00904AE5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046930" w:rsidRPr="00736364" w14:paraId="32D621AF" w14:textId="77777777" w:rsidTr="004758E7">
        <w:tc>
          <w:tcPr>
            <w:tcW w:w="6096" w:type="dxa"/>
            <w:shd w:val="clear" w:color="auto" w:fill="auto"/>
          </w:tcPr>
          <w:p w14:paraId="2849518D" w14:textId="05BF34C2" w:rsidR="00046930" w:rsidRPr="00736364" w:rsidRDefault="003E2DC0" w:rsidP="00AD08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46930"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B910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B043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477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804DE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7441B">
              <w:rPr>
                <w:rFonts w:ascii="Times New Roman" w:hAnsi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3260" w:type="dxa"/>
            <w:shd w:val="clear" w:color="auto" w:fill="auto"/>
          </w:tcPr>
          <w:p w14:paraId="1FCA66CA" w14:textId="2103FBEB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E2DC0">
              <w:rPr>
                <w:rFonts w:ascii="Times New Roman" w:hAnsi="Times New Roman"/>
                <w:b/>
                <w:bCs/>
                <w:sz w:val="24"/>
                <w:szCs w:val="24"/>
              </w:rPr>
              <w:t>r. GND/202</w:t>
            </w:r>
            <w:r w:rsidR="00FE6A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46930" w:rsidRPr="00736364" w14:paraId="1DC3667D" w14:textId="77777777" w:rsidTr="004758E7">
        <w:tc>
          <w:tcPr>
            <w:tcW w:w="6096" w:type="dxa"/>
            <w:shd w:val="clear" w:color="auto" w:fill="auto"/>
          </w:tcPr>
          <w:p w14:paraId="5BD7094B" w14:textId="77777777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043D5E" w14:textId="6B7D0406" w:rsidR="00046930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364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.p)</w:t>
            </w:r>
          </w:p>
          <w:p w14:paraId="638C7077" w14:textId="49B0A058" w:rsidR="00046930" w:rsidRPr="00736364" w:rsidRDefault="00046930" w:rsidP="00EC30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1AE674" w14:textId="3186D4C3" w:rsidR="00B910E9" w:rsidRDefault="00AD084B" w:rsidP="00063C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084B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5462C0">
        <w:rPr>
          <w:rFonts w:ascii="Times New Roman" w:hAnsi="Times New Roman"/>
          <w:b/>
          <w:bCs/>
          <w:sz w:val="24"/>
          <w:szCs w:val="24"/>
        </w:rPr>
        <w:t>biedrības “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Breakfast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with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62C0">
        <w:rPr>
          <w:rFonts w:ascii="Times New Roman" w:hAnsi="Times New Roman"/>
          <w:b/>
          <w:bCs/>
          <w:sz w:val="24"/>
          <w:szCs w:val="24"/>
        </w:rPr>
        <w:t>lawyer</w:t>
      </w:r>
      <w:proofErr w:type="spellEnd"/>
      <w:r w:rsidR="005462C0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005B95">
        <w:rPr>
          <w:rFonts w:ascii="Times New Roman" w:hAnsi="Times New Roman"/>
          <w:b/>
          <w:bCs/>
          <w:sz w:val="24"/>
          <w:szCs w:val="24"/>
        </w:rPr>
        <w:t xml:space="preserve">realizācijā esošās </w:t>
      </w:r>
      <w:r w:rsidR="005462C0">
        <w:rPr>
          <w:rFonts w:ascii="Times New Roman" w:hAnsi="Times New Roman"/>
          <w:b/>
          <w:bCs/>
          <w:sz w:val="24"/>
          <w:szCs w:val="24"/>
        </w:rPr>
        <w:t>programmas “NVO fonds” projekta “Ceļš uz aizsargātu sabiedrību”</w:t>
      </w:r>
      <w:r w:rsidR="009666C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71031">
        <w:rPr>
          <w:rFonts w:ascii="Times New Roman" w:hAnsi="Times New Roman"/>
          <w:b/>
          <w:bCs/>
          <w:sz w:val="24"/>
          <w:szCs w:val="24"/>
        </w:rPr>
        <w:t>priekš</w:t>
      </w:r>
      <w:r w:rsidRPr="00AD084B">
        <w:rPr>
          <w:rFonts w:ascii="Times New Roman" w:hAnsi="Times New Roman"/>
          <w:b/>
          <w:bCs/>
          <w:sz w:val="24"/>
          <w:szCs w:val="24"/>
        </w:rPr>
        <w:t>finansējuma</w:t>
      </w:r>
      <w:proofErr w:type="spellEnd"/>
      <w:r w:rsidRPr="00AD084B">
        <w:rPr>
          <w:rFonts w:ascii="Times New Roman" w:hAnsi="Times New Roman"/>
          <w:b/>
          <w:bCs/>
          <w:sz w:val="24"/>
          <w:szCs w:val="24"/>
        </w:rPr>
        <w:t xml:space="preserve"> nodrošināšanu</w:t>
      </w:r>
    </w:p>
    <w:p w14:paraId="5EC11FEB" w14:textId="77777777" w:rsidR="00A71031" w:rsidRPr="009666C8" w:rsidRDefault="00A71031" w:rsidP="00063C8E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E1C32B" w14:textId="77777777" w:rsidR="003E2DC0" w:rsidRPr="00007898" w:rsidRDefault="003E2DC0" w:rsidP="00A252E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8"/>
          <w:szCs w:val="8"/>
          <w:lang w:eastAsia="lv-LV"/>
        </w:rPr>
      </w:pPr>
      <w:bookmarkStart w:id="0" w:name="_Hlk3365818"/>
    </w:p>
    <w:bookmarkEnd w:id="0"/>
    <w:p w14:paraId="6D90806F" w14:textId="50D98E42" w:rsidR="00063C8E" w:rsidRPr="007F4F10" w:rsidRDefault="00063C8E" w:rsidP="008C24E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 xml:space="preserve">Gulbenes novada pašvaldībā 2023.gada </w:t>
      </w:r>
      <w:r w:rsidR="00BD5E58" w:rsidRPr="00BD5E58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D5E58" w:rsidRPr="00BD5E58">
        <w:rPr>
          <w:rFonts w:ascii="Times New Roman" w:eastAsia="Times New Roman" w:hAnsi="Times New Roman"/>
          <w:sz w:val="24"/>
          <w:szCs w:val="24"/>
          <w:lang w:eastAsia="lv-LV"/>
        </w:rPr>
        <w:t>augustā</w:t>
      </w:r>
      <w:r w:rsidRPr="00BD5E58">
        <w:rPr>
          <w:rFonts w:ascii="Times New Roman" w:eastAsia="Times New Roman" w:hAnsi="Times New Roman"/>
          <w:sz w:val="24"/>
          <w:szCs w:val="24"/>
          <w:lang w:eastAsia="lv-LV"/>
        </w:rPr>
        <w:t xml:space="preserve"> saņemts un reģistrēts a</w:t>
      </w:r>
      <w:r w:rsidRPr="0049759C">
        <w:rPr>
          <w:rFonts w:ascii="Times New Roman" w:eastAsia="Times New Roman" w:hAnsi="Times New Roman"/>
          <w:sz w:val="24"/>
          <w:szCs w:val="24"/>
          <w:lang w:eastAsia="lv-LV"/>
        </w:rPr>
        <w:t xml:space="preserve">r </w:t>
      </w:r>
      <w:proofErr w:type="spellStart"/>
      <w:r w:rsidRPr="0049759C">
        <w:rPr>
          <w:rFonts w:ascii="Times New Roman" w:eastAsia="Times New Roman" w:hAnsi="Times New Roman"/>
          <w:sz w:val="24"/>
          <w:szCs w:val="24"/>
          <w:lang w:eastAsia="lv-LV"/>
        </w:rPr>
        <w:t>Nr.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GND</w:t>
      </w:r>
      <w:proofErr w:type="spellEnd"/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/5.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15.1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/23/1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714</w:t>
      </w:r>
      <w:r w:rsidRPr="00786F98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="0049759C" w:rsidRPr="00786F98"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biedrības “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 w:rsidR="007F4F10">
        <w:rPr>
          <w:rFonts w:ascii="Times New Roman" w:eastAsia="Times New Roman" w:hAnsi="Times New Roman"/>
          <w:sz w:val="24"/>
          <w:szCs w:val="24"/>
          <w:lang w:eastAsia="lv-LV"/>
        </w:rPr>
        <w:t>” 2023.gada 23.augusta iesniegums</w:t>
      </w:r>
      <w:r w:rsidRPr="002C176A"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8C24E1">
        <w:rPr>
          <w:rFonts w:ascii="Times New Roman" w:eastAsia="Times New Roman" w:hAnsi="Times New Roman"/>
          <w:sz w:val="24"/>
          <w:szCs w:val="24"/>
          <w:lang w:eastAsia="lv-LV"/>
        </w:rPr>
        <w:t>ar lūgumu finansiāli atbalstīt</w:t>
      </w:r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biedrības “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 w:rsidR="008C24E1" w:rsidRPr="008C24E1">
        <w:rPr>
          <w:rFonts w:ascii="Times New Roman" w:eastAsia="Times New Roman" w:hAnsi="Times New Roman"/>
          <w:sz w:val="24"/>
          <w:szCs w:val="24"/>
          <w:lang w:eastAsia="lv-LV"/>
        </w:rPr>
        <w:t xml:space="preserve">”, reģistrācijas Nr.40008315350, juridiskā adrese Rīgas iela 47, Gulbene, Gulbenes novads, LV-4401, realizācijā </w:t>
      </w:r>
      <w:r w:rsidR="008C24E1">
        <w:rPr>
          <w:rFonts w:ascii="Times New Roman" w:eastAsia="Times New Roman" w:hAnsi="Times New Roman"/>
          <w:sz w:val="24"/>
          <w:szCs w:val="24"/>
          <w:lang w:eastAsia="lv-LV"/>
        </w:rPr>
        <w:t>esošās programmas “</w:t>
      </w:r>
      <w:r w:rsidR="008C24E1" w:rsidRPr="00E67F84">
        <w:rPr>
          <w:rFonts w:ascii="Times New Roman" w:eastAsia="Times New Roman" w:hAnsi="Times New Roman"/>
          <w:sz w:val="24"/>
          <w:szCs w:val="24"/>
          <w:lang w:eastAsia="lv-LV"/>
        </w:rPr>
        <w:t>NVO fonds” projektu “Ceļš uz aizsargātu sabiedrību”</w:t>
      </w:r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nodrošinot </w:t>
      </w:r>
      <w:proofErr w:type="spellStart"/>
      <w:r w:rsidR="00A71031">
        <w:rPr>
          <w:rFonts w:ascii="Times New Roman" w:eastAsia="Times New Roman" w:hAnsi="Times New Roman"/>
          <w:sz w:val="24"/>
          <w:szCs w:val="24"/>
          <w:lang w:eastAsia="lv-LV"/>
        </w:rPr>
        <w:t>priekš</w:t>
      </w:r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>finansējumu</w:t>
      </w:r>
      <w:proofErr w:type="spellEnd"/>
      <w:r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995,57</w:t>
      </w:r>
      <w:r w:rsidR="00D43735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 EUR (</w:t>
      </w:r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deviņi simti deviņdesmit pieci </w:t>
      </w:r>
      <w:proofErr w:type="spellStart"/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E67F84" w:rsidRPr="00E67F84">
        <w:rPr>
          <w:rFonts w:ascii="Times New Roman" w:eastAsia="Times New Roman" w:hAnsi="Times New Roman"/>
          <w:sz w:val="24"/>
          <w:szCs w:val="24"/>
          <w:lang w:eastAsia="lv-LV"/>
        </w:rPr>
        <w:t>, 57 centi</w:t>
      </w:r>
      <w:r w:rsidR="00D43735" w:rsidRPr="00E67F84">
        <w:rPr>
          <w:rFonts w:ascii="Times New Roman" w:eastAsia="Times New Roman" w:hAnsi="Times New Roman"/>
          <w:sz w:val="24"/>
          <w:szCs w:val="24"/>
          <w:lang w:eastAsia="lv-LV"/>
        </w:rPr>
        <w:t>) apmērā</w:t>
      </w:r>
      <w:r w:rsidR="00E67F8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77825D2" w14:textId="0535FA12" w:rsidR="00774A2C" w:rsidRDefault="00774A2C" w:rsidP="0055273E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Biedrības mērķis ir </w:t>
      </w:r>
      <w:r w:rsidR="00E91F88" w:rsidRPr="00E91F88">
        <w:rPr>
          <w:rFonts w:ascii="Times New Roman" w:eastAsia="Times New Roman" w:hAnsi="Times New Roman"/>
          <w:sz w:val="24"/>
          <w:szCs w:val="24"/>
          <w:lang w:eastAsia="lv-LV"/>
        </w:rPr>
        <w:t>organizēt, koordinēt un sniegt juridiskos pakalpojumus un cita veida atbalstu sabiedrībai,</w:t>
      </w:r>
      <w:r w:rsid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 arī</w:t>
      </w:r>
      <w:r w:rsidR="00E91F88" w:rsidRPr="00E91F88">
        <w:rPr>
          <w:rFonts w:ascii="Times New Roman" w:eastAsia="Times New Roman" w:hAnsi="Times New Roman"/>
          <w:sz w:val="24"/>
          <w:szCs w:val="24"/>
          <w:lang w:eastAsia="lv-LV"/>
        </w:rPr>
        <w:t xml:space="preserve"> neformālās izglītības organizēšana un rīkošana</w:t>
      </w:r>
      <w:r w:rsidR="00E91F88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063C8E" w:rsidRPr="00774A2C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</w:t>
      </w:r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 xml:space="preserve">ietvaros biedrība sniedz noteikta daudzuma (80 (astoņdesmit) kontaktstundas) bezmaksas juridiskās konsultācijas (konsultācija ietver arī viena juridiskā darba izpildi bez maksas), kā arī strādā pie rakstiem/publikācijām, kā arī video materiālu izstrādes par demokrātiskajām vērtībām un </w:t>
      </w:r>
      <w:proofErr w:type="spellStart"/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>pamattiesībām</w:t>
      </w:r>
      <w:proofErr w:type="spellEnd"/>
      <w:r w:rsidRPr="00774A2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119E747" w14:textId="2370CFCB" w:rsidR="003D2062" w:rsidRPr="002C176A" w:rsidRDefault="00063C8E" w:rsidP="0038108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Projekta kopējās izmaksas plānotas </w:t>
      </w:r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9955,73 EUR (deviņi tūkstoši deviņi simti piecdesmit pieci </w:t>
      </w:r>
      <w:proofErr w:type="spellStart"/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C967A3" w:rsidRPr="00C967A3">
        <w:rPr>
          <w:rFonts w:ascii="Times New Roman" w:eastAsia="Times New Roman" w:hAnsi="Times New Roman"/>
          <w:sz w:val="24"/>
          <w:szCs w:val="24"/>
          <w:lang w:eastAsia="lv-LV"/>
        </w:rPr>
        <w:t>, 73 centi)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 xml:space="preserve"> no tā tiek lūgts 10% </w:t>
      </w:r>
      <w:proofErr w:type="spellStart"/>
      <w:r w:rsidR="00A71031">
        <w:rPr>
          <w:rFonts w:ascii="Times New Roman" w:eastAsia="Times New Roman" w:hAnsi="Times New Roman"/>
          <w:sz w:val="24"/>
          <w:szCs w:val="24"/>
          <w:lang w:eastAsia="lv-LV"/>
        </w:rPr>
        <w:t>priekš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>finansējums</w:t>
      </w:r>
      <w:proofErr w:type="spellEnd"/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 xml:space="preserve">995,57 EUR (deviņi simti deviņdesmit pieci </w:t>
      </w:r>
      <w:proofErr w:type="spellStart"/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DB3ED6" w:rsidRPr="00E67F84">
        <w:rPr>
          <w:rFonts w:ascii="Times New Roman" w:eastAsia="Times New Roman" w:hAnsi="Times New Roman"/>
          <w:sz w:val="24"/>
          <w:szCs w:val="24"/>
          <w:lang w:eastAsia="lv-LV"/>
        </w:rPr>
        <w:t>, 57 centi)</w:t>
      </w:r>
      <w:r w:rsidR="00DB3ED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967A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98ECA6E" w14:textId="3BEBA0A4" w:rsidR="002B035E" w:rsidRPr="002C176A" w:rsidRDefault="00507F5A" w:rsidP="00904AE5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708FD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 </w:t>
      </w:r>
      <w:r w:rsidR="00C33D67" w:rsidRPr="003708FD">
        <w:rPr>
          <w:rFonts w:ascii="Times New Roman" w:hAnsi="Times New Roman"/>
          <w:sz w:val="24"/>
          <w:szCs w:val="24"/>
        </w:rPr>
        <w:t xml:space="preserve">un ņemot vērā Finanšu komitejas ieteikumu, </w:t>
      </w:r>
      <w:r w:rsidR="00D4274C" w:rsidRPr="003708FD">
        <w:rPr>
          <w:rFonts w:ascii="Times New Roman" w:hAnsi="Times New Roman"/>
          <w:sz w:val="24"/>
          <w:szCs w:val="24"/>
        </w:rPr>
        <w:t xml:space="preserve">atklāti </w:t>
      </w:r>
      <w:r w:rsidR="00D4274C" w:rsidRPr="00A134E4">
        <w:rPr>
          <w:rFonts w:ascii="Times New Roman" w:hAnsi="Times New Roman"/>
          <w:sz w:val="24"/>
          <w:szCs w:val="24"/>
        </w:rPr>
        <w:t xml:space="preserve">balsojot: </w:t>
      </w:r>
      <w:r w:rsidR="00007898" w:rsidRPr="00A134E4">
        <w:rPr>
          <w:rFonts w:ascii="Times New Roman" w:hAnsi="Times New Roman"/>
          <w:noProof/>
          <w:sz w:val="24"/>
          <w:szCs w:val="24"/>
        </w:rPr>
        <w:t>"Par", "Pret", "Atturas"</w:t>
      </w:r>
      <w:r w:rsidR="000C53E6" w:rsidRPr="00A134E4">
        <w:rPr>
          <w:rFonts w:ascii="Times New Roman" w:eastAsia="Times New Roman" w:hAnsi="Times New Roman"/>
          <w:sz w:val="24"/>
          <w:szCs w:val="24"/>
        </w:rPr>
        <w:t xml:space="preserve">, </w:t>
      </w:r>
      <w:r w:rsidR="00046930" w:rsidRPr="00A134E4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5F97C4BE" w14:textId="76B119A8" w:rsidR="00EE644B" w:rsidRDefault="002B035E" w:rsidP="00A71031">
      <w:pPr>
        <w:pStyle w:val="Sarakstarindkop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5C2">
        <w:rPr>
          <w:rFonts w:ascii="Times New Roman" w:hAnsi="Times New Roman"/>
          <w:sz w:val="24"/>
          <w:szCs w:val="24"/>
        </w:rPr>
        <w:t xml:space="preserve">NODROŠINĀT projekta </w:t>
      </w:r>
      <w:proofErr w:type="spellStart"/>
      <w:r w:rsidR="00360093" w:rsidRPr="000655C2">
        <w:rPr>
          <w:rFonts w:ascii="Times New Roman" w:hAnsi="Times New Roman"/>
          <w:sz w:val="24"/>
          <w:szCs w:val="24"/>
        </w:rPr>
        <w:t>priekš</w:t>
      </w:r>
      <w:r w:rsidRPr="000655C2">
        <w:rPr>
          <w:rFonts w:ascii="Times New Roman" w:hAnsi="Times New Roman"/>
          <w:sz w:val="24"/>
          <w:szCs w:val="24"/>
        </w:rPr>
        <w:t>finansējumu</w:t>
      </w:r>
      <w:proofErr w:type="spellEnd"/>
      <w:r w:rsidRPr="000655C2">
        <w:rPr>
          <w:rFonts w:ascii="Times New Roman" w:hAnsi="Times New Roman"/>
          <w:sz w:val="24"/>
          <w:szCs w:val="24"/>
        </w:rPr>
        <w:t xml:space="preserve"> </w:t>
      </w:r>
      <w:r w:rsidR="00DB3ED6" w:rsidRPr="000655C2">
        <w:rPr>
          <w:rFonts w:ascii="Times New Roman" w:hAnsi="Times New Roman"/>
          <w:sz w:val="24"/>
          <w:szCs w:val="24"/>
        </w:rPr>
        <w:t>995,57</w:t>
      </w:r>
      <w:r w:rsidRPr="000655C2">
        <w:rPr>
          <w:rFonts w:ascii="Times New Roman" w:hAnsi="Times New Roman"/>
          <w:sz w:val="24"/>
          <w:szCs w:val="24"/>
        </w:rPr>
        <w:t xml:space="preserve"> EUR apmērā no Gulbenes novada pašvaldības budžeta 2023.gadam projektu līdzfinansējumiem paredzētajiem finanšu līdzekļiem.</w:t>
      </w:r>
    </w:p>
    <w:p w14:paraId="56CB31FD" w14:textId="6BD00B25" w:rsidR="00A71031" w:rsidRPr="000655C2" w:rsidRDefault="00A71031" w:rsidP="00A71031">
      <w:pPr>
        <w:pStyle w:val="Sarakstarindkopa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UZDOT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biedrība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Breakfast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with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lawyer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līdz 2023.gada 31.decembrim atmaksāt Gulbenes novada pašvaldībai pašvaldības piešķirto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priekšfinansējumu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655C2">
        <w:rPr>
          <w:rFonts w:ascii="Times New Roman" w:hAnsi="Times New Roman"/>
          <w:sz w:val="24"/>
          <w:szCs w:val="24"/>
        </w:rPr>
        <w:t>995,57 EUR apmērā</w:t>
      </w:r>
      <w:r>
        <w:rPr>
          <w:rFonts w:ascii="Times New Roman" w:hAnsi="Times New Roman"/>
          <w:sz w:val="24"/>
          <w:szCs w:val="24"/>
        </w:rPr>
        <w:t>.</w:t>
      </w:r>
    </w:p>
    <w:p w14:paraId="555231A4" w14:textId="77777777" w:rsidR="00066802" w:rsidRDefault="00066802" w:rsidP="00904AE5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6A0CA9" w14:textId="77777777" w:rsidR="00066802" w:rsidRDefault="00066802" w:rsidP="0006680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3496D6C" w14:textId="5D9EA0C9" w:rsidR="00066802" w:rsidRPr="00066802" w:rsidRDefault="00046930" w:rsidP="000C5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804DEE"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066802" w:rsidRPr="00066802" w:rsidSect="00007898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74A"/>
    <w:multiLevelType w:val="hybridMultilevel"/>
    <w:tmpl w:val="39B42732"/>
    <w:lvl w:ilvl="0" w:tplc="624C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5D041E"/>
    <w:multiLevelType w:val="hybridMultilevel"/>
    <w:tmpl w:val="673266B0"/>
    <w:lvl w:ilvl="0" w:tplc="D49E5E1A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748422">
    <w:abstractNumId w:val="1"/>
  </w:num>
  <w:num w:numId="2" w16cid:durableId="214357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0"/>
    <w:rsid w:val="00005B95"/>
    <w:rsid w:val="00007898"/>
    <w:rsid w:val="00007EE8"/>
    <w:rsid w:val="000215F8"/>
    <w:rsid w:val="00042E40"/>
    <w:rsid w:val="00046930"/>
    <w:rsid w:val="00063C8E"/>
    <w:rsid w:val="000655C2"/>
    <w:rsid w:val="00066802"/>
    <w:rsid w:val="000A01D5"/>
    <w:rsid w:val="000A2AE4"/>
    <w:rsid w:val="000C3085"/>
    <w:rsid w:val="000C53E6"/>
    <w:rsid w:val="001062B9"/>
    <w:rsid w:val="001667ED"/>
    <w:rsid w:val="00182D55"/>
    <w:rsid w:val="00193343"/>
    <w:rsid w:val="001D3499"/>
    <w:rsid w:val="001E3A42"/>
    <w:rsid w:val="001F686F"/>
    <w:rsid w:val="002337F1"/>
    <w:rsid w:val="00255969"/>
    <w:rsid w:val="00262F3C"/>
    <w:rsid w:val="0026691F"/>
    <w:rsid w:val="00290225"/>
    <w:rsid w:val="002938CE"/>
    <w:rsid w:val="002A3ECB"/>
    <w:rsid w:val="002B035E"/>
    <w:rsid w:val="002B1491"/>
    <w:rsid w:val="002C176A"/>
    <w:rsid w:val="002C2720"/>
    <w:rsid w:val="002F2125"/>
    <w:rsid w:val="002F64C7"/>
    <w:rsid w:val="0032319B"/>
    <w:rsid w:val="00330C1C"/>
    <w:rsid w:val="003477CC"/>
    <w:rsid w:val="00353E41"/>
    <w:rsid w:val="00360093"/>
    <w:rsid w:val="00363534"/>
    <w:rsid w:val="00370180"/>
    <w:rsid w:val="003708FD"/>
    <w:rsid w:val="00381080"/>
    <w:rsid w:val="003D1468"/>
    <w:rsid w:val="003D2062"/>
    <w:rsid w:val="003E2DC0"/>
    <w:rsid w:val="0040033E"/>
    <w:rsid w:val="00473B8E"/>
    <w:rsid w:val="004758E7"/>
    <w:rsid w:val="0049759C"/>
    <w:rsid w:val="004E383D"/>
    <w:rsid w:val="00507F5A"/>
    <w:rsid w:val="005462C0"/>
    <w:rsid w:val="0055273E"/>
    <w:rsid w:val="00604098"/>
    <w:rsid w:val="0060742F"/>
    <w:rsid w:val="0061488B"/>
    <w:rsid w:val="00660DFD"/>
    <w:rsid w:val="00671F83"/>
    <w:rsid w:val="006A42EA"/>
    <w:rsid w:val="006A7C7E"/>
    <w:rsid w:val="006C0347"/>
    <w:rsid w:val="006E0F3B"/>
    <w:rsid w:val="00713A2D"/>
    <w:rsid w:val="00754A0A"/>
    <w:rsid w:val="0077498D"/>
    <w:rsid w:val="00774A2C"/>
    <w:rsid w:val="007832FC"/>
    <w:rsid w:val="00786F98"/>
    <w:rsid w:val="007A2FDF"/>
    <w:rsid w:val="007E00DD"/>
    <w:rsid w:val="007F4F10"/>
    <w:rsid w:val="00804DEE"/>
    <w:rsid w:val="00825133"/>
    <w:rsid w:val="00846CAD"/>
    <w:rsid w:val="008C24E1"/>
    <w:rsid w:val="009012B8"/>
    <w:rsid w:val="009042B0"/>
    <w:rsid w:val="00904380"/>
    <w:rsid w:val="00904AE5"/>
    <w:rsid w:val="00907D33"/>
    <w:rsid w:val="00915BE3"/>
    <w:rsid w:val="009311CA"/>
    <w:rsid w:val="00964BC8"/>
    <w:rsid w:val="009666C8"/>
    <w:rsid w:val="00971764"/>
    <w:rsid w:val="0097441B"/>
    <w:rsid w:val="00977F81"/>
    <w:rsid w:val="0098456E"/>
    <w:rsid w:val="00A022B9"/>
    <w:rsid w:val="00A0494B"/>
    <w:rsid w:val="00A134E4"/>
    <w:rsid w:val="00A252E9"/>
    <w:rsid w:val="00A25C13"/>
    <w:rsid w:val="00A66233"/>
    <w:rsid w:val="00A71031"/>
    <w:rsid w:val="00A72B94"/>
    <w:rsid w:val="00AD084B"/>
    <w:rsid w:val="00AD5DC3"/>
    <w:rsid w:val="00AE382F"/>
    <w:rsid w:val="00B0757C"/>
    <w:rsid w:val="00B52979"/>
    <w:rsid w:val="00B910E9"/>
    <w:rsid w:val="00BB7AD0"/>
    <w:rsid w:val="00BD5E58"/>
    <w:rsid w:val="00BE33E8"/>
    <w:rsid w:val="00C2410B"/>
    <w:rsid w:val="00C33D67"/>
    <w:rsid w:val="00C5500D"/>
    <w:rsid w:val="00C56696"/>
    <w:rsid w:val="00C67489"/>
    <w:rsid w:val="00C967A3"/>
    <w:rsid w:val="00CC6085"/>
    <w:rsid w:val="00CC6C1E"/>
    <w:rsid w:val="00CD1A44"/>
    <w:rsid w:val="00D12F16"/>
    <w:rsid w:val="00D13E4F"/>
    <w:rsid w:val="00D4274C"/>
    <w:rsid w:val="00D43735"/>
    <w:rsid w:val="00D463B3"/>
    <w:rsid w:val="00D54025"/>
    <w:rsid w:val="00D81ACE"/>
    <w:rsid w:val="00DB0431"/>
    <w:rsid w:val="00DB3ED6"/>
    <w:rsid w:val="00DB510A"/>
    <w:rsid w:val="00DC5EB3"/>
    <w:rsid w:val="00DD4E15"/>
    <w:rsid w:val="00DF4883"/>
    <w:rsid w:val="00E2434A"/>
    <w:rsid w:val="00E5704B"/>
    <w:rsid w:val="00E65963"/>
    <w:rsid w:val="00E67F84"/>
    <w:rsid w:val="00E72D60"/>
    <w:rsid w:val="00E74B8D"/>
    <w:rsid w:val="00E91F88"/>
    <w:rsid w:val="00EA4639"/>
    <w:rsid w:val="00EA5E2F"/>
    <w:rsid w:val="00EA7EBF"/>
    <w:rsid w:val="00EB2567"/>
    <w:rsid w:val="00EB392A"/>
    <w:rsid w:val="00EB60D5"/>
    <w:rsid w:val="00EC2424"/>
    <w:rsid w:val="00EE644B"/>
    <w:rsid w:val="00F25EAD"/>
    <w:rsid w:val="00F3308B"/>
    <w:rsid w:val="00F4774B"/>
    <w:rsid w:val="00FE6ACA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6BDD"/>
  <w15:chartTrackingRefBased/>
  <w15:docId w15:val="{19B82D05-9B7F-47AF-9BD8-8D61F72F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693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046930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51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51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513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51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513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5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5133"/>
    <w:rPr>
      <w:rFonts w:ascii="Segoe UI" w:eastAsia="Calibr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742F"/>
    <w:pPr>
      <w:ind w:left="720"/>
      <w:contextualSpacing/>
    </w:pPr>
  </w:style>
  <w:style w:type="paragraph" w:styleId="Prskatjums">
    <w:name w:val="Revision"/>
    <w:hidden/>
    <w:uiPriority w:val="99"/>
    <w:semiHidden/>
    <w:rsid w:val="004E38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C957-9D11-4D9B-986A-7EFDBFC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Pūcīte</dc:creator>
  <cp:keywords/>
  <dc:description/>
  <cp:lastModifiedBy>Vita Bašķere</cp:lastModifiedBy>
  <cp:revision>6</cp:revision>
  <cp:lastPrinted>2023-08-01T05:20:00Z</cp:lastPrinted>
  <dcterms:created xsi:type="dcterms:W3CDTF">2023-09-18T05:54:00Z</dcterms:created>
  <dcterms:modified xsi:type="dcterms:W3CDTF">2023-09-21T08:04:00Z</dcterms:modified>
</cp:coreProperties>
</file>