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67B588F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2022. gada </w:t>
      </w:r>
      <w:r w:rsidR="00C90A09">
        <w:rPr>
          <w:rFonts w:ascii="Times New Roman" w:hAnsi="Times New Roman" w:cs="Times New Roman"/>
          <w:sz w:val="20"/>
          <w:szCs w:val="20"/>
        </w:rPr>
        <w:t>29. septembra</w:t>
      </w:r>
    </w:p>
    <w:p w14:paraId="0B1F2C09" w14:textId="17B97C4B"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GND/2022/939</w:t>
      </w:r>
      <w:r w:rsidRPr="00237330">
        <w:rPr>
          <w:rFonts w:ascii="Times New Roman" w:hAnsi="Times New Roman" w:cs="Times New Roman"/>
          <w:sz w:val="20"/>
          <w:szCs w:val="20"/>
        </w:rPr>
        <w:t xml:space="preserve"> </w:t>
      </w:r>
    </w:p>
    <w:p w14:paraId="74E7C4CD" w14:textId="726E2306" w:rsidR="009D0480" w:rsidRPr="00237330" w:rsidRDefault="00F6737B"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Pr>
          <w:rFonts w:ascii="Times New Roman" w:hAnsi="Times New Roman" w:cs="Times New Roman"/>
          <w:sz w:val="20"/>
          <w:szCs w:val="20"/>
        </w:rPr>
        <w:t>19</w:t>
      </w:r>
      <w:r w:rsidR="009D0480" w:rsidRPr="00237330">
        <w:rPr>
          <w:rFonts w:ascii="Times New Roman" w:hAnsi="Times New Roman" w:cs="Times New Roman"/>
          <w:sz w:val="20"/>
          <w:szCs w:val="20"/>
        </w:rPr>
        <w:t xml:space="preserve">, </w:t>
      </w:r>
      <w:r>
        <w:rPr>
          <w:rFonts w:ascii="Times New Roman" w:hAnsi="Times New Roman" w:cs="Times New Roman"/>
          <w:sz w:val="20"/>
          <w:szCs w:val="20"/>
        </w:rPr>
        <w:t>108</w:t>
      </w:r>
      <w:r w:rsidR="009D0480" w:rsidRPr="00237330">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92B64C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ražošanas/noliktavas ēkas daļa 1800,34</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izbūvējamās būves, kas paredzētas Ēkas nomnieku koplietošanai, un kas nav nodotas atsevišķā lietošanā citām personām, tai skaitā brauktuves un stāvvietas (bruģa laukums ar 18 velonovietnēm un 49 stāvvietām) un teritorijas nožogojums (turpmāk – Inženierbūves);</w:t>
            </w:r>
          </w:p>
          <w:p w14:paraId="11CB3375" w14:textId="4A1AB05E"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700E39">
              <w:rPr>
                <w:rFonts w:ascii="Times New Roman" w:hAnsi="Times New Roman" w:cs="Times New Roman"/>
              </w:rPr>
              <w:t>6419</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12E5BCCE" w:rsidR="00451B5F" w:rsidRPr="001B7C6A" w:rsidRDefault="00700E39" w:rsidP="00451B5F">
            <w:pPr>
              <w:tabs>
                <w:tab w:val="left" w:pos="5670"/>
              </w:tabs>
              <w:rPr>
                <w:rFonts w:ascii="Times New Roman" w:hAnsi="Times New Roman" w:cs="Times New Roman"/>
              </w:rPr>
            </w:pPr>
            <w:r>
              <w:rPr>
                <w:rFonts w:ascii="Times New Roman" w:hAnsi="Times New Roman" w:cs="Times New Roman"/>
              </w:rPr>
              <w:t>6419</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Noliktavas, rezervuāri, bunkuri un silosi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objekts tiek izbūvēts atbilstoši SIA “VVV Architecture”, reģistrācijas numurs 40203048069 (Būvkomersanta reģistrācijas numurs 13688), izstrādātajam būvprojektam “Noliktavas ēkas ar biroja telpām būvniecība Lizumā”.</w:t>
            </w:r>
          </w:p>
          <w:p w14:paraId="0B0F5207" w14:textId="7777777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Plānotais Nomas objekta nodošanas ekspluatācijā termiņš ir 2022.gada </w:t>
            </w:r>
            <w:r w:rsidR="007B034E" w:rsidRPr="001B7C6A">
              <w:rPr>
                <w:rFonts w:ascii="Times New Roman" w:hAnsi="Times New Roman" w:cs="Times New Roman"/>
              </w:rPr>
              <w:t>IV</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(izbūvētas inženiersistēmas):</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elektroapgāde – pieslēgums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Nomniekam patstāvīgi par saviem līdzekļiem jāveic Ēkas pielāgošana, tai skaitā arī papildus iekšējo inženierkomunikāciju un cita veida inženiersistēmu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r w:rsidRPr="001B7C6A">
              <w:rPr>
                <w:rFonts w:ascii="Times New Roman" w:eastAsia="Times New Roman" w:hAnsi="Times New Roman" w:cs="Times New Roman"/>
                <w:i/>
              </w:rPr>
              <w:t>euro</w:t>
            </w:r>
            <w:r w:rsidRPr="001B7C6A">
              <w:rPr>
                <w:rFonts w:ascii="Times New Roman" w:eastAsia="Times New Roman" w:hAnsi="Times New Roman" w:cs="Times New Roman"/>
              </w:rPr>
              <w:t>) apmērā bez pievienotās vērtības nodokļa;</w:t>
            </w:r>
          </w:p>
          <w:p w14:paraId="7D24FC89" w14:textId="204C3D5D"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 (ieskaitot civiltiesisko)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52360E74"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2023.gada 31.decembrim Nomas objektā:</w:t>
            </w:r>
          </w:p>
          <w:p w14:paraId="061CF122" w14:textId="6D550716"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700E39" w:rsidRPr="00700E39">
              <w:rPr>
                <w:rFonts w:ascii="Times New Roman" w:hAnsi="Times New Roman" w:cs="Times New Roman"/>
              </w:rPr>
              <w:t xml:space="preserve">3 540 987,00 EUR (trīs miljoni pieci simti četrdesmit tūkstoši deviņi simti astoņdesmit septiņi </w:t>
            </w:r>
            <w:r w:rsidR="00700E39" w:rsidRPr="00700E39">
              <w:rPr>
                <w:rFonts w:ascii="Times New Roman" w:hAnsi="Times New Roman" w:cs="Times New Roman"/>
                <w:i/>
              </w:rPr>
              <w:t>euro</w:t>
            </w:r>
            <w:r w:rsidR="00700E39" w:rsidRPr="00700E39">
              <w:rPr>
                <w:rFonts w:ascii="Times New Roman" w:hAnsi="Times New Roman" w:cs="Times New Roman"/>
              </w:rPr>
              <w:t xml:space="preserve"> nulle centi)</w:t>
            </w:r>
            <w:r w:rsidRPr="00700E39">
              <w:rPr>
                <w:rFonts w:ascii="Times New Roman" w:hAnsi="Times New Roman" w:cs="Times New Roman"/>
              </w:rPr>
              <w:t>.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ārpusteritoriālo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28A29D3F"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t>Pirmā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601331DE" w:rsidR="00DA51DE" w:rsidRPr="00700E39" w:rsidRDefault="00700E39" w:rsidP="00700E39">
            <w:pPr>
              <w:tabs>
                <w:tab w:val="left" w:pos="5670"/>
              </w:tabs>
              <w:jc w:val="both"/>
              <w:rPr>
                <w:rFonts w:ascii="Times New Roman" w:hAnsi="Times New Roman" w:cs="Times New Roman"/>
                <w:highlight w:val="yellow"/>
              </w:rPr>
            </w:pPr>
            <w:r w:rsidRPr="00700E39">
              <w:rPr>
                <w:rFonts w:ascii="Times New Roman" w:hAnsi="Times New Roman" w:cs="Times New Roman"/>
              </w:rPr>
              <w:t xml:space="preserve">1441,33 EUR (viens tūkstotis četri simti četrdesmit viens </w:t>
            </w:r>
            <w:r w:rsidRPr="00700E39">
              <w:rPr>
                <w:rFonts w:ascii="Times New Roman" w:hAnsi="Times New Roman" w:cs="Times New Roman"/>
                <w:i/>
              </w:rPr>
              <w:t>euro</w:t>
            </w:r>
            <w:r w:rsidRPr="00700E39">
              <w:rPr>
                <w:rFonts w:ascii="Times New Roman" w:hAnsi="Times New Roman" w:cs="Times New Roman"/>
              </w:rPr>
              <w:t xml:space="preserve"> trīsdesmit trīs centi) mēnesī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312BE6F9" w:rsidR="00DA51DE" w:rsidRPr="00DF2060" w:rsidRDefault="00DA51DE" w:rsidP="00C90A09">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 xml:space="preserve">Līdz 2022.gada </w:t>
            </w:r>
            <w:r w:rsidR="00C90A09">
              <w:rPr>
                <w:rFonts w:ascii="Times New Roman" w:hAnsi="Times New Roman" w:cs="Times New Roman"/>
                <w:bCs/>
                <w:color w:val="000000" w:themeColor="text1"/>
              </w:rPr>
              <w:t>21.okto</w:t>
            </w:r>
            <w:r w:rsidRPr="00DF2060">
              <w:rPr>
                <w:rFonts w:ascii="Times New Roman" w:hAnsi="Times New Roman" w:cs="Times New Roman"/>
                <w:bCs/>
                <w:color w:val="000000" w:themeColor="text1"/>
              </w:rPr>
              <w:t>bra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14E21238" w:rsidR="00DA51DE" w:rsidRPr="001B7C6A" w:rsidRDefault="001B7C6A" w:rsidP="00C90A09">
            <w:pPr>
              <w:tabs>
                <w:tab w:val="left" w:pos="5670"/>
              </w:tabs>
              <w:rPr>
                <w:rFonts w:ascii="Times New Roman" w:hAnsi="Times New Roman" w:cs="Times New Roman"/>
              </w:rPr>
            </w:pPr>
            <w:r w:rsidRPr="001B7C6A">
              <w:rPr>
                <w:rFonts w:ascii="Times New Roman" w:hAnsi="Times New Roman" w:cs="Times New Roman"/>
              </w:rPr>
              <w:t xml:space="preserve">2022.gada </w:t>
            </w:r>
            <w:r w:rsidR="00C90A09">
              <w:rPr>
                <w:rFonts w:ascii="Times New Roman" w:hAnsi="Times New Roman" w:cs="Times New Roman"/>
              </w:rPr>
              <w:t>25.oktobrī</w:t>
            </w:r>
            <w:r w:rsidRPr="00880415">
              <w:rPr>
                <w:rFonts w:ascii="Times New Roman" w:hAnsi="Times New Roman" w:cs="Times New Roman"/>
              </w:rPr>
              <w:t xml:space="preserve"> plkst. </w:t>
            </w:r>
            <w:r w:rsidR="00700E39">
              <w:rPr>
                <w:rFonts w:ascii="Times New Roman" w:hAnsi="Times New Roman" w:cs="Times New Roman"/>
              </w:rPr>
              <w:t>10</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521ED217" w:rsidR="00DA51DE" w:rsidRPr="001B7C6A" w:rsidRDefault="00CF04AD" w:rsidP="00C90A09">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 xml:space="preserve">2022.gada </w:t>
            </w:r>
            <w:r w:rsidR="00C90A09">
              <w:rPr>
                <w:rFonts w:ascii="Times New Roman" w:hAnsi="Times New Roman" w:cs="Times New Roman"/>
              </w:rPr>
              <w:t>20.okto</w:t>
            </w:r>
            <w:r w:rsidRPr="00CF04AD">
              <w:rPr>
                <w:rFonts w:ascii="Times New Roman" w:hAnsi="Times New Roman" w:cs="Times New Roman"/>
              </w:rPr>
              <w:t>brim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Barinski, e-pasts: janis.barinskis@gulbene.lv, tālrunis 26467459.</w:t>
            </w:r>
          </w:p>
        </w:tc>
      </w:tr>
    </w:tbl>
    <w:p w14:paraId="4AE8E97B" w14:textId="7BA9C7ED" w:rsidR="009B1D51" w:rsidRDefault="009B1D51" w:rsidP="009D0480">
      <w:pPr>
        <w:tabs>
          <w:tab w:val="left" w:pos="5670"/>
        </w:tabs>
        <w:spacing w:after="0" w:line="240" w:lineRule="auto"/>
        <w:rPr>
          <w:rFonts w:ascii="Times New Roman" w:hAnsi="Times New Roman" w:cs="Times New Roman"/>
        </w:rPr>
      </w:pPr>
    </w:p>
    <w:p w14:paraId="08DA5BE0" w14:textId="0A5A15B8" w:rsidR="00F6737B" w:rsidRPr="00462CF5" w:rsidRDefault="00F6737B"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A.Caunītis</w:t>
      </w:r>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7989"/>
    <w:rsid w:val="001B7C6A"/>
    <w:rsid w:val="00237330"/>
    <w:rsid w:val="002A2DD2"/>
    <w:rsid w:val="002C1E55"/>
    <w:rsid w:val="00330BF9"/>
    <w:rsid w:val="00451B5F"/>
    <w:rsid w:val="00590892"/>
    <w:rsid w:val="005A0105"/>
    <w:rsid w:val="00627410"/>
    <w:rsid w:val="00700E39"/>
    <w:rsid w:val="00731893"/>
    <w:rsid w:val="007B034E"/>
    <w:rsid w:val="007D6CC2"/>
    <w:rsid w:val="00880415"/>
    <w:rsid w:val="008C783F"/>
    <w:rsid w:val="00995350"/>
    <w:rsid w:val="009B1D51"/>
    <w:rsid w:val="009D0480"/>
    <w:rsid w:val="009F2540"/>
    <w:rsid w:val="00B53475"/>
    <w:rsid w:val="00B82D4A"/>
    <w:rsid w:val="00C90A09"/>
    <w:rsid w:val="00CF04AD"/>
    <w:rsid w:val="00D412AF"/>
    <w:rsid w:val="00DA1719"/>
    <w:rsid w:val="00DA4F6A"/>
    <w:rsid w:val="00DA51DE"/>
    <w:rsid w:val="00DF2060"/>
    <w:rsid w:val="00E25C98"/>
    <w:rsid w:val="00E46507"/>
    <w:rsid w:val="00EC6693"/>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5520</Words>
  <Characters>3147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3</cp:revision>
  <dcterms:created xsi:type="dcterms:W3CDTF">2022-09-21T06:21:00Z</dcterms:created>
  <dcterms:modified xsi:type="dcterms:W3CDTF">2022-09-30T07:45:00Z</dcterms:modified>
</cp:coreProperties>
</file>