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868" w:rsidRPr="00223687" w:rsidRDefault="00152868" w:rsidP="00152868">
      <w:pPr>
        <w:spacing w:before="130" w:after="0" w:line="260" w:lineRule="exact"/>
        <w:jc w:val="right"/>
        <w:rPr>
          <w:rFonts w:ascii="Cambria" w:hAnsi="Cambria"/>
          <w:sz w:val="19"/>
          <w:szCs w:val="19"/>
        </w:rPr>
      </w:pPr>
      <w:bookmarkStart w:id="0" w:name="_GoBack"/>
      <w:bookmarkEnd w:id="0"/>
      <w:r w:rsidRPr="00223687">
        <w:rPr>
          <w:rFonts w:ascii="Cambria" w:hAnsi="Cambria"/>
          <w:sz w:val="19"/>
          <w:szCs w:val="19"/>
        </w:rPr>
        <w:t>Pielikums</w:t>
      </w:r>
      <w:r w:rsidRPr="00223687">
        <w:rPr>
          <w:rFonts w:ascii="Cambria" w:hAnsi="Cambria"/>
          <w:sz w:val="19"/>
          <w:szCs w:val="19"/>
        </w:rPr>
        <w:br/>
        <w:t>Ministru kabineta</w:t>
      </w:r>
      <w:r w:rsidRPr="00223687">
        <w:rPr>
          <w:rFonts w:ascii="Cambria" w:hAnsi="Cambria"/>
          <w:sz w:val="19"/>
          <w:szCs w:val="19"/>
        </w:rPr>
        <w:br/>
        <w:t>2017. gada 20. jūnija</w:t>
      </w:r>
      <w:r w:rsidRPr="00223687">
        <w:rPr>
          <w:rFonts w:ascii="Cambria" w:hAnsi="Cambria"/>
          <w:sz w:val="19"/>
          <w:szCs w:val="19"/>
        </w:rPr>
        <w:br/>
        <w:t>noteikumiem Nr. 352</w:t>
      </w:r>
    </w:p>
    <w:p w:rsidR="00152868" w:rsidRPr="00DB6830" w:rsidRDefault="00152868" w:rsidP="00152868">
      <w:pPr>
        <w:shd w:val="clear" w:color="auto" w:fill="FFFFFF"/>
        <w:spacing w:before="360" w:after="0" w:line="240" w:lineRule="auto"/>
        <w:ind w:left="567" w:right="567"/>
        <w:jc w:val="center"/>
        <w:rPr>
          <w:rFonts w:ascii="Cambria" w:eastAsia="Times New Roman" w:hAnsi="Cambria"/>
          <w:b/>
          <w:bCs/>
          <w:szCs w:val="19"/>
          <w:lang w:eastAsia="lv-LV"/>
        </w:rPr>
      </w:pPr>
      <w:r w:rsidRPr="00DB6830">
        <w:rPr>
          <w:rFonts w:ascii="Cambria" w:eastAsia="Times New Roman" w:hAnsi="Cambria"/>
          <w:b/>
          <w:szCs w:val="19"/>
          <w:lang w:eastAsia="lv-LV"/>
        </w:rPr>
        <w:t>Bāriņtiesas pārskats par darbu 20</w:t>
      </w:r>
      <w:r w:rsidR="00DD0BF1">
        <w:rPr>
          <w:rFonts w:ascii="Cambria" w:eastAsia="Times New Roman" w:hAnsi="Cambria"/>
          <w:b/>
          <w:szCs w:val="19"/>
          <w:lang w:eastAsia="lv-LV"/>
        </w:rPr>
        <w:t>1</w:t>
      </w:r>
      <w:r w:rsidR="0002582B">
        <w:rPr>
          <w:rFonts w:ascii="Cambria" w:eastAsia="Times New Roman" w:hAnsi="Cambria"/>
          <w:b/>
          <w:szCs w:val="19"/>
          <w:lang w:eastAsia="lv-LV"/>
        </w:rPr>
        <w:t>9</w:t>
      </w:r>
      <w:r w:rsidRPr="00DB6830">
        <w:rPr>
          <w:rFonts w:ascii="Cambria" w:eastAsia="Times New Roman" w:hAnsi="Cambria"/>
          <w:b/>
          <w:szCs w:val="19"/>
          <w:lang w:eastAsia="lv-LV"/>
        </w:rPr>
        <w:t>. gadā</w:t>
      </w:r>
    </w:p>
    <w:p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:rsidR="00152868" w:rsidRPr="00223687" w:rsidRDefault="00152868" w:rsidP="00152868">
      <w:pPr>
        <w:shd w:val="clear" w:color="auto" w:fill="FFFFFF"/>
        <w:spacing w:before="130" w:after="0" w:line="260" w:lineRule="exact"/>
        <w:jc w:val="both"/>
        <w:rPr>
          <w:rFonts w:ascii="Cambria" w:eastAsia="Times New Roman" w:hAnsi="Cambria"/>
          <w:bCs/>
          <w:sz w:val="19"/>
          <w:szCs w:val="19"/>
          <w:lang w:eastAsia="lv-LV"/>
        </w:rPr>
      </w:pPr>
      <w:r w:rsidRPr="00223687">
        <w:rPr>
          <w:rFonts w:ascii="Cambria" w:eastAsia="Times New Roman" w:hAnsi="Cambria"/>
          <w:sz w:val="19"/>
          <w:szCs w:val="19"/>
          <w:lang w:eastAsia="lv-LV"/>
        </w:rPr>
        <w:t>Iesniedzams līdz 20</w:t>
      </w:r>
      <w:r w:rsidR="0002582B">
        <w:rPr>
          <w:rFonts w:ascii="Cambria" w:eastAsia="Times New Roman" w:hAnsi="Cambria"/>
          <w:sz w:val="19"/>
          <w:szCs w:val="19"/>
          <w:lang w:eastAsia="lv-LV"/>
        </w:rPr>
        <w:t>20</w:t>
      </w:r>
      <w:r w:rsidRPr="00223687">
        <w:rPr>
          <w:rFonts w:ascii="Cambria" w:eastAsia="Times New Roman" w:hAnsi="Cambria"/>
          <w:sz w:val="19"/>
          <w:szCs w:val="19"/>
          <w:lang w:eastAsia="lv-LV"/>
        </w:rPr>
        <w:t>. gada 1. februārim</w:t>
      </w:r>
    </w:p>
    <w:p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438"/>
        <w:gridCol w:w="846"/>
        <w:gridCol w:w="2817"/>
        <w:gridCol w:w="2536"/>
        <w:gridCol w:w="1888"/>
      </w:tblGrid>
      <w:tr w:rsidR="00152868" w:rsidRPr="00DB6830" w:rsidTr="00B05A66">
        <w:trPr>
          <w:cantSplit/>
        </w:trPr>
        <w:tc>
          <w:tcPr>
            <w:tcW w:w="1199" w:type="pct"/>
            <w:gridSpan w:val="2"/>
            <w:hideMark/>
          </w:tcPr>
          <w:p w:rsidR="00152868" w:rsidRPr="00DB6830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B6830">
              <w:rPr>
                <w:rFonts w:ascii="Cambria" w:eastAsia="Times New Roman" w:hAnsi="Cambria"/>
                <w:sz w:val="19"/>
                <w:szCs w:val="19"/>
                <w:lang w:eastAsia="lv-LV"/>
              </w:rPr>
              <w:t>Bāriņtiesas nosaukums</w:t>
            </w:r>
          </w:p>
        </w:tc>
        <w:tc>
          <w:tcPr>
            <w:tcW w:w="3801" w:type="pct"/>
            <w:gridSpan w:val="3"/>
            <w:tcBorders>
              <w:bottom w:val="single" w:sz="4" w:space="0" w:color="auto"/>
            </w:tcBorders>
            <w:vAlign w:val="center"/>
          </w:tcPr>
          <w:p w:rsidR="00152868" w:rsidRPr="00DB6830" w:rsidRDefault="001A7532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iCs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bCs/>
                <w:iCs/>
                <w:sz w:val="19"/>
                <w:szCs w:val="19"/>
                <w:lang w:eastAsia="lv-LV"/>
              </w:rPr>
              <w:t>GULBENES NOVADA BĀRIŅTIESA</w:t>
            </w:r>
          </w:p>
        </w:tc>
      </w:tr>
      <w:tr w:rsidR="00152868" w:rsidRPr="00DB6830" w:rsidTr="00B05A66">
        <w:trPr>
          <w:cantSplit/>
        </w:trPr>
        <w:tc>
          <w:tcPr>
            <w:tcW w:w="1199" w:type="pct"/>
            <w:gridSpan w:val="2"/>
            <w:hideMark/>
          </w:tcPr>
          <w:p w:rsidR="00152868" w:rsidRPr="00DB6830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B6830">
              <w:rPr>
                <w:rFonts w:ascii="Cambria" w:eastAsia="Times New Roman" w:hAnsi="Cambria"/>
                <w:sz w:val="19"/>
                <w:szCs w:val="19"/>
                <w:lang w:eastAsia="lv-LV"/>
              </w:rPr>
              <w:t>Pasta adrese</w:t>
            </w:r>
          </w:p>
        </w:tc>
        <w:tc>
          <w:tcPr>
            <w:tcW w:w="380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868" w:rsidRPr="00DB6830" w:rsidRDefault="001A7532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iCs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bCs/>
                <w:iCs/>
                <w:sz w:val="19"/>
                <w:szCs w:val="19"/>
                <w:lang w:eastAsia="lv-LV"/>
              </w:rPr>
              <w:t>ĀBEĻU IELA 8, GULBENE, GULBENES NOVADS</w:t>
            </w:r>
          </w:p>
        </w:tc>
      </w:tr>
      <w:tr w:rsidR="00152868" w:rsidRPr="00DB6830" w:rsidTr="00B05A66">
        <w:trPr>
          <w:cantSplit/>
        </w:trPr>
        <w:tc>
          <w:tcPr>
            <w:tcW w:w="4009" w:type="pct"/>
            <w:gridSpan w:val="4"/>
            <w:hideMark/>
          </w:tcPr>
          <w:p w:rsidR="00152868" w:rsidRPr="00DB6830" w:rsidRDefault="00152868" w:rsidP="00B05A66">
            <w:pPr>
              <w:spacing w:after="0" w:line="240" w:lineRule="auto"/>
              <w:jc w:val="right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B6830">
              <w:rPr>
                <w:rFonts w:ascii="Cambria" w:eastAsia="Times New Roman" w:hAnsi="Cambria"/>
                <w:sz w:val="19"/>
                <w:szCs w:val="19"/>
                <w:lang w:eastAsia="lv-LV"/>
              </w:rPr>
              <w:t>LV-</w:t>
            </w:r>
          </w:p>
        </w:tc>
        <w:tc>
          <w:tcPr>
            <w:tcW w:w="991" w:type="pct"/>
            <w:tcBorders>
              <w:bottom w:val="single" w:sz="4" w:space="0" w:color="auto"/>
            </w:tcBorders>
            <w:vAlign w:val="center"/>
          </w:tcPr>
          <w:p w:rsidR="00152868" w:rsidRPr="00DB6830" w:rsidRDefault="001A7532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i/>
                <w:iCs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b/>
                <w:bCs/>
                <w:i/>
                <w:iCs/>
                <w:sz w:val="19"/>
                <w:szCs w:val="19"/>
                <w:lang w:eastAsia="lv-LV"/>
              </w:rPr>
              <w:t>4401</w:t>
            </w:r>
          </w:p>
        </w:tc>
      </w:tr>
      <w:tr w:rsidR="00152868" w:rsidRPr="00DB6830" w:rsidTr="00B05A66">
        <w:trPr>
          <w:cantSplit/>
        </w:trPr>
        <w:tc>
          <w:tcPr>
            <w:tcW w:w="1199" w:type="pct"/>
            <w:gridSpan w:val="2"/>
            <w:hideMark/>
          </w:tcPr>
          <w:p w:rsidR="00152868" w:rsidRPr="00DB6830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B6830">
              <w:rPr>
                <w:rFonts w:ascii="Cambria" w:eastAsia="Times New Roman" w:hAnsi="Cambria"/>
                <w:sz w:val="19"/>
                <w:szCs w:val="19"/>
                <w:lang w:eastAsia="lv-LV"/>
              </w:rPr>
              <w:t>Bāriņtiesas priekšsēdētājs</w:t>
            </w:r>
          </w:p>
        </w:tc>
        <w:tc>
          <w:tcPr>
            <w:tcW w:w="3801" w:type="pct"/>
            <w:gridSpan w:val="3"/>
            <w:tcBorders>
              <w:bottom w:val="single" w:sz="4" w:space="0" w:color="auto"/>
            </w:tcBorders>
            <w:vAlign w:val="center"/>
            <w:hideMark/>
          </w:tcPr>
          <w:p w:rsidR="00152868" w:rsidRPr="00DB6830" w:rsidRDefault="001A7532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i/>
                <w:iCs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b/>
                <w:bCs/>
                <w:i/>
                <w:iCs/>
                <w:sz w:val="19"/>
                <w:szCs w:val="19"/>
                <w:lang w:eastAsia="lv-LV"/>
              </w:rPr>
              <w:t>INGA DUKURE</w:t>
            </w:r>
          </w:p>
        </w:tc>
      </w:tr>
      <w:tr w:rsidR="00152868" w:rsidRPr="00DB6830" w:rsidTr="00B05A66">
        <w:trPr>
          <w:cantSplit/>
        </w:trPr>
        <w:tc>
          <w:tcPr>
            <w:tcW w:w="1199" w:type="pct"/>
            <w:gridSpan w:val="2"/>
            <w:vAlign w:val="center"/>
            <w:hideMark/>
          </w:tcPr>
          <w:p w:rsidR="00152868" w:rsidRPr="00DB6830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  <w:tc>
          <w:tcPr>
            <w:tcW w:w="3801" w:type="pct"/>
            <w:gridSpan w:val="3"/>
          </w:tcPr>
          <w:p w:rsidR="00152868" w:rsidRPr="00DB6830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7"/>
                <w:szCs w:val="17"/>
                <w:lang w:eastAsia="lv-LV"/>
              </w:rPr>
            </w:pPr>
            <w:r w:rsidRPr="00DB6830">
              <w:rPr>
                <w:rFonts w:ascii="Cambria" w:eastAsia="Times New Roman" w:hAnsi="Cambria"/>
                <w:sz w:val="17"/>
                <w:szCs w:val="17"/>
                <w:lang w:eastAsia="lv-LV"/>
              </w:rPr>
              <w:t>(vārds, uzvārds)</w:t>
            </w:r>
          </w:p>
        </w:tc>
      </w:tr>
      <w:tr w:rsidR="00152868" w:rsidRPr="00DB6830" w:rsidTr="00B05A66">
        <w:trPr>
          <w:cantSplit/>
        </w:trPr>
        <w:tc>
          <w:tcPr>
            <w:tcW w:w="755" w:type="pct"/>
            <w:hideMark/>
          </w:tcPr>
          <w:p w:rsidR="00152868" w:rsidRPr="00DB6830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B6830">
              <w:rPr>
                <w:rFonts w:ascii="Cambria" w:eastAsia="Times New Roman" w:hAnsi="Cambria"/>
                <w:sz w:val="19"/>
                <w:szCs w:val="19"/>
                <w:lang w:eastAsia="lv-LV"/>
              </w:rPr>
              <w:t>Tālruņa numurs</w:t>
            </w:r>
          </w:p>
        </w:tc>
        <w:tc>
          <w:tcPr>
            <w:tcW w:w="1923" w:type="pct"/>
            <w:gridSpan w:val="2"/>
            <w:tcBorders>
              <w:bottom w:val="single" w:sz="4" w:space="0" w:color="auto"/>
            </w:tcBorders>
            <w:vAlign w:val="center"/>
          </w:tcPr>
          <w:p w:rsidR="00152868" w:rsidRPr="00DB6830" w:rsidRDefault="001A7532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64473238</w:t>
            </w:r>
          </w:p>
        </w:tc>
        <w:tc>
          <w:tcPr>
            <w:tcW w:w="2322" w:type="pct"/>
            <w:gridSpan w:val="2"/>
            <w:vAlign w:val="center"/>
          </w:tcPr>
          <w:p w:rsidR="00152868" w:rsidRPr="00DB6830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DB6830" w:rsidTr="00B05A66">
        <w:trPr>
          <w:cantSplit/>
        </w:trPr>
        <w:tc>
          <w:tcPr>
            <w:tcW w:w="755" w:type="pct"/>
            <w:hideMark/>
          </w:tcPr>
          <w:p w:rsidR="00152868" w:rsidRPr="00DB6830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B6830">
              <w:rPr>
                <w:rFonts w:ascii="Cambria" w:eastAsia="Times New Roman" w:hAnsi="Cambria"/>
                <w:sz w:val="19"/>
                <w:szCs w:val="19"/>
                <w:lang w:eastAsia="lv-LV"/>
              </w:rPr>
              <w:t>Faksa numurs</w:t>
            </w:r>
          </w:p>
        </w:tc>
        <w:tc>
          <w:tcPr>
            <w:tcW w:w="192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868" w:rsidRPr="00DB6830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  <w:tc>
          <w:tcPr>
            <w:tcW w:w="2322" w:type="pct"/>
            <w:gridSpan w:val="2"/>
            <w:vAlign w:val="center"/>
          </w:tcPr>
          <w:p w:rsidR="00152868" w:rsidRPr="00DB6830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DB6830" w:rsidTr="00B05A66">
        <w:trPr>
          <w:cantSplit/>
        </w:trPr>
        <w:tc>
          <w:tcPr>
            <w:tcW w:w="755" w:type="pct"/>
            <w:hideMark/>
          </w:tcPr>
          <w:p w:rsidR="00152868" w:rsidRPr="00DB6830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B6830">
              <w:rPr>
                <w:rFonts w:ascii="Cambria" w:eastAsia="Times New Roman" w:hAnsi="Cambria"/>
                <w:sz w:val="19"/>
                <w:szCs w:val="19"/>
                <w:lang w:eastAsia="lv-LV"/>
              </w:rPr>
              <w:t>E-pasts</w:t>
            </w:r>
          </w:p>
        </w:tc>
        <w:tc>
          <w:tcPr>
            <w:tcW w:w="1923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52868" w:rsidRPr="00DB6830" w:rsidRDefault="001A7532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barintiesa@gulbene.lv</w:t>
            </w:r>
          </w:p>
        </w:tc>
        <w:tc>
          <w:tcPr>
            <w:tcW w:w="2322" w:type="pct"/>
            <w:gridSpan w:val="2"/>
            <w:vAlign w:val="center"/>
          </w:tcPr>
          <w:p w:rsidR="00152868" w:rsidRPr="00DB6830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</w:tbl>
    <w:p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:rsidR="00152868" w:rsidRPr="00223687" w:rsidRDefault="00152868" w:rsidP="00152868">
      <w:pPr>
        <w:shd w:val="clear" w:color="auto" w:fill="FFFFFF"/>
        <w:spacing w:before="130" w:after="0" w:line="260" w:lineRule="exact"/>
        <w:jc w:val="center"/>
        <w:rPr>
          <w:rFonts w:ascii="Cambria" w:eastAsia="Times New Roman" w:hAnsi="Cambria"/>
          <w:b/>
          <w:bCs/>
          <w:sz w:val="19"/>
          <w:szCs w:val="19"/>
          <w:lang w:eastAsia="lv-LV"/>
        </w:rPr>
      </w:pP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1. Pārskats par lietām par bērna aizgādības tiesību pārtraukšanu </w:t>
      </w:r>
      <w:r>
        <w:rPr>
          <w:rFonts w:ascii="Cambria" w:eastAsia="Times New Roman" w:hAnsi="Cambria"/>
          <w:b/>
          <w:bCs/>
          <w:sz w:val="19"/>
          <w:szCs w:val="19"/>
          <w:lang w:eastAsia="lv-LV"/>
        </w:rPr>
        <w:br/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>un pārtraukto aizgādības tiesību atjaunošanu vecākiem</w:t>
      </w:r>
    </w:p>
    <w:p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F95EBD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1.1. Ģimenes, kurās netiek pietiekami nodrošināta bērna attīstība un audzināšana un par kurām bāriņtiesa pārskata gadā informējusi pašvaldības sociālo dienestu vai citu atbildīgo institūciju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1.1.1. Ģimeņu skaits kopā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4A789B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1.1.2. Bērnu skaits ģimenēs kopā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4A789B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12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tajā skaitā (vecums gados):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:rsidR="00152868" w:rsidRPr="00F95EBD" w:rsidRDefault="004A789B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6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4A789B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4A789B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4A789B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1.2. Bērna aizgādības tiesību pārtraukšana un pārtraukto aizgādības tiesību atjaunošana vecākiem pārskata gadā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1.2.1. Personu skaits, kurām ar bāriņtiesas lēmumu pārtrauktas bērna aizgādības tiesības, kopā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F062C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12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no 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mātēm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030CED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tēviem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030CED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7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1.2.1.1.</w:t>
            </w:r>
            <w:r w:rsidRPr="00F95EBD">
              <w:rPr>
                <w:rFonts w:ascii="Cambria" w:hAnsi="Cambria"/>
                <w:sz w:val="19"/>
                <w:szCs w:val="19"/>
              </w:rPr>
              <w:t xml:space="preserve"> no tā personu skaits, kurām jau iepriekš (ne tikai pārskata gadā) pārtrauktas tā paša vai cita bērna aizgādības tiesības, kopā</w:t>
            </w:r>
          </w:p>
        </w:tc>
        <w:tc>
          <w:tcPr>
            <w:tcW w:w="548" w:type="pct"/>
            <w:vAlign w:val="center"/>
          </w:tcPr>
          <w:p w:rsidR="00152868" w:rsidRPr="009129BA" w:rsidRDefault="00030CED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no 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mātēm</w:t>
            </w:r>
          </w:p>
        </w:tc>
        <w:tc>
          <w:tcPr>
            <w:tcW w:w="548" w:type="pct"/>
            <w:vAlign w:val="center"/>
          </w:tcPr>
          <w:p w:rsidR="00152868" w:rsidRPr="009129BA" w:rsidRDefault="00030CED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tēviem</w:t>
            </w:r>
          </w:p>
        </w:tc>
        <w:tc>
          <w:tcPr>
            <w:tcW w:w="548" w:type="pct"/>
            <w:vAlign w:val="center"/>
          </w:tcPr>
          <w:p w:rsidR="00152868" w:rsidRPr="009129BA" w:rsidRDefault="00030CED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pageBreakBefore/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1.2.2. Personu skaits, kurām ar bāriņtiesas lēmumu pārtrauktas bērna aizgādības tiesības, ja konstatēta vecāku vardarbība pret bērnu vai ir pamatotas aizdomas par vardarbību pret bērnu, kopā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4F26C4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1.2.2.1. no tā personu skaits, par kurām bāriņtiesa, pārtraucot bērna aizgādības tiesības, informējusi tiesībaizsardzības iestādes (piemēram, policiju, prokuratūru)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par mātēm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par tēviem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hAnsi="Cambria"/>
                <w:sz w:val="19"/>
                <w:szCs w:val="19"/>
              </w:rPr>
              <w:t>1.2.3. Personu skaits, kurām ar bāriņtiesas lēmumu pārtrauktas bērna aizgādības tiesības, ja konstatēts, ka vecāks ļaunprātīgi izmantojis savas tiesības, nepildot tiesas nolēmumu lietā, kas izriet no aizgādības vai saskarsmes tiesībām, kopā</w:t>
            </w:r>
          </w:p>
        </w:tc>
        <w:tc>
          <w:tcPr>
            <w:tcW w:w="548" w:type="pct"/>
            <w:vAlign w:val="center"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no 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mātēm</w:t>
            </w:r>
          </w:p>
        </w:tc>
        <w:tc>
          <w:tcPr>
            <w:tcW w:w="548" w:type="pct"/>
            <w:vAlign w:val="center"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hAnsi="Cambria"/>
                <w:sz w:val="19"/>
                <w:szCs w:val="19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tēviem</w:t>
            </w:r>
          </w:p>
        </w:tc>
        <w:tc>
          <w:tcPr>
            <w:tcW w:w="548" w:type="pct"/>
            <w:vAlign w:val="center"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1.2.4. Personu skaits, par kurām bāriņtiesa pieņēmusi lēmumu par personisku attiecību un tiešu kontaktu uzturēšanas tiesību ierobežošanu ar </w:t>
            </w:r>
            <w:proofErr w:type="spellStart"/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ārpusģimenes</w:t>
            </w:r>
            <w:proofErr w:type="spellEnd"/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aprūpē esošu bērnu, kopā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par mātēm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par tēviem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par citiem tuviem radiniekiem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par citām personām, ar kurām bērns ilgu laiku dzīvojis nedalītā saimniecībā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1.2.5. Personu skaits, kurām ar bāriņtiesas lēmumu atjaunotas pārtrauktās bērna aizgādības tiesības, kopā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no 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mātēm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F062CE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tēviem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1.3. Bērnu skaits, kuru vecākiem pārskata gadā pārtrauktas bērna aizgādības tiesības 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1.3.1. Bērnu skaits kopā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030CED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10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030CED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030CED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735067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030CED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030CED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1.4. Bērnu skaits, kuru vecākiem pārskata gadā atjaunotas pārtrauktās bērna aizgādības tiesības 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1.4.1. Bērnu skaits kopā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:rsidR="00152868" w:rsidRPr="00F95EBD" w:rsidRDefault="00152868" w:rsidP="00B05A66">
            <w:pPr>
              <w:pageBreakBefore/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lastRenderedPageBreak/>
              <w:t>1.5. Aizgādības tiesību atņemšana un atjaunošana vecākiem ar tiesas spriedumu pārskata gadā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1.5.1. Personu skaits, par kurām bāriņtiesa pieņēmusi lēmumu par prasības sniegšanu tiesā par aizgādības tiesību atņemšanu, kopā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0F6FB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  <w:r w:rsidR="00F062CE"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no 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mātēm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F062C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6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tēviem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F062C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6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1.5.2. Personu skaits, kurām ar tiesas spriedumu atņemtas aizgādības tiesības, kopā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5E6472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11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no 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mātēm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5E6472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6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tēviem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5E6472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1.5.3. Bērnu skaits, kuru vecākiem ar tiesas spriedumu atņemtas aizgādības tiesības, kopā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6254D9" w:rsidP="005E6472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  <w:r w:rsidR="005E6472"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(vecums gados):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F062C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F062C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F062C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5E6472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F062C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F062C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1.5.4. Personu skaits, par kurām bāriņtiesa pieņēmusi lēmumu par prasības sniegšanu tiesā par aizgādības tiesību atjaunošanu, kopā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no 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mātēm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tēviem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1.5.5. Personu skaits, kurām ar tiesas spriedumu atjaunotas aizgādības tiesības, kopā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no tā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mātēm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tēviem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1.5.6. Bērnu skaits, kuru vecākiem ar tiesas spriedumu atjaunotas aizgādības tiesības, kopā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(vecums gados):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F95EB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95EB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F95E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</w:tbl>
    <w:p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:rsidR="00152868" w:rsidRPr="00223687" w:rsidRDefault="00152868" w:rsidP="00152868">
      <w:pPr>
        <w:shd w:val="clear" w:color="auto" w:fill="FFFFFF"/>
        <w:spacing w:before="130" w:after="0" w:line="260" w:lineRule="exact"/>
        <w:jc w:val="center"/>
        <w:rPr>
          <w:rFonts w:ascii="Cambria" w:eastAsia="Times New Roman" w:hAnsi="Cambria"/>
          <w:b/>
          <w:sz w:val="19"/>
          <w:szCs w:val="19"/>
          <w:lang w:eastAsia="lv-LV"/>
        </w:rPr>
      </w:pPr>
      <w:r w:rsidRPr="00223687">
        <w:rPr>
          <w:rFonts w:ascii="Cambria" w:eastAsia="Times New Roman" w:hAnsi="Cambria"/>
          <w:b/>
          <w:sz w:val="19"/>
          <w:szCs w:val="19"/>
          <w:lang w:eastAsia="lv-LV"/>
        </w:rPr>
        <w:t>2. Pārskats par bāreņu un bez vecāku gādības palikušo bērnu</w:t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 </w:t>
      </w:r>
      <w:proofErr w:type="spellStart"/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>ārpusģimenes</w:t>
      </w:r>
      <w:proofErr w:type="spellEnd"/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 aprūpi</w:t>
      </w:r>
    </w:p>
    <w:p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EC1EAB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2.1. </w:t>
            </w:r>
            <w:proofErr w:type="spellStart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Ārpusģimenes</w:t>
            </w:r>
            <w:proofErr w:type="spellEnd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 aprūpē esošo bērnu skaits pārskata gada 31. decembrī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2.1.1. Bērnu skaits kopā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BC30F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98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2.1.1.1. no tā bērnu skaits, kuri ievietoti audžuģimenē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FC0541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  <w:r w:rsidR="006738BD"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C87FD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6738BD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9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6738BD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6738BD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6738BD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10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6738BD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2.1.1.2. no tā bērnu skaits, kuri ievietoti aizbildņa ģimenē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F000C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6</w:t>
            </w:r>
            <w:r w:rsidR="006738BD"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BC30F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417B1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  <w:r w:rsidR="00BC30F6"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417B1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14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417B1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417B1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  <w:r w:rsidR="00BC30F6"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6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F000C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  <w:r w:rsidR="00BC30F6"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2.1.1.3. no tā bērnu skaits, kuri ievietoti ilgstošas sociālās aprūpes un sociālās rehabilitācijas institūcijā (turpmāk – aprūpes un rehabilitācijas institūcija)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BC30F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BC30F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BC30F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2.1.2. Bērnu skaits, kuri uzturas aprūpes un rehabilitācijas institūcijā ilgāk par trim mēnešiem</w:t>
            </w:r>
          </w:p>
        </w:tc>
        <w:tc>
          <w:tcPr>
            <w:tcW w:w="548" w:type="pct"/>
            <w:vAlign w:val="center"/>
          </w:tcPr>
          <w:p w:rsidR="00152868" w:rsidRPr="00EC1EAB" w:rsidRDefault="00152868" w:rsidP="00BC30F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C90221" w:rsidRPr="00C90221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2.1.3. Bērnu skaits, kuri uzturas aprūpes un rehabilitācijas institūcijā ilgāk par sešiem mēnešiem</w:t>
            </w:r>
          </w:p>
        </w:tc>
        <w:tc>
          <w:tcPr>
            <w:tcW w:w="548" w:type="pct"/>
            <w:vAlign w:val="center"/>
          </w:tcPr>
          <w:p w:rsidR="00152868" w:rsidRPr="00C90221" w:rsidRDefault="00FC0541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C90221"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9129BA" w:rsidRDefault="00B51A90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9129BA" w:rsidRDefault="00BC30F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C90221" w:rsidRPr="00C90221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2.1.4.</w:t>
            </w: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bdr w:val="none" w:sz="0" w:space="0" w:color="auto" w:frame="1"/>
                <w:lang w:eastAsia="lv-LV"/>
              </w:rPr>
              <w:t xml:space="preserve">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bdr w:val="none" w:sz="0" w:space="0" w:color="auto" w:frame="1"/>
                <w:lang w:eastAsia="lv-LV"/>
              </w:rPr>
              <w:t>Bērnu skaits, par kuriem aizbildņi nav devuši piekrišanu adopcijai, kopā</w:t>
            </w:r>
          </w:p>
        </w:tc>
        <w:tc>
          <w:tcPr>
            <w:tcW w:w="548" w:type="pct"/>
            <w:vAlign w:val="center"/>
          </w:tcPr>
          <w:p w:rsidR="00152868" w:rsidRPr="00C90221" w:rsidRDefault="00E13D89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C90221"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  <w:r w:rsidR="00BC30F6" w:rsidRPr="00C90221"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:rsidR="00152868" w:rsidRPr="009129BA" w:rsidRDefault="00951917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9129BA" w:rsidRDefault="00951917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9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9129BA" w:rsidRDefault="00E12511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  <w:r w:rsidR="00BC30F6"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:rsidR="00152868" w:rsidRPr="009129BA" w:rsidRDefault="00BC30F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9129BA" w:rsidRDefault="00E12511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  <w:r w:rsidR="00E13D89"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0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9129BA" w:rsidRDefault="00BC30F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8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bdr w:val="none" w:sz="0" w:space="0" w:color="auto" w:frame="1"/>
                <w:lang w:eastAsia="lv-LV"/>
              </w:rPr>
              <w:lastRenderedPageBreak/>
              <w:t>2.2. Adoptējamo bērnu skaits,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</w:t>
            </w: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bdr w:val="none" w:sz="0" w:space="0" w:color="auto" w:frame="1"/>
                <w:lang w:eastAsia="lv-LV"/>
              </w:rPr>
              <w:t xml:space="preserve">kuri pārskata gada 31. decembrī atradās </w:t>
            </w:r>
            <w:proofErr w:type="spellStart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bdr w:val="none" w:sz="0" w:space="0" w:color="auto" w:frame="1"/>
                <w:lang w:eastAsia="lv-LV"/>
              </w:rPr>
              <w:t>ārpusģimenes</w:t>
            </w:r>
            <w:proofErr w:type="spellEnd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bdr w:val="none" w:sz="0" w:space="0" w:color="auto" w:frame="1"/>
                <w:lang w:eastAsia="lv-LV"/>
              </w:rPr>
              <w:t xml:space="preserve"> aprūpē (audžuģimenē, aizbildnībā (tikai tie bērni, kuru aizbildņi ir devuši piekrišanu bērna adopcijai citā ģimenē), aprūpes un rehabilitācijas institūcijā)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bdr w:val="none" w:sz="0" w:space="0" w:color="auto" w:frame="1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2.2.1.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bdr w:val="none" w:sz="0" w:space="0" w:color="auto" w:frame="1"/>
                <w:lang w:eastAsia="lv-LV"/>
              </w:rPr>
              <w:t>Adoptējamo bērnu skaits kopā</w:t>
            </w:r>
          </w:p>
        </w:tc>
        <w:tc>
          <w:tcPr>
            <w:tcW w:w="548" w:type="pct"/>
            <w:vAlign w:val="center"/>
          </w:tcPr>
          <w:p w:rsidR="00152868" w:rsidRPr="00EC1EAB" w:rsidRDefault="004B4F8D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C90221"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  <w:r w:rsidR="00D60D82" w:rsidRPr="00C90221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EC1EAB" w:rsidRDefault="00D60D82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7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EC1EAB" w:rsidRDefault="00321073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6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:rsidR="00152868" w:rsidRPr="00EC1EAB" w:rsidRDefault="00D60D82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EC1EAB" w:rsidRDefault="00D60D82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EC1EAB" w:rsidRDefault="00321073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2.2.1.1. no tā bērnu skaits, kuri nepiekrīt adopcijai vispār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D60D82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6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D60D82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D60D82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D60D82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D60D82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2.2.1.2. no tā bērnu skaits, kuri nepiekrīt adopcijai uz ārvalstīm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D60D82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6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D60D82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D60D82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D60D82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D60D82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2.3. Bērni, par kuriem bāriņtiesa pārskata gadā pieņēmusi lēmumu par </w:t>
            </w:r>
            <w:proofErr w:type="spellStart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ārpusģimenes</w:t>
            </w:r>
            <w:proofErr w:type="spellEnd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 (audžuģimene, aizbildnība, aprūpes un rehabilitācijas institūcija) aprūpi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2.3.1. Bērnu skaits, kuriem nodrošināta </w:t>
            </w:r>
            <w:proofErr w:type="spellStart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ārpusģimenes</w:t>
            </w:r>
            <w:proofErr w:type="spellEnd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aprūpe, kopā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BC30F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12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2.3.1.1. no tā bērnu skaits, kuru vecāki miruši vai izsludināti par mirušiem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2.3.1.2. no tā bērnu skaits, kuru vecākiem pārtrauktas vai atņemtas bērna aizgādības tiesības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BC30F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5</w:t>
            </w:r>
          </w:p>
        </w:tc>
      </w:tr>
      <w:tr w:rsidR="00C90221" w:rsidRPr="00C90221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C90221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C90221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2.3.1.3. no tā bērnu skaits, kuriem </w:t>
            </w:r>
            <w:proofErr w:type="spellStart"/>
            <w:r w:rsidRPr="00C90221">
              <w:rPr>
                <w:rFonts w:ascii="Cambria" w:eastAsia="Times New Roman" w:hAnsi="Cambria"/>
                <w:sz w:val="19"/>
                <w:szCs w:val="19"/>
                <w:lang w:eastAsia="lv-LV"/>
              </w:rPr>
              <w:t>ārpusģimenes</w:t>
            </w:r>
            <w:proofErr w:type="spellEnd"/>
            <w:r w:rsidRPr="00C90221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aprūpe nodrošināta būtisku domstarpību dēļ bērna un vecāku attiecībās</w:t>
            </w:r>
          </w:p>
        </w:tc>
        <w:tc>
          <w:tcPr>
            <w:tcW w:w="548" w:type="pct"/>
            <w:vAlign w:val="center"/>
            <w:hideMark/>
          </w:tcPr>
          <w:p w:rsidR="00152868" w:rsidRPr="00C90221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2.3.1.4. no tā bērnu skaits, kuru vecāki pazuduši un izsludināti meklēšanā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2.3.1.5. no tā bērnu skaits, kuru vecāki slimības dēļ nespēj pienācīgi aprūpēt un uzraudzīt bērnu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F000C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2.3.1.6. no tā bērnu skaits, kuru vecāki ir nepilngadīgi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2.3.1.7. no tā bērnu skaits, kuriem </w:t>
            </w:r>
            <w:proofErr w:type="spellStart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ārpusģimenes</w:t>
            </w:r>
            <w:proofErr w:type="spellEnd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aprūpe nodrošināta citos gadījumos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BC30F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6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2.3.2. Bērnu skaits, kuri ievietoti audžuģimenē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6738BD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321133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237D7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pageBreakBefore/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2.3.3. Bērnu skaits, kuri ievietoti aizbildņa ģimenē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8C3F9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8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237D7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8C3F9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8C3F9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2.3.4. Bērnu skaits, kuri ievietoti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bdr w:val="none" w:sz="0" w:space="0" w:color="auto" w:frame="1"/>
                <w:lang w:eastAsia="lv-LV"/>
              </w:rPr>
              <w:t>aprūpes un rehabilitācijas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institūcijā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BC30F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0C141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0C141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0C141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9129BA" w:rsidRDefault="00BC30F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0C141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0C141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0C141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EC1EAB" w:rsidRDefault="00F47ACC" w:rsidP="000C141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  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 Bērnu turpmākā aprūpe pēc aprūpes audžuģimenē izbeigšanas – skaits, kopā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952B57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6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2.3.5.1. no tā adoptēto bērnu skaits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2.3.5.2. no tā aprūpē aizbildnībā nodoto bērnu skaits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6738BD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6738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6738BD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6738BD">
        <w:trPr>
          <w:cantSplit/>
          <w:trHeight w:val="40"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6738BD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2.3.5.3. no tā aprūpē citā audžuģimenē nodoto bērnu skaits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952B57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952B57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  <w:r w:rsidR="00ED1064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2.3.5.4. no 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aprūpes un rehabilitācijas</w:t>
            </w: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 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institūcijā ievietoto bērnu skaits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6738BD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6738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6738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6738B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237D7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2.3.5.5. no tā vecāku aprūpē nodoto bērnu skaits pēc pārtraukto vai atņemto bērna aizgādības tiesību atjaunošanas vecākiem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2.3.5.6. no tā vecāku aprūpē nodoto bērnu skaits pēc vecāku veselības stāvokļa uzlabošanās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2.3.5.7. no tā vecāku aprūpē nodoto bērnu skaits pēc vecāku pilngadības sasniegšanas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2.3.5.8. no tā vecāku aprūpē nodoto bērnu skaits pēc būtisku domstarpību atrisināšanas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6738BD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2.3.5.9. no tā bērnu skaits pēc pilngadības sasniegšanas</w:t>
            </w:r>
          </w:p>
        </w:tc>
        <w:tc>
          <w:tcPr>
            <w:tcW w:w="548" w:type="pct"/>
            <w:vAlign w:val="center"/>
          </w:tcPr>
          <w:p w:rsidR="00152868" w:rsidRPr="009129BA" w:rsidRDefault="00952B57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:rsidTr="006738BD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6738BD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</w:t>
            </w:r>
          </w:p>
        </w:tc>
        <w:tc>
          <w:tcPr>
            <w:tcW w:w="548" w:type="pct"/>
            <w:vAlign w:val="center"/>
          </w:tcPr>
          <w:p w:rsidR="00152868" w:rsidRPr="009129BA" w:rsidRDefault="00952B57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:rsidTr="006738BD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</w:t>
            </w:r>
          </w:p>
        </w:tc>
        <w:tc>
          <w:tcPr>
            <w:tcW w:w="548" w:type="pct"/>
            <w:vAlign w:val="center"/>
          </w:tcPr>
          <w:p w:rsidR="00152868" w:rsidRPr="008C3F9F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</w:p>
        </w:tc>
      </w:tr>
      <w:tr w:rsidR="00152868" w:rsidRPr="00EC1EAB" w:rsidTr="006738BD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2.3.6. Bērnu turpmākā aprūpe pēc aprūpes aizbildņa ģimenē izbeigšanas – skaits, kopā</w:t>
            </w:r>
          </w:p>
        </w:tc>
        <w:tc>
          <w:tcPr>
            <w:tcW w:w="548" w:type="pct"/>
            <w:vAlign w:val="center"/>
          </w:tcPr>
          <w:p w:rsidR="00152868" w:rsidRPr="009129BA" w:rsidRDefault="009129BA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11</w:t>
            </w:r>
          </w:p>
        </w:tc>
      </w:tr>
      <w:tr w:rsidR="00152868" w:rsidRPr="00EC1EAB" w:rsidTr="006738BD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2.3.6.1. no tā adoptēto bērnu skaits</w:t>
            </w:r>
          </w:p>
        </w:tc>
        <w:tc>
          <w:tcPr>
            <w:tcW w:w="548" w:type="pct"/>
            <w:vAlign w:val="center"/>
          </w:tcPr>
          <w:p w:rsidR="00152868" w:rsidRPr="009129BA" w:rsidRDefault="006738BD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6738BD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6738BD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:rsidR="00152868" w:rsidRPr="009129BA" w:rsidRDefault="009129BA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2.3.6.2. no tā aprūpē audžuģimenē nodoto bērnu skaits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52BC4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2.3.6.3. no tā aprūpē citā aizbildņa ģimenē nodoto bērnu skaits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8C3F9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D76E1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952BC4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2.3.6.4. no 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bdr w:val="none" w:sz="0" w:space="0" w:color="auto" w:frame="1"/>
                <w:lang w:eastAsia="lv-LV"/>
              </w:rPr>
              <w:t>aprūpes un rehabilitācijas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institūcijā ievietoto bērnu skaits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2.3.6.5. no tā vecāku aprūpē nodoto bērnu skaits pēc pārtraukto vai atņemto bērna aizgādības tiesību atjaunošanas vecākiem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2.3.6.6. no tā vecāku aprūpē nodoto bērnu skaits pēc vecāku veselības stāvokļa uzlabošanās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9260F2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C90221"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9260F2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952BC4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pageBreakBefore/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2.3.6.7. no tā vecāku aprūpē nodoto bērnu skaits pēc vecāku pilngadības sasniegšanas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2.3.6.8. no tā vecāku aprūpē nodoto bērnu skaits pēc būtisku domstarpību atrisināšanas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2.3.6.9. no tā bērnu skaits pēc pilngadības sasniegšanas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952BC4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6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237D7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952BC4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2.4. Aizbildņu kopējais skaits pārskata gada 31. decembrī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2.4.1. Personu skaits, kuras ar bāriņtiesas lēmumu ieceltas par aizbildni bērnam, kopā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F000C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5</w:t>
            </w:r>
            <w:r w:rsidR="008C3F9F"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2.4.1.1. no tā aizbildņu skaits, kuri ir bērna vecvecāki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B850B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29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F000C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  <w:r w:rsidR="008C3F9F"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8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8C3F9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2.4.1.2. no tā aizbildņu skaits, kuri ir citi bērna radinieki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C21A94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  <w:r w:rsidR="008C3F9F"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F000C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  <w:r w:rsidR="008C3F9F"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F000C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2.4.1.3. no tā citu personu skaits, kuras ieceltas par aizbildni bērnam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B850B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  <w:r w:rsidR="008C3F9F"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8C3F9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10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8C3F9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2.5. Aizbildņu un aizbildnībā esošo bērnu skaits pārskata gadā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2.5.1. Personu skaits, kuras ar bāriņtiesas lēmumu ieceltas par aizbildni bērnam, ja aizbildnība nodibināta pirmreizēji, kopā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:rsidR="00152868" w:rsidRPr="009129BA" w:rsidRDefault="008C3F9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7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2.5.1.1. no tā aizbildņu skaits, kuri ir bērna vecvecāki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:rsidR="00152868" w:rsidRPr="009129BA" w:rsidRDefault="00B850B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:rsidR="00152868" w:rsidRPr="009129BA" w:rsidRDefault="00B850B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2.5.1.2. no tā aizbildņu skaits, kuri ir citi bērna radinieki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:rsidR="00152868" w:rsidRPr="009129BA" w:rsidRDefault="00370892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000957">
        <w:trPr>
          <w:cantSplit/>
          <w:trHeight w:val="40"/>
        </w:trPr>
        <w:tc>
          <w:tcPr>
            <w:tcW w:w="4452" w:type="pct"/>
            <w:shd w:val="clear" w:color="auto" w:fill="FFFFFF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:rsidR="00152868" w:rsidRPr="009129BA" w:rsidRDefault="00F47ACC" w:rsidP="00B850BF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 </w:t>
            </w:r>
            <w:r w:rsidR="00370892"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:rsidR="00152868" w:rsidRPr="00EC1EAB" w:rsidRDefault="00152868" w:rsidP="00B05A66">
            <w:pPr>
              <w:pageBreakBefore/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2.5.1.3. no tā citu personu skaits, kuras ieceltas par aizbildni bērnam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:rsidR="00152868" w:rsidRPr="009129BA" w:rsidRDefault="008C3F9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:rsidR="00152868" w:rsidRPr="009129BA" w:rsidRDefault="00CA2FD9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:rsidR="00152868" w:rsidRPr="0000095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:rsidR="00152868" w:rsidRPr="0023390F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23390F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2.5.2. Personu skaits, kuras ar bāriņtiesas lēmumu atceltas no aizbildņa pienākumu pildīšanas nolaidīgas rīcības vai citu iemeslu dēļ, kopā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:rsidR="00152868" w:rsidRPr="0023390F" w:rsidRDefault="008C3F9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23390F"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:rsidR="00152868" w:rsidRPr="0023390F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23390F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2.5.2.1. no tā aizbildņu skaits, kuri ir bērna vecvecāki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:rsidR="00152868" w:rsidRPr="0023390F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23390F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23390F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skaitā:</w:t>
            </w:r>
          </w:p>
        </w:tc>
        <w:tc>
          <w:tcPr>
            <w:tcW w:w="548" w:type="pct"/>
            <w:vAlign w:val="center"/>
            <w:hideMark/>
          </w:tcPr>
          <w:p w:rsidR="00152868" w:rsidRPr="0023390F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:rsidR="00152868" w:rsidRPr="0023390F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23390F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:rsidR="00152868" w:rsidRPr="0023390F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:rsidR="00152868" w:rsidRPr="0023390F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23390F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:rsidR="00152868" w:rsidRPr="0023390F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:rsidR="00152868" w:rsidRPr="0023390F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23390F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2.5.2.2. no tā aizbildņu skaits, kuri ir citi bērna radinieki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:rsidR="00152868" w:rsidRPr="0023390F" w:rsidRDefault="008C3F9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23390F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23390F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23390F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skaitā:</w:t>
            </w:r>
          </w:p>
        </w:tc>
        <w:tc>
          <w:tcPr>
            <w:tcW w:w="548" w:type="pct"/>
            <w:vAlign w:val="center"/>
            <w:hideMark/>
          </w:tcPr>
          <w:p w:rsidR="00152868" w:rsidRPr="0023390F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:rsidR="00152868" w:rsidRPr="0023390F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23390F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:rsidR="00152868" w:rsidRPr="0023390F" w:rsidRDefault="008C3F9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23390F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:rsidR="00152868" w:rsidRPr="0023390F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23390F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:rsidR="00152868" w:rsidRPr="0023390F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:rsidR="00152868" w:rsidRPr="0023390F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23390F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2.5.2.3. no tā citu personu skaits, kuras ieceltas par aizbildni bērnam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:rsidR="00152868" w:rsidRPr="0023390F" w:rsidRDefault="00B850B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23390F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23390F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23390F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skaitā:</w:t>
            </w:r>
          </w:p>
        </w:tc>
        <w:tc>
          <w:tcPr>
            <w:tcW w:w="548" w:type="pct"/>
            <w:vAlign w:val="center"/>
            <w:hideMark/>
          </w:tcPr>
          <w:p w:rsidR="00152868" w:rsidRPr="0023390F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:rsidR="00152868" w:rsidRPr="0023390F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23390F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:rsidR="00152868" w:rsidRPr="0023390F" w:rsidRDefault="00B850B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23390F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shd w:val="clear" w:color="auto" w:fill="FFFFFF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shd w:val="clear" w:color="auto" w:fill="FFFFFF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2.5.2.4. no tā personu skaits, par kuru pārkāpumiem, pildot aizbildņa pienākumus, bāriņtiesa informējusi tiesībaizsardzības iestādes (piemēram, policiju, prokuratūru):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2.5.2.4.1. no tā aizbildņu skaits, kuri ir bērna vecvecāki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2.5.2.4.2. no tā aizbildņu skaits, kuri ir citi bērna radinieki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2.5.2.4.3. no tā citu personu skaits, kuras ieceltas par aizbildni bērnam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2.5.3. Personu skaits, kuras ar bāriņtiesas lēmumu atlaistas no aizbildņa pienākumu pildīšanas Civillikumā paredzētajos gadījumos vai ja izbeigušies Bāriņtiesu likumā noteiktie aizbildnības nodibināšanas iemesli, kopā</w:t>
            </w:r>
          </w:p>
        </w:tc>
        <w:tc>
          <w:tcPr>
            <w:tcW w:w="548" w:type="pct"/>
            <w:vAlign w:val="center"/>
          </w:tcPr>
          <w:p w:rsidR="00152868" w:rsidRPr="009129BA" w:rsidRDefault="00370892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9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2.5.3.1. no tā aizbildņu skaits, kuri ir bērna vecvecāki</w:t>
            </w:r>
          </w:p>
        </w:tc>
        <w:tc>
          <w:tcPr>
            <w:tcW w:w="548" w:type="pct"/>
            <w:vAlign w:val="center"/>
          </w:tcPr>
          <w:p w:rsidR="00152868" w:rsidRPr="009129BA" w:rsidRDefault="00370892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</w:tcPr>
          <w:p w:rsidR="00152868" w:rsidRPr="009129BA" w:rsidRDefault="00370892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</w:tcPr>
          <w:p w:rsidR="00152868" w:rsidRPr="009129BA" w:rsidRDefault="00370892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2.5.3.2. no tā aizbildņu skaits, kuri ir citi bērna radinieki</w:t>
            </w:r>
          </w:p>
        </w:tc>
        <w:tc>
          <w:tcPr>
            <w:tcW w:w="548" w:type="pct"/>
            <w:vAlign w:val="center"/>
          </w:tcPr>
          <w:p w:rsidR="00152868" w:rsidRPr="009129BA" w:rsidRDefault="00370892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</w:tcPr>
          <w:p w:rsidR="00152868" w:rsidRPr="009129BA" w:rsidRDefault="00370892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</w:tcPr>
          <w:p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2.5.3.3. no tā citu personu skaits, kuras ieceltas par aizbildni bērnam</w:t>
            </w:r>
          </w:p>
        </w:tc>
        <w:tc>
          <w:tcPr>
            <w:tcW w:w="548" w:type="pct"/>
            <w:vAlign w:val="center"/>
          </w:tcPr>
          <w:p w:rsidR="00152868" w:rsidRPr="009129BA" w:rsidRDefault="00370892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000957">
        <w:trPr>
          <w:cantSplit/>
          <w:trHeight w:val="40"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</w:tcPr>
          <w:p w:rsidR="00152868" w:rsidRPr="009129BA" w:rsidRDefault="00370892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2.5.4. Bērnu skaits, kuriem ar bāriņtiesas lēmumu iecelts aizbildnis, ja aizbildnība bērnam nodibināta pirmreizēji, kopā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8C3F9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8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(vecums gados):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CA2FD9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8C3F9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CA2FD9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2.5.4.1. no tā bērnu skaits, kuriem par aizbildni iecelts vecvecāks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8C3F9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8C3F9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8C3F9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8C3F9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2.5.4.2. no tā bērnu skaits, kuriem par aizbildni iecelts cits radinieks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AC7960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8C3F9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8C3F9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2.5.4.3. no tā bērnu skaits, kuriem par aizbildni iecelta persona, kura nav bērna radinieks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8C3F9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AD2561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9129BA" w:rsidRDefault="008C3F9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9129BA"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2.5.5. Bērnu skaits, kuriem aizbildnība nodibināta ārvalstī un bāriņtiesa lēmusi par ārvalsts aizbildnības lietas pārņemšanu, ja aizbildnība bērnam nodibināta pirmreizēji, kopā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(vecums gados):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2.5.5.1. no tā bērnu skaits, kuriem par aizbildni iecelts vecvecāks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2.5.5.2. no tā bērnu skaits, kuriem par aizbildni iecelts cits radinieks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2.5.5.3. no tā bērnu skaits, kuriem par aizbildni iecelta persona, kura nav bērna radinieks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2.6. </w:t>
            </w:r>
            <w:proofErr w:type="spellStart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Ārpusģimenes</w:t>
            </w:r>
            <w:proofErr w:type="spellEnd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 aprūpē esošie bērni, par kuriem bāriņtiesa pārskata gadā pieņēmusi lēmumu par atļauju bērnam uzturēties pie vecākiem vai brāļiem, māsām, vecvecākiem un personām, ar kurām bērns ilgu laiku dzīvojis nedalītā saimniecībā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2.6.1. Bērnu skaits kopā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952B57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2.6.1.1. no tā bērnu skaits, kuriem atļauts uzturēties pie vecākiem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2.6.1.2. no tā bērnu skaits, kuriem atļauts uzturēties pie citiem tuviem radiniekiem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952B57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952B57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B850BF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2.6.1.3. no tā bērnu skaits, kuriem atļauts uzturēties pie personām, ar kurām bērns ilgu laiku dzīvojis nedalītā saimniecībā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</w:tbl>
    <w:p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:rsidR="00152868" w:rsidRPr="00223687" w:rsidRDefault="00152868" w:rsidP="00152868">
      <w:pPr>
        <w:shd w:val="clear" w:color="auto" w:fill="FFFFFF"/>
        <w:spacing w:before="130" w:after="0" w:line="260" w:lineRule="exact"/>
        <w:jc w:val="center"/>
        <w:rPr>
          <w:rFonts w:ascii="Cambria" w:eastAsia="Times New Roman" w:hAnsi="Cambria"/>
          <w:b/>
          <w:bCs/>
          <w:sz w:val="19"/>
          <w:szCs w:val="19"/>
          <w:lang w:eastAsia="lv-LV"/>
        </w:rPr>
      </w:pP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3. </w:t>
      </w:r>
      <w:r w:rsidRPr="00223687">
        <w:rPr>
          <w:rFonts w:ascii="Cambria" w:eastAsia="Times New Roman" w:hAnsi="Cambria"/>
          <w:b/>
          <w:sz w:val="19"/>
          <w:szCs w:val="19"/>
          <w:lang w:eastAsia="lv-LV"/>
        </w:rPr>
        <w:t>Pārskats par</w:t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 vecāku aprūpē un </w:t>
      </w:r>
      <w:proofErr w:type="spellStart"/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>ārpusģimenes</w:t>
      </w:r>
      <w:proofErr w:type="spellEnd"/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 aprūpē esoša bērna </w:t>
      </w:r>
      <w:r>
        <w:rPr>
          <w:rFonts w:ascii="Cambria" w:eastAsia="Times New Roman" w:hAnsi="Cambria"/>
          <w:b/>
          <w:bCs/>
          <w:sz w:val="19"/>
          <w:szCs w:val="19"/>
          <w:lang w:eastAsia="lv-LV"/>
        </w:rPr>
        <w:br/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>nodošanu citas personas aprūpē Latvijā un ārvalstīs</w:t>
      </w:r>
    </w:p>
    <w:p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EC1EAB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3.1. Vecāku aprūpē esoša bērna nodošana citas personas aprūpē Latvijā un ārvalstī pārskata gadā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3.1.1. Bērnu skaits kopā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3A1A01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3.1.1.1. no tā bērnu skaits, par kuriem bāriņtiesa pārskata gadā atzinusi, ka bērna nodošana citas personas aprūpē Latvijā atbilst bērna interesēm un persona spēs bērnu pienācīgi aprūpēt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3.1.1.2. no tā bērnu skaits, par kuriem bāriņtiesa pārskata gadā atzinusi, ka bērna nodošana citas personas aprūpē ārvalstī atbilst bērna interesēm un persona spēs bērnu pienācīgi aprūpēt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3A1A01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3A1A01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3.2. Aizbildņa ģimenē un audžuģimenē ievietotā bērna nodošana citas personas aprūpē Latvijā pārskata gadā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3.2.1. Bērnu skaits kopā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3.2.1.1. no tā aizbildnībā esošo bērnu skaits, par kuriem bāriņtiesa atzinusi, ka bērna nodošana citas personas aprūpē Latvijā atbilst bērna interesēm un persona spēs bērnu pienācīgi aprūpēt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3.2.1.2. no tā audžuģimenē esošo bērnu skaits, par kuriem bāriņtiesa atzinusi, ka bērna nodošana citas personas aprūpē Latvijā atbilst bērna interesēm un persona spēs bērnu pienācīgi aprūpēt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bdr w:val="none" w:sz="0" w:space="0" w:color="auto" w:frame="1"/>
                <w:lang w:eastAsia="lv-LV"/>
              </w:rPr>
              <w:t>3.3. Aizbildņa ģimenē, audžuģimenē un aprūpes un rehabilitācijas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</w:t>
            </w: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bdr w:val="none" w:sz="0" w:space="0" w:color="auto" w:frame="1"/>
                <w:lang w:eastAsia="lv-LV"/>
              </w:rPr>
              <w:t>institūcijā ievietotā bērna nodošana citas personas aprūpē ārvalstī pārskata gadā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3.3.1. Bērnu skaits kopā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9E5412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3.3.1.1. no tā aizbildnībā esošo bērnu skaits, par kuriem bāriņtiesa atzinusi, ka bērna nodošana citas personas aprūpē ārvalstī atbilst bērna interesēm un persona spēs bērnu pienācīgi aprūpēt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3.3.1.2. no tā audžuģimenē esošo bērnu skaits, par kuriem bāriņtiesa atzinusi, ka bērna nodošana citas personas aprūpē ārvalstī atbilst bērna interesēm un persona spēs bērnu pienācīgi aprūpēt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A2185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A2185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9E5412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  <w:r w:rsidR="00891C3D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3.3.1.3. no tā aprūpes un rehabilitācijas institūcijā esošo bērnu skaits, par kuriem bāriņtiesa atzinusi, ka bērna nodošana citas personas aprūpē ārvalstī atbilst bērna interesēm un persona spēs bērnu pienācīgi aprūpēt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EC1EAB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A2185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3.3.2. </w:t>
            </w:r>
            <w:proofErr w:type="spellStart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Ārpusģimenes</w:t>
            </w:r>
            <w:proofErr w:type="spellEnd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aprūpē esošo bērnu skaits, par kuriem bāriņtiesa pieņēmusi lēmumu par atļauju bērnam izceļot no valsts, kopā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3A1A01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11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3.4. </w:t>
            </w:r>
            <w:proofErr w:type="spellStart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Viesģimeņu</w:t>
            </w:r>
            <w:proofErr w:type="spellEnd"/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 skaits pārskata gadā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EC1EA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3.4.1. </w:t>
            </w:r>
            <w:proofErr w:type="spellStart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Viesģimeņu</w:t>
            </w:r>
            <w:proofErr w:type="spellEnd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skaits, kurām ar bāriņtiesas lēmumu pārskata gadā piešķirts </w:t>
            </w:r>
            <w:proofErr w:type="spellStart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>viesģimenes</w:t>
            </w:r>
            <w:proofErr w:type="spellEnd"/>
            <w:r w:rsidRPr="00EC1EAB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statuss, kopā</w:t>
            </w:r>
          </w:p>
        </w:tc>
        <w:tc>
          <w:tcPr>
            <w:tcW w:w="548" w:type="pct"/>
            <w:vAlign w:val="center"/>
            <w:hideMark/>
          </w:tcPr>
          <w:p w:rsidR="00152868" w:rsidRPr="00EC1EA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</w:tbl>
    <w:p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:rsidR="00152868" w:rsidRPr="00223687" w:rsidRDefault="00152868" w:rsidP="00152868">
      <w:pPr>
        <w:shd w:val="clear" w:color="auto" w:fill="FFFFFF"/>
        <w:spacing w:before="130" w:after="0" w:line="260" w:lineRule="exact"/>
        <w:jc w:val="center"/>
        <w:rPr>
          <w:rFonts w:ascii="Cambria" w:eastAsia="Times New Roman" w:hAnsi="Cambria"/>
          <w:b/>
          <w:bCs/>
          <w:sz w:val="19"/>
          <w:szCs w:val="19"/>
          <w:lang w:eastAsia="lv-LV"/>
        </w:rPr>
      </w:pP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4. </w:t>
      </w:r>
      <w:r w:rsidRPr="00223687">
        <w:rPr>
          <w:rFonts w:ascii="Cambria" w:eastAsia="Times New Roman" w:hAnsi="Cambria"/>
          <w:b/>
          <w:sz w:val="19"/>
          <w:szCs w:val="19"/>
          <w:lang w:eastAsia="lv-LV"/>
        </w:rPr>
        <w:t>Pārskats par</w:t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 audžuģimeņu lietām</w:t>
      </w:r>
    </w:p>
    <w:p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3B6379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4.1. Audžuģimeņu kopējais skaits pārskata gada 31. decembrī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4.1.1. Audžuģimeņu skaits, kurām ar bāriņtiesas lēmumu piešķirts audžuģimenes statuss, kopā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4A728C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10</w:t>
            </w: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4.1.1.1. no tā audžuģimeņu skaits, kurās nav ievietoti bērni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073A12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73A12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4.1.1.2. no tā audžuģimeņu skaits, kurās pamatotu iemeslu dēļ nevar uzņemt bērnus, par ko rakstiski informēta bāriņtiesa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E8597C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73A12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B6379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4.2. Audžuģimeņu skaits pārskata gadā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4.2.1. Audžuģimeņu skaits, kurām ar bāriņtiesas lēmumu piešķirts audžuģimenes statuss, kopā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4A728C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4.2.2. Audžuģimeņu skaits, kurām ar bāriņtiesas lēmumu atņemts audžuģimenes statuss, kopā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DA61EE" w:rsidRPr="00DA61EE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4.2.3. Audžuģimeņu skaits, kurām ar bāriņtiesas lēmumu izbeigts audžuģimenes statuss, kopā</w:t>
            </w:r>
          </w:p>
        </w:tc>
        <w:tc>
          <w:tcPr>
            <w:tcW w:w="548" w:type="pct"/>
            <w:vAlign w:val="center"/>
            <w:hideMark/>
          </w:tcPr>
          <w:p w:rsidR="00152868" w:rsidRPr="00DA61EE" w:rsidRDefault="00E8597C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DA61EE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4.2.4. Audžuģimeņu skaits, par kuru pārkāpumiem, pildot audžuģimenes pienākumus, bāriņtiesa pārskata gadā informējusi tiesībaizsardzības iestādes (piemēram, policiju, prokuratūru)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</w:tbl>
    <w:p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:rsidR="00152868" w:rsidRPr="00223687" w:rsidRDefault="00152868" w:rsidP="00152868">
      <w:pPr>
        <w:shd w:val="clear" w:color="auto" w:fill="FFFFFF"/>
        <w:spacing w:before="130" w:after="0" w:line="260" w:lineRule="exact"/>
        <w:jc w:val="center"/>
        <w:rPr>
          <w:rFonts w:ascii="Cambria" w:eastAsia="Times New Roman" w:hAnsi="Cambria"/>
          <w:b/>
          <w:bCs/>
          <w:sz w:val="19"/>
          <w:szCs w:val="19"/>
          <w:lang w:eastAsia="lv-LV"/>
        </w:rPr>
      </w:pP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5. </w:t>
      </w:r>
      <w:r w:rsidRPr="00223687">
        <w:rPr>
          <w:rFonts w:ascii="Cambria" w:eastAsia="Times New Roman" w:hAnsi="Cambria"/>
          <w:b/>
          <w:sz w:val="19"/>
          <w:szCs w:val="19"/>
          <w:lang w:eastAsia="lv-LV"/>
        </w:rPr>
        <w:t>Pārskats par</w:t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 adopcijas lietām</w:t>
      </w:r>
    </w:p>
    <w:p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3B6379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5.1. Pieņemtie lēmumi par personu atzīšanu par adoptētājiem un personu skaits, kuras pārskata gadā ar bāriņtiesas lēmumu atzītas par adoptētājiem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5.1.1. Pieņemto lēmumu skaits kopā</w:t>
            </w:r>
          </w:p>
        </w:tc>
        <w:tc>
          <w:tcPr>
            <w:tcW w:w="548" w:type="pct"/>
            <w:vAlign w:val="center"/>
          </w:tcPr>
          <w:p w:rsidR="00152868" w:rsidRPr="003B6379" w:rsidRDefault="00E8597C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5.1.1.1. no tiem lēmumu skaits, kuri pieņemti attiecībā uz personas atzīšanu par adoptētāju</w:t>
            </w:r>
          </w:p>
        </w:tc>
        <w:tc>
          <w:tcPr>
            <w:tcW w:w="548" w:type="pct"/>
            <w:vAlign w:val="center"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5.1.1.2. no tiem lēmumu skaits, kuri pieņemti attiecībā uz laulāto atzīšanu par adoptētājiem</w:t>
            </w:r>
          </w:p>
        </w:tc>
        <w:tc>
          <w:tcPr>
            <w:tcW w:w="548" w:type="pct"/>
            <w:vAlign w:val="center"/>
          </w:tcPr>
          <w:p w:rsidR="00152868" w:rsidRPr="003B6379" w:rsidRDefault="00E8597C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4D58E8" w:rsidRPr="004D58E8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5.1.2. Personu skaits kopā</w:t>
            </w:r>
          </w:p>
        </w:tc>
        <w:tc>
          <w:tcPr>
            <w:tcW w:w="548" w:type="pct"/>
            <w:vAlign w:val="center"/>
            <w:hideMark/>
          </w:tcPr>
          <w:p w:rsidR="00152868" w:rsidRPr="004D58E8" w:rsidRDefault="009E5412" w:rsidP="00B67BF3">
            <w:pPr>
              <w:spacing w:after="0" w:line="240" w:lineRule="auto"/>
              <w:jc w:val="center"/>
              <w:rPr>
                <w:rFonts w:ascii="Cambria" w:eastAsia="Times New Roman" w:hAnsi="Cambria"/>
                <w:color w:val="FF0000"/>
                <w:sz w:val="19"/>
                <w:szCs w:val="19"/>
                <w:lang w:eastAsia="lv-LV"/>
              </w:rPr>
            </w:pPr>
            <w:r w:rsidRPr="00070299"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  <w:r w:rsidR="004D58E8" w:rsidRPr="00070299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</w:t>
            </w:r>
          </w:p>
        </w:tc>
      </w:tr>
      <w:tr w:rsidR="00152868" w:rsidRPr="003B6379" w:rsidTr="004D58E8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5.1.2.1. no tā personu (aizbildņu) skaits, kuras vēlējās adoptēt aizbildnībā esošo bērnu</w:t>
            </w:r>
          </w:p>
        </w:tc>
        <w:tc>
          <w:tcPr>
            <w:tcW w:w="548" w:type="pct"/>
            <w:vAlign w:val="center"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5.1.2.2. no tā laulāto (aizbildnis un tā laulātais) skaits, kuri vēlējās adoptēt aizbildnībā esošo bērnu</w:t>
            </w:r>
          </w:p>
        </w:tc>
        <w:tc>
          <w:tcPr>
            <w:tcW w:w="548" w:type="pct"/>
            <w:vAlign w:val="center"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5.1.2.3. no tā personu (audžuģimeņu) skaits, kuras vēlējās adoptēt audžuģimenē esošo bērnu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5.1.2.4. no tā laulāto (audžuvecāki, audžuvecāks un tā laulātais) skaits, kuri vēlējās adoptēt audžuģimenē esošo bērnu</w:t>
            </w:r>
          </w:p>
        </w:tc>
        <w:tc>
          <w:tcPr>
            <w:tcW w:w="548" w:type="pct"/>
            <w:vAlign w:val="center"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5.1.2.5. no tā personu skaits, kuras vēlējās adoptēt </w:t>
            </w:r>
            <w:proofErr w:type="spellStart"/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ārpusģimenes</w:t>
            </w:r>
            <w:proofErr w:type="spellEnd"/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aprūpē esošo bērnu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070299" w:rsidRPr="0007029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7029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70299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5.1.2.6. no tā laulāto skaits, kuri vēlējās adoptēt </w:t>
            </w:r>
            <w:proofErr w:type="spellStart"/>
            <w:r w:rsidRPr="00070299">
              <w:rPr>
                <w:rFonts w:ascii="Cambria" w:eastAsia="Times New Roman" w:hAnsi="Cambria"/>
                <w:sz w:val="19"/>
                <w:szCs w:val="19"/>
                <w:lang w:eastAsia="lv-LV"/>
              </w:rPr>
              <w:t>ārpusģimenes</w:t>
            </w:r>
            <w:proofErr w:type="spellEnd"/>
            <w:r w:rsidRPr="00070299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aprūpē esošo bērnu</w:t>
            </w:r>
          </w:p>
        </w:tc>
        <w:tc>
          <w:tcPr>
            <w:tcW w:w="548" w:type="pct"/>
            <w:vAlign w:val="center"/>
            <w:hideMark/>
          </w:tcPr>
          <w:p w:rsidR="00152868" w:rsidRPr="00070299" w:rsidRDefault="004D58E8" w:rsidP="00C94FF8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70299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</w:t>
            </w:r>
            <w:r w:rsidR="00070299" w:rsidRPr="00070299"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  <w:r w:rsidRPr="00070299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                                                                 </w:t>
            </w: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5.1.2.7. no tā personu skaits, kuras vēlējās adoptēt otra laulātā bērnu</w:t>
            </w:r>
          </w:p>
        </w:tc>
        <w:tc>
          <w:tcPr>
            <w:tcW w:w="548" w:type="pct"/>
            <w:vAlign w:val="center"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5.2. Bērnu skaits, par kuriem bāriņtiesa pārskata gadā pieņēmusi vai atcēlusi lēmumu par bērna adopciju uz ārvalstīm </w:t>
            </w:r>
            <w:r w:rsidRPr="003B6379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5.2.1. Bērnu skaits, par kuriem bāriņtiesa pieņēmusi lēmumu par bērna adopciju uz ārvalstīm, kopā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5.2.1.1. no tā bērnu skaits, kuri ievietoti audžuģimenē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pageBreakBefore/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D26F9B" w:rsidRPr="00D26F9B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5.2.1.2. no tā bērnu skaits, kuri ievietoti aprūpes un rehabilitācijas institūcijā</w:t>
            </w:r>
          </w:p>
        </w:tc>
        <w:tc>
          <w:tcPr>
            <w:tcW w:w="548" w:type="pct"/>
            <w:vAlign w:val="center"/>
            <w:hideMark/>
          </w:tcPr>
          <w:p w:rsidR="00152868" w:rsidRPr="00D26F9B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color w:val="FF0000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5.2.2. Bērnu skaits, par kuriem bāriņtiesa atcēlusi lēmumu par bērna adopciju uz ārvalstīm, kopā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5.3. Bērnu skaits, par kuriem bāriņtiesa pārskata gadā pieņēmusi lēmumu par to, ka adopcija ir bērna interesēs </w:t>
            </w:r>
            <w:r w:rsidRPr="003B6379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5.3.1. Bērnu skaits kopā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E8597C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5.3.1.1. no tā bērnu skaits, kuri ievietoti audžuģimenē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5.3.1.2. no tā bērnu skaits, kuri ievietoti aizbildņa ģimenē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5.3.1.3. no tā bērnu skaits, kuri ievietoti aprūpes un rehabilitācijas institūcijā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D659F5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E8597C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435BF8" w:rsidP="001F098F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 </w:t>
            </w: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5.3.1.4. no tā bērnu skaits, kurus vēlējās adoptēt otrs laulātais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5.4. Bērnu skaits, par kuriem bāriņtiesa pārskata gadā pieņēmusi lēmumu par bērna nodošanu adoptētāja aprūpē vai aprūpes izbeigšanu </w:t>
            </w:r>
            <w:r w:rsidRPr="003B6379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5.4.1. Bērnu skaits, kuri nodoti adoptētāja aprūpē, kopā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B05A6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E8597C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5.4.2. Bērnu skaits, kuru uzturēšanās adoptētāja aprūpē izbeigta, kopā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B6379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B6379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3B6379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</w:tbl>
    <w:p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:rsidR="00152868" w:rsidRPr="00223687" w:rsidRDefault="00152868" w:rsidP="00152868">
      <w:pPr>
        <w:shd w:val="clear" w:color="auto" w:fill="FFFFFF"/>
        <w:spacing w:before="130" w:after="0" w:line="260" w:lineRule="exact"/>
        <w:jc w:val="center"/>
        <w:rPr>
          <w:rFonts w:ascii="Cambria" w:eastAsia="Times New Roman" w:hAnsi="Cambria"/>
          <w:b/>
          <w:bCs/>
          <w:sz w:val="19"/>
          <w:szCs w:val="19"/>
          <w:lang w:eastAsia="lv-LV"/>
        </w:rPr>
      </w:pP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 xml:space="preserve">6. </w:t>
      </w:r>
      <w:r w:rsidRPr="00223687">
        <w:rPr>
          <w:rFonts w:ascii="Cambria" w:eastAsia="Times New Roman" w:hAnsi="Cambria"/>
          <w:b/>
          <w:sz w:val="19"/>
          <w:szCs w:val="19"/>
          <w:lang w:eastAsia="lv-LV"/>
        </w:rPr>
        <w:t xml:space="preserve">Pārskats par </w:t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t>aizgādnības lietām</w:t>
      </w:r>
    </w:p>
    <w:p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3E6AE7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6.1. Aizgādnībā esošās personas un aizgādņi pārskata gada 31. decembrī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6.1.1. Aizgādnībā esošo personu skaits kopā</w:t>
            </w:r>
          </w:p>
        </w:tc>
        <w:tc>
          <w:tcPr>
            <w:tcW w:w="548" w:type="pct"/>
            <w:vAlign w:val="center"/>
            <w:hideMark/>
          </w:tcPr>
          <w:p w:rsidR="00152868" w:rsidRPr="003E6AE7" w:rsidRDefault="00B05A6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8</w:t>
            </w:r>
            <w:r w:rsidR="009C134C">
              <w:rPr>
                <w:rFonts w:ascii="Cambria" w:eastAsia="Times New Roman" w:hAnsi="Cambria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6.1.2. Personu skaits, kuras ar bāriņtiesas lēmumu ieceltas par aizgādni personai ar ierobežotu rīcībspēju, kopā</w:t>
            </w:r>
          </w:p>
        </w:tc>
        <w:tc>
          <w:tcPr>
            <w:tcW w:w="548" w:type="pct"/>
            <w:vAlign w:val="center"/>
            <w:hideMark/>
          </w:tcPr>
          <w:p w:rsidR="00152868" w:rsidRPr="003E6AE7" w:rsidRDefault="003E719B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48</w:t>
            </w: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6.1.2.1. no tā aizgādņu skaits, kuri ir personas ar ierobežotu rīcībspēju radinieki un laulātie</w:t>
            </w:r>
          </w:p>
        </w:tc>
        <w:tc>
          <w:tcPr>
            <w:tcW w:w="548" w:type="pct"/>
            <w:vAlign w:val="center"/>
            <w:hideMark/>
          </w:tcPr>
          <w:p w:rsidR="00152868" w:rsidRPr="003E6AE7" w:rsidRDefault="00B05A6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  <w:r w:rsidR="00294C2D"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:rsidR="00152868" w:rsidRPr="003E6AE7" w:rsidRDefault="00B05A6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  <w:r w:rsidR="00C75A1C">
              <w:rPr>
                <w:rFonts w:ascii="Cambria" w:eastAsia="Times New Roman" w:hAnsi="Cambria"/>
                <w:sz w:val="19"/>
                <w:szCs w:val="19"/>
                <w:lang w:eastAsia="lv-LV"/>
              </w:rPr>
              <w:t>8</w:t>
            </w: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:rsidR="00152868" w:rsidRPr="003E6AE7" w:rsidRDefault="00C75A1C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6.1.2.2. no tā citu personu skaits, kuras ieceltas par aizgādni personai ar ierobežotu rīcībspēju</w:t>
            </w:r>
          </w:p>
        </w:tc>
        <w:tc>
          <w:tcPr>
            <w:tcW w:w="548" w:type="pct"/>
            <w:vAlign w:val="center"/>
            <w:hideMark/>
          </w:tcPr>
          <w:p w:rsidR="00152868" w:rsidRPr="003E6AE7" w:rsidRDefault="003610F9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  <w:r w:rsidR="003E719B">
              <w:rPr>
                <w:rFonts w:ascii="Cambria" w:eastAsia="Times New Roman" w:hAnsi="Cambria"/>
                <w:sz w:val="19"/>
                <w:szCs w:val="19"/>
                <w:lang w:eastAsia="lv-LV"/>
              </w:rPr>
              <w:t>6</w:t>
            </w: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:rsidR="00152868" w:rsidRPr="003E6AE7" w:rsidRDefault="00C75A1C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  <w:r w:rsidR="003610F9">
              <w:rPr>
                <w:rFonts w:ascii="Cambria" w:eastAsia="Times New Roman" w:hAnsi="Cambria"/>
                <w:sz w:val="19"/>
                <w:szCs w:val="19"/>
                <w:lang w:eastAsia="lv-LV"/>
              </w:rPr>
              <w:t>6</w:t>
            </w: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6.1.3. Personu skaits, kuras ar bāriņtiesas lēmumu ieceltas par aizgādni mantojumam vai prombūtnē esošas personas mantai, kopā</w:t>
            </w:r>
          </w:p>
        </w:tc>
        <w:tc>
          <w:tcPr>
            <w:tcW w:w="548" w:type="pct"/>
            <w:vAlign w:val="center"/>
            <w:hideMark/>
          </w:tcPr>
          <w:p w:rsidR="00152868" w:rsidRPr="00294C2D" w:rsidRDefault="00CA1729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FF479C"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3E6AE7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:rsidR="00152868" w:rsidRPr="003E6AE7" w:rsidRDefault="00152868" w:rsidP="00B05A66">
            <w:pPr>
              <w:pageBreakBefore/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lastRenderedPageBreak/>
              <w:t>6.2. Aizgādnībā esošās personas un aizgādņi pārskata gadā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6.2.1. Personu ar ierobežotu rīcībspēju skaits, kurām ar bāriņtiesas lēmumu iecelti aizgādņi, kopā</w:t>
            </w:r>
          </w:p>
        </w:tc>
        <w:tc>
          <w:tcPr>
            <w:tcW w:w="548" w:type="pct"/>
            <w:vAlign w:val="center"/>
            <w:hideMark/>
          </w:tcPr>
          <w:p w:rsidR="00152868" w:rsidRPr="00294C2D" w:rsidRDefault="003D7033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294C2D">
              <w:rPr>
                <w:rFonts w:ascii="Cambria" w:eastAsia="Times New Roman" w:hAnsi="Cambria"/>
                <w:sz w:val="19"/>
                <w:szCs w:val="19"/>
                <w:lang w:eastAsia="lv-LV"/>
              </w:rPr>
              <w:t>8</w:t>
            </w: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6.2.2. Personu skaits, kuras ar bāriņtiesas lēmumu ieceltas par aizgādni personai ar ierobežotu rīcībspēju, kopā</w:t>
            </w:r>
          </w:p>
        </w:tc>
        <w:tc>
          <w:tcPr>
            <w:tcW w:w="548" w:type="pct"/>
            <w:vAlign w:val="center"/>
            <w:hideMark/>
          </w:tcPr>
          <w:p w:rsidR="00152868" w:rsidRPr="00294C2D" w:rsidRDefault="00387A19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294C2D">
              <w:rPr>
                <w:rFonts w:ascii="Cambria" w:eastAsia="Times New Roman" w:hAnsi="Cambria"/>
                <w:sz w:val="19"/>
                <w:szCs w:val="19"/>
                <w:lang w:eastAsia="lv-LV"/>
              </w:rPr>
              <w:t>6</w:t>
            </w: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6.2.2.1. no tā aizgādņu skaits, kuri ir personas ar ierobežotu rīcībspēju radinieki un laulātie</w:t>
            </w:r>
          </w:p>
        </w:tc>
        <w:tc>
          <w:tcPr>
            <w:tcW w:w="548" w:type="pct"/>
            <w:vAlign w:val="center"/>
            <w:hideMark/>
          </w:tcPr>
          <w:p w:rsidR="00152868" w:rsidRPr="00294C2D" w:rsidRDefault="00171A2D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294C2D"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171A2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:rsidR="00152868" w:rsidRPr="00294C2D" w:rsidRDefault="003D4C7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294C2D"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:rsidR="00152868" w:rsidRPr="00171A2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6.2.2.2. no tā citu personu skaits, kuras ieceltas par aizgādni personai ar ierobežotu rīcībspēju</w:t>
            </w:r>
          </w:p>
        </w:tc>
        <w:tc>
          <w:tcPr>
            <w:tcW w:w="548" w:type="pct"/>
            <w:vAlign w:val="center"/>
            <w:hideMark/>
          </w:tcPr>
          <w:p w:rsidR="00152868" w:rsidRPr="00294C2D" w:rsidRDefault="00171A2D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294C2D"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171A2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:rsidR="00152868" w:rsidRPr="00294C2D" w:rsidRDefault="00171A2D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294C2D"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6.2.3. Personu skaits, kuras ar bāriņtiesas lēmumu ieceltas par aizgādni mantojumam vai prombūtnē esošas personas mantai, kopā</w:t>
            </w:r>
          </w:p>
        </w:tc>
        <w:tc>
          <w:tcPr>
            <w:tcW w:w="548" w:type="pct"/>
            <w:vAlign w:val="center"/>
            <w:hideMark/>
          </w:tcPr>
          <w:p w:rsidR="00152868" w:rsidRPr="00294C2D" w:rsidRDefault="00952B57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294C2D"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6.2.4. Aizgādņu skaits, kuri pārskata gadā ar bāriņtiesas lēmumu atcelti no pienākumu pildīšanas nolaidīgas rīcības vai citu iemeslu dēļ, kopā</w:t>
            </w:r>
          </w:p>
        </w:tc>
        <w:tc>
          <w:tcPr>
            <w:tcW w:w="548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6.2.4.1. no tā aizgādņu skaits, kuri ir personas ar ierobežotu rīcībspēju radinieki un laulātie</w:t>
            </w:r>
          </w:p>
        </w:tc>
        <w:tc>
          <w:tcPr>
            <w:tcW w:w="548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6.2.4.2. no tā citu personu skaits, kuras ieceltas par aizgādni personai ar ierobežotu rīcībspēju</w:t>
            </w:r>
          </w:p>
        </w:tc>
        <w:tc>
          <w:tcPr>
            <w:tcW w:w="548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6.2.4.3. no tā aizgādņi mantojumam vai prombūtnē esošas personas mantai</w:t>
            </w:r>
          </w:p>
        </w:tc>
        <w:tc>
          <w:tcPr>
            <w:tcW w:w="548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6.2.4.4. no tā personu skaits, par kuru pārkāpumiem, pildot aizgādņa pienākumus, bāriņtiesa informējusi tiesībaizsardzības iestādes (piemēram, policiju, prokuratūru)</w:t>
            </w:r>
          </w:p>
        </w:tc>
        <w:tc>
          <w:tcPr>
            <w:tcW w:w="548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</w:tcPr>
          <w:p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6.2.5. Aizgādņu skaits, kuri pārskata gadā ar bāriņtiesas lēmumu atlaisti vai atbrīvoti no pienākumu pildīšanas, kopā</w:t>
            </w:r>
          </w:p>
        </w:tc>
        <w:tc>
          <w:tcPr>
            <w:tcW w:w="548" w:type="pct"/>
            <w:vAlign w:val="center"/>
          </w:tcPr>
          <w:p w:rsidR="00152868" w:rsidRPr="00294C2D" w:rsidRDefault="004D4FCC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294C2D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  <w:r w:rsidR="00171A2D" w:rsidRPr="00294C2D"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</w:tcPr>
          <w:p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6.2.5.1. no tā aizgādņu skaits, kuri ir personas ar ierobežotu rīcībspēju radinieki un laulātie</w:t>
            </w:r>
          </w:p>
        </w:tc>
        <w:tc>
          <w:tcPr>
            <w:tcW w:w="548" w:type="pct"/>
            <w:vAlign w:val="center"/>
          </w:tcPr>
          <w:p w:rsidR="00152868" w:rsidRPr="00294C2D" w:rsidRDefault="003D4C76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294C2D"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171A2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</w:tcPr>
          <w:p w:rsidR="00152868" w:rsidRPr="00C10458" w:rsidRDefault="00171A2D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C10458"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</w:tcPr>
          <w:p w:rsidR="00152868" w:rsidRPr="00C10458" w:rsidRDefault="00171A2D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C10458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</w:tcPr>
          <w:p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6.2.5.2. no tā citu personu skaits, kuras ieceltas par aizgādni personai ar ierobežotu rīcībspēju:</w:t>
            </w:r>
          </w:p>
        </w:tc>
        <w:tc>
          <w:tcPr>
            <w:tcW w:w="548" w:type="pct"/>
            <w:vAlign w:val="center"/>
          </w:tcPr>
          <w:p w:rsidR="00152868" w:rsidRPr="00C10458" w:rsidRDefault="00171A2D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C10458">
              <w:rPr>
                <w:rFonts w:ascii="Cambria" w:eastAsia="Times New Roman" w:hAnsi="Cambria"/>
                <w:sz w:val="19"/>
                <w:szCs w:val="19"/>
                <w:lang w:eastAsia="lv-LV"/>
              </w:rPr>
              <w:t>10</w:t>
            </w: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171A2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sievietes</w:t>
            </w:r>
          </w:p>
        </w:tc>
        <w:tc>
          <w:tcPr>
            <w:tcW w:w="548" w:type="pct"/>
            <w:vAlign w:val="center"/>
          </w:tcPr>
          <w:p w:rsidR="00152868" w:rsidRPr="00C10458" w:rsidRDefault="00171A2D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C10458">
              <w:rPr>
                <w:rFonts w:ascii="Cambria" w:eastAsia="Times New Roman" w:hAnsi="Cambria"/>
                <w:sz w:val="19"/>
                <w:szCs w:val="19"/>
                <w:lang w:eastAsia="lv-LV"/>
              </w:rPr>
              <w:t>10</w:t>
            </w: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vīrieši</w:t>
            </w:r>
          </w:p>
        </w:tc>
        <w:tc>
          <w:tcPr>
            <w:tcW w:w="548" w:type="pct"/>
            <w:vAlign w:val="center"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</w:tcPr>
          <w:p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6.2.5.3. no tā aizgādņi mantojumam vai prombūtnē esošas personas mantai</w:t>
            </w:r>
          </w:p>
        </w:tc>
        <w:tc>
          <w:tcPr>
            <w:tcW w:w="548" w:type="pct"/>
            <w:vAlign w:val="center"/>
          </w:tcPr>
          <w:p w:rsidR="00152868" w:rsidRPr="00C10458" w:rsidRDefault="003D7033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C10458">
              <w:rPr>
                <w:rFonts w:ascii="Cambria" w:eastAsia="Times New Roman" w:hAnsi="Cambria"/>
                <w:sz w:val="19"/>
                <w:szCs w:val="19"/>
                <w:lang w:eastAsia="lv-LV"/>
              </w:rPr>
              <w:t>2</w:t>
            </w:r>
          </w:p>
        </w:tc>
      </w:tr>
      <w:tr w:rsidR="00152868" w:rsidRPr="003E6AE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3E6AE7">
              <w:rPr>
                <w:rFonts w:ascii="Cambria" w:eastAsia="Times New Roman" w:hAnsi="Cambria"/>
                <w:sz w:val="19"/>
                <w:szCs w:val="19"/>
                <w:lang w:eastAsia="lv-LV"/>
              </w:rPr>
              <w:t>6.2.6. Personu skaits, kurām aizgādnība nodibināta ārvalstī un bāriņtiesa lēmusi par ārvalsts aizgādnības lietas pārņemšanu, kopā</w:t>
            </w:r>
          </w:p>
        </w:tc>
        <w:tc>
          <w:tcPr>
            <w:tcW w:w="548" w:type="pct"/>
            <w:vAlign w:val="center"/>
            <w:hideMark/>
          </w:tcPr>
          <w:p w:rsidR="00152868" w:rsidRPr="003E6AE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</w:tbl>
    <w:p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:rsidR="00152868" w:rsidRPr="00223687" w:rsidRDefault="00152868" w:rsidP="00152868">
      <w:pPr>
        <w:shd w:val="clear" w:color="auto" w:fill="FFFFFF"/>
        <w:spacing w:before="130" w:after="0" w:line="260" w:lineRule="exact"/>
        <w:jc w:val="center"/>
        <w:rPr>
          <w:rFonts w:ascii="Cambria" w:eastAsia="Times New Roman" w:hAnsi="Cambria"/>
          <w:b/>
          <w:sz w:val="19"/>
          <w:szCs w:val="19"/>
          <w:lang w:eastAsia="lv-LV"/>
        </w:rPr>
      </w:pPr>
      <w:r>
        <w:rPr>
          <w:rFonts w:ascii="Cambria" w:eastAsia="Times New Roman" w:hAnsi="Cambria"/>
          <w:b/>
          <w:bCs/>
          <w:sz w:val="19"/>
          <w:szCs w:val="19"/>
          <w:lang w:eastAsia="lv-LV"/>
        </w:rPr>
        <w:br w:type="page"/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lastRenderedPageBreak/>
        <w:t xml:space="preserve">7. </w:t>
      </w:r>
      <w:r w:rsidRPr="00223687">
        <w:rPr>
          <w:rFonts w:ascii="Cambria" w:eastAsia="Times New Roman" w:hAnsi="Cambria"/>
          <w:b/>
          <w:sz w:val="19"/>
          <w:szCs w:val="19"/>
          <w:lang w:eastAsia="lv-LV"/>
        </w:rPr>
        <w:t xml:space="preserve">Pārskats par </w:t>
      </w:r>
      <w:r w:rsidRPr="00223687">
        <w:rPr>
          <w:rFonts w:ascii="Cambria" w:hAnsi="Cambria"/>
          <w:b/>
          <w:bCs/>
          <w:sz w:val="19"/>
          <w:szCs w:val="19"/>
        </w:rPr>
        <w:t>nepilngadīgas personas bez pavadības</w:t>
      </w:r>
      <w:r>
        <w:rPr>
          <w:rFonts w:ascii="Cambria" w:hAnsi="Cambria"/>
          <w:b/>
          <w:bCs/>
          <w:sz w:val="19"/>
          <w:szCs w:val="19"/>
        </w:rPr>
        <w:br/>
      </w:r>
      <w:r w:rsidRPr="00223687">
        <w:rPr>
          <w:rFonts w:ascii="Cambria" w:hAnsi="Cambria"/>
          <w:b/>
          <w:bCs/>
          <w:sz w:val="19"/>
          <w:szCs w:val="19"/>
        </w:rPr>
        <w:t xml:space="preserve">(trešās valsts </w:t>
      </w:r>
      <w:proofErr w:type="spellStart"/>
      <w:r w:rsidRPr="00223687">
        <w:rPr>
          <w:rFonts w:ascii="Cambria" w:hAnsi="Cambria"/>
          <w:b/>
          <w:bCs/>
          <w:sz w:val="19"/>
          <w:szCs w:val="19"/>
        </w:rPr>
        <w:t>valstspiederīgie</w:t>
      </w:r>
      <w:proofErr w:type="spellEnd"/>
      <w:r w:rsidRPr="00223687">
        <w:rPr>
          <w:rFonts w:ascii="Cambria" w:hAnsi="Cambria"/>
          <w:b/>
          <w:bCs/>
          <w:sz w:val="19"/>
          <w:szCs w:val="19"/>
        </w:rPr>
        <w:t xml:space="preserve"> vai bezvalstnieki) lietām</w:t>
      </w:r>
    </w:p>
    <w:p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B2325D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hAnsi="Cambria"/>
                <w:b/>
                <w:bCs/>
                <w:sz w:val="19"/>
                <w:szCs w:val="19"/>
              </w:rPr>
            </w:pPr>
            <w:r w:rsidRPr="00B2325D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 xml:space="preserve">7.1. </w:t>
            </w:r>
            <w:r w:rsidRPr="00B2325D">
              <w:rPr>
                <w:rFonts w:ascii="Cambria" w:hAnsi="Cambria"/>
                <w:b/>
                <w:bCs/>
                <w:sz w:val="19"/>
                <w:szCs w:val="19"/>
              </w:rPr>
              <w:t>Nepilngadīgo personu bez pavadības skaits pārskata gada 31. decembrī</w:t>
            </w: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7.1.1. Nepilngadīgo personu bez pavadības (turpmāk – nepilngadīga persona) skaits kopā</w:t>
            </w:r>
          </w:p>
        </w:tc>
        <w:tc>
          <w:tcPr>
            <w:tcW w:w="548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7.1.2. Nepilngadīgo personu skaits, kuras nav lūgušas starptautisko aizsardzību Latvijā, kopā</w:t>
            </w:r>
          </w:p>
        </w:tc>
        <w:tc>
          <w:tcPr>
            <w:tcW w:w="548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7.1.2.1. no tā nepilngadīgo personu skaits, kuras ievietotas audžuģimenē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7.1.2.2. no tā nepilngadīgo personu skaits, kuras ievietotas aizbildņa ģimenē</w:t>
            </w:r>
          </w:p>
        </w:tc>
        <w:tc>
          <w:tcPr>
            <w:tcW w:w="548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7.1.2.3. no tā nepilngadīgo personu skaits, kuras ievietotas aprūpes un rehabilitācijas institūcijā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7.1.3. Patvēruma meklētāju skaits kopā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7.1.3.1. no tā patvēruma meklētāju skaits, kuri ievietoti audžuģimenē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7.1.3.2. no tā patvēruma meklētāju skaits, kuri ievietoti aizbildņa ģimenē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pageBreakBefore/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meitenes: 0–3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7.1.3.3. no tā patvēruma meklētāju skaits, kuri ievietoti aprūpes un rehabilitācijas institūcijā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7.1.4. Nepilngadīgo personu skaits, kurām piešķirts bēgļa statuss, kopā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7.1.4.1.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 xml:space="preserve"> no tā nepilngadīgo personu skaits, kuras ievietotas audžuģimenē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7.1.4.2. no tā nepilngadīgo personu skaits, kuras ievietotas aizbildņa ģimenē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7.1.4.3. no tā nepilngadīgo personu skaits, kuras ievietotas aprūpes un rehabilitācijas institūcijā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7.1.5. Nepilngadīgo personu skaits, kurām piešķirts alternatīvais statuss, kopā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7.1.5.1. no tā nepilngadīgo personu skaits, kuras ievietotas audžuģimenē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pageBreakBefore/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7.1.5.2. no tā nepilngadīgo personu skaits, kuras ievietotas aizbildņa ģimenē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7.1.5.3. no tā nepilngadīgo personu skaits, kuras ievietotas aprūpes un rehabilitācijas institūcijā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7.1.6. Nepilngadīgo personu skaits, kurām atteikta starptautiskā aizsardzība Latvijā, kopā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7.1.6.1. no tā nepilngadīgo personu skaits, kuras ievietotas audžuģimenē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7.1.6.2. no tā nepilngadīgo personu skaits, kuras ievietotas aizbildņa ģimenē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7.1.6.3. no tā nepilngadīgo personu skaits, kuras ievietotas aprūpes un rehabilitācijas institūcijā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 </w:t>
            </w:r>
            <w:r w:rsidRPr="00B2325D">
              <w:rPr>
                <w:rFonts w:ascii="Cambria" w:eastAsia="Times New Roman" w:hAnsi="Cambria"/>
                <w:bCs/>
                <w:sz w:val="19"/>
                <w:szCs w:val="19"/>
                <w:lang w:eastAsia="lv-LV"/>
              </w:rPr>
              <w:t>(vecums gados)</w:t>
            </w: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zēni: 0–3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meitenes: 0–3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4–12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tabs>
                <w:tab w:val="left" w:pos="975"/>
                <w:tab w:val="center" w:pos="3791"/>
              </w:tabs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13–17 (ieskaitot)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7.1.7. Nepilngadīgo personu skaits, kurām izbeigta </w:t>
            </w:r>
            <w:proofErr w:type="spellStart"/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ārpusģimenes</w:t>
            </w:r>
            <w:proofErr w:type="spellEnd"/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aprūpe, kopā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7.1.7.1. no tā nepilngadīgo personu skaits, kuras sasniegušas pilngadību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7.1.7.2. no tā nepilngadīgo personu skaits, kuras deportētas no Latvijas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7.1.7.3. no tā nepilngadīgo personu skaits, kuras pazudušas bez vēsts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B2325D" w:rsidTr="00B05A66">
        <w:trPr>
          <w:cantSplit/>
        </w:trPr>
        <w:tc>
          <w:tcPr>
            <w:tcW w:w="4452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B2325D">
              <w:rPr>
                <w:rFonts w:ascii="Cambria" w:eastAsia="Times New Roman" w:hAnsi="Cambria"/>
                <w:sz w:val="19"/>
                <w:szCs w:val="19"/>
                <w:lang w:eastAsia="lv-LV"/>
              </w:rPr>
              <w:t>7.1.7.4. no tā nepilngadīgo personu skaits, kuras atgriezušās ģimenē</w:t>
            </w:r>
          </w:p>
        </w:tc>
        <w:tc>
          <w:tcPr>
            <w:tcW w:w="548" w:type="pct"/>
            <w:vAlign w:val="center"/>
          </w:tcPr>
          <w:p w:rsidR="00152868" w:rsidRPr="00B2325D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</w:tbl>
    <w:p w:rsidR="00152868" w:rsidRPr="00223687" w:rsidRDefault="00152868" w:rsidP="00152868">
      <w:pPr>
        <w:shd w:val="clear" w:color="auto" w:fill="FFFFFF"/>
        <w:spacing w:before="130" w:after="0" w:line="260" w:lineRule="exact"/>
        <w:jc w:val="center"/>
        <w:rPr>
          <w:rFonts w:ascii="Cambria" w:eastAsia="Times New Roman" w:hAnsi="Cambria"/>
          <w:b/>
          <w:sz w:val="19"/>
          <w:szCs w:val="19"/>
          <w:lang w:eastAsia="lv-LV"/>
        </w:rPr>
      </w:pP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lastRenderedPageBreak/>
        <w:t xml:space="preserve">8. </w:t>
      </w:r>
      <w:r w:rsidRPr="00223687">
        <w:rPr>
          <w:rFonts w:ascii="Cambria" w:eastAsia="Times New Roman" w:hAnsi="Cambria"/>
          <w:b/>
          <w:sz w:val="19"/>
          <w:szCs w:val="19"/>
          <w:lang w:eastAsia="lv-LV"/>
        </w:rPr>
        <w:t>Pārskats par citām bāriņtiesā izskatītajām lietām un pieņemtajiem lēmumiem pārskata gadā</w:t>
      </w:r>
    </w:p>
    <w:p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052E37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8.1. Bērnu skaits, par kuriem bāriņtiesa pieņēmusi lēmumu par bērna vārda, uzvārda vai tautības ierakstu, kopā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8.2. Bērnu skaits, par kuriem pēc tiesas pieprasījuma bāriņtiesa devusi atzinumu par bērna aizgādības tiesību noteikšanu un saskarsmes tiesības izmantošanas kārtību, kopā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832042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8.3. Bērnu skaits, par kuriem bāriņtiesa pieņēmusi lēmumu par valsts sociālo pabalstu, apgādnieka zaudējuma pensijas un atbalsta ar </w:t>
            </w:r>
            <w:proofErr w:type="spellStart"/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celiakiju</w:t>
            </w:r>
            <w:proofErr w:type="spellEnd"/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slimiem bērniem, kuriem nav noteikta invaliditāte, izmaksāšanu personai, kura faktiski audzina bērnu, vai izmaksāšanu pašam bērnam, ja viņš sasniedzis 15 gadu vecumu, kopā</w:t>
            </w:r>
          </w:p>
        </w:tc>
        <w:tc>
          <w:tcPr>
            <w:tcW w:w="548" w:type="pct"/>
            <w:vAlign w:val="center"/>
            <w:hideMark/>
          </w:tcPr>
          <w:p w:rsidR="00152868" w:rsidRPr="00C10458" w:rsidRDefault="0002582B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C10458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8.4. Nepilngadīgo personu skaits, par kurām bāriņtiesa pieņēmusi lēmumu par atļaujas došanu stāties laulībā pirms 18 gadu vecuma sasniegšanas, kopā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zēni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meitenes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8.5. Bērnu skaits, par kuriem bāriņtiesa pieņēmusi lēmumu par pilngadības piešķiršanu pirms 18 gadu vecuma sasniegšanas, kopā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8.6. Bērnu skaits, kuri nosūtīti konsultācijas saņemšanai pie ģimenes ārsta, psihologa vai cita speciālista, kopā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8.7. Pieteikumu skaits, ko bērna interesēs iesniegusi bāriņtiesa ar lūgumu tiesai nodrošināt pagaidu aizsardzību pret vardarbību, kopā</w:t>
            </w:r>
          </w:p>
        </w:tc>
        <w:tc>
          <w:tcPr>
            <w:tcW w:w="548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hAnsi="Cambria"/>
                <w:sz w:val="19"/>
                <w:szCs w:val="19"/>
              </w:rPr>
              <w:t xml:space="preserve">         tajā skaitā</w:t>
            </w:r>
            <w:r w:rsidRPr="00052E37">
              <w:rPr>
                <w:rFonts w:ascii="Cambria" w:hAnsi="Cambria"/>
                <w:sz w:val="19"/>
                <w:szCs w:val="19"/>
              </w:rPr>
              <w:t>:</w:t>
            </w:r>
          </w:p>
        </w:tc>
        <w:tc>
          <w:tcPr>
            <w:tcW w:w="548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hAnsi="Cambria"/>
                <w:sz w:val="19"/>
                <w:szCs w:val="19"/>
              </w:rPr>
              <w:t>8.7.1. ja konstatēta fiziska vardarbība</w:t>
            </w:r>
          </w:p>
        </w:tc>
        <w:tc>
          <w:tcPr>
            <w:tcW w:w="548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hAnsi="Cambria"/>
                <w:sz w:val="19"/>
                <w:szCs w:val="19"/>
              </w:rPr>
              <w:t>8.7.2. ja konstatēta seksuāla vardarbība</w:t>
            </w:r>
          </w:p>
        </w:tc>
        <w:tc>
          <w:tcPr>
            <w:tcW w:w="548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hAnsi="Cambria"/>
                <w:sz w:val="19"/>
                <w:szCs w:val="19"/>
              </w:rPr>
              <w:t>8.7.3. ja konstatēta psiholoģiska vardarbība</w:t>
            </w:r>
          </w:p>
        </w:tc>
        <w:tc>
          <w:tcPr>
            <w:tcW w:w="548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hAnsi="Cambria"/>
                <w:sz w:val="19"/>
                <w:szCs w:val="19"/>
              </w:rPr>
              <w:t>8.7.4. ja konstatēta ekonomiska vardarbība</w:t>
            </w:r>
          </w:p>
        </w:tc>
        <w:tc>
          <w:tcPr>
            <w:tcW w:w="548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hAnsi="Cambria"/>
                <w:sz w:val="19"/>
                <w:szCs w:val="19"/>
              </w:rPr>
              <w:t>8.7.5. ja konstatēta vardarbīga kontrole</w:t>
            </w:r>
          </w:p>
        </w:tc>
        <w:tc>
          <w:tcPr>
            <w:tcW w:w="548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hAnsi="Cambria"/>
                <w:sz w:val="19"/>
                <w:szCs w:val="19"/>
              </w:rPr>
            </w:pPr>
            <w:r w:rsidRPr="00052E37">
              <w:rPr>
                <w:rFonts w:ascii="Cambria" w:hAnsi="Cambria"/>
                <w:sz w:val="19"/>
                <w:szCs w:val="19"/>
              </w:rPr>
              <w:t>8.7.6. ja konstatēta vairāku veidu vardarbība</w:t>
            </w:r>
          </w:p>
        </w:tc>
        <w:tc>
          <w:tcPr>
            <w:tcW w:w="548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8.8. Pieņemto lēmumu skaits par nepilngadīgo bērnu un personu ar ierobežotu rīcībspēju mantisko interešu nodrošināšanu vai aizstāvību kopā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C1045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725040">
              <w:rPr>
                <w:rFonts w:ascii="Cambria" w:eastAsia="Times New Roman" w:hAnsi="Cambria"/>
                <w:sz w:val="19"/>
                <w:szCs w:val="19"/>
                <w:lang w:eastAsia="lv-LV"/>
              </w:rPr>
              <w:t>21</w:t>
            </w: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8.9. Pieņemto lēmumu skaits kopā</w:t>
            </w:r>
          </w:p>
        </w:tc>
        <w:tc>
          <w:tcPr>
            <w:tcW w:w="548" w:type="pct"/>
            <w:vAlign w:val="center"/>
            <w:hideMark/>
          </w:tcPr>
          <w:p w:rsidR="00152868" w:rsidRPr="00C10458" w:rsidRDefault="00CA1D3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C10458">
              <w:rPr>
                <w:rFonts w:ascii="Cambria" w:eastAsia="Times New Roman" w:hAnsi="Cambria"/>
                <w:sz w:val="19"/>
                <w:szCs w:val="19"/>
                <w:lang w:eastAsia="lv-LV"/>
              </w:rPr>
              <w:t>17</w:t>
            </w:r>
            <w:r w:rsidR="0002582B" w:rsidRPr="00C10458">
              <w:rPr>
                <w:rFonts w:ascii="Cambria" w:eastAsia="Times New Roman" w:hAnsi="Cambria"/>
                <w:sz w:val="19"/>
                <w:szCs w:val="19"/>
                <w:lang w:eastAsia="lv-LV"/>
              </w:rPr>
              <w:t>4</w:t>
            </w: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8.9.1. no tā vienpersoniski pieņemto lēmumu skaits</w:t>
            </w:r>
          </w:p>
        </w:tc>
        <w:tc>
          <w:tcPr>
            <w:tcW w:w="548" w:type="pct"/>
            <w:vAlign w:val="center"/>
            <w:hideMark/>
          </w:tcPr>
          <w:p w:rsidR="00152868" w:rsidRPr="00C10458" w:rsidRDefault="0002582B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C10458">
              <w:rPr>
                <w:rFonts w:ascii="Cambria" w:eastAsia="Times New Roman" w:hAnsi="Cambria"/>
                <w:sz w:val="19"/>
                <w:szCs w:val="19"/>
                <w:lang w:eastAsia="lv-LV"/>
              </w:rPr>
              <w:t>6</w:t>
            </w: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8.9.1.1. tajā skaitā lēmumu skaits par bērna aizgādības tiesību pārtraukšanu vecākiem</w:t>
            </w:r>
          </w:p>
        </w:tc>
        <w:tc>
          <w:tcPr>
            <w:tcW w:w="548" w:type="pct"/>
            <w:vAlign w:val="center"/>
            <w:hideMark/>
          </w:tcPr>
          <w:p w:rsidR="00152868" w:rsidRPr="00C10458" w:rsidRDefault="0002582B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C10458">
              <w:rPr>
                <w:rFonts w:ascii="Cambria" w:eastAsia="Times New Roman" w:hAnsi="Cambria"/>
                <w:sz w:val="19"/>
                <w:szCs w:val="19"/>
                <w:lang w:eastAsia="lv-LV"/>
              </w:rPr>
              <w:t>5</w:t>
            </w: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8.9.1.2. tajā skaitā lēmumu skaits par bērna izņemšanu no aizbildņa aprūpes un aizbildņa atstādināšanu no pienākumu pildīšanas</w:t>
            </w:r>
          </w:p>
        </w:tc>
        <w:tc>
          <w:tcPr>
            <w:tcW w:w="548" w:type="pct"/>
            <w:vAlign w:val="center"/>
            <w:hideMark/>
          </w:tcPr>
          <w:p w:rsidR="00152868" w:rsidRPr="00C10458" w:rsidRDefault="00CA1D3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C10458">
              <w:rPr>
                <w:rFonts w:ascii="Cambria" w:eastAsia="Times New Roman" w:hAnsi="Cambria"/>
                <w:sz w:val="19"/>
                <w:szCs w:val="19"/>
                <w:lang w:eastAsia="lv-LV"/>
              </w:rPr>
              <w:t>1</w:t>
            </w: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8.9.1.3. tajā skaitā lēmumu skaits par bērna izņemšanu no audžuģimenes aprūpes un audžuģimenes atstādināšanu no pienākumu pildīšanas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8.9.1.4. tajā skaitā lēmumu skaits par bērna obligāto ārstēšanu vai sociālās rehabilitācijas saņemšanu</w:t>
            </w:r>
          </w:p>
        </w:tc>
        <w:tc>
          <w:tcPr>
            <w:tcW w:w="548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8.10. Bāriņtiesas lietvedībā esošo lietu kopējais skaits pārskata gada 31. decembrī, ja lietas nav nodotas arhīvā, kopā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4E147E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3</w:t>
            </w:r>
            <w:r w:rsidR="00AE2F11">
              <w:rPr>
                <w:rFonts w:ascii="Cambria" w:eastAsia="Times New Roman" w:hAnsi="Cambria"/>
                <w:sz w:val="19"/>
                <w:szCs w:val="19"/>
                <w:lang w:eastAsia="lv-LV"/>
              </w:rPr>
              <w:t>18</w:t>
            </w: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8.11. Pārskata gadā ierosināto lietu skaits bāriņtiesā kopā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AE2F11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>55</w:t>
            </w:r>
          </w:p>
        </w:tc>
      </w:tr>
    </w:tbl>
    <w:p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:rsidR="00152868" w:rsidRPr="00223687" w:rsidRDefault="00152868" w:rsidP="00152868">
      <w:pPr>
        <w:shd w:val="clear" w:color="auto" w:fill="FFFFFF"/>
        <w:spacing w:before="130" w:after="0" w:line="260" w:lineRule="exact"/>
        <w:jc w:val="center"/>
        <w:rPr>
          <w:rFonts w:ascii="Cambria" w:eastAsia="Times New Roman" w:hAnsi="Cambria"/>
          <w:b/>
          <w:bCs/>
          <w:sz w:val="19"/>
          <w:szCs w:val="19"/>
          <w:lang w:eastAsia="lv-LV"/>
        </w:rPr>
      </w:pPr>
      <w:r>
        <w:rPr>
          <w:rFonts w:ascii="Cambria" w:eastAsia="Times New Roman" w:hAnsi="Cambria"/>
          <w:b/>
          <w:bCs/>
          <w:sz w:val="19"/>
          <w:szCs w:val="19"/>
          <w:lang w:eastAsia="lv-LV"/>
        </w:rPr>
        <w:br w:type="page"/>
      </w:r>
      <w:r w:rsidRPr="00223687">
        <w:rPr>
          <w:rFonts w:ascii="Cambria" w:eastAsia="Times New Roman" w:hAnsi="Cambria"/>
          <w:b/>
          <w:bCs/>
          <w:sz w:val="19"/>
          <w:szCs w:val="19"/>
          <w:lang w:eastAsia="lv-LV"/>
        </w:rPr>
        <w:lastRenderedPageBreak/>
        <w:t xml:space="preserve">9. Ziņas par </w:t>
      </w:r>
      <w:r w:rsidRPr="00223687">
        <w:rPr>
          <w:rFonts w:ascii="Cambria" w:eastAsia="Times New Roman" w:hAnsi="Cambria"/>
          <w:b/>
          <w:sz w:val="19"/>
          <w:szCs w:val="19"/>
          <w:lang w:eastAsia="lv-LV"/>
        </w:rPr>
        <w:t>bāriņtiesas lēmumu un faktiskās rīcības pārsūdzēšanu pārskata gadā</w:t>
      </w:r>
    </w:p>
    <w:p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472"/>
        <w:gridCol w:w="1043"/>
      </w:tblGrid>
      <w:tr w:rsidR="00152868" w:rsidRPr="00052E37" w:rsidTr="00B05A66">
        <w:trPr>
          <w:cantSplit/>
        </w:trPr>
        <w:tc>
          <w:tcPr>
            <w:tcW w:w="4452" w:type="pct"/>
            <w:shd w:val="clear" w:color="auto" w:fill="D9D9D9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</w:p>
        </w:tc>
        <w:tc>
          <w:tcPr>
            <w:tcW w:w="548" w:type="pct"/>
            <w:shd w:val="clear" w:color="auto" w:fill="D9D9D9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b/>
                <w:bCs/>
                <w:sz w:val="19"/>
                <w:szCs w:val="19"/>
                <w:lang w:eastAsia="lv-LV"/>
              </w:rPr>
              <w:t>Skaits</w:t>
            </w: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9.1. Bāriņtiesas lēmumu skaits, kuri pārsūdzēti tiesā, kopā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9.1.1. no tiem lēmumu skaits par bērna aizgādības tiesību pārtraukšanu un pārtraukto aizgādības tiesību atjaunošanu vecākiem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atstāti spēkā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atcelti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lietas izskatīšana nav pabeigta</w:t>
            </w:r>
          </w:p>
        </w:tc>
        <w:tc>
          <w:tcPr>
            <w:tcW w:w="548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9.1.2. no tiem lēmumu skaits par aizbildņa iecelšanu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atstāti spēkā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atcelti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lietas izskatīšana nav pabeigta</w:t>
            </w:r>
          </w:p>
        </w:tc>
        <w:tc>
          <w:tcPr>
            <w:tcW w:w="548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9.1.3. no tiem lēmumu skaits par aizbildņa atlaišanu vai atcelšanu no pienākumu pildīšanas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atstāti spēkā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atcelti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lietas izskatīšana nav pabeigta</w:t>
            </w:r>
          </w:p>
        </w:tc>
        <w:tc>
          <w:tcPr>
            <w:tcW w:w="548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9.1.4. no tiem lēmumu skaits par bērna mantas pārvaldīšanu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atstāti spēkā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atcelti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lietas izskatīšana nav pabeigta</w:t>
            </w:r>
          </w:p>
        </w:tc>
        <w:tc>
          <w:tcPr>
            <w:tcW w:w="548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9.1.5. no tiem lēmumu skaits par aizgādņa iecelšanu personai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atstāti spēkā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atcelti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lietas izskatīšana nav pabeigta</w:t>
            </w:r>
          </w:p>
        </w:tc>
        <w:tc>
          <w:tcPr>
            <w:tcW w:w="548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9.1.6. no tiem lēmumu skaits par aizgādņa iecelšanu mantojumam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atstāti spēkā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atcelti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lietas izskatīšana nav pabeigta</w:t>
            </w:r>
          </w:p>
        </w:tc>
        <w:tc>
          <w:tcPr>
            <w:tcW w:w="548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9.1.7. no tiem lēmumi citos jautājumos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atstāti spēkā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atcelti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lietas izskatīšana nav pabeigta</w:t>
            </w:r>
          </w:p>
        </w:tc>
        <w:tc>
          <w:tcPr>
            <w:tcW w:w="548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9.2. Bāriņtiesas faktiskās rīcības pārsūdzības gadījumi kopā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9.2.1. no tiem pārsūdzību skaits, attiecībā uz kurām pieņemts bāriņtiesai labvēlīgs tiesas spriedums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9.2.2. no tiem pārsūdzību skaits, attiecībā uz kurām pieņemts bāriņtiesai nelabvēlīgs tiesas spriedums</w:t>
            </w:r>
          </w:p>
        </w:tc>
        <w:tc>
          <w:tcPr>
            <w:tcW w:w="548" w:type="pct"/>
            <w:vAlign w:val="center"/>
            <w:hideMark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</w:tcPr>
          <w:p w:rsidR="00152868" w:rsidRPr="00052E37" w:rsidRDefault="00152868" w:rsidP="00B05A66">
            <w:pPr>
              <w:pageBreakBefore/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lastRenderedPageBreak/>
              <w:t>9.3. Bāriņtiesas lēmumu skaits, kuri pārsūdzēti iepriekšējā laikposmā un par kuriem tiesas spriedums stājies spēkā pārskata gadā, kopā</w:t>
            </w:r>
          </w:p>
        </w:tc>
        <w:tc>
          <w:tcPr>
            <w:tcW w:w="548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lv-LV"/>
              </w:rPr>
              <w:t xml:space="preserve">         tajā skaitā</w:t>
            </w: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:</w:t>
            </w:r>
          </w:p>
        </w:tc>
        <w:tc>
          <w:tcPr>
            <w:tcW w:w="548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atstāti spēkā</w:t>
            </w:r>
          </w:p>
        </w:tc>
        <w:tc>
          <w:tcPr>
            <w:tcW w:w="548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  <w:tr w:rsidR="00152868" w:rsidRPr="00052E37" w:rsidTr="00B05A66">
        <w:trPr>
          <w:cantSplit/>
        </w:trPr>
        <w:tc>
          <w:tcPr>
            <w:tcW w:w="4452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  <w:r w:rsidRPr="00052E37">
              <w:rPr>
                <w:rFonts w:ascii="Cambria" w:eastAsia="Times New Roman" w:hAnsi="Cambria"/>
                <w:sz w:val="19"/>
                <w:szCs w:val="19"/>
                <w:lang w:eastAsia="lv-LV"/>
              </w:rPr>
              <w:t>atcelti</w:t>
            </w:r>
          </w:p>
        </w:tc>
        <w:tc>
          <w:tcPr>
            <w:tcW w:w="548" w:type="pct"/>
            <w:vAlign w:val="center"/>
          </w:tcPr>
          <w:p w:rsidR="00152868" w:rsidRPr="00052E37" w:rsidRDefault="00152868" w:rsidP="00B05A66">
            <w:pPr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lv-LV"/>
              </w:rPr>
            </w:pPr>
          </w:p>
        </w:tc>
      </w:tr>
    </w:tbl>
    <w:p w:rsidR="00152868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70"/>
        <w:gridCol w:w="6955"/>
      </w:tblGrid>
      <w:tr w:rsidR="00152868" w:rsidRPr="0091567A" w:rsidTr="00B05A66">
        <w:trPr>
          <w:cantSplit/>
        </w:trPr>
        <w:tc>
          <w:tcPr>
            <w:tcW w:w="2580" w:type="dxa"/>
            <w:shd w:val="clear" w:color="auto" w:fill="auto"/>
          </w:tcPr>
          <w:p w:rsidR="00152868" w:rsidRPr="0091567A" w:rsidRDefault="00152868" w:rsidP="00B05A66">
            <w:pPr>
              <w:suppressAutoHyphens/>
              <w:spacing w:after="0" w:line="240" w:lineRule="auto"/>
              <w:rPr>
                <w:rFonts w:ascii="Cambria" w:eastAsia="Times New Roman" w:hAnsi="Cambria"/>
                <w:sz w:val="19"/>
                <w:szCs w:val="19"/>
                <w:lang w:eastAsia="ar-SA"/>
              </w:rPr>
            </w:pPr>
            <w:r w:rsidRPr="0091567A">
              <w:rPr>
                <w:rFonts w:ascii="Cambria" w:eastAsia="Times New Roman" w:hAnsi="Cambria"/>
                <w:sz w:val="19"/>
                <w:szCs w:val="19"/>
                <w:lang w:eastAsia="lv-LV"/>
              </w:rPr>
              <w:t>Bāriņtiesas priekšsēdētājs</w:t>
            </w:r>
          </w:p>
        </w:tc>
        <w:tc>
          <w:tcPr>
            <w:tcW w:w="70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868" w:rsidRPr="0091567A" w:rsidRDefault="008A72FA" w:rsidP="00B05A6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ar-SA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ar-SA"/>
              </w:rPr>
              <w:t>Inga Dukure</w:t>
            </w:r>
          </w:p>
        </w:tc>
      </w:tr>
      <w:tr w:rsidR="00152868" w:rsidRPr="0091567A" w:rsidTr="00B05A66">
        <w:trPr>
          <w:cantSplit/>
        </w:trPr>
        <w:tc>
          <w:tcPr>
            <w:tcW w:w="2580" w:type="dxa"/>
            <w:shd w:val="clear" w:color="auto" w:fill="auto"/>
            <w:vAlign w:val="center"/>
          </w:tcPr>
          <w:p w:rsidR="00152868" w:rsidRPr="0091567A" w:rsidRDefault="00152868" w:rsidP="00B05A6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ar-SA"/>
              </w:rPr>
            </w:pPr>
          </w:p>
        </w:tc>
        <w:tc>
          <w:tcPr>
            <w:tcW w:w="7001" w:type="dxa"/>
            <w:tcBorders>
              <w:top w:val="single" w:sz="4" w:space="0" w:color="auto"/>
            </w:tcBorders>
            <w:shd w:val="clear" w:color="auto" w:fill="auto"/>
          </w:tcPr>
          <w:p w:rsidR="00152868" w:rsidRPr="0091567A" w:rsidRDefault="00152868" w:rsidP="00B05A6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7"/>
                <w:szCs w:val="17"/>
                <w:lang w:eastAsia="ar-SA"/>
              </w:rPr>
            </w:pPr>
            <w:r w:rsidRPr="0091567A">
              <w:rPr>
                <w:rFonts w:ascii="Cambria" w:eastAsia="Times New Roman" w:hAnsi="Cambria"/>
                <w:sz w:val="17"/>
                <w:szCs w:val="17"/>
                <w:lang w:eastAsia="lv-LV"/>
              </w:rPr>
              <w:t>(vārds, uzvārds, paraksts*)</w:t>
            </w:r>
          </w:p>
        </w:tc>
      </w:tr>
      <w:tr w:rsidR="00152868" w:rsidRPr="0091567A" w:rsidTr="00B05A66">
        <w:trPr>
          <w:cantSplit/>
        </w:trPr>
        <w:tc>
          <w:tcPr>
            <w:tcW w:w="25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2868" w:rsidRPr="0091567A" w:rsidRDefault="0002582B" w:rsidP="00B05A6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ar-SA"/>
              </w:rPr>
            </w:pPr>
            <w:r>
              <w:rPr>
                <w:rFonts w:ascii="Cambria" w:eastAsia="Times New Roman" w:hAnsi="Cambria"/>
                <w:sz w:val="19"/>
                <w:szCs w:val="19"/>
                <w:lang w:eastAsia="ar-SA"/>
              </w:rPr>
              <w:t>3</w:t>
            </w:r>
            <w:r w:rsidR="00EA597F">
              <w:rPr>
                <w:rFonts w:ascii="Cambria" w:eastAsia="Times New Roman" w:hAnsi="Cambria"/>
                <w:sz w:val="19"/>
                <w:szCs w:val="19"/>
                <w:lang w:eastAsia="ar-SA"/>
              </w:rPr>
              <w:t>0</w:t>
            </w:r>
            <w:r w:rsidR="008A72FA">
              <w:rPr>
                <w:rFonts w:ascii="Cambria" w:eastAsia="Times New Roman" w:hAnsi="Cambria"/>
                <w:sz w:val="19"/>
                <w:szCs w:val="19"/>
                <w:lang w:eastAsia="ar-SA"/>
              </w:rPr>
              <w:t>.0</w:t>
            </w:r>
            <w:r w:rsidR="001F0CAD">
              <w:rPr>
                <w:rFonts w:ascii="Cambria" w:eastAsia="Times New Roman" w:hAnsi="Cambria"/>
                <w:sz w:val="19"/>
                <w:szCs w:val="19"/>
                <w:lang w:eastAsia="ar-SA"/>
              </w:rPr>
              <w:t>1</w:t>
            </w:r>
            <w:r w:rsidR="008A72FA">
              <w:rPr>
                <w:rFonts w:ascii="Cambria" w:eastAsia="Times New Roman" w:hAnsi="Cambria"/>
                <w:sz w:val="19"/>
                <w:szCs w:val="19"/>
                <w:lang w:eastAsia="ar-SA"/>
              </w:rPr>
              <w:t>.20</w:t>
            </w:r>
            <w:r>
              <w:rPr>
                <w:rFonts w:ascii="Cambria" w:eastAsia="Times New Roman" w:hAnsi="Cambria"/>
                <w:sz w:val="19"/>
                <w:szCs w:val="19"/>
                <w:lang w:eastAsia="ar-SA"/>
              </w:rPr>
              <w:t>20</w:t>
            </w:r>
            <w:r w:rsidR="008A72FA">
              <w:rPr>
                <w:rFonts w:ascii="Cambria" w:eastAsia="Times New Roman" w:hAnsi="Cambria"/>
                <w:sz w:val="19"/>
                <w:szCs w:val="19"/>
                <w:lang w:eastAsia="ar-SA"/>
              </w:rPr>
              <w:t>.</w:t>
            </w:r>
          </w:p>
        </w:tc>
        <w:tc>
          <w:tcPr>
            <w:tcW w:w="7001" w:type="dxa"/>
            <w:shd w:val="clear" w:color="auto" w:fill="auto"/>
            <w:vAlign w:val="center"/>
          </w:tcPr>
          <w:p w:rsidR="00152868" w:rsidRPr="0091567A" w:rsidRDefault="00152868" w:rsidP="00B05A6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ar-SA"/>
              </w:rPr>
            </w:pPr>
          </w:p>
        </w:tc>
      </w:tr>
      <w:tr w:rsidR="00152868" w:rsidRPr="0091567A" w:rsidTr="00B05A66">
        <w:trPr>
          <w:cantSplit/>
        </w:trPr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</w:tcPr>
          <w:p w:rsidR="00152868" w:rsidRPr="0091567A" w:rsidRDefault="00152868" w:rsidP="00B05A6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7"/>
                <w:szCs w:val="17"/>
                <w:lang w:eastAsia="ar-SA"/>
              </w:rPr>
            </w:pPr>
            <w:r w:rsidRPr="0091567A">
              <w:rPr>
                <w:rFonts w:ascii="Cambria" w:eastAsia="Times New Roman" w:hAnsi="Cambria"/>
                <w:sz w:val="17"/>
                <w:szCs w:val="17"/>
                <w:lang w:eastAsia="lv-LV"/>
              </w:rPr>
              <w:t>(datums*)</w:t>
            </w:r>
          </w:p>
        </w:tc>
        <w:tc>
          <w:tcPr>
            <w:tcW w:w="7001" w:type="dxa"/>
            <w:shd w:val="clear" w:color="auto" w:fill="auto"/>
            <w:vAlign w:val="center"/>
          </w:tcPr>
          <w:p w:rsidR="00152868" w:rsidRPr="0091567A" w:rsidRDefault="00152868" w:rsidP="00B05A66">
            <w:pPr>
              <w:suppressAutoHyphens/>
              <w:spacing w:after="0" w:line="240" w:lineRule="auto"/>
              <w:jc w:val="center"/>
              <w:rPr>
                <w:rFonts w:ascii="Cambria" w:eastAsia="Times New Roman" w:hAnsi="Cambria"/>
                <w:sz w:val="19"/>
                <w:szCs w:val="19"/>
                <w:lang w:eastAsia="ar-SA"/>
              </w:rPr>
            </w:pPr>
          </w:p>
        </w:tc>
      </w:tr>
    </w:tbl>
    <w:p w:rsidR="00152868" w:rsidRPr="00223687" w:rsidRDefault="00152868" w:rsidP="00152868">
      <w:pPr>
        <w:suppressAutoHyphens/>
        <w:spacing w:before="130" w:after="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:rsidR="00722A50" w:rsidRPr="00152868" w:rsidRDefault="00152868" w:rsidP="00152868">
      <w:pPr>
        <w:shd w:val="clear" w:color="auto" w:fill="FFFFFF"/>
        <w:spacing w:before="130" w:after="0" w:line="260" w:lineRule="exact"/>
        <w:ind w:firstLine="539"/>
        <w:jc w:val="both"/>
        <w:rPr>
          <w:rFonts w:ascii="Cambria" w:eastAsia="Times New Roman" w:hAnsi="Cambria"/>
          <w:sz w:val="17"/>
          <w:szCs w:val="17"/>
          <w:lang w:eastAsia="lv-LV"/>
        </w:rPr>
      </w:pPr>
      <w:r w:rsidRPr="007C3A0A">
        <w:rPr>
          <w:rFonts w:ascii="Cambria" w:eastAsia="Times New Roman" w:hAnsi="Cambria"/>
          <w:sz w:val="17"/>
          <w:szCs w:val="17"/>
          <w:lang w:eastAsia="lv-LV"/>
        </w:rPr>
        <w:t>Piezīme. * Dokumenta rekvizītus "paraksts" un "datums" neaizpilda, ja elektroniskais dokuments ir sagatavots atbilstoši normatīvajiem aktiem par elek</w:t>
      </w:r>
      <w:r>
        <w:rPr>
          <w:rFonts w:ascii="Cambria" w:eastAsia="Times New Roman" w:hAnsi="Cambria"/>
          <w:sz w:val="17"/>
          <w:szCs w:val="17"/>
          <w:lang w:eastAsia="lv-LV"/>
        </w:rPr>
        <w:t>tronisko dokumentu noformēšanu.</w:t>
      </w:r>
    </w:p>
    <w:sectPr w:rsidR="00722A50" w:rsidRPr="00152868" w:rsidSect="00EA597F">
      <w:headerReference w:type="first" r:id="rId7"/>
      <w:pgSz w:w="11907" w:h="16839"/>
      <w:pgMar w:top="1871" w:right="1191" w:bottom="1474" w:left="119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6209" w:rsidRDefault="00E06209">
      <w:pPr>
        <w:spacing w:after="0" w:line="240" w:lineRule="auto"/>
      </w:pPr>
      <w:r>
        <w:separator/>
      </w:r>
    </w:p>
  </w:endnote>
  <w:endnote w:type="continuationSeparator" w:id="0">
    <w:p w:rsidR="00E06209" w:rsidRDefault="00E06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6209" w:rsidRDefault="00E06209">
      <w:pPr>
        <w:spacing w:after="0" w:line="240" w:lineRule="auto"/>
      </w:pPr>
      <w:r>
        <w:separator/>
      </w:r>
    </w:p>
  </w:footnote>
  <w:footnote w:type="continuationSeparator" w:id="0">
    <w:p w:rsidR="00E06209" w:rsidRDefault="00E06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88568963"/>
      <w:docPartObj>
        <w:docPartGallery w:val="Page Numbers (Top of Page)"/>
        <w:docPartUnique/>
      </w:docPartObj>
    </w:sdtPr>
    <w:sdtEndPr/>
    <w:sdtContent>
      <w:p w:rsidR="00EA597F" w:rsidRDefault="00EA597F">
        <w:pPr>
          <w:pStyle w:val="Galvene"/>
          <w:jc w:val="center"/>
        </w:pPr>
      </w:p>
      <w:p w:rsidR="00EA597F" w:rsidRDefault="00EA597F">
        <w:pPr>
          <w:pStyle w:val="Galvene"/>
          <w:jc w:val="center"/>
        </w:pPr>
      </w:p>
      <w:p w:rsidR="00EA597F" w:rsidRDefault="00EA597F">
        <w:pPr>
          <w:pStyle w:val="Galvene"/>
          <w:jc w:val="center"/>
        </w:pPr>
      </w:p>
      <w:p w:rsidR="00EA597F" w:rsidRDefault="00EA597F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B62D7" w:rsidRPr="00930E7B" w:rsidRDefault="00AB62D7" w:rsidP="00B05A66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954393"/>
    <w:multiLevelType w:val="multilevel"/>
    <w:tmpl w:val="DD4C511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868"/>
    <w:rsid w:val="00000957"/>
    <w:rsid w:val="00006BBA"/>
    <w:rsid w:val="0002582B"/>
    <w:rsid w:val="00030CED"/>
    <w:rsid w:val="00035C98"/>
    <w:rsid w:val="00042847"/>
    <w:rsid w:val="00065A88"/>
    <w:rsid w:val="00070299"/>
    <w:rsid w:val="00073A12"/>
    <w:rsid w:val="00090451"/>
    <w:rsid w:val="000A72FE"/>
    <w:rsid w:val="000C1416"/>
    <w:rsid w:val="000F5565"/>
    <w:rsid w:val="000F6FBE"/>
    <w:rsid w:val="001067F7"/>
    <w:rsid w:val="0011158D"/>
    <w:rsid w:val="0011576E"/>
    <w:rsid w:val="00116BBF"/>
    <w:rsid w:val="0012637B"/>
    <w:rsid w:val="00140F46"/>
    <w:rsid w:val="00152868"/>
    <w:rsid w:val="001539D5"/>
    <w:rsid w:val="00171A2D"/>
    <w:rsid w:val="00174397"/>
    <w:rsid w:val="001A7532"/>
    <w:rsid w:val="001C5C7E"/>
    <w:rsid w:val="001D5BA2"/>
    <w:rsid w:val="001F098F"/>
    <w:rsid w:val="001F0CAD"/>
    <w:rsid w:val="0023390F"/>
    <w:rsid w:val="002349BD"/>
    <w:rsid w:val="00237D7E"/>
    <w:rsid w:val="00266158"/>
    <w:rsid w:val="0028351E"/>
    <w:rsid w:val="00294C2D"/>
    <w:rsid w:val="002A67C3"/>
    <w:rsid w:val="002B4709"/>
    <w:rsid w:val="002E1BB5"/>
    <w:rsid w:val="002E31F8"/>
    <w:rsid w:val="003039BE"/>
    <w:rsid w:val="00310769"/>
    <w:rsid w:val="00317694"/>
    <w:rsid w:val="00321073"/>
    <w:rsid w:val="00321133"/>
    <w:rsid w:val="00342A57"/>
    <w:rsid w:val="00343407"/>
    <w:rsid w:val="003610F9"/>
    <w:rsid w:val="00370892"/>
    <w:rsid w:val="00386A76"/>
    <w:rsid w:val="00386F87"/>
    <w:rsid w:val="00387A19"/>
    <w:rsid w:val="003A1A01"/>
    <w:rsid w:val="003A30FE"/>
    <w:rsid w:val="003B5797"/>
    <w:rsid w:val="003D4C76"/>
    <w:rsid w:val="003D7033"/>
    <w:rsid w:val="003E1851"/>
    <w:rsid w:val="003E719B"/>
    <w:rsid w:val="003F0A39"/>
    <w:rsid w:val="004107F9"/>
    <w:rsid w:val="00417B18"/>
    <w:rsid w:val="00426340"/>
    <w:rsid w:val="00435BF8"/>
    <w:rsid w:val="004457C2"/>
    <w:rsid w:val="0044591C"/>
    <w:rsid w:val="00460DCB"/>
    <w:rsid w:val="00475104"/>
    <w:rsid w:val="004A60B4"/>
    <w:rsid w:val="004A728C"/>
    <w:rsid w:val="004A789B"/>
    <w:rsid w:val="004B4F8D"/>
    <w:rsid w:val="004C5D3B"/>
    <w:rsid w:val="004D4FCC"/>
    <w:rsid w:val="004D58E8"/>
    <w:rsid w:val="004E147E"/>
    <w:rsid w:val="004E68A9"/>
    <w:rsid w:val="004F26C4"/>
    <w:rsid w:val="00520BAF"/>
    <w:rsid w:val="0052536D"/>
    <w:rsid w:val="00530CEF"/>
    <w:rsid w:val="00546515"/>
    <w:rsid w:val="00557444"/>
    <w:rsid w:val="00564120"/>
    <w:rsid w:val="005A0E1C"/>
    <w:rsid w:val="005A519C"/>
    <w:rsid w:val="005B194B"/>
    <w:rsid w:val="005E6472"/>
    <w:rsid w:val="005F5CD8"/>
    <w:rsid w:val="00624D4E"/>
    <w:rsid w:val="006254D9"/>
    <w:rsid w:val="006738BD"/>
    <w:rsid w:val="006C6A2F"/>
    <w:rsid w:val="006D4999"/>
    <w:rsid w:val="006E1522"/>
    <w:rsid w:val="006E4F0E"/>
    <w:rsid w:val="006F3C7E"/>
    <w:rsid w:val="006F52E7"/>
    <w:rsid w:val="00722928"/>
    <w:rsid w:val="00722A50"/>
    <w:rsid w:val="00725040"/>
    <w:rsid w:val="00725195"/>
    <w:rsid w:val="0073060F"/>
    <w:rsid w:val="00735067"/>
    <w:rsid w:val="007429FB"/>
    <w:rsid w:val="00742A01"/>
    <w:rsid w:val="00760464"/>
    <w:rsid w:val="00784F2B"/>
    <w:rsid w:val="00795DC7"/>
    <w:rsid w:val="007C4460"/>
    <w:rsid w:val="007D392D"/>
    <w:rsid w:val="00811E2D"/>
    <w:rsid w:val="00832042"/>
    <w:rsid w:val="008604B1"/>
    <w:rsid w:val="00891C3D"/>
    <w:rsid w:val="008A72FA"/>
    <w:rsid w:val="008C3F9F"/>
    <w:rsid w:val="009129BA"/>
    <w:rsid w:val="0091479D"/>
    <w:rsid w:val="00920273"/>
    <w:rsid w:val="0092471F"/>
    <w:rsid w:val="009260F2"/>
    <w:rsid w:val="00941552"/>
    <w:rsid w:val="00951917"/>
    <w:rsid w:val="00952B57"/>
    <w:rsid w:val="00952BC4"/>
    <w:rsid w:val="009A16A2"/>
    <w:rsid w:val="009C134C"/>
    <w:rsid w:val="009E2893"/>
    <w:rsid w:val="009E5412"/>
    <w:rsid w:val="00A12590"/>
    <w:rsid w:val="00A21856"/>
    <w:rsid w:val="00A548FC"/>
    <w:rsid w:val="00A64856"/>
    <w:rsid w:val="00A652DC"/>
    <w:rsid w:val="00A72A01"/>
    <w:rsid w:val="00AB0BAC"/>
    <w:rsid w:val="00AB62D7"/>
    <w:rsid w:val="00AC0F14"/>
    <w:rsid w:val="00AC7960"/>
    <w:rsid w:val="00AD2561"/>
    <w:rsid w:val="00AE2F11"/>
    <w:rsid w:val="00AF11B5"/>
    <w:rsid w:val="00B05A66"/>
    <w:rsid w:val="00B437CB"/>
    <w:rsid w:val="00B472FB"/>
    <w:rsid w:val="00B51A90"/>
    <w:rsid w:val="00B61606"/>
    <w:rsid w:val="00B67BF3"/>
    <w:rsid w:val="00B72C29"/>
    <w:rsid w:val="00B84FE4"/>
    <w:rsid w:val="00B850BF"/>
    <w:rsid w:val="00BB7ADD"/>
    <w:rsid w:val="00BC026F"/>
    <w:rsid w:val="00BC30F6"/>
    <w:rsid w:val="00BD13D2"/>
    <w:rsid w:val="00C10458"/>
    <w:rsid w:val="00C21A94"/>
    <w:rsid w:val="00C248B8"/>
    <w:rsid w:val="00C367CB"/>
    <w:rsid w:val="00C44EF8"/>
    <w:rsid w:val="00C75A1C"/>
    <w:rsid w:val="00C82B3C"/>
    <w:rsid w:val="00C87FDE"/>
    <w:rsid w:val="00C90221"/>
    <w:rsid w:val="00C91B42"/>
    <w:rsid w:val="00C94FF8"/>
    <w:rsid w:val="00CA1729"/>
    <w:rsid w:val="00CA1D38"/>
    <w:rsid w:val="00CA2FD9"/>
    <w:rsid w:val="00CA7C24"/>
    <w:rsid w:val="00CC0CB0"/>
    <w:rsid w:val="00CC74DA"/>
    <w:rsid w:val="00CD3EAB"/>
    <w:rsid w:val="00CE7F5E"/>
    <w:rsid w:val="00CF570B"/>
    <w:rsid w:val="00D26F9B"/>
    <w:rsid w:val="00D60D82"/>
    <w:rsid w:val="00D659F5"/>
    <w:rsid w:val="00D76AF8"/>
    <w:rsid w:val="00D76E18"/>
    <w:rsid w:val="00DA61EE"/>
    <w:rsid w:val="00DA6ED2"/>
    <w:rsid w:val="00DB2057"/>
    <w:rsid w:val="00DB3B50"/>
    <w:rsid w:val="00DD0BF1"/>
    <w:rsid w:val="00E06209"/>
    <w:rsid w:val="00E12511"/>
    <w:rsid w:val="00E13D89"/>
    <w:rsid w:val="00E24608"/>
    <w:rsid w:val="00E33A9C"/>
    <w:rsid w:val="00E54DD7"/>
    <w:rsid w:val="00E67E64"/>
    <w:rsid w:val="00E84A17"/>
    <w:rsid w:val="00E8597C"/>
    <w:rsid w:val="00EA597F"/>
    <w:rsid w:val="00EA5B5B"/>
    <w:rsid w:val="00EB3ECF"/>
    <w:rsid w:val="00EB519A"/>
    <w:rsid w:val="00EC74D7"/>
    <w:rsid w:val="00ED1064"/>
    <w:rsid w:val="00ED30C1"/>
    <w:rsid w:val="00F000C8"/>
    <w:rsid w:val="00F062CE"/>
    <w:rsid w:val="00F16173"/>
    <w:rsid w:val="00F174AE"/>
    <w:rsid w:val="00F24707"/>
    <w:rsid w:val="00F46A07"/>
    <w:rsid w:val="00F47ACC"/>
    <w:rsid w:val="00F762D6"/>
    <w:rsid w:val="00F928A2"/>
    <w:rsid w:val="00FC0541"/>
    <w:rsid w:val="00FC556A"/>
    <w:rsid w:val="00FE0981"/>
    <w:rsid w:val="00FE1435"/>
    <w:rsid w:val="00FE4454"/>
    <w:rsid w:val="00FF0706"/>
    <w:rsid w:val="00FF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DA57B-676C-4071-94BE-2428F6D08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52868"/>
    <w:rPr>
      <w:rFonts w:ascii="Calibri" w:eastAsia="Calibri" w:hAnsi="Calibri" w:cs="Times New Roman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152868"/>
    <w:pPr>
      <w:keepNext/>
      <w:keepLines/>
      <w:spacing w:before="200" w:after="0"/>
      <w:outlineLvl w:val="2"/>
    </w:pPr>
    <w:rPr>
      <w:rFonts w:ascii="Calibri Light" w:eastAsia="Times New Roman" w:hAnsi="Calibri Light"/>
      <w:b/>
      <w:bCs/>
      <w:color w:val="5B9BD5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3Rakstz">
    <w:name w:val="Virsraksts 3 Rakstz."/>
    <w:basedOn w:val="Noklusjumarindkopasfonts"/>
    <w:link w:val="Virsraksts3"/>
    <w:uiPriority w:val="9"/>
    <w:rsid w:val="00152868"/>
    <w:rPr>
      <w:rFonts w:ascii="Calibri Light" w:eastAsia="Times New Roman" w:hAnsi="Calibri Light" w:cs="Times New Roman"/>
      <w:b/>
      <w:bCs/>
      <w:color w:val="5B9BD5"/>
    </w:rPr>
  </w:style>
  <w:style w:type="paragraph" w:styleId="Galvene">
    <w:name w:val="header"/>
    <w:basedOn w:val="Parasts"/>
    <w:link w:val="GalveneRakstz"/>
    <w:uiPriority w:val="99"/>
    <w:unhideWhenUsed/>
    <w:rsid w:val="001528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GalveneRakstz">
    <w:name w:val="Galvene Rakstz."/>
    <w:basedOn w:val="Noklusjumarindkopasfonts"/>
    <w:link w:val="Galvene"/>
    <w:uiPriority w:val="99"/>
    <w:rsid w:val="00152868"/>
    <w:rPr>
      <w:rFonts w:ascii="Times New Roman" w:eastAsia="Times New Roman" w:hAnsi="Times New Roman" w:cs="Times New Roman"/>
      <w:sz w:val="24"/>
      <w:szCs w:val="24"/>
    </w:rPr>
  </w:style>
  <w:style w:type="paragraph" w:styleId="Kjene">
    <w:name w:val="footer"/>
    <w:basedOn w:val="Parasts"/>
    <w:link w:val="KjeneRakstz"/>
    <w:uiPriority w:val="99"/>
    <w:unhideWhenUsed/>
    <w:rsid w:val="0015286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KjeneRakstz">
    <w:name w:val="Kājene Rakstz."/>
    <w:basedOn w:val="Noklusjumarindkopasfonts"/>
    <w:link w:val="Kjene"/>
    <w:uiPriority w:val="99"/>
    <w:rsid w:val="00152868"/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152868"/>
    <w:pPr>
      <w:ind w:left="720"/>
      <w:contextualSpacing/>
    </w:pPr>
  </w:style>
  <w:style w:type="character" w:styleId="Hipersaite">
    <w:name w:val="Hyperlink"/>
    <w:uiPriority w:val="99"/>
    <w:unhideWhenUsed/>
    <w:rsid w:val="00152868"/>
    <w:rPr>
      <w:color w:val="0563C1"/>
      <w:u w:val="single"/>
    </w:rPr>
  </w:style>
  <w:style w:type="character" w:customStyle="1" w:styleId="Piemint1">
    <w:name w:val="Pieminēt1"/>
    <w:uiPriority w:val="99"/>
    <w:semiHidden/>
    <w:unhideWhenUsed/>
    <w:rsid w:val="00152868"/>
    <w:rPr>
      <w:color w:val="2B579A"/>
      <w:shd w:val="clear" w:color="auto" w:fill="E6E6E6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52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52868"/>
    <w:rPr>
      <w:rFonts w:ascii="Tahoma" w:eastAsia="Calibri" w:hAnsi="Tahoma" w:cs="Tahoma"/>
      <w:sz w:val="16"/>
      <w:szCs w:val="16"/>
    </w:rPr>
  </w:style>
  <w:style w:type="numbering" w:customStyle="1" w:styleId="NoList1">
    <w:name w:val="No List1"/>
    <w:next w:val="Bezsaraksta"/>
    <w:uiPriority w:val="99"/>
    <w:semiHidden/>
    <w:unhideWhenUsed/>
    <w:rsid w:val="00152868"/>
  </w:style>
  <w:style w:type="paragraph" w:customStyle="1" w:styleId="labojumupamats">
    <w:name w:val="labojumu_pamats"/>
    <w:basedOn w:val="Parasts"/>
    <w:rsid w:val="001528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apple-converted-space">
    <w:name w:val="apple-converted-space"/>
    <w:rsid w:val="00152868"/>
  </w:style>
  <w:style w:type="character" w:styleId="Izmantotahipersaite">
    <w:name w:val="FollowedHyperlink"/>
    <w:uiPriority w:val="99"/>
    <w:semiHidden/>
    <w:unhideWhenUsed/>
    <w:rsid w:val="00152868"/>
    <w:rPr>
      <w:color w:val="800080"/>
      <w:u w:val="single"/>
    </w:rPr>
  </w:style>
  <w:style w:type="paragraph" w:customStyle="1" w:styleId="tvhtml">
    <w:name w:val="tv_html"/>
    <w:basedOn w:val="Parasts"/>
    <w:rsid w:val="001528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Komentraatsauce">
    <w:name w:val="annotation reference"/>
    <w:uiPriority w:val="99"/>
    <w:semiHidden/>
    <w:unhideWhenUsed/>
    <w:rsid w:val="00152868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52868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52868"/>
    <w:rPr>
      <w:rFonts w:ascii="Calibri" w:eastAsia="Calibri" w:hAnsi="Calibri"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5286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52868"/>
    <w:rPr>
      <w:rFonts w:ascii="Calibri" w:eastAsia="Calibri" w:hAnsi="Calibri" w:cs="Times New Roman"/>
      <w:b/>
      <w:bCs/>
      <w:sz w:val="20"/>
      <w:szCs w:val="20"/>
    </w:rPr>
  </w:style>
  <w:style w:type="table" w:styleId="Reatabula">
    <w:name w:val="Table Grid"/>
    <w:basedOn w:val="Parastatabula"/>
    <w:uiPriority w:val="39"/>
    <w:rsid w:val="001528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24866</Words>
  <Characters>14175</Characters>
  <Application>Microsoft Office Word</Application>
  <DocSecurity>0</DocSecurity>
  <Lines>118</Lines>
  <Paragraphs>77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liva.sejane</dc:creator>
  <cp:keywords/>
  <dc:description/>
  <cp:lastModifiedBy>Jana Igaviņa</cp:lastModifiedBy>
  <cp:revision>2</cp:revision>
  <cp:lastPrinted>2019-01-28T07:53:00Z</cp:lastPrinted>
  <dcterms:created xsi:type="dcterms:W3CDTF">2020-02-21T11:51:00Z</dcterms:created>
  <dcterms:modified xsi:type="dcterms:W3CDTF">2020-02-21T11:51:00Z</dcterms:modified>
</cp:coreProperties>
</file>