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C211B3"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B9BF9D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14008">
              <w:rPr>
                <w:rFonts w:ascii="Times New Roman" w:hAnsi="Times New Roman" w:cs="Times New Roman"/>
                <w:b/>
                <w:bCs/>
                <w:sz w:val="24"/>
                <w:szCs w:val="24"/>
              </w:rPr>
              <w:t>26.oktobrī</w:t>
            </w:r>
          </w:p>
        </w:tc>
        <w:tc>
          <w:tcPr>
            <w:tcW w:w="4678" w:type="dxa"/>
          </w:tcPr>
          <w:p w14:paraId="228620B6" w14:textId="0882157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211B3">
              <w:rPr>
                <w:rFonts w:ascii="Times New Roman" w:hAnsi="Times New Roman" w:cs="Times New Roman"/>
                <w:b/>
                <w:bCs/>
                <w:sz w:val="24"/>
                <w:szCs w:val="24"/>
              </w:rPr>
              <w:t>1024</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46148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211B3">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C211B3">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5F20528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14008">
        <w:rPr>
          <w:b/>
          <w:szCs w:val="24"/>
        </w:rPr>
        <w:t>Stradu</w:t>
      </w:r>
      <w:r w:rsidR="00D9297F">
        <w:rPr>
          <w:b/>
          <w:szCs w:val="24"/>
        </w:rPr>
        <w:t xml:space="preserve"> </w:t>
      </w:r>
      <w:r w:rsidR="00C727F5">
        <w:rPr>
          <w:b/>
          <w:szCs w:val="24"/>
        </w:rPr>
        <w:t>pagastā</w:t>
      </w:r>
      <w:r w:rsidR="006C2110">
        <w:rPr>
          <w:b/>
          <w:szCs w:val="24"/>
        </w:rPr>
        <w:t xml:space="preserve"> </w:t>
      </w:r>
      <w:r w:rsidR="00754276">
        <w:rPr>
          <w:b/>
          <w:szCs w:val="24"/>
        </w:rPr>
        <w:t>ar nosaukumu “</w:t>
      </w:r>
      <w:r w:rsidR="00F14008" w:rsidRPr="00F14008">
        <w:rPr>
          <w:b/>
          <w:szCs w:val="24"/>
        </w:rPr>
        <w:t>Stāķu mazdārziņš</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65E243D5"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14008">
        <w:rPr>
          <w:rFonts w:ascii="Times New Roman" w:hAnsi="Times New Roman" w:cs="Times New Roman"/>
          <w:b/>
          <w:sz w:val="24"/>
          <w:szCs w:val="24"/>
        </w:rPr>
        <w:t>Stradu</w:t>
      </w:r>
      <w:r w:rsidR="005C248D" w:rsidRPr="008A1327">
        <w:rPr>
          <w:rFonts w:ascii="Times New Roman" w:hAnsi="Times New Roman" w:cs="Times New Roman"/>
          <w:b/>
          <w:sz w:val="24"/>
          <w:szCs w:val="24"/>
        </w:rPr>
        <w:t xml:space="preserve"> pagasta pārvaldes</w:t>
      </w:r>
      <w:r w:rsidR="005C248D" w:rsidRPr="008A1327">
        <w:rPr>
          <w:rFonts w:ascii="Times New Roman" w:hAnsi="Times New Roman" w:cs="Times New Roman"/>
          <w:bCs/>
          <w:sz w:val="24"/>
          <w:szCs w:val="24"/>
        </w:rPr>
        <w:t xml:space="preserve">, reģistrācijas </w:t>
      </w:r>
      <w:r w:rsidR="00F14008" w:rsidRPr="00F14008">
        <w:rPr>
          <w:rFonts w:ascii="Times New Roman" w:hAnsi="Times New Roman" w:cs="Times New Roman"/>
          <w:bCs/>
          <w:sz w:val="24"/>
          <w:szCs w:val="24"/>
        </w:rPr>
        <w:t>Nr.40900015569, juridiskā adrese: Brīvības iela 8, Gulbene, Gulbenes novads, LV</w:t>
      </w:r>
      <w:r w:rsidR="005A6763">
        <w:rPr>
          <w:rFonts w:ascii="Times New Roman" w:hAnsi="Times New Roman" w:cs="Times New Roman"/>
          <w:bCs/>
          <w:sz w:val="24"/>
          <w:szCs w:val="24"/>
        </w:rPr>
        <w:t>-</w:t>
      </w:r>
      <w:r w:rsidR="00F14008" w:rsidRPr="00F14008">
        <w:rPr>
          <w:rFonts w:ascii="Times New Roman" w:hAnsi="Times New Roman" w:cs="Times New Roman"/>
          <w:bCs/>
          <w:sz w:val="24"/>
          <w:szCs w:val="24"/>
        </w:rPr>
        <w:t>4401</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F14008">
        <w:rPr>
          <w:rFonts w:ascii="Times New Roman" w:hAnsi="Times New Roman" w:cs="Times New Roman"/>
          <w:bCs/>
          <w:sz w:val="24"/>
          <w:szCs w:val="24"/>
        </w:rPr>
        <w:t>27.septembra</w:t>
      </w:r>
      <w:r w:rsidR="005C248D" w:rsidRPr="00E5786E">
        <w:rPr>
          <w:rFonts w:ascii="Times New Roman" w:hAnsi="Times New Roman" w:cs="Times New Roman"/>
          <w:bCs/>
          <w:sz w:val="24"/>
          <w:szCs w:val="24"/>
        </w:rPr>
        <w:t xml:space="preserve"> iesniegums Nr.</w:t>
      </w:r>
      <w:r w:rsidR="005C248D" w:rsidRPr="000C0108">
        <w:t xml:space="preserve"> </w:t>
      </w:r>
      <w:r w:rsidR="00F14008">
        <w:rPr>
          <w:rFonts w:ascii="Times New Roman" w:hAnsi="Times New Roman" w:cs="Times New Roman"/>
          <w:bCs/>
          <w:sz w:val="24"/>
          <w:szCs w:val="24"/>
        </w:rPr>
        <w:t>SR/4.2/23/63</w:t>
      </w:r>
      <w:r w:rsidR="005C248D" w:rsidRPr="00EB00D5">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F14008">
        <w:rPr>
          <w:rFonts w:ascii="Times New Roman" w:hAnsi="Times New Roman" w:cs="Times New Roman"/>
          <w:bCs/>
          <w:sz w:val="24"/>
          <w:szCs w:val="24"/>
        </w:rPr>
        <w:t>27.septembrī</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GND/5.13.2/23/</w:t>
      </w:r>
      <w:r w:rsidR="00F14008">
        <w:rPr>
          <w:rFonts w:ascii="Times New Roman" w:hAnsi="Times New Roman" w:cs="Times New Roman"/>
          <w:bCs/>
          <w:sz w:val="24"/>
          <w:szCs w:val="24"/>
        </w:rPr>
        <w:t>1934</w:t>
      </w:r>
      <w:r w:rsidR="00D9297F" w:rsidRPr="00D9297F">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F14008" w:rsidRPr="00F14008">
        <w:rPr>
          <w:rFonts w:ascii="Times New Roman" w:hAnsi="Times New Roman" w:cs="Times New Roman"/>
          <w:bCs/>
          <w:sz w:val="24"/>
          <w:szCs w:val="24"/>
        </w:rPr>
        <w:t>5090</w:t>
      </w:r>
      <w:r w:rsidR="00F14008">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002</w:t>
      </w:r>
      <w:r w:rsidR="00F14008">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0695</w:t>
      </w:r>
      <w:r w:rsidRPr="00EB00D5">
        <w:rPr>
          <w:rFonts w:ascii="Times New Roman" w:hAnsi="Times New Roman" w:cs="Times New Roman"/>
          <w:bCs/>
          <w:sz w:val="24"/>
          <w:szCs w:val="24"/>
        </w:rPr>
        <w:t xml:space="preserve">, </w:t>
      </w:r>
      <w:r w:rsidR="00F14008" w:rsidRPr="00F14008">
        <w:rPr>
          <w:rFonts w:ascii="Times New Roman" w:hAnsi="Times New Roman" w:cs="Times New Roman"/>
          <w:bCs/>
          <w:sz w:val="24"/>
          <w:szCs w:val="24"/>
        </w:rPr>
        <w:t>0</w:t>
      </w:r>
      <w:r w:rsidR="00F14008">
        <w:rPr>
          <w:rFonts w:ascii="Times New Roman" w:hAnsi="Times New Roman" w:cs="Times New Roman"/>
          <w:bCs/>
          <w:sz w:val="24"/>
          <w:szCs w:val="24"/>
        </w:rPr>
        <w:t>,</w:t>
      </w:r>
      <w:r w:rsidR="00F14008" w:rsidRPr="00F14008">
        <w:rPr>
          <w:rFonts w:ascii="Times New Roman" w:hAnsi="Times New Roman" w:cs="Times New Roman"/>
          <w:bCs/>
          <w:sz w:val="24"/>
          <w:szCs w:val="24"/>
        </w:rPr>
        <w:t>0746 ha</w:t>
      </w:r>
      <w:r w:rsidR="00F14008">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platībā. Iesniegumā norādīts, ka Gulbenes novada </w:t>
      </w:r>
      <w:r w:rsidR="00F14008">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w:t>
      </w:r>
      <w:r w:rsidR="00D9297F">
        <w:rPr>
          <w:rFonts w:ascii="Times New Roman" w:hAnsi="Times New Roman" w:cs="Times New Roman"/>
          <w:bCs/>
          <w:sz w:val="24"/>
          <w:szCs w:val="24"/>
        </w:rPr>
        <w:t xml:space="preserve"> ka</w:t>
      </w:r>
      <w:r w:rsidRPr="00EB00D5">
        <w:rPr>
          <w:rFonts w:ascii="Times New Roman" w:hAnsi="Times New Roman" w:cs="Times New Roman"/>
          <w:bCs/>
          <w:sz w:val="24"/>
          <w:szCs w:val="24"/>
        </w:rPr>
        <w:t xml:space="preserve"> </w:t>
      </w:r>
      <w:r w:rsidR="00D810A4">
        <w:rPr>
          <w:rFonts w:ascii="Times New Roman" w:hAnsi="Times New Roman" w:cs="Times New Roman"/>
          <w:bCs/>
          <w:sz w:val="24"/>
          <w:szCs w:val="24"/>
        </w:rPr>
        <w:t>n</w:t>
      </w:r>
      <w:r w:rsidR="00D810A4" w:rsidRPr="00D810A4">
        <w:rPr>
          <w:rFonts w:ascii="Times New Roman" w:hAnsi="Times New Roman" w:cs="Times New Roman"/>
          <w:bCs/>
          <w:sz w:val="24"/>
          <w:szCs w:val="24"/>
        </w:rPr>
        <w:t>ekustam</w:t>
      </w:r>
      <w:r w:rsidR="00D810A4">
        <w:rPr>
          <w:rFonts w:ascii="Times New Roman" w:hAnsi="Times New Roman" w:cs="Times New Roman"/>
          <w:bCs/>
          <w:sz w:val="24"/>
          <w:szCs w:val="24"/>
        </w:rPr>
        <w:t>ais</w:t>
      </w:r>
      <w:r w:rsidR="00D810A4" w:rsidRPr="00D810A4">
        <w:rPr>
          <w:rFonts w:ascii="Times New Roman" w:hAnsi="Times New Roman" w:cs="Times New Roman"/>
          <w:bCs/>
          <w:sz w:val="24"/>
          <w:szCs w:val="24"/>
        </w:rPr>
        <w:t xml:space="preserve"> īpašum</w:t>
      </w:r>
      <w:r w:rsidR="00D810A4">
        <w:rPr>
          <w:rFonts w:ascii="Times New Roman" w:hAnsi="Times New Roman" w:cs="Times New Roman"/>
          <w:bCs/>
          <w:sz w:val="24"/>
          <w:szCs w:val="24"/>
        </w:rPr>
        <w:t>s</w:t>
      </w:r>
      <w:r w:rsidR="00D810A4" w:rsidRPr="00D810A4">
        <w:rPr>
          <w:rFonts w:ascii="Times New Roman" w:hAnsi="Times New Roman" w:cs="Times New Roman"/>
          <w:bCs/>
          <w:sz w:val="24"/>
          <w:szCs w:val="24"/>
        </w:rPr>
        <w:t xml:space="preserve"> sastāv no lauksaimniecībā izmantojamās zemes, kas nav nepieciešama pašvaldības autonomo funkciju veikšanai</w:t>
      </w:r>
      <w:r w:rsidR="005C248D">
        <w:rPr>
          <w:rFonts w:ascii="Times New Roman" w:hAnsi="Times New Roman" w:cs="Times New Roman"/>
          <w:bCs/>
          <w:sz w:val="24"/>
          <w:szCs w:val="24"/>
        </w:rPr>
        <w:t>.</w:t>
      </w:r>
    </w:p>
    <w:p w14:paraId="61959979" w14:textId="73F942A4" w:rsidR="00325B46" w:rsidRPr="00C211B3" w:rsidRDefault="00D9297F" w:rsidP="00A011FE">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Pr="00032152">
        <w:rPr>
          <w:rFonts w:ascii="Times New Roman" w:hAnsi="Times New Roman" w:cs="Times New Roman"/>
          <w:sz w:val="24"/>
          <w:szCs w:val="24"/>
        </w:rPr>
        <w:t>Attīstības un tautsaimniecības</w:t>
      </w:r>
      <w:r>
        <w:rPr>
          <w:rFonts w:ascii="Times New Roman" w:hAnsi="Times New Roman" w:cs="Times New Roman"/>
          <w:sz w:val="24"/>
          <w:szCs w:val="24"/>
        </w:rPr>
        <w:t xml:space="preserve"> komitejas ieteikumu, </w:t>
      </w:r>
      <w:r w:rsidRPr="008A1327">
        <w:rPr>
          <w:rFonts w:ascii="Times New Roman" w:hAnsi="Times New Roman" w:cs="Times New Roman"/>
          <w:sz w:val="24"/>
          <w:szCs w:val="24"/>
        </w:rPr>
        <w:t xml:space="preserve">atklāti </w:t>
      </w:r>
      <w:r w:rsidRPr="00C211B3">
        <w:rPr>
          <w:rFonts w:ascii="Times New Roman" w:hAnsi="Times New Roman" w:cs="Times New Roman"/>
          <w:sz w:val="24"/>
          <w:szCs w:val="24"/>
        </w:rPr>
        <w:t xml:space="preserve">balsojot: </w:t>
      </w:r>
      <w:r w:rsidR="00C211B3" w:rsidRPr="00C211B3">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C211B3">
        <w:rPr>
          <w:rFonts w:ascii="Times New Roman" w:hAnsi="Times New Roman" w:cs="Times New Roman"/>
          <w:sz w:val="24"/>
          <w:szCs w:val="24"/>
        </w:rPr>
        <w:t>, Gulbenes novada dome NOLEMJ</w:t>
      </w:r>
      <w:r w:rsidR="00325B46" w:rsidRPr="00C211B3">
        <w:rPr>
          <w:rFonts w:ascii="Times New Roman" w:hAnsi="Times New Roman" w:cs="Times New Roman"/>
          <w:color w:val="000000"/>
          <w:sz w:val="24"/>
          <w:szCs w:val="24"/>
        </w:rPr>
        <w:t>:</w:t>
      </w:r>
    </w:p>
    <w:p w14:paraId="71A684AB" w14:textId="6CCD36F2" w:rsidR="00901C96" w:rsidRDefault="00F506D2" w:rsidP="00901C96">
      <w:pPr>
        <w:pStyle w:val="Parasts1"/>
        <w:spacing w:after="0" w:line="360" w:lineRule="auto"/>
        <w:ind w:firstLine="720"/>
        <w:jc w:val="both"/>
      </w:pPr>
      <w:r w:rsidRPr="00C211B3">
        <w:rPr>
          <w:rFonts w:cs="Times New Roman"/>
        </w:rPr>
        <w:t xml:space="preserve">1. </w:t>
      </w:r>
      <w:r w:rsidR="00901C96" w:rsidRPr="00C211B3">
        <w:rPr>
          <w:rFonts w:cs="Times New Roman"/>
        </w:rPr>
        <w:t>NODOT atsavināšanai Gulbenes novada pašvaldībai piederošo nekustamo īpašumu</w:t>
      </w:r>
      <w:r w:rsidR="00901C96">
        <w:t xml:space="preserve"> </w:t>
      </w:r>
      <w:r w:rsidR="00D810A4">
        <w:lastRenderedPageBreak/>
        <w:t>Stradu</w:t>
      </w:r>
      <w:r w:rsidR="006348F6" w:rsidRPr="006348F6">
        <w:t xml:space="preserve"> pagastā ar nosaukumu “</w:t>
      </w:r>
      <w:r w:rsidR="0008074B" w:rsidRPr="0008074B">
        <w:t>Stāķu mazdārziņš</w:t>
      </w:r>
      <w:r w:rsidR="006348F6" w:rsidRPr="006348F6">
        <w:t xml:space="preserve">”, kadastra numurs </w:t>
      </w:r>
      <w:r w:rsidR="0008074B" w:rsidRPr="0008074B">
        <w:t>5090</w:t>
      </w:r>
      <w:r w:rsidR="0008074B">
        <w:t xml:space="preserve"> </w:t>
      </w:r>
      <w:r w:rsidR="0008074B" w:rsidRPr="0008074B">
        <w:t>002</w:t>
      </w:r>
      <w:r w:rsidR="0008074B">
        <w:t xml:space="preserve"> </w:t>
      </w:r>
      <w:r w:rsidR="0008074B" w:rsidRPr="0008074B">
        <w:t>0697</w:t>
      </w:r>
      <w:r w:rsidR="006348F6" w:rsidRPr="006348F6">
        <w:t xml:space="preserve">, kas sastāv no zemes vienības ar kadastra apzīmējumu </w:t>
      </w:r>
      <w:r w:rsidR="00D810A4" w:rsidRPr="00D810A4">
        <w:t>5090 002 0695, 0,0746 ha platībā</w:t>
      </w:r>
      <w:r w:rsidR="00901C96">
        <w:t>, atklātā mutiskā izsolē ar augšupejošu soli.</w:t>
      </w:r>
    </w:p>
    <w:p w14:paraId="4B7995D5" w14:textId="1C5C3DEF" w:rsidR="00F506D2" w:rsidRDefault="00CB68CB" w:rsidP="00901C96">
      <w:pPr>
        <w:pStyle w:val="Parasts1"/>
        <w:spacing w:after="0" w:line="360" w:lineRule="auto"/>
        <w:ind w:firstLine="720"/>
        <w:jc w:val="both"/>
      </w:pPr>
      <w:r>
        <w:t>2</w:t>
      </w:r>
      <w:r w:rsidR="00901C96">
        <w:t>.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C211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8074B"/>
    <w:rsid w:val="000A185A"/>
    <w:rsid w:val="000B1281"/>
    <w:rsid w:val="000D2D6E"/>
    <w:rsid w:val="000E070F"/>
    <w:rsid w:val="000E1FBE"/>
    <w:rsid w:val="000F2382"/>
    <w:rsid w:val="00106471"/>
    <w:rsid w:val="00115F6C"/>
    <w:rsid w:val="0014238D"/>
    <w:rsid w:val="001A5CE0"/>
    <w:rsid w:val="001C2F73"/>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A6763"/>
    <w:rsid w:val="005B5420"/>
    <w:rsid w:val="005B5FCA"/>
    <w:rsid w:val="005C248D"/>
    <w:rsid w:val="005D241B"/>
    <w:rsid w:val="005F13B9"/>
    <w:rsid w:val="00617E89"/>
    <w:rsid w:val="006348F6"/>
    <w:rsid w:val="006522C3"/>
    <w:rsid w:val="00694151"/>
    <w:rsid w:val="006C2110"/>
    <w:rsid w:val="006D6356"/>
    <w:rsid w:val="006F0887"/>
    <w:rsid w:val="006F3350"/>
    <w:rsid w:val="007008F6"/>
    <w:rsid w:val="00704E82"/>
    <w:rsid w:val="00705C73"/>
    <w:rsid w:val="00707AEF"/>
    <w:rsid w:val="0074676E"/>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E433B"/>
    <w:rsid w:val="009E5CF1"/>
    <w:rsid w:val="009F327A"/>
    <w:rsid w:val="00A011FE"/>
    <w:rsid w:val="00A25C80"/>
    <w:rsid w:val="00A41344"/>
    <w:rsid w:val="00A5239C"/>
    <w:rsid w:val="00AA3C45"/>
    <w:rsid w:val="00B03AEA"/>
    <w:rsid w:val="00B14317"/>
    <w:rsid w:val="00B14439"/>
    <w:rsid w:val="00B24F6B"/>
    <w:rsid w:val="00B46C05"/>
    <w:rsid w:val="00B73A3D"/>
    <w:rsid w:val="00B90944"/>
    <w:rsid w:val="00BA13CC"/>
    <w:rsid w:val="00BA237F"/>
    <w:rsid w:val="00BA2E13"/>
    <w:rsid w:val="00BE2829"/>
    <w:rsid w:val="00BE5DE4"/>
    <w:rsid w:val="00BF24FF"/>
    <w:rsid w:val="00C211B3"/>
    <w:rsid w:val="00C46890"/>
    <w:rsid w:val="00C705B5"/>
    <w:rsid w:val="00C727F5"/>
    <w:rsid w:val="00C8734D"/>
    <w:rsid w:val="00CA7EDC"/>
    <w:rsid w:val="00CB68CB"/>
    <w:rsid w:val="00CF6D18"/>
    <w:rsid w:val="00D05D18"/>
    <w:rsid w:val="00D656A6"/>
    <w:rsid w:val="00D810A4"/>
    <w:rsid w:val="00D8634D"/>
    <w:rsid w:val="00D9297F"/>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1400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2026</Words>
  <Characters>1155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2023-10-27T12:23:00Z</cp:lastPrinted>
  <dcterms:created xsi:type="dcterms:W3CDTF">2023-10-09T12:08:00Z</dcterms:created>
  <dcterms:modified xsi:type="dcterms:W3CDTF">2023-10-27T12:23:00Z</dcterms:modified>
</cp:coreProperties>
</file>