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CF226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C1D493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520B7">
              <w:rPr>
                <w:rFonts w:ascii="Times New Roman" w:hAnsi="Times New Roman" w:cs="Times New Roman"/>
                <w:b/>
                <w:bCs/>
                <w:sz w:val="24"/>
                <w:szCs w:val="24"/>
              </w:rPr>
              <w:t>26.oktobrī</w:t>
            </w:r>
          </w:p>
        </w:tc>
        <w:tc>
          <w:tcPr>
            <w:tcW w:w="4678" w:type="dxa"/>
          </w:tcPr>
          <w:p w14:paraId="32845103" w14:textId="6F76AC1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CF2262">
              <w:rPr>
                <w:rFonts w:ascii="Times New Roman" w:hAnsi="Times New Roman" w:cs="Times New Roman"/>
                <w:b/>
                <w:bCs/>
                <w:sz w:val="24"/>
                <w:szCs w:val="24"/>
              </w:rPr>
              <w:t>1059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DC3E4B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F2262">
              <w:rPr>
                <w:rFonts w:ascii="Times New Roman" w:hAnsi="Times New Roman" w:cs="Times New Roman"/>
                <w:b/>
                <w:bCs/>
                <w:sz w:val="24"/>
                <w:szCs w:val="24"/>
              </w:rPr>
              <w:t>17</w:t>
            </w:r>
            <w:r w:rsidR="002233C6">
              <w:rPr>
                <w:rFonts w:ascii="Times New Roman" w:hAnsi="Times New Roman" w:cs="Times New Roman"/>
                <w:b/>
                <w:bCs/>
                <w:sz w:val="24"/>
                <w:szCs w:val="24"/>
              </w:rPr>
              <w:t xml:space="preserve">; </w:t>
            </w:r>
            <w:r w:rsidR="00CF2262">
              <w:rPr>
                <w:rFonts w:ascii="Times New Roman" w:hAnsi="Times New Roman" w:cs="Times New Roman"/>
                <w:b/>
                <w:bCs/>
                <w:sz w:val="24"/>
                <w:szCs w:val="24"/>
              </w:rPr>
              <w:t>83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9A117DE" w14:textId="59193C59" w:rsidR="007466D4" w:rsidRDefault="00326B60" w:rsidP="007466D4">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1520B7" w:rsidRPr="001520B7">
        <w:rPr>
          <w:b/>
          <w:szCs w:val="24"/>
        </w:rPr>
        <w:t>Beļavas pagastā ar nosaukumu “Lapotnes”</w:t>
      </w:r>
    </w:p>
    <w:p w14:paraId="680DC2E0" w14:textId="0C5A2744" w:rsidR="00FC7F25" w:rsidRPr="00EE58A9" w:rsidRDefault="00326B60" w:rsidP="007466D4">
      <w:pPr>
        <w:pStyle w:val="Default"/>
        <w:spacing w:after="120"/>
        <w:jc w:val="center"/>
        <w:rPr>
          <w:b/>
          <w:szCs w:val="24"/>
        </w:rPr>
      </w:pPr>
      <w:r w:rsidRPr="00326B60">
        <w:rPr>
          <w:b/>
          <w:szCs w:val="24"/>
        </w:rPr>
        <w:t>pircēja apstiprināšanu</w:t>
      </w:r>
    </w:p>
    <w:p w14:paraId="72FA0B6D" w14:textId="11F234E9"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1520B7">
        <w:t>31.augustā</w:t>
      </w:r>
      <w:r w:rsidR="007A7472">
        <w:t xml:space="preserve"> </w:t>
      </w:r>
      <w:r w:rsidR="00FB4505">
        <w:t xml:space="preserve">pieņēma lēmumu </w:t>
      </w:r>
      <w:r w:rsidR="00D440B2">
        <w:t>Nr.</w:t>
      </w:r>
      <w:r>
        <w:t xml:space="preserve"> </w:t>
      </w:r>
      <w:r w:rsidR="00D440B2">
        <w:t>GND/202</w:t>
      </w:r>
      <w:r w:rsidR="002951CB">
        <w:t>3</w:t>
      </w:r>
      <w:r w:rsidR="00D440B2">
        <w:t>/</w:t>
      </w:r>
      <w:r w:rsidR="001520B7">
        <w:t>838</w:t>
      </w:r>
      <w:r w:rsidR="00D440B2">
        <w:t xml:space="preserve"> </w:t>
      </w:r>
      <w:r w:rsidR="00FB4505">
        <w:t xml:space="preserve">“Par </w:t>
      </w:r>
      <w:r w:rsidR="00DC4DBA" w:rsidRPr="00DC4DBA">
        <w:t xml:space="preserve">nekustamā īpašuma </w:t>
      </w:r>
      <w:r w:rsidR="001520B7" w:rsidRPr="001520B7">
        <w:t>Beļavas pagastā ar nosaukumu “Lapotnes”</w:t>
      </w:r>
      <w:r w:rsidR="001520B7">
        <w:t xml:space="preserve"> treš</w:t>
      </w:r>
      <w:r w:rsidR="009C2AE1" w:rsidRPr="009C2AE1">
        <w:t>ās izsoles rīkošanu, noteikumu un sākumcenas apstiprināšanu</w:t>
      </w:r>
      <w:r w:rsidR="00FB4505">
        <w:t>” (protokols Nr.</w:t>
      </w:r>
      <w:r w:rsidR="002233C6">
        <w:t xml:space="preserve"> </w:t>
      </w:r>
      <w:r w:rsidR="00AC4E9A">
        <w:t>1</w:t>
      </w:r>
      <w:r w:rsidR="001520B7">
        <w:t>3</w:t>
      </w:r>
      <w:r>
        <w:t xml:space="preserve">; </w:t>
      </w:r>
      <w:r w:rsidR="001520B7">
        <w:t>79</w:t>
      </w:r>
      <w:r>
        <w:t>.</w:t>
      </w:r>
      <w:r w:rsidR="002B3B27">
        <w:t>p.</w:t>
      </w:r>
      <w:r w:rsidR="00FB4505">
        <w:t>).</w:t>
      </w:r>
    </w:p>
    <w:p w14:paraId="7D953EB1" w14:textId="529C4101" w:rsidR="00FB4505" w:rsidRPr="009940FA" w:rsidRDefault="00FB4505" w:rsidP="00E253FB">
      <w:pPr>
        <w:pStyle w:val="Parasts1"/>
        <w:spacing w:after="0" w:line="360" w:lineRule="auto"/>
        <w:ind w:firstLine="567"/>
        <w:jc w:val="both"/>
      </w:pPr>
      <w:r>
        <w:t>202</w:t>
      </w:r>
      <w:r w:rsidR="00B4347F">
        <w:t>3</w:t>
      </w:r>
      <w:r>
        <w:t xml:space="preserve">.gada </w:t>
      </w:r>
      <w:r w:rsidR="001520B7">
        <w:t>12.oktobrī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1520B7" w:rsidRPr="001520B7">
        <w:t>Beļavas pagastā ar nosaukumu “Lapotnes”, kadastra numurs 5044 012 0442, kas sastāv no zemes vienības ar kadastra apzīmējumu 5044 012 0338, 0,2276 ha platībā</w:t>
      </w:r>
      <w:r w:rsidRPr="005D02ED">
        <w:t xml:space="preserve">, </w:t>
      </w:r>
      <w:r w:rsidR="001520B7">
        <w:t>treš</w:t>
      </w:r>
      <w:r w:rsidR="00B4347F">
        <w:t>ā</w:t>
      </w:r>
      <w:r w:rsidR="008B1324" w:rsidRPr="005D02ED">
        <w:t xml:space="preserve"> </w:t>
      </w:r>
      <w:r w:rsidRPr="005D02ED">
        <w:t>izsole, kurā piedalījās</w:t>
      </w:r>
      <w:r w:rsidR="00DC4DBA">
        <w:t xml:space="preserve"> </w:t>
      </w:r>
      <w:r w:rsidR="00E1191E">
        <w:t>viens</w:t>
      </w:r>
      <w:r w:rsidR="003330BF">
        <w:t xml:space="preserve"> </w:t>
      </w:r>
      <w:r w:rsidR="00C024D0" w:rsidRPr="007C559E">
        <w:t>pretenden</w:t>
      </w:r>
      <w:r w:rsidR="008F2A59" w:rsidRPr="007C559E">
        <w:t>t</w:t>
      </w:r>
      <w:r w:rsidR="00E1191E">
        <w:t>s</w:t>
      </w:r>
      <w:r w:rsidRPr="007C559E">
        <w:t>.</w:t>
      </w:r>
      <w:r w:rsidR="00E1191E">
        <w:t xml:space="preserve"> </w:t>
      </w:r>
      <w:r w:rsidR="00294F4D">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bookmarkStart w:id="0" w:name="_Hlk143604736"/>
      <w:r w:rsidR="001520B7" w:rsidRPr="001520B7">
        <w:t>1260 EUR (viens tūkstotis divi simti sešdesmit</w:t>
      </w:r>
      <w:r w:rsidR="006E65A9" w:rsidRPr="006E65A9">
        <w:t xml:space="preserve"> </w:t>
      </w:r>
      <w:bookmarkEnd w:id="0"/>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00A22EA8" w:rsidRPr="00A22EA8">
        <w:t xml:space="preserve"> </w:t>
      </w:r>
      <w:r w:rsidR="001520B7" w:rsidRPr="001520B7">
        <w:t>Beļavas pagastā ar nosaukumu “Lapotnes”, kadastra numurs 5044 012 0442</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4223461"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1520B7">
        <w:t>23.oktobrī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74255657" w:rsidR="00FB4505" w:rsidRPr="00CF2262"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w:t>
      </w:r>
      <w:r w:rsidRPr="00CF2262">
        <w:rPr>
          <w:rFonts w:ascii="Times New Roman" w:hAnsi="Times New Roman" w:cs="Times New Roman"/>
          <w:sz w:val="24"/>
          <w:szCs w:val="24"/>
        </w:rPr>
        <w:t>otro daļu, 36.panta pirmo daļu</w:t>
      </w:r>
      <w:r w:rsidR="00C41748" w:rsidRPr="00CF2262">
        <w:rPr>
          <w:rFonts w:ascii="Times New Roman" w:hAnsi="Times New Roman" w:cs="Times New Roman"/>
          <w:sz w:val="24"/>
          <w:szCs w:val="24"/>
        </w:rPr>
        <w:t>,</w:t>
      </w:r>
      <w:r w:rsidRPr="00CF2262">
        <w:rPr>
          <w:rFonts w:ascii="Times New Roman" w:hAnsi="Times New Roman" w:cs="Times New Roman"/>
          <w:sz w:val="24"/>
          <w:szCs w:val="24"/>
        </w:rPr>
        <w:t xml:space="preserve"> </w:t>
      </w:r>
      <w:r w:rsidR="00C41748" w:rsidRPr="00CF2262">
        <w:rPr>
          <w:rFonts w:ascii="Times New Roman" w:hAnsi="Times New Roman" w:cs="Times New Roman"/>
          <w:sz w:val="24"/>
          <w:szCs w:val="24"/>
        </w:rPr>
        <w:t xml:space="preserve">saskaņā ar Gulbenes novada </w:t>
      </w:r>
      <w:r w:rsidR="002951CB" w:rsidRPr="00CF2262">
        <w:rPr>
          <w:rFonts w:ascii="Times New Roman" w:hAnsi="Times New Roman" w:cs="Times New Roman"/>
          <w:sz w:val="24"/>
          <w:szCs w:val="24"/>
        </w:rPr>
        <w:t xml:space="preserve">domes </w:t>
      </w:r>
      <w:r w:rsidR="00C41748" w:rsidRPr="00CF2262">
        <w:rPr>
          <w:rFonts w:ascii="Times New Roman" w:hAnsi="Times New Roman" w:cs="Times New Roman"/>
          <w:sz w:val="24"/>
          <w:szCs w:val="24"/>
        </w:rPr>
        <w:t>Īpašuma novērtēšanas un izsoļu komisijas 202</w:t>
      </w:r>
      <w:r w:rsidR="00B4347F" w:rsidRPr="00CF2262">
        <w:rPr>
          <w:rFonts w:ascii="Times New Roman" w:hAnsi="Times New Roman" w:cs="Times New Roman"/>
          <w:sz w:val="24"/>
          <w:szCs w:val="24"/>
        </w:rPr>
        <w:t>3</w:t>
      </w:r>
      <w:r w:rsidR="00C41748" w:rsidRPr="00CF2262">
        <w:rPr>
          <w:rFonts w:ascii="Times New Roman" w:hAnsi="Times New Roman" w:cs="Times New Roman"/>
          <w:sz w:val="24"/>
          <w:szCs w:val="24"/>
        </w:rPr>
        <w:t xml:space="preserve">.gada </w:t>
      </w:r>
      <w:r w:rsidR="001520B7" w:rsidRPr="00CF2262">
        <w:rPr>
          <w:rFonts w:ascii="Times New Roman" w:hAnsi="Times New Roman" w:cs="Times New Roman"/>
          <w:sz w:val="24"/>
          <w:szCs w:val="24"/>
        </w:rPr>
        <w:t>12.oktobra</w:t>
      </w:r>
      <w:r w:rsidR="00BD064B" w:rsidRPr="00CF2262">
        <w:rPr>
          <w:rFonts w:ascii="Times New Roman" w:hAnsi="Times New Roman" w:cs="Times New Roman"/>
          <w:sz w:val="24"/>
          <w:szCs w:val="24"/>
        </w:rPr>
        <w:t xml:space="preserve"> </w:t>
      </w:r>
      <w:r w:rsidRPr="00CF2262">
        <w:rPr>
          <w:rFonts w:ascii="Times New Roman" w:hAnsi="Times New Roman" w:cs="Times New Roman"/>
          <w:sz w:val="24"/>
          <w:szCs w:val="24"/>
        </w:rPr>
        <w:t>izsoles protokolu</w:t>
      </w:r>
      <w:r w:rsidR="00832E8E" w:rsidRPr="00CF2262">
        <w:rPr>
          <w:rFonts w:ascii="Times New Roman" w:hAnsi="Times New Roman" w:cs="Times New Roman"/>
          <w:sz w:val="24"/>
          <w:szCs w:val="24"/>
        </w:rPr>
        <w:t xml:space="preserve"> Nr.</w:t>
      </w:r>
      <w:r w:rsidR="00016737" w:rsidRPr="00CF2262">
        <w:rPr>
          <w:rFonts w:ascii="Times New Roman" w:hAnsi="Times New Roman" w:cs="Times New Roman"/>
          <w:sz w:val="24"/>
          <w:szCs w:val="24"/>
        </w:rPr>
        <w:t xml:space="preserve"> </w:t>
      </w:r>
      <w:r w:rsidR="002951CB" w:rsidRPr="00CF2262">
        <w:rPr>
          <w:rFonts w:ascii="Times New Roman" w:hAnsi="Times New Roman" w:cs="Times New Roman"/>
          <w:sz w:val="24"/>
          <w:szCs w:val="24"/>
        </w:rPr>
        <w:t>GND/</w:t>
      </w:r>
      <w:r w:rsidR="00832E8E" w:rsidRPr="00CF2262">
        <w:rPr>
          <w:rFonts w:ascii="Times New Roman" w:hAnsi="Times New Roman" w:cs="Times New Roman"/>
          <w:sz w:val="24"/>
          <w:szCs w:val="24"/>
        </w:rPr>
        <w:t>2.7.2/2</w:t>
      </w:r>
      <w:r w:rsidR="00B4347F" w:rsidRPr="00CF2262">
        <w:rPr>
          <w:rFonts w:ascii="Times New Roman" w:hAnsi="Times New Roman" w:cs="Times New Roman"/>
          <w:sz w:val="24"/>
          <w:szCs w:val="24"/>
        </w:rPr>
        <w:t>3</w:t>
      </w:r>
      <w:r w:rsidR="00832E8E" w:rsidRPr="00CF2262">
        <w:rPr>
          <w:rFonts w:ascii="Times New Roman" w:hAnsi="Times New Roman" w:cs="Times New Roman"/>
          <w:sz w:val="24"/>
          <w:szCs w:val="24"/>
        </w:rPr>
        <w:t>/</w:t>
      </w:r>
      <w:r w:rsidR="00A46EBB" w:rsidRPr="00CF2262">
        <w:rPr>
          <w:rFonts w:ascii="Times New Roman" w:hAnsi="Times New Roman" w:cs="Times New Roman"/>
          <w:sz w:val="24"/>
          <w:szCs w:val="24"/>
        </w:rPr>
        <w:t>1</w:t>
      </w:r>
      <w:r w:rsidR="001520B7" w:rsidRPr="00CF2262">
        <w:rPr>
          <w:rFonts w:ascii="Times New Roman" w:hAnsi="Times New Roman" w:cs="Times New Roman"/>
          <w:sz w:val="24"/>
          <w:szCs w:val="24"/>
        </w:rPr>
        <w:t>36</w:t>
      </w:r>
      <w:r w:rsidR="00FE6379" w:rsidRPr="00CF2262">
        <w:rPr>
          <w:rFonts w:ascii="Times New Roman" w:hAnsi="Times New Roman" w:cs="Times New Roman"/>
          <w:sz w:val="24"/>
          <w:szCs w:val="24"/>
        </w:rPr>
        <w:t>,</w:t>
      </w:r>
      <w:r w:rsidR="00560CC9" w:rsidRPr="00CF2262">
        <w:rPr>
          <w:rFonts w:ascii="Times New Roman" w:hAnsi="Times New Roman" w:cs="Times New Roman"/>
          <w:sz w:val="24"/>
          <w:szCs w:val="24"/>
        </w:rPr>
        <w:t xml:space="preserve"> </w:t>
      </w:r>
      <w:r w:rsidR="0032159E" w:rsidRPr="00CF2262">
        <w:rPr>
          <w:rFonts w:ascii="Times New Roman" w:hAnsi="Times New Roman" w:cs="Times New Roman"/>
          <w:sz w:val="24"/>
          <w:szCs w:val="24"/>
        </w:rPr>
        <w:t xml:space="preserve">atklāti balsojot: </w:t>
      </w:r>
      <w:r w:rsidR="00CF2262" w:rsidRPr="00CF2262">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32159E" w:rsidRPr="00CF2262">
        <w:rPr>
          <w:rFonts w:ascii="Times New Roman" w:hAnsi="Times New Roman" w:cs="Times New Roman"/>
          <w:sz w:val="24"/>
          <w:szCs w:val="24"/>
        </w:rPr>
        <w:t>, Gulbenes novada dome NOLEMJ:</w:t>
      </w:r>
    </w:p>
    <w:p w14:paraId="60874A11" w14:textId="39D64AFF" w:rsidR="00FB4505" w:rsidRPr="009940FA" w:rsidRDefault="00FB4505" w:rsidP="00FB4505">
      <w:pPr>
        <w:pStyle w:val="Parasts1"/>
        <w:spacing w:after="0" w:line="360" w:lineRule="auto"/>
        <w:ind w:firstLine="567"/>
        <w:jc w:val="both"/>
      </w:pPr>
      <w:r w:rsidRPr="00CF2262">
        <w:rPr>
          <w:rFonts w:cs="Times New Roman"/>
        </w:rPr>
        <w:t xml:space="preserve">1. APSTIPRINĀT Gulbenes novada pašvaldībai piederošā </w:t>
      </w:r>
      <w:r w:rsidR="00DC4DBA" w:rsidRPr="00CF2262">
        <w:rPr>
          <w:rFonts w:cs="Times New Roman"/>
        </w:rPr>
        <w:t xml:space="preserve">nekustamā īpašuma </w:t>
      </w:r>
      <w:r w:rsidR="001520B7" w:rsidRPr="00CF2262">
        <w:rPr>
          <w:rFonts w:cs="Times New Roman"/>
        </w:rPr>
        <w:t>Beļavas pagastā ar nosaukumu “Lapotnes”, kadastra numurs 5044 012 0442, kas sastāv no zemes vienības</w:t>
      </w:r>
      <w:r w:rsidR="001520B7" w:rsidRPr="001520B7">
        <w:rPr>
          <w:rFonts w:cs="Times New Roman"/>
        </w:rPr>
        <w:t xml:space="preserve"> ar kadastra apzīmējumu 5044 012 0338, 0,2276 ha platībā</w:t>
      </w:r>
      <w:r>
        <w:t>, 202</w:t>
      </w:r>
      <w:r w:rsidR="00B4347F">
        <w:t>3</w:t>
      </w:r>
      <w:r w:rsidRPr="009940FA">
        <w:t xml:space="preserve">.gada </w:t>
      </w:r>
      <w:r w:rsidR="001520B7">
        <w:t>12.oktobrī</w:t>
      </w:r>
      <w:r w:rsidR="00F63791">
        <w:t xml:space="preserve"> </w:t>
      </w:r>
      <w:r w:rsidRPr="009940FA">
        <w:t>notikušās izsoles rezultātus.</w:t>
      </w:r>
    </w:p>
    <w:p w14:paraId="413163D0" w14:textId="322A8B4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94F4D">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1520B7" w:rsidRPr="001520B7">
        <w:t xml:space="preserve">Beļavas pagastā ar nosaukumu “Lapotnes”, kadastra numurs 5044 012 0442, </w:t>
      </w:r>
      <w:r w:rsidRPr="009940FA">
        <w:t xml:space="preserve">pārdošanu par </w:t>
      </w:r>
      <w:r>
        <w:t>nosolīto</w:t>
      </w:r>
      <w:r w:rsidRPr="009940FA">
        <w:t xml:space="preserve"> </w:t>
      </w:r>
      <w:r w:rsidR="00B4347F" w:rsidRPr="005D02ED">
        <w:t xml:space="preserve">cenu </w:t>
      </w:r>
      <w:r w:rsidR="001520B7" w:rsidRPr="001520B7">
        <w:t>1260 EUR (viens tūkstotis divi simti sešdesmit</w:t>
      </w:r>
      <w:r w:rsidR="001520B7" w:rsidRPr="006E65A9">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CF22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4F4D"/>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CF226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2523</Words>
  <Characters>1439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2023-10-30T08:25:00Z</cp:lastPrinted>
  <dcterms:created xsi:type="dcterms:W3CDTF">2023-10-24T07:08:00Z</dcterms:created>
  <dcterms:modified xsi:type="dcterms:W3CDTF">2023-11-02T08:01:00Z</dcterms:modified>
</cp:coreProperties>
</file>