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40013D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6DFF">
              <w:rPr>
                <w:rFonts w:ascii="Times New Roman" w:hAnsi="Times New Roman" w:cs="Times New Roman"/>
                <w:b/>
                <w:bCs/>
                <w:sz w:val="24"/>
                <w:szCs w:val="24"/>
              </w:rPr>
              <w:t>30.novembrī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214E8B8"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71745">
        <w:rPr>
          <w:b/>
        </w:rPr>
        <w:t>Nākotnes iela 2 k-9 – 39</w:t>
      </w:r>
      <w:r w:rsidR="001F15F0" w:rsidRPr="0065788A">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E7C18DD" w:rsidR="009C1757" w:rsidRPr="009C1757" w:rsidRDefault="009C1757" w:rsidP="0097174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086DFF">
        <w:rPr>
          <w:rFonts w:ascii="Times New Roman" w:hAnsi="Times New Roman" w:cs="Times New Roman"/>
          <w:sz w:val="24"/>
          <w:szCs w:val="24"/>
        </w:rPr>
        <w:t>2</w:t>
      </w:r>
      <w:r w:rsidR="00251F29">
        <w:rPr>
          <w:rFonts w:ascii="Times New Roman" w:hAnsi="Times New Roman" w:cs="Times New Roman"/>
          <w:sz w:val="24"/>
          <w:szCs w:val="24"/>
        </w:rPr>
        <w:t>9</w:t>
      </w:r>
      <w:r w:rsidR="00086DFF">
        <w:rPr>
          <w:rFonts w:ascii="Times New Roman" w:hAnsi="Times New Roman" w:cs="Times New Roman"/>
          <w:sz w:val="24"/>
          <w:szCs w:val="24"/>
        </w:rPr>
        <w:t>.</w:t>
      </w:r>
      <w:r w:rsidR="00971745">
        <w:rPr>
          <w:rFonts w:ascii="Times New Roman" w:hAnsi="Times New Roman" w:cs="Times New Roman"/>
          <w:sz w:val="24"/>
          <w:szCs w:val="24"/>
        </w:rPr>
        <w:t>septembrī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w:t>
      </w:r>
      <w:r w:rsidR="00971745">
        <w:rPr>
          <w:rFonts w:ascii="Times New Roman" w:hAnsi="Times New Roman" w:cs="Times New Roman"/>
          <w:sz w:val="24"/>
          <w:szCs w:val="24"/>
        </w:rPr>
        <w:t>888</w:t>
      </w:r>
      <w:r w:rsidR="001F15F0" w:rsidRPr="001F15F0">
        <w:rPr>
          <w:rFonts w:ascii="Times New Roman" w:hAnsi="Times New Roman" w:cs="Times New Roman"/>
          <w:sz w:val="24"/>
          <w:szCs w:val="24"/>
        </w:rPr>
        <w:t xml:space="preserve"> “</w:t>
      </w:r>
      <w:r w:rsidR="00971745" w:rsidRPr="00971745">
        <w:rPr>
          <w:rFonts w:ascii="Times New Roman" w:hAnsi="Times New Roman" w:cs="Times New Roman"/>
          <w:sz w:val="24"/>
          <w:szCs w:val="24"/>
        </w:rPr>
        <w:t xml:space="preserve">Par Gulbenes pilsētas dzīvokļa īpašuma Nākotnes iela 2 k 9 </w:t>
      </w:r>
      <w:r w:rsidR="00971745">
        <w:rPr>
          <w:rFonts w:ascii="Times New Roman" w:hAnsi="Times New Roman" w:cs="Times New Roman"/>
          <w:sz w:val="24"/>
          <w:szCs w:val="24"/>
        </w:rPr>
        <w:t>–</w:t>
      </w:r>
      <w:r w:rsidR="00971745" w:rsidRPr="00971745">
        <w:rPr>
          <w:rFonts w:ascii="Times New Roman" w:hAnsi="Times New Roman" w:cs="Times New Roman"/>
          <w:sz w:val="24"/>
          <w:szCs w:val="24"/>
        </w:rPr>
        <w:t xml:space="preserve"> 39 atsavināšanu</w:t>
      </w:r>
      <w:r w:rsidR="001F15F0" w:rsidRPr="001F15F0">
        <w:rPr>
          <w:rFonts w:ascii="Times New Roman" w:hAnsi="Times New Roman" w:cs="Times New Roman"/>
          <w:sz w:val="24"/>
          <w:szCs w:val="24"/>
        </w:rPr>
        <w:t xml:space="preserve">” (protokols Nr. </w:t>
      </w:r>
      <w:r w:rsidR="00971745">
        <w:rPr>
          <w:rFonts w:ascii="Times New Roman" w:hAnsi="Times New Roman" w:cs="Times New Roman"/>
          <w:sz w:val="24"/>
          <w:szCs w:val="24"/>
        </w:rPr>
        <w:t>19</w:t>
      </w:r>
      <w:r w:rsidR="001F15F0" w:rsidRPr="001F15F0">
        <w:rPr>
          <w:rFonts w:ascii="Times New Roman" w:hAnsi="Times New Roman" w:cs="Times New Roman"/>
          <w:sz w:val="24"/>
          <w:szCs w:val="24"/>
        </w:rPr>
        <w:t xml:space="preserve">; </w:t>
      </w:r>
      <w:r w:rsidR="00971745">
        <w:rPr>
          <w:rFonts w:ascii="Times New Roman" w:hAnsi="Times New Roman" w:cs="Times New Roman"/>
          <w:sz w:val="24"/>
          <w:szCs w:val="24"/>
        </w:rPr>
        <w:t>57</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971745" w:rsidRPr="00971745">
        <w:rPr>
          <w:rFonts w:ascii="Times New Roman" w:hAnsi="Times New Roman" w:cs="Times New Roman"/>
          <w:sz w:val="24"/>
          <w:szCs w:val="24"/>
        </w:rPr>
        <w:t>Nākotnes iela 2 k 9 – 39</w:t>
      </w:r>
      <w:r w:rsidR="00086DFF" w:rsidRPr="00086DFF">
        <w:rPr>
          <w:rFonts w:ascii="Times New Roman" w:hAnsi="Times New Roman" w:cs="Times New Roman"/>
          <w:sz w:val="24"/>
          <w:szCs w:val="24"/>
        </w:rPr>
        <w:t>, Gulbene, Gulbenes novads</w:t>
      </w:r>
      <w:r w:rsidR="001F15F0" w:rsidRPr="001F15F0">
        <w:rPr>
          <w:rFonts w:ascii="Times New Roman" w:hAnsi="Times New Roman" w:cs="Times New Roman"/>
          <w:sz w:val="24"/>
          <w:szCs w:val="24"/>
        </w:rPr>
        <w:t xml:space="preserve">, kadastra numurs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900</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2687</w:t>
      </w:r>
      <w:r w:rsidR="001F15F0" w:rsidRPr="001F15F0">
        <w:rPr>
          <w:rFonts w:ascii="Times New Roman" w:hAnsi="Times New Roman" w:cs="Times New Roman"/>
          <w:sz w:val="24"/>
          <w:szCs w:val="24"/>
        </w:rPr>
        <w:t xml:space="preserve">, par brīvu cenu </w:t>
      </w:r>
      <w:r w:rsidR="00BC7F0F">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71E6B4C9"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 xml:space="preserve">2023.gada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un reģistrēta ar Nr. GND/4.18/23/</w:t>
      </w:r>
      <w:r w:rsidR="00086DFF">
        <w:rPr>
          <w:rFonts w:ascii="Times New Roman" w:hAnsi="Times New Roman" w:cs="Times New Roman"/>
          <w:sz w:val="24"/>
          <w:szCs w:val="24"/>
        </w:rPr>
        <w:t>314</w:t>
      </w:r>
      <w:r w:rsidR="00971745">
        <w:rPr>
          <w:rFonts w:ascii="Times New Roman" w:hAnsi="Times New Roman" w:cs="Times New Roman"/>
          <w:sz w:val="24"/>
          <w:szCs w:val="24"/>
        </w:rPr>
        <w:t>4</w:t>
      </w:r>
      <w:r w:rsidR="001F15F0" w:rsidRPr="001F15F0">
        <w:rPr>
          <w:rFonts w:ascii="Times New Roman" w:hAnsi="Times New Roman" w:cs="Times New Roman"/>
          <w:sz w:val="24"/>
          <w:szCs w:val="24"/>
        </w:rPr>
        <w:t>-D</w:t>
      </w:r>
      <w:r w:rsidR="00804B65" w:rsidRPr="00804B65">
        <w:rPr>
          <w:rFonts w:ascii="Times New Roman" w:hAnsi="Times New Roman" w:cs="Times New Roman"/>
          <w:sz w:val="24"/>
          <w:szCs w:val="24"/>
        </w:rPr>
        <w:t xml:space="preserve">) par dzīvokļa īpašuma </w:t>
      </w:r>
      <w:r w:rsidR="00971745" w:rsidRPr="00971745">
        <w:rPr>
          <w:rFonts w:ascii="Times New Roman" w:hAnsi="Times New Roman" w:cs="Times New Roman"/>
          <w:sz w:val="24"/>
          <w:szCs w:val="24"/>
        </w:rPr>
        <w:t>Nākotnes iela 2 k 9 – 39, Gulbene, Gulbenes novads, kadastra numurs 5001 900 2687</w:t>
      </w:r>
      <w:r w:rsidR="00947B62" w:rsidRPr="00DF5D0E">
        <w:rPr>
          <w:rFonts w:ascii="Times New Roman" w:hAnsi="Times New Roman" w:cs="Times New Roman"/>
          <w:sz w:val="24"/>
          <w:szCs w:val="24"/>
        </w:rPr>
        <w:t>, tirgus vērtību.</w:t>
      </w:r>
    </w:p>
    <w:p w14:paraId="7A396807" w14:textId="33B07C29"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086DF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086DFF">
        <w:rPr>
          <w:rFonts w:ascii="Times New Roman" w:hAnsi="Times New Roman" w:cs="Times New Roman"/>
          <w:sz w:val="24"/>
          <w:szCs w:val="24"/>
        </w:rPr>
        <w:t>16</w:t>
      </w:r>
      <w:r w:rsidR="00971745">
        <w:rPr>
          <w:rFonts w:ascii="Times New Roman" w:hAnsi="Times New Roman" w:cs="Times New Roman"/>
          <w:sz w:val="24"/>
          <w:szCs w:val="24"/>
        </w:rPr>
        <w:t>6</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0CDB8D4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971745" w:rsidRPr="00971745">
        <w:rPr>
          <w:rFonts w:ascii="Times New Roman" w:hAnsi="Times New Roman" w:cs="Times New Roman"/>
          <w:sz w:val="24"/>
          <w:szCs w:val="24"/>
        </w:rPr>
        <w:t>Nākotnes iela 2 k 9 – 39, Gulbene, Gulbenes novads, kadastra numurs 5001 900 2687</w:t>
      </w:r>
      <w:r w:rsidR="001F15F0" w:rsidRPr="001F15F0">
        <w:rPr>
          <w:rFonts w:ascii="Times New Roman" w:hAnsi="Times New Roman" w:cs="Times New Roman"/>
          <w:sz w:val="24"/>
          <w:szCs w:val="24"/>
        </w:rPr>
        <w:t xml:space="preserve">, kas sastāv no divistabu dzīvokļa </w:t>
      </w:r>
      <w:r w:rsidR="00971745">
        <w:rPr>
          <w:rFonts w:ascii="Times New Roman" w:hAnsi="Times New Roman" w:cs="Times New Roman"/>
          <w:sz w:val="24"/>
          <w:szCs w:val="24"/>
        </w:rPr>
        <w:t xml:space="preserve">45,8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xml:space="preserve">. platībā (telpu grupas  kadastra apzīmējums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039</w:t>
      </w:r>
      <w:r w:rsidR="001F15F0" w:rsidRPr="001F15F0">
        <w:rPr>
          <w:rFonts w:ascii="Times New Roman" w:hAnsi="Times New Roman" w:cs="Times New Roman"/>
          <w:sz w:val="24"/>
          <w:szCs w:val="24"/>
        </w:rPr>
        <w:t xml:space="preserve">), un pie tā piederošām kopīpašuma </w:t>
      </w:r>
      <w:r w:rsidR="00971745" w:rsidRPr="00971745">
        <w:rPr>
          <w:rFonts w:ascii="Times New Roman" w:hAnsi="Times New Roman" w:cs="Times New Roman"/>
          <w:sz w:val="24"/>
          <w:szCs w:val="24"/>
        </w:rPr>
        <w:t>445/40645</w:t>
      </w:r>
      <w:r w:rsidR="00971745">
        <w:rPr>
          <w:rFonts w:ascii="Times New Roman" w:hAnsi="Times New Roman" w:cs="Times New Roman"/>
          <w:sz w:val="24"/>
          <w:szCs w:val="24"/>
        </w:rPr>
        <w:t xml:space="preserve"> </w:t>
      </w:r>
      <w:r w:rsidR="001F15F0" w:rsidRPr="001F15F0">
        <w:rPr>
          <w:rFonts w:ascii="Times New Roman" w:hAnsi="Times New Roman" w:cs="Times New Roman"/>
          <w:sz w:val="24"/>
          <w:szCs w:val="24"/>
        </w:rPr>
        <w:t>domājamām daļām no dzīvojamās mājas (būves kadastra apzīmējums</w:t>
      </w:r>
      <w:r w:rsidR="00086DFF">
        <w:rPr>
          <w:rFonts w:ascii="Times New Roman" w:hAnsi="Times New Roman" w:cs="Times New Roman"/>
          <w:sz w:val="24"/>
          <w:szCs w:val="24"/>
        </w:rPr>
        <w:t xml:space="preserve">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001</w:t>
      </w:r>
      <w:r w:rsidR="001F15F0" w:rsidRPr="001F15F0">
        <w:rPr>
          <w:rFonts w:ascii="Times New Roman" w:hAnsi="Times New Roman" w:cs="Times New Roman"/>
          <w:sz w:val="24"/>
          <w:szCs w:val="24"/>
        </w:rPr>
        <w:t xml:space="preserve">), kopīpašuma </w:t>
      </w:r>
      <w:r w:rsidR="00971745" w:rsidRPr="00971745">
        <w:rPr>
          <w:rFonts w:ascii="Times New Roman" w:hAnsi="Times New Roman" w:cs="Times New Roman"/>
          <w:sz w:val="24"/>
          <w:szCs w:val="24"/>
        </w:rPr>
        <w:t>445/40645</w:t>
      </w:r>
      <w:r w:rsidR="00971745">
        <w:rPr>
          <w:rFonts w:ascii="Times New Roman" w:hAnsi="Times New Roman" w:cs="Times New Roman"/>
          <w:sz w:val="24"/>
          <w:szCs w:val="24"/>
        </w:rPr>
        <w:t xml:space="preserve"> </w:t>
      </w:r>
      <w:r w:rsidR="001F15F0" w:rsidRPr="001F15F0">
        <w:rPr>
          <w:rFonts w:ascii="Times New Roman" w:hAnsi="Times New Roman" w:cs="Times New Roman"/>
          <w:sz w:val="24"/>
          <w:szCs w:val="24"/>
        </w:rPr>
        <w:t>domājamām daļām no zemes (zemes vienības kadastra apzīmējums</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1F15F0" w:rsidRPr="001F15F0">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971745">
        <w:rPr>
          <w:rFonts w:ascii="Times New Roman" w:hAnsi="Times New Roman" w:cs="Times New Roman"/>
          <w:sz w:val="24"/>
          <w:szCs w:val="24"/>
        </w:rPr>
        <w:t>55</w:t>
      </w:r>
      <w:r w:rsidR="001F15F0" w:rsidRPr="001F15F0">
        <w:rPr>
          <w:rFonts w:ascii="Times New Roman" w:hAnsi="Times New Roman" w:cs="Times New Roman"/>
          <w:sz w:val="24"/>
          <w:szCs w:val="24"/>
        </w:rPr>
        <w:t>00 EUR (</w:t>
      </w:r>
      <w:r w:rsidR="00971745">
        <w:rPr>
          <w:rFonts w:ascii="Times New Roman" w:hAnsi="Times New Roman" w:cs="Times New Roman"/>
          <w:sz w:val="24"/>
          <w:szCs w:val="24"/>
        </w:rPr>
        <w:t>pieci</w:t>
      </w:r>
      <w:r w:rsidR="001F15F0" w:rsidRPr="001F15F0">
        <w:rPr>
          <w:rFonts w:ascii="Times New Roman" w:hAnsi="Times New Roman" w:cs="Times New Roman"/>
          <w:sz w:val="24"/>
          <w:szCs w:val="24"/>
        </w:rPr>
        <w:t xml:space="preserve"> tūkstoši </w:t>
      </w:r>
      <w:r w:rsidR="00971745">
        <w:rPr>
          <w:rFonts w:ascii="Times New Roman" w:hAnsi="Times New Roman" w:cs="Times New Roman"/>
          <w:sz w:val="24"/>
          <w:szCs w:val="24"/>
        </w:rPr>
        <w:t xml:space="preserve">pieci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2CB54A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086DFF">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804B65" w:rsidRPr="00804B65">
        <w:rPr>
          <w:rFonts w:ascii="Times New Roman" w:hAnsi="Times New Roman" w:cs="Times New Roman"/>
          <w:sz w:val="24"/>
          <w:szCs w:val="24"/>
        </w:rPr>
        <w:t xml:space="preserve">dzīvokļa īpašuma </w:t>
      </w:r>
      <w:r w:rsidR="00971745" w:rsidRPr="00971745">
        <w:rPr>
          <w:rFonts w:ascii="Times New Roman" w:hAnsi="Times New Roman" w:cs="Times New Roman"/>
          <w:sz w:val="24"/>
          <w:szCs w:val="24"/>
        </w:rPr>
        <w:t>Nākotnes iela 2 k 9 – 39, Gulbene, Gulbenes novads, kadastra numurs 5001 900 2687</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392D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D4F76"/>
    <w:rsid w:val="000D5996"/>
    <w:rsid w:val="000F7162"/>
    <w:rsid w:val="000F7301"/>
    <w:rsid w:val="00110527"/>
    <w:rsid w:val="00112F63"/>
    <w:rsid w:val="001558C2"/>
    <w:rsid w:val="001749E4"/>
    <w:rsid w:val="001766CF"/>
    <w:rsid w:val="001825D0"/>
    <w:rsid w:val="001E2764"/>
    <w:rsid w:val="001F15F0"/>
    <w:rsid w:val="001F3B15"/>
    <w:rsid w:val="00214DB8"/>
    <w:rsid w:val="002236DC"/>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92DB7"/>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C7F0F"/>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2234</Words>
  <Characters>1274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10</cp:revision>
  <dcterms:created xsi:type="dcterms:W3CDTF">2023-11-16T12:57:00Z</dcterms:created>
  <dcterms:modified xsi:type="dcterms:W3CDTF">2023-11-23T10:02:00Z</dcterms:modified>
</cp:coreProperties>
</file>