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5A8AFCAD"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82281F">
        <w:rPr>
          <w:b/>
        </w:rPr>
        <w:t>Mūrnieki</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F2EE628"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916</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42</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bookmarkEnd w:id="1"/>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1,56</w:t>
      </w:r>
      <w:r w:rsidR="009E3007" w:rsidRPr="009E3007">
        <w:rPr>
          <w:rFonts w:ascii="Times New Roman" w:hAnsi="Times New Roman" w:cs="Times New Roman"/>
          <w:sz w:val="24"/>
          <w:szCs w:val="24"/>
        </w:rPr>
        <w:t xml:space="preserve"> ha platībā, par brīvu cenu </w:t>
      </w:r>
      <w:r w:rsidR="00765288">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14D275CB"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3147-D</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673C67" w:rsidRPr="00673C67">
        <w:rPr>
          <w:rFonts w:ascii="Times New Roman" w:hAnsi="Times New Roman" w:cs="Times New Roman"/>
          <w:sz w:val="24"/>
          <w:szCs w:val="24"/>
        </w:rPr>
        <w:t xml:space="preserve">”, kadastra numurs </w:t>
      </w:r>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47B62" w:rsidRPr="00DF5D0E">
        <w:rPr>
          <w:rFonts w:ascii="Times New Roman" w:hAnsi="Times New Roman" w:cs="Times New Roman"/>
          <w:sz w:val="24"/>
          <w:szCs w:val="24"/>
        </w:rPr>
        <w:t>, tirgus vērtību.</w:t>
      </w:r>
    </w:p>
    <w:p w14:paraId="7A396807" w14:textId="457472D7"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167</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5E17E24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bookmarkStart w:id="2" w:name="_Hlk151040819"/>
      <w:r w:rsidR="0082281F" w:rsidRPr="0082281F">
        <w:rPr>
          <w:rFonts w:ascii="Times New Roman" w:hAnsi="Times New Roman" w:cs="Times New Roman"/>
          <w:sz w:val="24"/>
          <w:szCs w:val="24"/>
        </w:rPr>
        <w:t>Beļavas pagastā ar nosaukumu “Mūrnieki”, kadastra numurs 5044 014 0132</w:t>
      </w:r>
      <w:bookmarkEnd w:id="2"/>
      <w:r w:rsidR="0082281F" w:rsidRPr="0082281F">
        <w:rPr>
          <w:rFonts w:ascii="Times New Roman" w:hAnsi="Times New Roman" w:cs="Times New Roman"/>
          <w:sz w:val="24"/>
          <w:szCs w:val="24"/>
        </w:rPr>
        <w:t>, kas sastāv no zemes vienības ar kadastra apzīmējumu 5044 014 0132, 1,56 ha platībā</w:t>
      </w:r>
      <w:r w:rsidR="009E3007" w:rsidRPr="009E3007">
        <w:rPr>
          <w:rFonts w:ascii="Times New Roman" w:hAnsi="Times New Roman" w:cs="Times New Roman"/>
          <w:sz w:val="24"/>
          <w:szCs w:val="24"/>
        </w:rPr>
        <w:t xml:space="preserve">, nosacīto cenu </w:t>
      </w:r>
      <w:r w:rsidR="0082281F">
        <w:rPr>
          <w:rFonts w:ascii="Times New Roman" w:hAnsi="Times New Roman" w:cs="Times New Roman"/>
          <w:sz w:val="24"/>
          <w:szCs w:val="24"/>
        </w:rPr>
        <w:t>5600</w:t>
      </w:r>
      <w:r w:rsidR="009E3007" w:rsidRPr="009E3007">
        <w:rPr>
          <w:rFonts w:ascii="Times New Roman" w:hAnsi="Times New Roman" w:cs="Times New Roman"/>
          <w:sz w:val="24"/>
          <w:szCs w:val="24"/>
        </w:rPr>
        <w:t xml:space="preserve"> EUR (</w:t>
      </w:r>
      <w:r w:rsidR="0082281F">
        <w:rPr>
          <w:rFonts w:ascii="Times New Roman" w:hAnsi="Times New Roman" w:cs="Times New Roman"/>
          <w:sz w:val="24"/>
          <w:szCs w:val="24"/>
        </w:rPr>
        <w:t>pieci tūkstoši seši 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2B9645A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82281F" w:rsidRPr="0082281F">
        <w:rPr>
          <w:rFonts w:ascii="Times New Roman" w:hAnsi="Times New Roman" w:cs="Times New Roman"/>
          <w:sz w:val="24"/>
          <w:szCs w:val="24"/>
        </w:rPr>
        <w:t>Beļavas pagastā ar nosaukumu “Mūrnieki”, kadastra numurs 5044 014 0132</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A479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04D26"/>
    <w:rsid w:val="0043040E"/>
    <w:rsid w:val="004A14BA"/>
    <w:rsid w:val="004C6329"/>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65288"/>
    <w:rsid w:val="007849CE"/>
    <w:rsid w:val="00786C4F"/>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4790A"/>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2093</Words>
  <Characters>1194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2023-11-16T13:22:00Z</dcterms:created>
  <dcterms:modified xsi:type="dcterms:W3CDTF">2023-11-23T10:03:00Z</dcterms:modified>
</cp:coreProperties>
</file>