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7C2F5C"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201E0EF"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Nr.;.p.)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E8BF0E5" w:rsidR="00E545AA" w:rsidRDefault="00B670B2" w:rsidP="00CC0420">
      <w:pPr>
        <w:jc w:val="center"/>
        <w:rPr>
          <w:b/>
        </w:rPr>
      </w:pPr>
      <w:r>
        <w:rPr>
          <w:b/>
        </w:rPr>
        <w:t xml:space="preserve">Par zemes ierīcības projekta apstiprināšanu </w:t>
      </w:r>
    </w:p>
    <w:p w14:paraId="4BA8EDB2" w14:textId="76B5E826" w:rsidR="00B670B2" w:rsidRDefault="00B670B2" w:rsidP="00CC0420">
      <w:pPr>
        <w:jc w:val="center"/>
        <w:rPr>
          <w:b/>
        </w:rPr>
      </w:pPr>
      <w:r>
        <w:rPr>
          <w:b/>
        </w:rPr>
        <w:t xml:space="preserve">nekustamajam īpašumam </w:t>
      </w:r>
      <w:r w:rsidR="001652F7">
        <w:rPr>
          <w:b/>
        </w:rPr>
        <w:t>Upes ielā 1A, Gulbenē, Gulbenes novadā</w:t>
      </w:r>
    </w:p>
    <w:p w14:paraId="2AB3B3CF" w14:textId="77777777" w:rsidR="00B670B2" w:rsidRDefault="00B670B2" w:rsidP="00CC0420">
      <w:pPr>
        <w:tabs>
          <w:tab w:val="left" w:pos="4111"/>
        </w:tabs>
        <w:spacing w:line="276" w:lineRule="auto"/>
        <w:jc w:val="center"/>
      </w:pPr>
    </w:p>
    <w:p w14:paraId="7EB620C4" w14:textId="6397E51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w:t>
      </w:r>
      <w:r w:rsidR="00D95E55">
        <w:rPr>
          <w:rFonts w:eastAsia="Calibri"/>
        </w:rPr>
        <w:t>aj</w:t>
      </w:r>
      <w:r w:rsidR="00BA00DA" w:rsidRPr="00BA00DA">
        <w:rPr>
          <w:rFonts w:eastAsia="Calibri"/>
        </w:rPr>
        <w:t>ā īpašum</w:t>
      </w:r>
      <w:r w:rsidR="00D95E55">
        <w:rPr>
          <w:rFonts w:eastAsia="Calibri"/>
        </w:rPr>
        <w:t>ā</w:t>
      </w:r>
      <w:r w:rsidR="00BA00DA" w:rsidRPr="00BA00DA">
        <w:rPr>
          <w:rFonts w:eastAsia="Calibri"/>
        </w:rPr>
        <w:t xml:space="preserve"> </w:t>
      </w:r>
      <w:r w:rsidR="00135553" w:rsidRPr="00135553">
        <w:rPr>
          <w:rFonts w:eastAsia="Calibri"/>
        </w:rPr>
        <w:t>Upes ielā 1A, Gulbenē, Gulbenes novadā</w:t>
      </w:r>
      <w:r w:rsidR="00BA00DA" w:rsidRPr="00BA00DA">
        <w:rPr>
          <w:rFonts w:eastAsia="Calibri"/>
        </w:rPr>
        <w:t xml:space="preserve">, kadastra numurs </w:t>
      </w:r>
      <w:r w:rsidR="00135553">
        <w:rPr>
          <w:rFonts w:eastAsia="Calibri"/>
        </w:rPr>
        <w:t>5001 005 0116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135553">
        <w:rPr>
          <w:rFonts w:eastAsia="Calibri"/>
        </w:rPr>
        <w:t>5001 005 0116</w:t>
      </w:r>
      <w:r w:rsidR="002F153C" w:rsidRPr="002F153C">
        <w:rPr>
          <w:rFonts w:eastAsia="Calibri"/>
        </w:rPr>
        <w:t xml:space="preserve">, </w:t>
      </w:r>
      <w:r w:rsidR="00CB7B7B">
        <w:rPr>
          <w:rFonts w:eastAsia="Calibri"/>
        </w:rPr>
        <w:t>2,1256 ha</w:t>
      </w:r>
      <w:r w:rsidR="002F153C" w:rsidRPr="002F153C">
        <w:rPr>
          <w:rFonts w:eastAsia="Calibri"/>
        </w:rPr>
        <w:t xml:space="preserve">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A7287E" w:rsidRPr="00A7287E">
        <w:rPr>
          <w:rFonts w:eastAsia="Calibri"/>
        </w:rPr>
        <w:t xml:space="preserve">Ministru kabineta 2021.gada 29.jūnija noteikumu Nr.455 “Adresācijas </w:t>
      </w:r>
      <w:r w:rsidR="00A7287E" w:rsidRPr="00A7287E">
        <w:rPr>
          <w:rFonts w:eastAsia="Calibri"/>
        </w:rPr>
        <w:lastRenderedPageBreak/>
        <w:t xml:space="preserve">noteikumi” </w:t>
      </w:r>
      <w:r w:rsidR="00C637BE">
        <w:rPr>
          <w:rFonts w:eastAsia="Calibri"/>
        </w:rPr>
        <w:t xml:space="preserve">2.10.apakšpunktu, kas nosaka, ka adresācijas objekts ir </w:t>
      </w:r>
      <w:r w:rsidR="00C637BE" w:rsidRPr="00C637BE">
        <w:rPr>
          <w:rFonts w:eastAsia="Calibri"/>
        </w:rPr>
        <w:t>zemes vienība, uz kuras ir atļauts būvēt šo noteikumu 2.8. un 2.9. apakšpunktā minētos objektus (turpmāk – apbūvei paredzēta zemes vienība)</w:t>
      </w:r>
      <w:r w:rsidR="00C56990" w:rsidRPr="00526B1A">
        <w:rPr>
          <w:rFonts w:eastAsia="Calibri"/>
        </w:rPr>
        <w:t>,</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330A45DE"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w:t>
      </w:r>
      <w:r w:rsidR="00BD1020" w:rsidRPr="00BD1020">
        <w:rPr>
          <w:rFonts w:eastAsia="Calibri"/>
        </w:rPr>
        <w:t>nekustam</w:t>
      </w:r>
      <w:r w:rsidR="00D95E55">
        <w:rPr>
          <w:rFonts w:eastAsia="Calibri"/>
        </w:rPr>
        <w:t>aj</w:t>
      </w:r>
      <w:r w:rsidR="00BD1020" w:rsidRPr="00BD1020">
        <w:rPr>
          <w:rFonts w:eastAsia="Calibri"/>
        </w:rPr>
        <w:t>ā īpašum</w:t>
      </w:r>
      <w:r w:rsidR="00D95E55">
        <w:rPr>
          <w:rFonts w:eastAsia="Calibri"/>
        </w:rPr>
        <w:t>ā</w:t>
      </w:r>
      <w:r w:rsidR="00BD1020" w:rsidRPr="00BD1020">
        <w:rPr>
          <w:rFonts w:eastAsia="Calibri"/>
        </w:rPr>
        <w:t xml:space="preserve"> Upes ielā 1A, Gulbenē, Gulbenes novadā, kadastra numurs 5001 005 0116, ietilpstošajai zemes vienībai ar kadastra apzīmējumu 5001 005 0116, </w:t>
      </w:r>
      <w:r w:rsidR="00CB7B7B">
        <w:rPr>
          <w:rFonts w:eastAsia="Calibri"/>
        </w:rPr>
        <w:t>2,1256 ha</w:t>
      </w:r>
      <w:r w:rsidR="00BD1020" w:rsidRPr="00BD1020">
        <w:rPr>
          <w:rFonts w:eastAsia="Calibri"/>
        </w:rPr>
        <w:t xml:space="preserve">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303CFC53"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 xml:space="preserve">nekustamā īpašuma </w:t>
      </w:r>
      <w:r w:rsidR="00CB7B7B" w:rsidRPr="00CB7B7B">
        <w:rPr>
          <w:rFonts w:eastAsia="Calibri"/>
        </w:rPr>
        <w:t>Upes ielā 1A, Gulbenē, Gulbenes novadā, kadastra numurs 5001 005 0116</w:t>
      </w:r>
      <w:r w:rsidRPr="00D945A1">
        <w:rPr>
          <w:rFonts w:eastAsia="Calibri"/>
        </w:rPr>
        <w:t>, sastāvā j</w:t>
      </w:r>
      <w:r w:rsidR="009B68C2" w:rsidRPr="00D945A1">
        <w:rPr>
          <w:rFonts w:eastAsia="Calibri"/>
        </w:rPr>
        <w:t xml:space="preserve">aunizveidoto zemes vienību ar kadastra </w:t>
      </w:r>
      <w:r w:rsidR="009B68C2" w:rsidRPr="00600855">
        <w:rPr>
          <w:rFonts w:eastAsia="Calibri"/>
        </w:rPr>
        <w:t xml:space="preserve">apzīmējumu </w:t>
      </w:r>
      <w:r w:rsidR="00CB7B7B">
        <w:rPr>
          <w:rFonts w:eastAsia="Calibri"/>
        </w:rPr>
        <w:t>5001 005 0154</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6E1EC4">
        <w:rPr>
          <w:rFonts w:eastAsia="Calibri"/>
        </w:rPr>
        <w:t>2,1123</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4110FD">
        <w:rPr>
          <w:rFonts w:eastAsia="Calibri"/>
        </w:rPr>
        <w:t>r</w:t>
      </w:r>
      <w:r w:rsidR="00567C97" w:rsidRPr="00567C97">
        <w:rPr>
          <w:rFonts w:eastAsia="Calibri"/>
        </w:rPr>
        <w:t xml:space="preserve">ūpnieciskās ražošanas uzņēmumu apbūve </w:t>
      </w:r>
      <w:r w:rsidR="00EA6620" w:rsidRPr="00600855">
        <w:rPr>
          <w:rFonts w:eastAsia="Calibri"/>
        </w:rPr>
        <w:t xml:space="preserve">(NĪLM kods </w:t>
      </w:r>
      <w:r w:rsidR="00567C97">
        <w:rPr>
          <w:rFonts w:eastAsia="Calibri"/>
        </w:rPr>
        <w:t>1001</w:t>
      </w:r>
      <w:r w:rsidR="00EA6620" w:rsidRPr="00600855">
        <w:rPr>
          <w:rFonts w:eastAsia="Calibri"/>
        </w:rPr>
        <w:t>)</w:t>
      </w:r>
      <w:r w:rsidR="00523875">
        <w:rPr>
          <w:rFonts w:eastAsia="Calibri"/>
        </w:rPr>
        <w:t xml:space="preserve">, saglabāt adresi </w:t>
      </w:r>
      <w:r w:rsidR="00567C97" w:rsidRPr="00567C97">
        <w:rPr>
          <w:rFonts w:eastAsia="Calibri"/>
        </w:rPr>
        <w:t>Upes iela 1A, Gulbene, Gulbenes nov., LV-4401</w:t>
      </w:r>
      <w:r w:rsidR="00EA6620" w:rsidRPr="00600855">
        <w:rPr>
          <w:rFonts w:eastAsia="Calibri"/>
        </w:rPr>
        <w:t>.</w:t>
      </w:r>
    </w:p>
    <w:bookmarkEnd w:id="0"/>
    <w:p w14:paraId="0C08ADED" w14:textId="1A67B893"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r w:rsidR="00567C97">
        <w:rPr>
          <w:rFonts w:eastAsia="Calibri"/>
        </w:rPr>
        <w:t>Upes iela 1A</w:t>
      </w:r>
      <w:r w:rsidR="006F5A30" w:rsidRPr="00600855">
        <w:rPr>
          <w:rFonts w:eastAsia="Calibri"/>
        </w:rPr>
        <w:t xml:space="preserve"> starpgabals</w:t>
      </w:r>
      <w:r w:rsidR="0093050E" w:rsidRPr="00600855">
        <w:rPr>
          <w:rFonts w:eastAsia="Calibri"/>
        </w:rPr>
        <w:t xml:space="preserve">”, kurā iekļaut jaunizveidoto zemes vienību ar kadastra apzīmējumu </w:t>
      </w:r>
      <w:r w:rsidR="00567C97">
        <w:rPr>
          <w:rFonts w:eastAsia="Calibri"/>
        </w:rPr>
        <w:t>5001 005 0155</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sidR="00567C97">
        <w:rPr>
          <w:rFonts w:eastAsia="Calibri"/>
        </w:rPr>
        <w:t>133</w:t>
      </w:r>
      <w:r w:rsidR="00417A36" w:rsidRPr="00600855">
        <w:rPr>
          <w:rFonts w:eastAsia="Calibri"/>
        </w:rPr>
        <w:t>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2116A4">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0BA04CD" w14:textId="77777777" w:rsidR="00B22082"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B22082">
        <w:rPr>
          <w:rFonts w:eastAsia="Calibri"/>
        </w:rPr>
        <w:t>:</w:t>
      </w:r>
    </w:p>
    <w:p w14:paraId="722F1D18" w14:textId="3E81188D" w:rsidR="00B22082" w:rsidRDefault="00B22082"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1BFC2725" w14:textId="63DAACD3" w:rsidR="00124DC3" w:rsidRPr="00417A36" w:rsidRDefault="00B22082" w:rsidP="00417A36">
      <w:pPr>
        <w:spacing w:line="360" w:lineRule="auto"/>
        <w:ind w:firstLine="567"/>
        <w:jc w:val="both"/>
      </w:pPr>
      <w:r>
        <w:t xml:space="preserve">4.2. </w:t>
      </w:r>
      <w:r w:rsidRPr="00B22082">
        <w:t>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7C2F5C">
          <w:pgSz w:w="11906" w:h="16838"/>
          <w:pgMar w:top="851" w:right="851" w:bottom="851" w:left="1701" w:header="709" w:footer="709" w:gutter="0"/>
          <w:cols w:space="708"/>
          <w:docGrid w:linePitch="360"/>
        </w:sectPr>
      </w:pPr>
    </w:p>
    <w:p w14:paraId="51712F21" w14:textId="5DB25584"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p>
    <w:p w14:paraId="22A16852" w14:textId="7AEF1F7D" w:rsidR="00AA1FFD" w:rsidRDefault="005F0EB2" w:rsidP="00976044">
      <w:pPr>
        <w:rPr>
          <w:noProof/>
        </w:rPr>
      </w:pPr>
      <w:r w:rsidRPr="005F0EB2">
        <w:rPr>
          <w:noProof/>
        </w:rPr>
        <w:drawing>
          <wp:inline distT="0" distB="0" distL="0" distR="0" wp14:anchorId="4297F03A" wp14:editId="0AA7213C">
            <wp:extent cx="5939790" cy="4551045"/>
            <wp:effectExtent l="0" t="0" r="3810" b="1905"/>
            <wp:docPr id="14093253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25364" name=""/>
                    <pic:cNvPicPr/>
                  </pic:nvPicPr>
                  <pic:blipFill>
                    <a:blip r:embed="rId7"/>
                    <a:stretch>
                      <a:fillRect/>
                    </a:stretch>
                  </pic:blipFill>
                  <pic:spPr>
                    <a:xfrm>
                      <a:off x="0" y="0"/>
                      <a:ext cx="5939790" cy="455104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E4560"/>
    <w:rsid w:val="000F384F"/>
    <w:rsid w:val="001034A1"/>
    <w:rsid w:val="001124FF"/>
    <w:rsid w:val="001127C6"/>
    <w:rsid w:val="0011679D"/>
    <w:rsid w:val="00124DC3"/>
    <w:rsid w:val="00135553"/>
    <w:rsid w:val="00143BAE"/>
    <w:rsid w:val="00164748"/>
    <w:rsid w:val="001652F7"/>
    <w:rsid w:val="00165794"/>
    <w:rsid w:val="00172678"/>
    <w:rsid w:val="0018359B"/>
    <w:rsid w:val="001C7B2E"/>
    <w:rsid w:val="001E30F5"/>
    <w:rsid w:val="001E413A"/>
    <w:rsid w:val="001F2E4D"/>
    <w:rsid w:val="002116A4"/>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4433"/>
    <w:rsid w:val="00357F96"/>
    <w:rsid w:val="00371F73"/>
    <w:rsid w:val="00375B9B"/>
    <w:rsid w:val="00391535"/>
    <w:rsid w:val="003B6389"/>
    <w:rsid w:val="003C085B"/>
    <w:rsid w:val="003C0A5D"/>
    <w:rsid w:val="003C1296"/>
    <w:rsid w:val="003C1F79"/>
    <w:rsid w:val="003C3912"/>
    <w:rsid w:val="003D1DD1"/>
    <w:rsid w:val="003E4920"/>
    <w:rsid w:val="003E55D1"/>
    <w:rsid w:val="003F3EB8"/>
    <w:rsid w:val="003F6C81"/>
    <w:rsid w:val="004110FD"/>
    <w:rsid w:val="00417A36"/>
    <w:rsid w:val="00420BF0"/>
    <w:rsid w:val="00432F15"/>
    <w:rsid w:val="004426A9"/>
    <w:rsid w:val="00447AF2"/>
    <w:rsid w:val="00455B0F"/>
    <w:rsid w:val="00455BF3"/>
    <w:rsid w:val="00460661"/>
    <w:rsid w:val="00464572"/>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67C97"/>
    <w:rsid w:val="00571A08"/>
    <w:rsid w:val="0059724B"/>
    <w:rsid w:val="005A1D4A"/>
    <w:rsid w:val="005A75DE"/>
    <w:rsid w:val="005C32CA"/>
    <w:rsid w:val="005E211D"/>
    <w:rsid w:val="005E3E1C"/>
    <w:rsid w:val="005F0EB2"/>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E1EC4"/>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2F5C"/>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180D"/>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287E"/>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22082"/>
    <w:rsid w:val="00B31B65"/>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1020"/>
    <w:rsid w:val="00BD495C"/>
    <w:rsid w:val="00BD7DCB"/>
    <w:rsid w:val="00C121E2"/>
    <w:rsid w:val="00C236D6"/>
    <w:rsid w:val="00C24C30"/>
    <w:rsid w:val="00C25ED2"/>
    <w:rsid w:val="00C302A7"/>
    <w:rsid w:val="00C56990"/>
    <w:rsid w:val="00C620DF"/>
    <w:rsid w:val="00C637BE"/>
    <w:rsid w:val="00C73DC2"/>
    <w:rsid w:val="00C83518"/>
    <w:rsid w:val="00C85482"/>
    <w:rsid w:val="00C860EA"/>
    <w:rsid w:val="00C90BAC"/>
    <w:rsid w:val="00C945B5"/>
    <w:rsid w:val="00C953D1"/>
    <w:rsid w:val="00C95536"/>
    <w:rsid w:val="00CA1692"/>
    <w:rsid w:val="00CB1922"/>
    <w:rsid w:val="00CB40AC"/>
    <w:rsid w:val="00CB7B7B"/>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95E55"/>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3337"/>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3449</Words>
  <Characters>1966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2023-02-15T13:31:00Z</cp:lastPrinted>
  <dcterms:created xsi:type="dcterms:W3CDTF">2023-11-15T12:48:00Z</dcterms:created>
  <dcterms:modified xsi:type="dcterms:W3CDTF">2023-11-16T12:08:00Z</dcterms:modified>
</cp:coreProperties>
</file>