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E704F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E704F2" w:rsidRPr="00E704F2" w14:paraId="5B338A45" w14:textId="77777777" w:rsidTr="007B63CF">
        <w:tc>
          <w:tcPr>
            <w:tcW w:w="9458" w:type="dxa"/>
            <w:tcBorders>
              <w:top w:val="nil"/>
              <w:left w:val="nil"/>
              <w:bottom w:val="nil"/>
              <w:right w:val="nil"/>
            </w:tcBorders>
            <w:hideMark/>
          </w:tcPr>
          <w:p w14:paraId="78E74449" w14:textId="58B024D5" w:rsidR="007B63CF" w:rsidRPr="00E704F2" w:rsidRDefault="007B63CF">
            <w:pPr>
              <w:jc w:val="center"/>
              <w:rPr>
                <w:rFonts w:ascii="Calibri" w:eastAsia="Calibri" w:hAnsi="Calibri"/>
                <w:lang w:val="lv-LV" w:eastAsia="en-US"/>
              </w:rPr>
            </w:pPr>
            <w:r w:rsidRPr="00E704F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E704F2" w:rsidRPr="00E704F2" w14:paraId="05F23378" w14:textId="77777777" w:rsidTr="007B63CF">
        <w:tc>
          <w:tcPr>
            <w:tcW w:w="9458" w:type="dxa"/>
            <w:tcBorders>
              <w:top w:val="nil"/>
              <w:left w:val="nil"/>
              <w:bottom w:val="nil"/>
              <w:right w:val="nil"/>
            </w:tcBorders>
            <w:hideMark/>
          </w:tcPr>
          <w:p w14:paraId="634C6CAE" w14:textId="77777777" w:rsidR="007B63CF" w:rsidRPr="00E704F2" w:rsidRDefault="007B63CF">
            <w:pPr>
              <w:jc w:val="center"/>
              <w:rPr>
                <w:rFonts w:ascii="Calibri" w:eastAsia="Calibri" w:hAnsi="Calibri"/>
                <w:lang w:val="lv-LV" w:eastAsia="en-US"/>
              </w:rPr>
            </w:pPr>
            <w:r w:rsidRPr="00E704F2">
              <w:rPr>
                <w:rFonts w:eastAsia="Calibri"/>
                <w:b/>
                <w:bCs/>
                <w:sz w:val="28"/>
                <w:szCs w:val="28"/>
                <w:lang w:val="lv-LV" w:eastAsia="en-US"/>
              </w:rPr>
              <w:t>GULBENES NOVADA PAŠVALDĪBA</w:t>
            </w:r>
          </w:p>
        </w:tc>
      </w:tr>
      <w:tr w:rsidR="00E704F2" w:rsidRPr="00E704F2" w14:paraId="0B33DFE3" w14:textId="77777777" w:rsidTr="007B63CF">
        <w:tc>
          <w:tcPr>
            <w:tcW w:w="9458" w:type="dxa"/>
            <w:tcBorders>
              <w:top w:val="nil"/>
              <w:left w:val="nil"/>
              <w:bottom w:val="nil"/>
              <w:right w:val="nil"/>
            </w:tcBorders>
            <w:hideMark/>
          </w:tcPr>
          <w:p w14:paraId="37AD376B"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Reģ.Nr.90009116327</w:t>
            </w:r>
          </w:p>
        </w:tc>
      </w:tr>
      <w:tr w:rsidR="00E704F2" w:rsidRPr="00E704F2" w14:paraId="6300FD9A" w14:textId="77777777" w:rsidTr="007B63CF">
        <w:tc>
          <w:tcPr>
            <w:tcW w:w="9458" w:type="dxa"/>
            <w:tcBorders>
              <w:top w:val="nil"/>
              <w:left w:val="nil"/>
              <w:bottom w:val="nil"/>
              <w:right w:val="nil"/>
            </w:tcBorders>
            <w:hideMark/>
          </w:tcPr>
          <w:p w14:paraId="6020BD09"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Ābeļu iela 2, Gulbene, Gulbenes nov., LV-4401</w:t>
            </w:r>
          </w:p>
        </w:tc>
      </w:tr>
      <w:tr w:rsidR="007B63CF" w:rsidRPr="00E704F2" w14:paraId="05D8EFFD" w14:textId="77777777" w:rsidTr="007B63CF">
        <w:tc>
          <w:tcPr>
            <w:tcW w:w="9458" w:type="dxa"/>
            <w:tcBorders>
              <w:top w:val="nil"/>
              <w:left w:val="nil"/>
              <w:bottom w:val="single" w:sz="4" w:space="0" w:color="auto"/>
              <w:right w:val="nil"/>
            </w:tcBorders>
            <w:hideMark/>
          </w:tcPr>
          <w:p w14:paraId="380DD609"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Tālrunis 64497710, mob.26595362, e-pasts; dome@gulbene.lv, www.gulbene.lv</w:t>
            </w:r>
          </w:p>
        </w:tc>
      </w:tr>
    </w:tbl>
    <w:p w14:paraId="6E7B72C8" w14:textId="77777777" w:rsidR="007B63CF" w:rsidRPr="00E704F2" w:rsidRDefault="007B63CF" w:rsidP="007B63CF">
      <w:pPr>
        <w:spacing w:after="160" w:line="256" w:lineRule="auto"/>
        <w:rPr>
          <w:rFonts w:ascii="Calibri" w:eastAsia="Calibri" w:hAnsi="Calibri"/>
          <w:sz w:val="4"/>
          <w:szCs w:val="4"/>
          <w:lang w:val="lv-LV" w:eastAsia="en-US"/>
        </w:rPr>
      </w:pPr>
    </w:p>
    <w:p w14:paraId="10EF5380" w14:textId="77777777" w:rsidR="007B63CF" w:rsidRPr="00E704F2" w:rsidRDefault="007B63CF" w:rsidP="007B63CF">
      <w:pPr>
        <w:jc w:val="center"/>
        <w:rPr>
          <w:rFonts w:eastAsia="Calibri"/>
          <w:b/>
          <w:bCs/>
          <w:sz w:val="24"/>
          <w:szCs w:val="24"/>
          <w:lang w:val="lv-LV" w:eastAsia="en-US"/>
        </w:rPr>
      </w:pPr>
      <w:r w:rsidRPr="00E704F2">
        <w:rPr>
          <w:rFonts w:eastAsia="Calibri"/>
          <w:b/>
          <w:bCs/>
          <w:sz w:val="24"/>
          <w:szCs w:val="24"/>
          <w:lang w:val="lv-LV" w:eastAsia="en-US"/>
        </w:rPr>
        <w:t>GULBENES NOVADA DOMES LĒMUMS</w:t>
      </w:r>
    </w:p>
    <w:p w14:paraId="48631E41" w14:textId="77777777" w:rsidR="007B63CF" w:rsidRPr="00E704F2" w:rsidRDefault="007B63CF" w:rsidP="007B63CF">
      <w:pPr>
        <w:jc w:val="center"/>
        <w:rPr>
          <w:rFonts w:eastAsia="Calibri"/>
          <w:sz w:val="24"/>
          <w:szCs w:val="24"/>
          <w:lang w:val="lv-LV" w:eastAsia="en-US"/>
        </w:rPr>
      </w:pPr>
      <w:r w:rsidRPr="00E704F2">
        <w:rPr>
          <w:rFonts w:eastAsia="Calibri"/>
          <w:sz w:val="24"/>
          <w:szCs w:val="24"/>
          <w:lang w:val="lv-LV" w:eastAsia="en-US"/>
        </w:rPr>
        <w:t>Gulbenē</w:t>
      </w:r>
    </w:p>
    <w:p w14:paraId="1D8C8BC4" w14:textId="77777777" w:rsidR="007B63CF" w:rsidRPr="008A3935" w:rsidRDefault="007B63CF" w:rsidP="007B63CF">
      <w:pPr>
        <w:jc w:val="center"/>
        <w:rPr>
          <w:rFonts w:eastAsia="Calibri"/>
          <w:color w:val="538135" w:themeColor="accent6" w:themeShade="BF"/>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C7056" w:rsidRPr="00BC7056" w14:paraId="2DD4934B" w14:textId="77777777" w:rsidTr="001E5EE2">
        <w:tc>
          <w:tcPr>
            <w:tcW w:w="4729" w:type="dxa"/>
            <w:hideMark/>
          </w:tcPr>
          <w:p w14:paraId="732302CC" w14:textId="0D024CF6" w:rsidR="001E5EE2" w:rsidRPr="00BC7056" w:rsidRDefault="001E5EE2">
            <w:pPr>
              <w:rPr>
                <w:b/>
                <w:bCs/>
                <w:sz w:val="24"/>
                <w:szCs w:val="24"/>
                <w:lang w:val="lv-LV"/>
              </w:rPr>
            </w:pPr>
            <w:bookmarkStart w:id="0" w:name="_Hlk96680974"/>
            <w:r w:rsidRPr="00BC7056">
              <w:rPr>
                <w:b/>
                <w:bCs/>
                <w:sz w:val="24"/>
                <w:szCs w:val="24"/>
                <w:lang w:val="lv-LV"/>
              </w:rPr>
              <w:t xml:space="preserve">2023.gada </w:t>
            </w:r>
            <w:r w:rsidR="0028559A" w:rsidRPr="00BC7056">
              <w:rPr>
                <w:b/>
                <w:bCs/>
                <w:sz w:val="24"/>
                <w:szCs w:val="24"/>
                <w:lang w:val="lv-LV"/>
              </w:rPr>
              <w:t>30</w:t>
            </w:r>
            <w:r w:rsidRPr="00BC7056">
              <w:rPr>
                <w:b/>
                <w:bCs/>
                <w:sz w:val="24"/>
                <w:szCs w:val="24"/>
                <w:lang w:val="lv-LV"/>
              </w:rPr>
              <w:t>.</w:t>
            </w:r>
            <w:r w:rsidR="0028559A" w:rsidRPr="00BC7056">
              <w:rPr>
                <w:b/>
                <w:bCs/>
                <w:sz w:val="24"/>
                <w:szCs w:val="24"/>
                <w:lang w:val="lv-LV"/>
              </w:rPr>
              <w:t>novembrī</w:t>
            </w:r>
          </w:p>
        </w:tc>
        <w:tc>
          <w:tcPr>
            <w:tcW w:w="4729" w:type="dxa"/>
            <w:hideMark/>
          </w:tcPr>
          <w:p w14:paraId="212F4772" w14:textId="62F7344E" w:rsidR="001E5EE2" w:rsidRPr="00BC7056" w:rsidRDefault="00AD768D">
            <w:pPr>
              <w:rPr>
                <w:b/>
                <w:bCs/>
                <w:sz w:val="24"/>
                <w:szCs w:val="24"/>
                <w:lang w:val="lv-LV"/>
              </w:rPr>
            </w:pPr>
            <w:r w:rsidRPr="00BC7056">
              <w:rPr>
                <w:b/>
                <w:bCs/>
                <w:sz w:val="24"/>
                <w:szCs w:val="24"/>
                <w:lang w:val="lv-LV"/>
              </w:rPr>
              <w:t xml:space="preserve">                                  </w:t>
            </w:r>
            <w:r w:rsidR="001E5EE2" w:rsidRPr="00BC7056">
              <w:rPr>
                <w:b/>
                <w:bCs/>
                <w:sz w:val="24"/>
                <w:szCs w:val="24"/>
                <w:lang w:val="lv-LV"/>
              </w:rPr>
              <w:t>Nr. GND/2023/</w:t>
            </w:r>
            <w:r w:rsidR="0028559A" w:rsidRPr="00BC7056">
              <w:rPr>
                <w:b/>
                <w:bCs/>
                <w:sz w:val="24"/>
                <w:szCs w:val="24"/>
                <w:lang w:val="lv-LV"/>
              </w:rPr>
              <w:t>___</w:t>
            </w:r>
          </w:p>
        </w:tc>
      </w:tr>
      <w:tr w:rsidR="00603E66" w:rsidRPr="00BC7056" w14:paraId="4967BD6E" w14:textId="77777777" w:rsidTr="001E5EE2">
        <w:tc>
          <w:tcPr>
            <w:tcW w:w="4729" w:type="dxa"/>
          </w:tcPr>
          <w:p w14:paraId="4F236489" w14:textId="77777777" w:rsidR="001E5EE2" w:rsidRPr="00BC7056" w:rsidRDefault="001E5EE2">
            <w:pPr>
              <w:rPr>
                <w:sz w:val="24"/>
                <w:szCs w:val="24"/>
                <w:lang w:val="lv-LV"/>
              </w:rPr>
            </w:pPr>
          </w:p>
        </w:tc>
        <w:tc>
          <w:tcPr>
            <w:tcW w:w="4729" w:type="dxa"/>
            <w:hideMark/>
          </w:tcPr>
          <w:p w14:paraId="1BD4AFC4" w14:textId="6301AB68" w:rsidR="001E5EE2" w:rsidRPr="00BC7056" w:rsidRDefault="00AD768D">
            <w:pPr>
              <w:rPr>
                <w:b/>
                <w:bCs/>
                <w:sz w:val="24"/>
                <w:szCs w:val="24"/>
                <w:lang w:val="lv-LV"/>
              </w:rPr>
            </w:pPr>
            <w:r w:rsidRPr="00BC7056">
              <w:rPr>
                <w:b/>
                <w:bCs/>
                <w:sz w:val="24"/>
                <w:szCs w:val="24"/>
                <w:lang w:val="lv-LV"/>
              </w:rPr>
              <w:t xml:space="preserve">                                  </w:t>
            </w:r>
            <w:r w:rsidR="001E5EE2" w:rsidRPr="00BC7056">
              <w:rPr>
                <w:b/>
                <w:bCs/>
                <w:sz w:val="24"/>
                <w:szCs w:val="24"/>
                <w:lang w:val="lv-LV"/>
              </w:rPr>
              <w:t>(protokols Nr.</w:t>
            </w:r>
            <w:r w:rsidR="0028559A" w:rsidRPr="00BC7056">
              <w:rPr>
                <w:b/>
                <w:bCs/>
                <w:sz w:val="24"/>
                <w:szCs w:val="24"/>
                <w:lang w:val="lv-LV"/>
              </w:rPr>
              <w:t>__</w:t>
            </w:r>
            <w:r w:rsidR="001E5EE2" w:rsidRPr="00BC7056">
              <w:rPr>
                <w:b/>
                <w:bCs/>
                <w:sz w:val="24"/>
                <w:szCs w:val="24"/>
                <w:lang w:val="lv-LV"/>
              </w:rPr>
              <w:t xml:space="preserve">; </w:t>
            </w:r>
            <w:r w:rsidR="0028559A" w:rsidRPr="00BC7056">
              <w:rPr>
                <w:b/>
                <w:bCs/>
                <w:sz w:val="24"/>
                <w:szCs w:val="24"/>
                <w:lang w:val="lv-LV"/>
              </w:rPr>
              <w:t>__</w:t>
            </w:r>
            <w:r w:rsidR="001E5EE2" w:rsidRPr="00BC7056">
              <w:rPr>
                <w:b/>
                <w:bCs/>
                <w:sz w:val="24"/>
                <w:szCs w:val="24"/>
                <w:lang w:val="lv-LV"/>
              </w:rPr>
              <w:t>.p)</w:t>
            </w:r>
          </w:p>
        </w:tc>
      </w:tr>
    </w:tbl>
    <w:p w14:paraId="2BDB0CE3" w14:textId="77777777" w:rsidR="001E5EE2" w:rsidRPr="00BC7056" w:rsidRDefault="001E5EE2" w:rsidP="001E5EE2">
      <w:pPr>
        <w:rPr>
          <w:sz w:val="24"/>
          <w:szCs w:val="24"/>
          <w:lang w:val="lv-LV" w:eastAsia="en-US"/>
        </w:rPr>
      </w:pPr>
    </w:p>
    <w:p w14:paraId="0866E6C0" w14:textId="6598B33D" w:rsidR="0028559A" w:rsidRPr="00BC7056" w:rsidRDefault="0028559A" w:rsidP="00766FD5">
      <w:pPr>
        <w:jc w:val="center"/>
        <w:rPr>
          <w:iCs/>
          <w:sz w:val="24"/>
          <w:szCs w:val="24"/>
          <w:lang w:val="lv-LV"/>
        </w:rPr>
      </w:pPr>
      <w:r w:rsidRPr="00BC7056">
        <w:rPr>
          <w:b/>
          <w:bCs/>
          <w:sz w:val="24"/>
          <w:szCs w:val="24"/>
          <w:lang w:val="lv-LV"/>
        </w:rPr>
        <w:t xml:space="preserve">Par grozījumiem </w:t>
      </w:r>
      <w:r w:rsidRPr="00BC7056">
        <w:rPr>
          <w:b/>
          <w:bCs/>
          <w:sz w:val="24"/>
          <w:szCs w:val="24"/>
        </w:rPr>
        <w:t xml:space="preserve">Gulbenes </w:t>
      </w:r>
      <w:proofErr w:type="spellStart"/>
      <w:r w:rsidRPr="00BC7056">
        <w:rPr>
          <w:b/>
          <w:bCs/>
          <w:sz w:val="24"/>
          <w:szCs w:val="24"/>
        </w:rPr>
        <w:t>novada</w:t>
      </w:r>
      <w:proofErr w:type="spellEnd"/>
      <w:r w:rsidRPr="00BC7056">
        <w:rPr>
          <w:b/>
          <w:bCs/>
          <w:sz w:val="24"/>
          <w:szCs w:val="24"/>
        </w:rPr>
        <w:t xml:space="preserve"> domes 2023.gada 26.oktobra </w:t>
      </w:r>
      <w:proofErr w:type="spellStart"/>
      <w:r w:rsidRPr="00BC7056">
        <w:rPr>
          <w:b/>
          <w:bCs/>
          <w:sz w:val="24"/>
          <w:szCs w:val="24"/>
        </w:rPr>
        <w:t>lēmumā</w:t>
      </w:r>
      <w:proofErr w:type="spellEnd"/>
      <w:r w:rsidRPr="00BC7056">
        <w:rPr>
          <w:b/>
          <w:bCs/>
          <w:sz w:val="24"/>
          <w:szCs w:val="24"/>
        </w:rPr>
        <w:t xml:space="preserve"> Nr. </w:t>
      </w:r>
      <w:r w:rsidRPr="00BC7056">
        <w:rPr>
          <w:b/>
          <w:bCs/>
          <w:sz w:val="24"/>
          <w:szCs w:val="24"/>
          <w:lang w:val="lv-LV"/>
        </w:rPr>
        <w:t>GND/2023/1062</w:t>
      </w:r>
      <w:r w:rsidRPr="00BC7056">
        <w:rPr>
          <w:b/>
          <w:bCs/>
          <w:sz w:val="24"/>
          <w:szCs w:val="24"/>
        </w:rPr>
        <w:t xml:space="preserve">  (</w:t>
      </w:r>
      <w:proofErr w:type="spellStart"/>
      <w:r w:rsidRPr="00BC7056">
        <w:rPr>
          <w:b/>
          <w:bCs/>
          <w:sz w:val="24"/>
          <w:szCs w:val="24"/>
        </w:rPr>
        <w:t>protokols</w:t>
      </w:r>
      <w:proofErr w:type="spellEnd"/>
      <w:r w:rsidRPr="00BC7056">
        <w:rPr>
          <w:b/>
          <w:bCs/>
          <w:sz w:val="24"/>
          <w:szCs w:val="24"/>
        </w:rPr>
        <w:t xml:space="preserve"> Nr.17;  86.p)  </w:t>
      </w:r>
      <w:r w:rsidRPr="00BC7056">
        <w:rPr>
          <w:b/>
          <w:bCs/>
          <w:sz w:val="24"/>
          <w:szCs w:val="24"/>
          <w:lang w:val="lv-LV"/>
        </w:rPr>
        <w:t xml:space="preserve"> “</w:t>
      </w:r>
      <w:r w:rsidR="001E5EE2" w:rsidRPr="00BC7056">
        <w:rPr>
          <w:b/>
          <w:bCs/>
          <w:sz w:val="24"/>
          <w:szCs w:val="24"/>
          <w:lang w:val="lv-LV"/>
        </w:rPr>
        <w:t xml:space="preserve">Par </w:t>
      </w:r>
      <w:r w:rsidR="006B5644" w:rsidRPr="00BC7056">
        <w:rPr>
          <w:b/>
          <w:bCs/>
          <w:sz w:val="24"/>
          <w:szCs w:val="24"/>
          <w:lang w:val="lv-LV"/>
        </w:rPr>
        <w:t>prioritāro aizņēmumu</w:t>
      </w:r>
      <w:r w:rsidR="001E5EE2" w:rsidRPr="00BC7056">
        <w:rPr>
          <w:b/>
          <w:bCs/>
          <w:sz w:val="24"/>
          <w:szCs w:val="24"/>
          <w:lang w:val="lv-LV"/>
        </w:rPr>
        <w:t xml:space="preserve"> investīciju projektam “</w:t>
      </w:r>
      <w:r w:rsidR="00A505AC" w:rsidRPr="00BC7056">
        <w:rPr>
          <w:rStyle w:val="Izteiksmgs"/>
          <w:iCs/>
          <w:sz w:val="24"/>
          <w:szCs w:val="24"/>
          <w:lang w:val="lv-LV"/>
        </w:rPr>
        <w:t>Siltumtrases izbūve no Pils ielas līdz Klēts ielai Gulbenē un divu siltummezglu pārbūve</w:t>
      </w:r>
      <w:r w:rsidR="001E5EE2" w:rsidRPr="00BC7056">
        <w:rPr>
          <w:b/>
          <w:bCs/>
          <w:iCs/>
          <w:sz w:val="24"/>
          <w:szCs w:val="24"/>
          <w:lang w:val="lv-LV"/>
        </w:rPr>
        <w:t>”</w:t>
      </w:r>
      <w:r w:rsidRPr="00BC7056">
        <w:rPr>
          <w:b/>
          <w:bCs/>
          <w:sz w:val="24"/>
          <w:szCs w:val="24"/>
          <w:lang w:val="lv-LV"/>
        </w:rPr>
        <w:t>”</w:t>
      </w:r>
    </w:p>
    <w:p w14:paraId="42055429" w14:textId="77777777" w:rsidR="0028559A" w:rsidRPr="00BC7056" w:rsidRDefault="0028559A" w:rsidP="001E5EE2">
      <w:pPr>
        <w:pStyle w:val="Default"/>
        <w:ind w:firstLine="567"/>
        <w:jc w:val="both"/>
        <w:rPr>
          <w:color w:val="auto"/>
          <w:shd w:val="clear" w:color="auto" w:fill="FFFFFF"/>
        </w:rPr>
      </w:pPr>
    </w:p>
    <w:p w14:paraId="47ECCE69" w14:textId="69AB3D43" w:rsidR="0028559A" w:rsidRPr="00BC7056" w:rsidRDefault="0028559A" w:rsidP="00AA2335">
      <w:pPr>
        <w:spacing w:line="360" w:lineRule="auto"/>
        <w:ind w:firstLine="539"/>
        <w:jc w:val="both"/>
        <w:rPr>
          <w:iCs/>
          <w:sz w:val="24"/>
          <w:szCs w:val="24"/>
          <w:lang w:val="lv-LV"/>
        </w:rPr>
      </w:pPr>
      <w:r w:rsidRPr="00BC7056">
        <w:rPr>
          <w:sz w:val="24"/>
          <w:szCs w:val="24"/>
          <w:lang w:val="lv-LV"/>
        </w:rPr>
        <w:t>2023.gada 26.oktobrī Gulbenes novada dome pieņēma lēmumu</w:t>
      </w:r>
      <w:r w:rsidR="00D92647" w:rsidRPr="00BC7056">
        <w:rPr>
          <w:sz w:val="24"/>
          <w:szCs w:val="24"/>
          <w:lang w:val="lv-LV"/>
        </w:rPr>
        <w:t xml:space="preserve"> Nr. GND/2023/1062</w:t>
      </w:r>
      <w:r w:rsidRPr="00BC7056">
        <w:rPr>
          <w:sz w:val="24"/>
          <w:szCs w:val="24"/>
          <w:lang w:val="lv-LV"/>
        </w:rPr>
        <w:t xml:space="preserve"> ņemt prioritāro aizņēmumu investīciju projektam </w:t>
      </w:r>
      <w:r w:rsidRPr="00BC7056">
        <w:rPr>
          <w:b/>
          <w:bCs/>
          <w:sz w:val="24"/>
          <w:szCs w:val="24"/>
          <w:lang w:val="lv-LV"/>
        </w:rPr>
        <w:t>“</w:t>
      </w:r>
      <w:r w:rsidRPr="00BC7056">
        <w:rPr>
          <w:rStyle w:val="Izteiksmgs"/>
          <w:b w:val="0"/>
          <w:bCs w:val="0"/>
          <w:iCs/>
          <w:sz w:val="24"/>
          <w:szCs w:val="24"/>
          <w:lang w:val="lv-LV"/>
        </w:rPr>
        <w:t>Siltumtrases izbūve no Pils ielas līdz Klēts ielai Gulbenē un divu siltummezglu pārbūve</w:t>
      </w:r>
      <w:r w:rsidRPr="00BC7056">
        <w:rPr>
          <w:iCs/>
          <w:sz w:val="24"/>
          <w:szCs w:val="24"/>
          <w:lang w:val="lv-LV"/>
        </w:rPr>
        <w:t>”</w:t>
      </w:r>
      <w:r w:rsidR="00D92647" w:rsidRPr="00BC7056">
        <w:rPr>
          <w:iCs/>
          <w:sz w:val="24"/>
          <w:szCs w:val="24"/>
          <w:lang w:val="lv-LV"/>
        </w:rPr>
        <w:t xml:space="preserve"> (protokols Nr. 17; 86.p)</w:t>
      </w:r>
      <w:r w:rsidR="0039437F" w:rsidRPr="00BC7056">
        <w:rPr>
          <w:iCs/>
          <w:sz w:val="24"/>
          <w:szCs w:val="24"/>
          <w:lang w:val="lv-LV"/>
        </w:rPr>
        <w:t>, turpmāk</w:t>
      </w:r>
      <w:r w:rsidR="006F111A">
        <w:rPr>
          <w:iCs/>
          <w:sz w:val="24"/>
          <w:szCs w:val="24"/>
          <w:lang w:val="lv-LV"/>
        </w:rPr>
        <w:t xml:space="preserve"> -</w:t>
      </w:r>
      <w:r w:rsidR="0039437F" w:rsidRPr="00BC7056">
        <w:rPr>
          <w:iCs/>
          <w:sz w:val="24"/>
          <w:szCs w:val="24"/>
          <w:lang w:val="lv-LV"/>
        </w:rPr>
        <w:t xml:space="preserve"> Lēmums</w:t>
      </w:r>
      <w:r w:rsidRPr="00BC7056">
        <w:rPr>
          <w:iCs/>
          <w:sz w:val="24"/>
          <w:szCs w:val="24"/>
          <w:lang w:val="lv-LV"/>
        </w:rPr>
        <w:t>.</w:t>
      </w:r>
    </w:p>
    <w:p w14:paraId="37A466D5" w14:textId="07F4E72B" w:rsidR="0039437F" w:rsidRPr="00BC7056" w:rsidRDefault="00122C5C" w:rsidP="00AA2335">
      <w:pPr>
        <w:spacing w:line="360" w:lineRule="auto"/>
        <w:ind w:firstLine="539"/>
        <w:jc w:val="both"/>
        <w:rPr>
          <w:sz w:val="24"/>
          <w:szCs w:val="24"/>
          <w:lang w:val="lv-LV"/>
        </w:rPr>
      </w:pPr>
      <w:r w:rsidRPr="00BC7056">
        <w:rPr>
          <w:sz w:val="24"/>
          <w:szCs w:val="24"/>
          <w:lang w:val="lv-LV"/>
        </w:rPr>
        <w:t>Lēmumā atbilstoši</w:t>
      </w:r>
      <w:r w:rsidR="00BC7056" w:rsidRPr="00BC7056">
        <w:rPr>
          <w:sz w:val="24"/>
          <w:szCs w:val="24"/>
          <w:lang w:val="lv-LV"/>
        </w:rPr>
        <w:t xml:space="preserve"> “Ieteikumi domes lēmuma par aizņēmuma ņemšanu izstrādei”</w:t>
      </w:r>
      <w:r w:rsidRPr="00BC7056">
        <w:rPr>
          <w:sz w:val="24"/>
          <w:szCs w:val="24"/>
          <w:lang w:val="lv-LV"/>
        </w:rPr>
        <w:t xml:space="preserve"> vadlīnijām jāveic redakcionāli precizējumi, nemainot tā būtību, proti:</w:t>
      </w:r>
    </w:p>
    <w:p w14:paraId="62B35C24" w14:textId="3E7536D3" w:rsidR="000F67C8" w:rsidRPr="00BC7056" w:rsidRDefault="000F67C8" w:rsidP="000F67C8">
      <w:pPr>
        <w:pStyle w:val="Sarakstarindkopa"/>
        <w:numPr>
          <w:ilvl w:val="0"/>
          <w:numId w:val="4"/>
        </w:numPr>
        <w:spacing w:line="360" w:lineRule="auto"/>
        <w:rPr>
          <w:rFonts w:ascii="Times New Roman" w:hAnsi="Times New Roman" w:cs="Times New Roman"/>
          <w:sz w:val="24"/>
          <w:szCs w:val="24"/>
        </w:rPr>
      </w:pPr>
      <w:r w:rsidRPr="00BC7056">
        <w:rPr>
          <w:rFonts w:ascii="Times New Roman" w:hAnsi="Times New Roman" w:cs="Times New Roman"/>
          <w:sz w:val="24"/>
          <w:szCs w:val="24"/>
        </w:rPr>
        <w:t>Lēmuma 1.punktu nepieciešams papildināt ar vārdu “izpildei” pēc vārda “fonds”;</w:t>
      </w:r>
    </w:p>
    <w:p w14:paraId="6F0E47B0" w14:textId="348CA3F8" w:rsidR="000F67C8" w:rsidRPr="00BC7056" w:rsidRDefault="000F67C8" w:rsidP="000F67C8">
      <w:pPr>
        <w:pStyle w:val="Sarakstarindkopa"/>
        <w:numPr>
          <w:ilvl w:val="0"/>
          <w:numId w:val="4"/>
        </w:numPr>
        <w:spacing w:line="360" w:lineRule="auto"/>
        <w:rPr>
          <w:rFonts w:ascii="Times New Roman" w:hAnsi="Times New Roman" w:cs="Times New Roman"/>
          <w:sz w:val="24"/>
          <w:szCs w:val="24"/>
        </w:rPr>
      </w:pPr>
      <w:r w:rsidRPr="00BC7056">
        <w:rPr>
          <w:rFonts w:ascii="Times New Roman" w:hAnsi="Times New Roman" w:cs="Times New Roman"/>
          <w:sz w:val="24"/>
          <w:szCs w:val="24"/>
        </w:rPr>
        <w:t>Lēmuma 1.2. apakšpunktu nepieciešams papildināt ar vārdu “budžetā” pēc skaitļa un vārda “2023.gada”.</w:t>
      </w:r>
    </w:p>
    <w:p w14:paraId="5B32395E" w14:textId="58768C1E" w:rsidR="001E5EE2" w:rsidRPr="00BC7056" w:rsidRDefault="001E5EE2" w:rsidP="001E5EE2">
      <w:pPr>
        <w:spacing w:line="360" w:lineRule="auto"/>
        <w:ind w:firstLine="567"/>
        <w:jc w:val="both"/>
        <w:rPr>
          <w:sz w:val="24"/>
          <w:szCs w:val="24"/>
          <w:lang w:val="lv-LV"/>
        </w:rPr>
      </w:pPr>
      <w:r w:rsidRPr="00BC7056">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695A2754" w:rsidR="001E5EE2" w:rsidRPr="00B42E5B" w:rsidRDefault="001E5EE2" w:rsidP="001E5EE2">
      <w:pPr>
        <w:widowControl w:val="0"/>
        <w:spacing w:line="360" w:lineRule="auto"/>
        <w:ind w:firstLine="567"/>
        <w:jc w:val="both"/>
        <w:rPr>
          <w:sz w:val="24"/>
          <w:szCs w:val="24"/>
          <w:lang w:val="lv-LV"/>
        </w:rPr>
      </w:pPr>
      <w:r w:rsidRPr="00BC7056">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BC7056">
        <w:rPr>
          <w:sz w:val="24"/>
          <w:szCs w:val="24"/>
          <w:vertAlign w:val="superscript"/>
          <w:lang w:val="lv-LV"/>
        </w:rPr>
        <w:t>1</w:t>
      </w:r>
      <w:r w:rsidRPr="00BC7056">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w:t>
      </w:r>
      <w:r w:rsidRPr="00B42E5B">
        <w:rPr>
          <w:sz w:val="24"/>
          <w:szCs w:val="24"/>
          <w:lang w:val="lv-LV"/>
        </w:rPr>
        <w:lastRenderedPageBreak/>
        <w:t>citos ārējos normatīvajos aktos paredzētajos gadījumos un ņemot vērā</w:t>
      </w:r>
      <w:r w:rsidR="00211AEE" w:rsidRPr="00B42E5B">
        <w:rPr>
          <w:sz w:val="24"/>
          <w:szCs w:val="24"/>
          <w:lang w:val="lv-LV"/>
        </w:rPr>
        <w:t xml:space="preserve"> </w:t>
      </w:r>
      <w:r w:rsidR="00211AEE" w:rsidRPr="00B42E5B">
        <w:rPr>
          <w:rFonts w:eastAsia="Calibri"/>
          <w:bCs/>
          <w:sz w:val="24"/>
          <w:szCs w:val="24"/>
          <w:lang w:val="lv-LV"/>
        </w:rPr>
        <w:t>Finanšu komitejas ieteikumu</w:t>
      </w:r>
      <w:r w:rsidRPr="00B42E5B">
        <w:rPr>
          <w:sz w:val="24"/>
          <w:szCs w:val="24"/>
          <w:lang w:val="lv-LV"/>
        </w:rPr>
        <w:t>, atklāti balsojot</w:t>
      </w:r>
      <w:r w:rsidR="00031604" w:rsidRPr="00B42E5B">
        <w:rPr>
          <w:sz w:val="24"/>
          <w:szCs w:val="24"/>
          <w:lang w:val="lv-LV"/>
        </w:rPr>
        <w:t>:</w:t>
      </w:r>
      <w:r w:rsidR="006D743E" w:rsidRPr="00B42E5B">
        <w:rPr>
          <w:sz w:val="24"/>
          <w:szCs w:val="24"/>
          <w:lang w:val="lv-LV"/>
        </w:rPr>
        <w:t xml:space="preserve"> </w:t>
      </w:r>
      <w:r w:rsidR="004359C4" w:rsidRPr="00B42E5B">
        <w:rPr>
          <w:noProof/>
          <w:sz w:val="24"/>
          <w:szCs w:val="24"/>
          <w:lang w:val="lv-LV"/>
        </w:rPr>
        <w:t xml:space="preserve">ar </w:t>
      </w:r>
      <w:r w:rsidR="00211AEE" w:rsidRPr="00B42E5B">
        <w:rPr>
          <w:noProof/>
          <w:sz w:val="24"/>
          <w:szCs w:val="24"/>
          <w:lang w:val="lv-LV"/>
        </w:rPr>
        <w:t>__</w:t>
      </w:r>
      <w:r w:rsidR="004359C4" w:rsidRPr="00B42E5B">
        <w:rPr>
          <w:noProof/>
          <w:sz w:val="24"/>
          <w:szCs w:val="24"/>
          <w:lang w:val="lv-LV"/>
        </w:rPr>
        <w:t xml:space="preserve"> balsīm "Par" (), "Pret" – </w:t>
      </w:r>
      <w:r w:rsidR="00211AEE" w:rsidRPr="00B42E5B">
        <w:rPr>
          <w:noProof/>
          <w:sz w:val="24"/>
          <w:szCs w:val="24"/>
          <w:lang w:val="lv-LV"/>
        </w:rPr>
        <w:t>()</w:t>
      </w:r>
      <w:r w:rsidR="004359C4" w:rsidRPr="00B42E5B">
        <w:rPr>
          <w:noProof/>
          <w:sz w:val="24"/>
          <w:szCs w:val="24"/>
          <w:lang w:val="lv-LV"/>
        </w:rPr>
        <w:t xml:space="preserve">, "Atturas" – </w:t>
      </w:r>
      <w:r w:rsidR="00211AEE" w:rsidRPr="00B42E5B">
        <w:rPr>
          <w:noProof/>
          <w:sz w:val="24"/>
          <w:szCs w:val="24"/>
          <w:lang w:val="lv-LV"/>
        </w:rPr>
        <w:t>()</w:t>
      </w:r>
      <w:r w:rsidR="004359C4" w:rsidRPr="00B42E5B">
        <w:rPr>
          <w:noProof/>
          <w:sz w:val="24"/>
          <w:szCs w:val="24"/>
          <w:lang w:val="lv-LV"/>
        </w:rPr>
        <w:t xml:space="preserve">, "Nepiedalās" – </w:t>
      </w:r>
      <w:r w:rsidR="00211AEE" w:rsidRPr="00B42E5B">
        <w:rPr>
          <w:noProof/>
          <w:sz w:val="24"/>
          <w:szCs w:val="24"/>
          <w:lang w:val="lv-LV"/>
        </w:rPr>
        <w:t>()</w:t>
      </w:r>
      <w:r w:rsidR="004359C4" w:rsidRPr="00B42E5B">
        <w:rPr>
          <w:noProof/>
          <w:sz w:val="24"/>
          <w:szCs w:val="24"/>
          <w:lang w:val="lv-LV"/>
        </w:rPr>
        <w:t xml:space="preserve">, </w:t>
      </w:r>
      <w:r w:rsidRPr="00B42E5B">
        <w:rPr>
          <w:sz w:val="24"/>
          <w:szCs w:val="24"/>
          <w:lang w:val="lv-LV"/>
        </w:rPr>
        <w:t xml:space="preserve"> Gulbenes novada dome NOLEMJ:</w:t>
      </w:r>
    </w:p>
    <w:p w14:paraId="3EA9D0DB" w14:textId="5B5968FB" w:rsidR="00664FD0" w:rsidRPr="00AB7A59" w:rsidRDefault="00BB1BCE" w:rsidP="00AB7A59">
      <w:pPr>
        <w:pStyle w:val="Sarakstarindkopa"/>
        <w:numPr>
          <w:ilvl w:val="0"/>
          <w:numId w:val="6"/>
        </w:numPr>
        <w:spacing w:line="360" w:lineRule="auto"/>
        <w:ind w:left="426"/>
        <w:rPr>
          <w:rFonts w:ascii="Times New Roman" w:hAnsi="Times New Roman" w:cs="Times New Roman"/>
          <w:sz w:val="24"/>
          <w:szCs w:val="24"/>
          <w:shd w:val="clear" w:color="auto" w:fill="FFFFFF"/>
        </w:rPr>
      </w:pPr>
      <w:r w:rsidRPr="00AB7A59">
        <w:rPr>
          <w:rFonts w:ascii="Times New Roman" w:hAnsi="Times New Roman" w:cs="Times New Roman"/>
          <w:sz w:val="24"/>
          <w:szCs w:val="24"/>
        </w:rPr>
        <w:t>IZDARĪT</w:t>
      </w:r>
      <w:r w:rsidR="008C6DC9" w:rsidRPr="00AB7A59">
        <w:rPr>
          <w:rFonts w:ascii="Times New Roman" w:hAnsi="Times New Roman" w:cs="Times New Roman"/>
          <w:sz w:val="24"/>
          <w:szCs w:val="24"/>
        </w:rPr>
        <w:t xml:space="preserve"> Gu</w:t>
      </w:r>
      <w:r w:rsidR="00664FD0" w:rsidRPr="00AB7A59">
        <w:rPr>
          <w:rFonts w:ascii="Times New Roman" w:hAnsi="Times New Roman" w:cs="Times New Roman"/>
          <w:sz w:val="24"/>
          <w:szCs w:val="24"/>
        </w:rPr>
        <w:t>lbene</w:t>
      </w:r>
      <w:r w:rsidR="006F111A" w:rsidRPr="00AB7A59">
        <w:rPr>
          <w:rFonts w:ascii="Times New Roman" w:hAnsi="Times New Roman" w:cs="Times New Roman"/>
          <w:sz w:val="24"/>
          <w:szCs w:val="24"/>
        </w:rPr>
        <w:t>s</w:t>
      </w:r>
      <w:r w:rsidR="00664FD0" w:rsidRPr="00AB7A59">
        <w:rPr>
          <w:rFonts w:ascii="Times New Roman" w:hAnsi="Times New Roman" w:cs="Times New Roman"/>
          <w:sz w:val="24"/>
          <w:szCs w:val="24"/>
        </w:rPr>
        <w:t xml:space="preserve"> novada domes </w:t>
      </w:r>
      <w:r w:rsidR="00664FD0" w:rsidRPr="00AB7A59">
        <w:rPr>
          <w:rFonts w:ascii="Times New Roman" w:eastAsia="Calibri" w:hAnsi="Times New Roman" w:cs="Times New Roman"/>
          <w:sz w:val="24"/>
          <w:szCs w:val="24"/>
        </w:rPr>
        <w:t xml:space="preserve">2023.gada 26.oktobra </w:t>
      </w:r>
      <w:r w:rsidR="00664FD0" w:rsidRPr="00AB7A59">
        <w:rPr>
          <w:rFonts w:ascii="Times New Roman" w:hAnsi="Times New Roman" w:cs="Times New Roman"/>
          <w:sz w:val="24"/>
          <w:szCs w:val="24"/>
        </w:rPr>
        <w:t>sēdes lēmum</w:t>
      </w:r>
      <w:r w:rsidRPr="00AB7A59">
        <w:rPr>
          <w:rFonts w:ascii="Times New Roman" w:hAnsi="Times New Roman" w:cs="Times New Roman"/>
          <w:sz w:val="24"/>
          <w:szCs w:val="24"/>
        </w:rPr>
        <w:t>ā</w:t>
      </w:r>
      <w:r w:rsidR="00664FD0" w:rsidRPr="00AB7A59">
        <w:rPr>
          <w:rFonts w:ascii="Times New Roman" w:hAnsi="Times New Roman" w:cs="Times New Roman"/>
          <w:sz w:val="24"/>
          <w:szCs w:val="24"/>
        </w:rPr>
        <w:t xml:space="preserve"> Nr. </w:t>
      </w:r>
      <w:r w:rsidR="00664FD0" w:rsidRPr="00AB7A59">
        <w:rPr>
          <w:rFonts w:ascii="Times New Roman" w:eastAsia="Calibri" w:hAnsi="Times New Roman" w:cs="Times New Roman"/>
          <w:sz w:val="24"/>
          <w:szCs w:val="24"/>
        </w:rPr>
        <w:t xml:space="preserve">GND/2023/1062 </w:t>
      </w:r>
      <w:r w:rsidR="00664FD0" w:rsidRPr="00AB7A59">
        <w:rPr>
          <w:rFonts w:ascii="Times New Roman" w:hAnsi="Times New Roman" w:cs="Times New Roman"/>
          <w:sz w:val="24"/>
          <w:szCs w:val="24"/>
        </w:rPr>
        <w:t>“Par prioritāro aizņēmumu investīciju projektam</w:t>
      </w:r>
      <w:r w:rsidR="00664FD0" w:rsidRPr="00AB7A59">
        <w:rPr>
          <w:rFonts w:ascii="Times New Roman" w:hAnsi="Times New Roman" w:cs="Times New Roman"/>
          <w:b/>
          <w:bCs/>
          <w:sz w:val="24"/>
          <w:szCs w:val="24"/>
        </w:rPr>
        <w:t xml:space="preserve"> “</w:t>
      </w:r>
      <w:r w:rsidR="00664FD0" w:rsidRPr="00AB7A59">
        <w:rPr>
          <w:rStyle w:val="Izteiksmgs"/>
          <w:rFonts w:ascii="Times New Roman" w:hAnsi="Times New Roman" w:cs="Times New Roman"/>
          <w:b w:val="0"/>
          <w:bCs w:val="0"/>
          <w:iCs/>
          <w:sz w:val="24"/>
          <w:szCs w:val="24"/>
        </w:rPr>
        <w:t>Siltumtrases izbūve no Pils ielas līdz Klēts ielai Gulbenē un divu siltummezglu pārbūve</w:t>
      </w:r>
      <w:r w:rsidR="00664FD0" w:rsidRPr="00AB7A59">
        <w:rPr>
          <w:rFonts w:ascii="Times New Roman" w:hAnsi="Times New Roman" w:cs="Times New Roman"/>
          <w:iCs/>
          <w:sz w:val="24"/>
          <w:szCs w:val="24"/>
        </w:rPr>
        <w:t>”</w:t>
      </w:r>
      <w:r w:rsidR="00664FD0" w:rsidRPr="00AB7A59">
        <w:rPr>
          <w:rFonts w:ascii="Times New Roman" w:hAnsi="Times New Roman" w:cs="Times New Roman"/>
          <w:sz w:val="24"/>
          <w:szCs w:val="24"/>
        </w:rPr>
        <w:t>”</w:t>
      </w:r>
      <w:r w:rsidR="008C6DC9" w:rsidRPr="00AB7A59">
        <w:rPr>
          <w:rFonts w:ascii="Times New Roman" w:hAnsi="Times New Roman" w:cs="Times New Roman"/>
          <w:sz w:val="24"/>
          <w:szCs w:val="24"/>
        </w:rPr>
        <w:t xml:space="preserve"> </w:t>
      </w:r>
      <w:r w:rsidR="008C6DC9" w:rsidRPr="00AB7A59">
        <w:rPr>
          <w:rFonts w:ascii="Times New Roman" w:eastAsia="Calibri" w:hAnsi="Times New Roman" w:cs="Times New Roman"/>
          <w:sz w:val="24"/>
          <w:szCs w:val="24"/>
        </w:rPr>
        <w:t>(protokols Nr.17; 86.p)</w:t>
      </w:r>
      <w:r w:rsidR="008C6DC9" w:rsidRPr="00AB7A59">
        <w:rPr>
          <w:rFonts w:ascii="Times New Roman" w:hAnsi="Times New Roman" w:cs="Times New Roman"/>
          <w:sz w:val="24"/>
          <w:szCs w:val="24"/>
          <w:shd w:val="clear" w:color="auto" w:fill="FFFFFF"/>
        </w:rPr>
        <w:t xml:space="preserve"> </w:t>
      </w:r>
      <w:r w:rsidRPr="00AB7A59">
        <w:rPr>
          <w:rFonts w:ascii="Times New Roman" w:hAnsi="Times New Roman" w:cs="Times New Roman"/>
          <w:sz w:val="24"/>
          <w:szCs w:val="24"/>
          <w:shd w:val="clear" w:color="auto" w:fill="FFFFFF"/>
        </w:rPr>
        <w:t>šādus grozījumus</w:t>
      </w:r>
      <w:r w:rsidR="008C6DC9" w:rsidRPr="00AB7A59">
        <w:rPr>
          <w:rFonts w:ascii="Times New Roman" w:hAnsi="Times New Roman" w:cs="Times New Roman"/>
          <w:sz w:val="24"/>
          <w:szCs w:val="24"/>
          <w:shd w:val="clear" w:color="auto" w:fill="FFFFFF"/>
        </w:rPr>
        <w:t>:</w:t>
      </w:r>
    </w:p>
    <w:p w14:paraId="5EBB87E6" w14:textId="0F83DA05" w:rsidR="00BB1BCE" w:rsidRPr="00AB7A59" w:rsidRDefault="00BB1BCE" w:rsidP="00BB1BCE">
      <w:pPr>
        <w:pStyle w:val="Sarakstarindkopa"/>
        <w:numPr>
          <w:ilvl w:val="1"/>
          <w:numId w:val="7"/>
        </w:numPr>
        <w:spacing w:line="360" w:lineRule="auto"/>
        <w:rPr>
          <w:rFonts w:ascii="Times New Roman" w:hAnsi="Times New Roman" w:cs="Times New Roman"/>
          <w:sz w:val="24"/>
          <w:szCs w:val="24"/>
        </w:rPr>
      </w:pPr>
      <w:r w:rsidRPr="00AB7A59">
        <w:rPr>
          <w:rFonts w:ascii="Times New Roman" w:hAnsi="Times New Roman" w:cs="Times New Roman"/>
          <w:sz w:val="24"/>
          <w:szCs w:val="24"/>
          <w:shd w:val="clear" w:color="auto" w:fill="FFFFFF"/>
        </w:rPr>
        <w:t xml:space="preserve">papildināt </w:t>
      </w:r>
      <w:r w:rsidRPr="00AB7A59">
        <w:rPr>
          <w:rFonts w:ascii="Times New Roman" w:hAnsi="Times New Roman" w:cs="Times New Roman"/>
          <w:sz w:val="24"/>
          <w:szCs w:val="24"/>
        </w:rPr>
        <w:t>1.punktu ar vārdu “izpildei” pēc vārda “fonds”;</w:t>
      </w:r>
    </w:p>
    <w:p w14:paraId="3AD049CC" w14:textId="055A8FDF" w:rsidR="00BB1BCE" w:rsidRPr="00AB7A59" w:rsidRDefault="00BB1BCE" w:rsidP="00BB1BCE">
      <w:pPr>
        <w:pStyle w:val="Sarakstarindkopa"/>
        <w:numPr>
          <w:ilvl w:val="1"/>
          <w:numId w:val="7"/>
        </w:numPr>
        <w:spacing w:line="360" w:lineRule="auto"/>
        <w:rPr>
          <w:rFonts w:ascii="Times New Roman" w:hAnsi="Times New Roman" w:cs="Times New Roman"/>
          <w:sz w:val="24"/>
          <w:szCs w:val="24"/>
        </w:rPr>
      </w:pPr>
      <w:r w:rsidRPr="00AB7A59">
        <w:rPr>
          <w:rFonts w:ascii="Times New Roman" w:hAnsi="Times New Roman" w:cs="Times New Roman"/>
          <w:sz w:val="24"/>
          <w:szCs w:val="24"/>
        </w:rPr>
        <w:t xml:space="preserve">papildināt </w:t>
      </w:r>
      <w:r w:rsidRPr="00AB7A59">
        <w:rPr>
          <w:rFonts w:ascii="Times New Roman" w:hAnsi="Times New Roman" w:cs="Times New Roman"/>
          <w:sz w:val="24"/>
          <w:szCs w:val="24"/>
        </w:rPr>
        <w:t>1.2.apakšpunktu ar vārdu “budžetā” pēc skaitļa un vārda “2023.gada”</w:t>
      </w:r>
      <w:r w:rsidR="00AB7A59" w:rsidRPr="00AB7A59">
        <w:rPr>
          <w:rFonts w:ascii="Times New Roman" w:hAnsi="Times New Roman" w:cs="Times New Roman"/>
          <w:sz w:val="24"/>
          <w:szCs w:val="24"/>
        </w:rPr>
        <w:t>.</w:t>
      </w:r>
    </w:p>
    <w:p w14:paraId="12B44916" w14:textId="4B91586B" w:rsidR="00AB7A59" w:rsidRPr="00AB7A59" w:rsidRDefault="00AB7A59" w:rsidP="00AB7A59">
      <w:pPr>
        <w:pStyle w:val="Sarakstarindkopa"/>
        <w:numPr>
          <w:ilvl w:val="0"/>
          <w:numId w:val="7"/>
        </w:numPr>
        <w:spacing w:line="360" w:lineRule="auto"/>
        <w:rPr>
          <w:rFonts w:ascii="Times New Roman" w:hAnsi="Times New Roman" w:cs="Times New Roman"/>
          <w:sz w:val="24"/>
          <w:szCs w:val="24"/>
        </w:rPr>
      </w:pPr>
      <w:r w:rsidRPr="00AB7A59">
        <w:rPr>
          <w:rFonts w:ascii="Times New Roman" w:hAnsi="Times New Roman" w:cs="Times New Roman"/>
          <w:sz w:val="24"/>
          <w:szCs w:val="24"/>
        </w:rPr>
        <w:t>Lēmums stājas spēkā no tā pieņemšanas brīža.</w:t>
      </w:r>
    </w:p>
    <w:p w14:paraId="05327006" w14:textId="77777777" w:rsidR="00BB1BCE" w:rsidRPr="00BB1BCE" w:rsidRDefault="00BB1BCE" w:rsidP="00BB1BCE">
      <w:pPr>
        <w:pStyle w:val="Sarakstarindkopa"/>
        <w:spacing w:line="360" w:lineRule="auto"/>
        <w:ind w:left="360" w:firstLine="0"/>
        <w:rPr>
          <w:rFonts w:ascii="Times New Roman" w:hAnsi="Times New Roman" w:cs="Times New Roman"/>
          <w:sz w:val="24"/>
          <w:szCs w:val="24"/>
          <w:highlight w:val="yellow"/>
          <w:shd w:val="clear" w:color="auto" w:fill="FFFFFF"/>
        </w:rPr>
      </w:pPr>
    </w:p>
    <w:p w14:paraId="050BF0E3" w14:textId="77777777" w:rsidR="001E5EE2" w:rsidRPr="00B42E5B" w:rsidRDefault="001E5EE2" w:rsidP="00EA4CEA">
      <w:pPr>
        <w:spacing w:line="360" w:lineRule="auto"/>
        <w:jc w:val="both"/>
        <w:rPr>
          <w:sz w:val="24"/>
          <w:szCs w:val="24"/>
          <w:lang w:val="lv-LV"/>
        </w:rPr>
      </w:pPr>
    </w:p>
    <w:p w14:paraId="0CCC9C51" w14:textId="0F0848A7" w:rsidR="00451439" w:rsidRPr="00B42E5B" w:rsidRDefault="00451439" w:rsidP="00451439">
      <w:pPr>
        <w:rPr>
          <w:sz w:val="24"/>
          <w:szCs w:val="24"/>
          <w:lang w:val="lv-LV"/>
        </w:rPr>
      </w:pPr>
      <w:r w:rsidRPr="00B42E5B">
        <w:rPr>
          <w:sz w:val="24"/>
          <w:szCs w:val="24"/>
          <w:lang w:val="lv-LV"/>
        </w:rPr>
        <w:t xml:space="preserve">Gulbenes novada domes priekšsēdētājs      </w:t>
      </w:r>
      <w:r w:rsidR="003074DB" w:rsidRPr="00B42E5B">
        <w:rPr>
          <w:sz w:val="24"/>
          <w:szCs w:val="24"/>
          <w:lang w:val="lv-LV"/>
        </w:rPr>
        <w:t xml:space="preserve">  </w:t>
      </w:r>
      <w:r w:rsidR="00DF3E23" w:rsidRPr="00B42E5B">
        <w:rPr>
          <w:sz w:val="24"/>
          <w:szCs w:val="24"/>
          <w:lang w:val="lv-LV"/>
        </w:rPr>
        <w:tab/>
      </w:r>
      <w:r w:rsidR="00DF3E23" w:rsidRPr="00B42E5B">
        <w:rPr>
          <w:sz w:val="24"/>
          <w:szCs w:val="24"/>
          <w:lang w:val="lv-LV"/>
        </w:rPr>
        <w:tab/>
      </w:r>
      <w:r w:rsidRPr="00B42E5B">
        <w:rPr>
          <w:sz w:val="24"/>
          <w:szCs w:val="24"/>
          <w:lang w:val="lv-LV"/>
        </w:rPr>
        <w:t xml:space="preserve">     </w:t>
      </w:r>
      <w:r w:rsidRPr="00B42E5B">
        <w:rPr>
          <w:sz w:val="24"/>
          <w:szCs w:val="24"/>
          <w:lang w:val="lv-LV"/>
        </w:rPr>
        <w:tab/>
      </w:r>
      <w:r w:rsidR="00AD768D" w:rsidRPr="00B42E5B">
        <w:rPr>
          <w:sz w:val="24"/>
          <w:szCs w:val="24"/>
          <w:lang w:val="lv-LV"/>
        </w:rPr>
        <w:tab/>
      </w:r>
      <w:r w:rsidR="00AD768D" w:rsidRPr="00B42E5B">
        <w:rPr>
          <w:sz w:val="24"/>
          <w:szCs w:val="24"/>
          <w:lang w:val="lv-LV"/>
        </w:rPr>
        <w:tab/>
      </w:r>
      <w:r w:rsidRPr="00B42E5B">
        <w:rPr>
          <w:sz w:val="24"/>
          <w:szCs w:val="24"/>
          <w:lang w:val="lv-LV"/>
        </w:rPr>
        <w:t>A. Caunītis</w:t>
      </w:r>
    </w:p>
    <w:p w14:paraId="3F984918" w14:textId="77777777" w:rsidR="001E5EE2" w:rsidRPr="00B42E5B" w:rsidRDefault="001E5EE2" w:rsidP="00451439">
      <w:pPr>
        <w:jc w:val="both"/>
        <w:rPr>
          <w:sz w:val="24"/>
          <w:szCs w:val="24"/>
          <w:lang w:val="lv-LV"/>
        </w:rPr>
      </w:pPr>
    </w:p>
    <w:bookmarkEnd w:id="0"/>
    <w:p w14:paraId="37C564B7" w14:textId="66CC2330" w:rsidR="00677651" w:rsidRPr="00BC7056" w:rsidRDefault="008A3935">
      <w:pPr>
        <w:rPr>
          <w:lang w:val="lv-LV"/>
        </w:rPr>
      </w:pPr>
      <w:r w:rsidRPr="00BC7056">
        <w:rPr>
          <w:sz w:val="24"/>
          <w:szCs w:val="24"/>
          <w:lang w:val="lv-LV"/>
        </w:rPr>
        <w:t>Sagatavoja: A. Zagorska</w:t>
      </w:r>
    </w:p>
    <w:sectPr w:rsidR="00677651" w:rsidRPr="00BC7056" w:rsidSect="000316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AFE"/>
    <w:multiLevelType w:val="hybridMultilevel"/>
    <w:tmpl w:val="ABA66B3E"/>
    <w:lvl w:ilvl="0" w:tplc="43DA6CAE">
      <w:start w:val="1"/>
      <w:numFmt w:val="decimal"/>
      <w:lvlText w:val="%1."/>
      <w:lvlJc w:val="left"/>
      <w:pPr>
        <w:ind w:left="927" w:hanging="360"/>
      </w:pPr>
      <w:rPr>
        <w:rFonts w:ascii="Arial" w:hAnsi="Arial"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DF53EA"/>
    <w:multiLevelType w:val="multilevel"/>
    <w:tmpl w:val="0CFA0F26"/>
    <w:lvl w:ilvl="0">
      <w:start w:val="1"/>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2" w15:restartNumberingAfterBreak="0">
    <w:nsid w:val="19C370C0"/>
    <w:multiLevelType w:val="multilevel"/>
    <w:tmpl w:val="53B4B0DA"/>
    <w:lvl w:ilvl="0">
      <w:start w:val="1"/>
      <w:numFmt w:val="decimal"/>
      <w:lvlText w:val="%1."/>
      <w:lvlJc w:val="left"/>
      <w:pPr>
        <w:ind w:left="951" w:hanging="384"/>
      </w:pPr>
      <w:rPr>
        <w:rFonts w:hint="default"/>
      </w:rPr>
    </w:lvl>
    <w:lvl w:ilvl="1">
      <w:start w:val="2"/>
      <w:numFmt w:val="decimal"/>
      <w:isLgl/>
      <w:lvlText w:val="%1.%2."/>
      <w:lvlJc w:val="left"/>
      <w:pPr>
        <w:ind w:left="1371" w:hanging="42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439" w:hanging="720"/>
      </w:pPr>
      <w:rPr>
        <w:rFonts w:hint="default"/>
      </w:rPr>
    </w:lvl>
    <w:lvl w:ilvl="4">
      <w:start w:val="1"/>
      <w:numFmt w:val="decimal"/>
      <w:isLgl/>
      <w:lvlText w:val="%1.%2.%3.%4.%5."/>
      <w:lvlJc w:val="left"/>
      <w:pPr>
        <w:ind w:left="3183"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4311" w:hanging="1440"/>
      </w:pPr>
      <w:rPr>
        <w:rFonts w:hint="default"/>
      </w:rPr>
    </w:lvl>
    <w:lvl w:ilvl="7">
      <w:start w:val="1"/>
      <w:numFmt w:val="decimal"/>
      <w:isLgl/>
      <w:lvlText w:val="%1.%2.%3.%4.%5.%6.%7.%8."/>
      <w:lvlJc w:val="left"/>
      <w:pPr>
        <w:ind w:left="4695" w:hanging="1440"/>
      </w:pPr>
      <w:rPr>
        <w:rFonts w:hint="default"/>
      </w:rPr>
    </w:lvl>
    <w:lvl w:ilvl="8">
      <w:start w:val="1"/>
      <w:numFmt w:val="decimal"/>
      <w:isLgl/>
      <w:lvlText w:val="%1.%2.%3.%4.%5.%6.%7.%8.%9."/>
      <w:lvlJc w:val="left"/>
      <w:pPr>
        <w:ind w:left="5439" w:hanging="1800"/>
      </w:pPr>
      <w:rPr>
        <w:rFonts w:hint="default"/>
      </w:rPr>
    </w:lvl>
  </w:abstractNum>
  <w:abstractNum w:abstractNumId="3" w15:restartNumberingAfterBreak="0">
    <w:nsid w:val="22C21D01"/>
    <w:multiLevelType w:val="multilevel"/>
    <w:tmpl w:val="9BC08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6E91077A"/>
    <w:multiLevelType w:val="hybridMultilevel"/>
    <w:tmpl w:val="0C8A8EE2"/>
    <w:lvl w:ilvl="0" w:tplc="E5B4CA14">
      <w:start w:val="1"/>
      <w:numFmt w:val="decimal"/>
      <w:lvlText w:val="%1."/>
      <w:lvlJc w:val="left"/>
      <w:pPr>
        <w:ind w:left="927" w:hanging="360"/>
      </w:pPr>
      <w:rPr>
        <w:rFonts w:ascii="Arial" w:hAnsi="Arial" w:cs="Arial"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777551E"/>
    <w:multiLevelType w:val="hybridMultilevel"/>
    <w:tmpl w:val="787CCF94"/>
    <w:lvl w:ilvl="0" w:tplc="E98410B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5894853">
    <w:abstractNumId w:val="6"/>
  </w:num>
  <w:num w:numId="2" w16cid:durableId="1622419687">
    <w:abstractNumId w:val="4"/>
  </w:num>
  <w:num w:numId="3" w16cid:durableId="989363776">
    <w:abstractNumId w:val="3"/>
  </w:num>
  <w:num w:numId="4" w16cid:durableId="1988126649">
    <w:abstractNumId w:val="5"/>
  </w:num>
  <w:num w:numId="5" w16cid:durableId="215507921">
    <w:abstractNumId w:val="0"/>
  </w:num>
  <w:num w:numId="6" w16cid:durableId="1578589593">
    <w:abstractNumId w:val="2"/>
  </w:num>
  <w:num w:numId="7" w16cid:durableId="117664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1A9E"/>
    <w:rsid w:val="00031604"/>
    <w:rsid w:val="00031BB1"/>
    <w:rsid w:val="000419CB"/>
    <w:rsid w:val="000470DC"/>
    <w:rsid w:val="00064B20"/>
    <w:rsid w:val="000A7A47"/>
    <w:rsid w:val="000F5401"/>
    <w:rsid w:val="000F67C8"/>
    <w:rsid w:val="00114AA3"/>
    <w:rsid w:val="00122C5C"/>
    <w:rsid w:val="001807D1"/>
    <w:rsid w:val="00190584"/>
    <w:rsid w:val="001C02FD"/>
    <w:rsid w:val="001D1FF1"/>
    <w:rsid w:val="001E4128"/>
    <w:rsid w:val="001E5EE2"/>
    <w:rsid w:val="00206002"/>
    <w:rsid w:val="00211AEE"/>
    <w:rsid w:val="002275A2"/>
    <w:rsid w:val="00232220"/>
    <w:rsid w:val="00246D90"/>
    <w:rsid w:val="00282F8E"/>
    <w:rsid w:val="0028559A"/>
    <w:rsid w:val="002B5E14"/>
    <w:rsid w:val="002C371A"/>
    <w:rsid w:val="002F075A"/>
    <w:rsid w:val="003074DB"/>
    <w:rsid w:val="00366584"/>
    <w:rsid w:val="0039437F"/>
    <w:rsid w:val="003C6D30"/>
    <w:rsid w:val="003C7667"/>
    <w:rsid w:val="00416C41"/>
    <w:rsid w:val="00421C9C"/>
    <w:rsid w:val="004359C4"/>
    <w:rsid w:val="00451439"/>
    <w:rsid w:val="00493E1F"/>
    <w:rsid w:val="004A38B8"/>
    <w:rsid w:val="00500B1F"/>
    <w:rsid w:val="00503FED"/>
    <w:rsid w:val="00523444"/>
    <w:rsid w:val="0053224C"/>
    <w:rsid w:val="0053612D"/>
    <w:rsid w:val="005644B5"/>
    <w:rsid w:val="00567070"/>
    <w:rsid w:val="00571ACA"/>
    <w:rsid w:val="005E0705"/>
    <w:rsid w:val="00603E66"/>
    <w:rsid w:val="006148F6"/>
    <w:rsid w:val="006220BE"/>
    <w:rsid w:val="00640DC6"/>
    <w:rsid w:val="00664FD0"/>
    <w:rsid w:val="006656BE"/>
    <w:rsid w:val="00677651"/>
    <w:rsid w:val="00697705"/>
    <w:rsid w:val="006A1DE7"/>
    <w:rsid w:val="006B5644"/>
    <w:rsid w:val="006D743E"/>
    <w:rsid w:val="006E7004"/>
    <w:rsid w:val="006F111A"/>
    <w:rsid w:val="0073014F"/>
    <w:rsid w:val="00740AED"/>
    <w:rsid w:val="00766FD5"/>
    <w:rsid w:val="00772C47"/>
    <w:rsid w:val="00781884"/>
    <w:rsid w:val="007871E5"/>
    <w:rsid w:val="007914EC"/>
    <w:rsid w:val="007A488E"/>
    <w:rsid w:val="007B63CF"/>
    <w:rsid w:val="007C3308"/>
    <w:rsid w:val="007F0013"/>
    <w:rsid w:val="008302EF"/>
    <w:rsid w:val="00861838"/>
    <w:rsid w:val="00872BA2"/>
    <w:rsid w:val="008A3935"/>
    <w:rsid w:val="008B5C9E"/>
    <w:rsid w:val="008C6DC9"/>
    <w:rsid w:val="008D5910"/>
    <w:rsid w:val="00915C9A"/>
    <w:rsid w:val="0095130E"/>
    <w:rsid w:val="009A1552"/>
    <w:rsid w:val="00A30ADE"/>
    <w:rsid w:val="00A353F4"/>
    <w:rsid w:val="00A371FA"/>
    <w:rsid w:val="00A446FA"/>
    <w:rsid w:val="00A505AC"/>
    <w:rsid w:val="00A551AC"/>
    <w:rsid w:val="00A56A98"/>
    <w:rsid w:val="00A93270"/>
    <w:rsid w:val="00AA10B7"/>
    <w:rsid w:val="00AA2335"/>
    <w:rsid w:val="00AA533A"/>
    <w:rsid w:val="00AB7A59"/>
    <w:rsid w:val="00AC0D43"/>
    <w:rsid w:val="00AD768D"/>
    <w:rsid w:val="00AE6D2A"/>
    <w:rsid w:val="00B17868"/>
    <w:rsid w:val="00B35C30"/>
    <w:rsid w:val="00B42E5B"/>
    <w:rsid w:val="00B63970"/>
    <w:rsid w:val="00B96512"/>
    <w:rsid w:val="00BA65BF"/>
    <w:rsid w:val="00BB1BCE"/>
    <w:rsid w:val="00BB4181"/>
    <w:rsid w:val="00BC4127"/>
    <w:rsid w:val="00BC6491"/>
    <w:rsid w:val="00BC7056"/>
    <w:rsid w:val="00C043DF"/>
    <w:rsid w:val="00C42E3E"/>
    <w:rsid w:val="00C54385"/>
    <w:rsid w:val="00C55178"/>
    <w:rsid w:val="00C7033F"/>
    <w:rsid w:val="00C76EC4"/>
    <w:rsid w:val="00C808C1"/>
    <w:rsid w:val="00CC6151"/>
    <w:rsid w:val="00CD4AF2"/>
    <w:rsid w:val="00CE287C"/>
    <w:rsid w:val="00D04967"/>
    <w:rsid w:val="00D200B6"/>
    <w:rsid w:val="00D37ECA"/>
    <w:rsid w:val="00D90E23"/>
    <w:rsid w:val="00D92647"/>
    <w:rsid w:val="00DA08DA"/>
    <w:rsid w:val="00DA6548"/>
    <w:rsid w:val="00DB74B9"/>
    <w:rsid w:val="00DF3E23"/>
    <w:rsid w:val="00E16588"/>
    <w:rsid w:val="00E3596E"/>
    <w:rsid w:val="00E704F2"/>
    <w:rsid w:val="00E90B6E"/>
    <w:rsid w:val="00EA4CEA"/>
    <w:rsid w:val="00EB1CCB"/>
    <w:rsid w:val="00EC0D4A"/>
    <w:rsid w:val="00EC1F4B"/>
    <w:rsid w:val="00ED44F3"/>
    <w:rsid w:val="00ED6C3D"/>
    <w:rsid w:val="00F01A04"/>
    <w:rsid w:val="00F051B1"/>
    <w:rsid w:val="00F07C64"/>
    <w:rsid w:val="00F43787"/>
    <w:rsid w:val="00F43FDC"/>
    <w:rsid w:val="00F616C7"/>
    <w:rsid w:val="00F74759"/>
    <w:rsid w:val="00F92494"/>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2005</Words>
  <Characters>1143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Sanita Mickeviča</cp:lastModifiedBy>
  <cp:revision>73</cp:revision>
  <cp:lastPrinted>2023-11-14T12:01:00Z</cp:lastPrinted>
  <dcterms:created xsi:type="dcterms:W3CDTF">2023-11-14T11:25:00Z</dcterms:created>
  <dcterms:modified xsi:type="dcterms:W3CDTF">2023-11-17T08:07:00Z</dcterms:modified>
</cp:coreProperties>
</file>