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071FE" w14:textId="77777777" w:rsidR="00DD3CAD" w:rsidRDefault="00DD3CAD" w:rsidP="00DD3CAD">
      <w:pPr>
        <w:spacing w:after="0"/>
        <w:jc w:val="center"/>
        <w:rPr>
          <w:rFonts w:ascii="Times New Roman" w:hAnsi="Times New Roman"/>
          <w:b/>
          <w:sz w:val="24"/>
          <w:szCs w:val="24"/>
        </w:rPr>
      </w:pPr>
      <w:r>
        <w:rPr>
          <w:rFonts w:ascii="Times New Roman" w:hAnsi="Times New Roman"/>
          <w:b/>
          <w:sz w:val="24"/>
          <w:szCs w:val="24"/>
        </w:rPr>
        <w:t xml:space="preserve">PASKAIDROJUMA RAKSTS </w:t>
      </w:r>
    </w:p>
    <w:p w14:paraId="4701D4DF" w14:textId="76A55730" w:rsidR="00DD3CAD" w:rsidRDefault="00DD3CAD" w:rsidP="00DD3CAD">
      <w:pPr>
        <w:shd w:val="clear" w:color="auto" w:fill="FFFFFF"/>
        <w:spacing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Gulbenes novada domes 2023.gada __._____saistošajiem noteikumiem Nr</w:t>
      </w:r>
      <w:r w:rsidRPr="001C6F1A">
        <w:rPr>
          <w:rFonts w:ascii="Times New Roman" w:eastAsia="Times New Roman" w:hAnsi="Times New Roman" w:cs="Times New Roman"/>
          <w:b/>
          <w:bCs/>
          <w:sz w:val="24"/>
          <w:szCs w:val="24"/>
          <w:lang w:eastAsia="lv-LV"/>
        </w:rPr>
        <w:t>.</w:t>
      </w:r>
      <w:r>
        <w:rPr>
          <w:rFonts w:ascii="Times New Roman" w:eastAsia="Times New Roman" w:hAnsi="Times New Roman" w:cs="Times New Roman"/>
          <w:b/>
          <w:bCs/>
          <w:sz w:val="24"/>
          <w:szCs w:val="24"/>
          <w:lang w:eastAsia="lv-LV"/>
        </w:rPr>
        <w:t xml:space="preserve"> __ “</w:t>
      </w:r>
      <w:r w:rsidR="003E0C53" w:rsidRPr="003E0C53">
        <w:rPr>
          <w:rFonts w:ascii="Times New Roman" w:eastAsia="Times New Roman" w:hAnsi="Times New Roman" w:cs="Times New Roman"/>
          <w:b/>
          <w:bCs/>
          <w:sz w:val="24"/>
          <w:szCs w:val="24"/>
          <w:lang w:eastAsia="lv-LV"/>
        </w:rPr>
        <w:t>Gulbenes novada pašvaldības nolikums</w:t>
      </w:r>
      <w:r>
        <w:rPr>
          <w:rFonts w:ascii="Times New Roman" w:eastAsia="Times New Roman" w:hAnsi="Times New Roman" w:cs="Times New Roman"/>
          <w:b/>
          <w:bCs/>
          <w:sz w:val="24"/>
          <w:szCs w:val="24"/>
          <w:lang w:eastAsia="lv-LV"/>
        </w:rPr>
        <w:t>”</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82"/>
        <w:gridCol w:w="6456"/>
      </w:tblGrid>
      <w:tr w:rsidR="00DD3CAD" w14:paraId="67F18A80" w14:textId="77777777" w:rsidTr="00C03AE0">
        <w:tc>
          <w:tcPr>
            <w:tcW w:w="1543" w:type="pct"/>
            <w:tcBorders>
              <w:top w:val="outset" w:sz="6" w:space="0" w:color="414142"/>
              <w:left w:val="outset" w:sz="6" w:space="0" w:color="414142"/>
              <w:bottom w:val="outset" w:sz="6" w:space="0" w:color="414142"/>
              <w:right w:val="outset" w:sz="6" w:space="0" w:color="414142"/>
            </w:tcBorders>
            <w:hideMark/>
          </w:tcPr>
          <w:p w14:paraId="2C50404F" w14:textId="77777777" w:rsidR="00DD3CAD" w:rsidRDefault="00DD3CAD" w:rsidP="00C03AE0">
            <w:pPr>
              <w:spacing w:before="195"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1DBFF39D" w14:textId="77777777" w:rsidR="00DD3CAD" w:rsidRDefault="00DD3CAD" w:rsidP="00C03AE0">
            <w:pPr>
              <w:spacing w:before="195"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Norādāmā informācija</w:t>
            </w:r>
          </w:p>
        </w:tc>
      </w:tr>
      <w:tr w:rsidR="00DD3CAD" w:rsidRPr="00DD3CAD" w14:paraId="5D8CF4C1" w14:textId="77777777" w:rsidTr="00C03AE0">
        <w:tc>
          <w:tcPr>
            <w:tcW w:w="1543" w:type="pct"/>
            <w:tcBorders>
              <w:top w:val="outset" w:sz="6" w:space="0" w:color="414142"/>
              <w:left w:val="outset" w:sz="6" w:space="0" w:color="414142"/>
              <w:bottom w:val="outset" w:sz="6" w:space="0" w:color="414142"/>
              <w:right w:val="outset" w:sz="6" w:space="0" w:color="414142"/>
            </w:tcBorders>
            <w:hideMark/>
          </w:tcPr>
          <w:p w14:paraId="385B40BE" w14:textId="77777777" w:rsidR="00DD3CAD" w:rsidRDefault="00DD3CAD" w:rsidP="00C03AE0">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 </w:t>
            </w:r>
            <w:r w:rsidRPr="00856F5E">
              <w:rPr>
                <w:rFonts w:ascii="Times New Roman" w:eastAsia="Times New Roman" w:hAnsi="Times New Roman" w:cs="Times New Roman"/>
                <w:sz w:val="24"/>
                <w:szCs w:val="24"/>
                <w:lang w:eastAsia="lv-LV"/>
              </w:rPr>
              <w:t>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hideMark/>
          </w:tcPr>
          <w:p w14:paraId="5583D74C" w14:textId="00D10247" w:rsidR="003E0C53" w:rsidRPr="006D4656" w:rsidRDefault="003E0C53" w:rsidP="003E0C53">
            <w:pPr>
              <w:spacing w:after="0" w:line="240" w:lineRule="auto"/>
              <w:jc w:val="both"/>
              <w:rPr>
                <w:rFonts w:ascii="Times New Roman" w:eastAsia="Times New Roman" w:hAnsi="Times New Roman" w:cs="Times New Roman"/>
                <w:sz w:val="24"/>
                <w:szCs w:val="24"/>
                <w:lang w:eastAsia="lv-LV"/>
              </w:rPr>
            </w:pPr>
            <w:r w:rsidRPr="006D4656">
              <w:rPr>
                <w:rFonts w:ascii="Times New Roman" w:eastAsia="Times New Roman" w:hAnsi="Times New Roman" w:cs="Times New Roman"/>
                <w:sz w:val="24"/>
                <w:szCs w:val="24"/>
                <w:lang w:eastAsia="lv-LV"/>
              </w:rPr>
              <w:t xml:space="preserve">1.1. Saistošo noteikumu projekts “Gulbenes novada pašvaldības nolikums” (turpmāk – </w:t>
            </w:r>
            <w:r w:rsidR="00F518A3">
              <w:rPr>
                <w:rFonts w:ascii="Times New Roman" w:eastAsia="Times New Roman" w:hAnsi="Times New Roman" w:cs="Times New Roman"/>
                <w:sz w:val="24"/>
                <w:szCs w:val="24"/>
                <w:lang w:eastAsia="lv-LV"/>
              </w:rPr>
              <w:t>N</w:t>
            </w:r>
            <w:r w:rsidRPr="006D4656">
              <w:rPr>
                <w:rFonts w:ascii="Times New Roman" w:eastAsia="Times New Roman" w:hAnsi="Times New Roman" w:cs="Times New Roman"/>
                <w:sz w:val="24"/>
                <w:szCs w:val="24"/>
                <w:lang w:eastAsia="lv-LV"/>
              </w:rPr>
              <w:t>olikuma projekts) izstrādāts ar mērķi izdot Pašvaldības likumā ietvertajam pilnvarojumam atbilstošu Gulbenes novada pašvaldības (turpmāk – Pašvaldība) nolikumu, nosakot pašvaldības institucionālo sistēmu un darba organizāciju.</w:t>
            </w:r>
          </w:p>
          <w:p w14:paraId="3DE754C7" w14:textId="77777777" w:rsidR="003E0C53" w:rsidRPr="003E0C53" w:rsidRDefault="003E0C53" w:rsidP="003E0C53">
            <w:pPr>
              <w:spacing w:after="0" w:line="240" w:lineRule="auto"/>
              <w:jc w:val="both"/>
              <w:rPr>
                <w:rFonts w:ascii="Times New Roman" w:eastAsia="Times New Roman" w:hAnsi="Times New Roman" w:cs="Times New Roman"/>
                <w:color w:val="FF0000"/>
                <w:sz w:val="24"/>
                <w:szCs w:val="24"/>
                <w:lang w:eastAsia="lv-LV"/>
              </w:rPr>
            </w:pPr>
          </w:p>
          <w:p w14:paraId="6EAC2BC9" w14:textId="3F9F95BC" w:rsidR="003E0C53" w:rsidRPr="006D4656" w:rsidRDefault="003E0C53" w:rsidP="003E0C53">
            <w:pPr>
              <w:spacing w:after="0" w:line="240" w:lineRule="auto"/>
              <w:jc w:val="both"/>
              <w:rPr>
                <w:rFonts w:ascii="Times New Roman" w:eastAsia="Times New Roman" w:hAnsi="Times New Roman" w:cs="Times New Roman"/>
                <w:sz w:val="24"/>
                <w:szCs w:val="24"/>
                <w:lang w:eastAsia="lv-LV"/>
              </w:rPr>
            </w:pPr>
            <w:r w:rsidRPr="006D4656">
              <w:rPr>
                <w:rFonts w:ascii="Times New Roman" w:eastAsia="Times New Roman" w:hAnsi="Times New Roman" w:cs="Times New Roman"/>
                <w:sz w:val="24"/>
                <w:szCs w:val="24"/>
                <w:lang w:eastAsia="lv-LV"/>
              </w:rPr>
              <w:t xml:space="preserve">1.2. </w:t>
            </w:r>
            <w:r w:rsidR="006D4656" w:rsidRPr="006D4656">
              <w:rPr>
                <w:rFonts w:ascii="Times New Roman" w:eastAsia="Times New Roman" w:hAnsi="Times New Roman" w:cs="Times New Roman"/>
                <w:sz w:val="24"/>
                <w:szCs w:val="24"/>
                <w:lang w:eastAsia="lv-LV"/>
              </w:rPr>
              <w:t>Pamatojoties uz Pašvaldību likuma Pārejas noteikumu 6. punktu, pašvaldības dome izvērtē uz likuma “Par pašvaldībām” normu pamata izdoto saistošo noteikumu atbilstību šim likumam un izdod jaunus saistošos noteikumus atbilstoši šajā likumā ietvertajam pilnvarojumam.</w:t>
            </w:r>
            <w:r w:rsidR="006D4656">
              <w:rPr>
                <w:rFonts w:ascii="Times New Roman" w:eastAsia="Times New Roman" w:hAnsi="Times New Roman" w:cs="Times New Roman"/>
                <w:sz w:val="24"/>
                <w:szCs w:val="24"/>
                <w:lang w:eastAsia="lv-LV"/>
              </w:rPr>
              <w:t xml:space="preserve"> </w:t>
            </w:r>
            <w:r w:rsidRPr="006D4656">
              <w:rPr>
                <w:rFonts w:ascii="Times New Roman" w:eastAsia="Times New Roman" w:hAnsi="Times New Roman" w:cs="Times New Roman"/>
                <w:sz w:val="24"/>
                <w:szCs w:val="24"/>
                <w:lang w:eastAsia="lv-LV"/>
              </w:rPr>
              <w:t>Šobrīd spēkā esošais Gulbenes novada pašvaldības nolikums ir izdots</w:t>
            </w:r>
            <w:r w:rsidR="00F518A3">
              <w:rPr>
                <w:rFonts w:ascii="Times New Roman" w:eastAsia="Times New Roman" w:hAnsi="Times New Roman" w:cs="Times New Roman"/>
                <w:sz w:val="24"/>
                <w:szCs w:val="24"/>
                <w:lang w:eastAsia="lv-LV"/>
              </w:rPr>
              <w:t>,</w:t>
            </w:r>
            <w:r w:rsidRPr="006D4656">
              <w:rPr>
                <w:rFonts w:ascii="Times New Roman" w:eastAsia="Times New Roman" w:hAnsi="Times New Roman" w:cs="Times New Roman"/>
                <w:sz w:val="24"/>
                <w:szCs w:val="24"/>
                <w:lang w:eastAsia="lv-LV"/>
              </w:rPr>
              <w:t xml:space="preserve"> pamatojoties uz likuma “Par pašvaldībām” regulējumu, kas ir zaudējis spēku. </w:t>
            </w:r>
            <w:r w:rsidR="006D4656" w:rsidRPr="006D4656">
              <w:rPr>
                <w:rFonts w:ascii="Times New Roman" w:eastAsia="Times New Roman" w:hAnsi="Times New Roman" w:cs="Times New Roman"/>
                <w:sz w:val="24"/>
                <w:szCs w:val="24"/>
                <w:lang w:eastAsia="lv-LV"/>
              </w:rPr>
              <w:t xml:space="preserve">Ievērojot minēto, </w:t>
            </w:r>
            <w:r w:rsidRPr="006D4656">
              <w:rPr>
                <w:rFonts w:ascii="Times New Roman" w:eastAsia="Times New Roman" w:hAnsi="Times New Roman" w:cs="Times New Roman"/>
                <w:sz w:val="24"/>
                <w:szCs w:val="24"/>
                <w:lang w:eastAsia="lv-LV"/>
              </w:rPr>
              <w:t>nolikums ir piemērojams, ciktāl tas nav pretrunā ar Pašvaldību likumu, bet ne ilgāk kā līdz 2024. gada 30. jūnijam.</w:t>
            </w:r>
          </w:p>
          <w:p w14:paraId="4C57C0D1" w14:textId="7CEAC5D2" w:rsidR="00DD3CAD" w:rsidRPr="00DD3CAD" w:rsidRDefault="00DD3CAD" w:rsidP="003E0C53">
            <w:pPr>
              <w:spacing w:after="0" w:line="240" w:lineRule="auto"/>
              <w:jc w:val="both"/>
              <w:rPr>
                <w:rFonts w:ascii="Times New Roman" w:eastAsia="Times New Roman" w:hAnsi="Times New Roman" w:cs="Times New Roman"/>
                <w:color w:val="FF0000"/>
                <w:sz w:val="24"/>
                <w:szCs w:val="24"/>
                <w:lang w:eastAsia="lv-LV"/>
              </w:rPr>
            </w:pPr>
          </w:p>
        </w:tc>
      </w:tr>
      <w:tr w:rsidR="00DD3CAD" w:rsidRPr="00DD3CAD" w14:paraId="0E96FF7B" w14:textId="77777777" w:rsidTr="00F518A3">
        <w:trPr>
          <w:trHeight w:val="598"/>
        </w:trPr>
        <w:tc>
          <w:tcPr>
            <w:tcW w:w="1543" w:type="pct"/>
            <w:tcBorders>
              <w:top w:val="outset" w:sz="6" w:space="0" w:color="414142"/>
              <w:left w:val="outset" w:sz="6" w:space="0" w:color="414142"/>
              <w:bottom w:val="outset" w:sz="6" w:space="0" w:color="414142"/>
              <w:right w:val="outset" w:sz="6" w:space="0" w:color="414142"/>
            </w:tcBorders>
            <w:hideMark/>
          </w:tcPr>
          <w:p w14:paraId="3FC700A5" w14:textId="79B1C036" w:rsidR="00DD3CAD" w:rsidRPr="00056EEA" w:rsidRDefault="00DD3CAD" w:rsidP="00C03AE0">
            <w:pPr>
              <w:spacing w:after="0" w:line="240" w:lineRule="auto"/>
              <w:rPr>
                <w:rFonts w:ascii="Times New Roman" w:eastAsia="Times New Roman" w:hAnsi="Times New Roman" w:cs="Times New Roman"/>
                <w:sz w:val="24"/>
                <w:szCs w:val="24"/>
                <w:lang w:eastAsia="lv-LV"/>
              </w:rPr>
            </w:pPr>
            <w:r w:rsidRPr="00056EEA">
              <w:rPr>
                <w:rFonts w:ascii="Times New Roman" w:eastAsia="Times New Roman" w:hAnsi="Times New Roman" w:cs="Times New Roman"/>
                <w:sz w:val="24"/>
                <w:szCs w:val="24"/>
                <w:lang w:eastAsia="lv-LV"/>
              </w:rPr>
              <w:t>2. Fiskālā ietekme uz pašvaldības budžetu</w:t>
            </w:r>
          </w:p>
          <w:p w14:paraId="50708EC2" w14:textId="77777777" w:rsidR="00DD3CAD" w:rsidRPr="00056EEA" w:rsidRDefault="00DD3CAD" w:rsidP="00C03AE0">
            <w:pPr>
              <w:spacing w:after="0" w:line="240" w:lineRule="auto"/>
              <w:rPr>
                <w:rFonts w:ascii="Times New Roman" w:eastAsia="Times New Roman" w:hAnsi="Times New Roman" w:cs="Times New Roman"/>
                <w:i/>
                <w:sz w:val="24"/>
                <w:szCs w:val="24"/>
                <w:lang w:eastAsia="lv-LV"/>
              </w:rPr>
            </w:pPr>
          </w:p>
        </w:tc>
        <w:tc>
          <w:tcPr>
            <w:tcW w:w="3457" w:type="pct"/>
            <w:tcBorders>
              <w:top w:val="outset" w:sz="6" w:space="0" w:color="414142"/>
              <w:left w:val="outset" w:sz="6" w:space="0" w:color="414142"/>
              <w:bottom w:val="outset" w:sz="6" w:space="0" w:color="414142"/>
              <w:right w:val="outset" w:sz="6" w:space="0" w:color="414142"/>
            </w:tcBorders>
            <w:hideMark/>
          </w:tcPr>
          <w:p w14:paraId="2538C980" w14:textId="07F216D3" w:rsidR="00DD3CAD" w:rsidRPr="003E0C53" w:rsidRDefault="006D4656" w:rsidP="00FB4FE6">
            <w:pPr>
              <w:spacing w:after="0" w:line="240" w:lineRule="auto"/>
              <w:jc w:val="both"/>
              <w:rPr>
                <w:rFonts w:ascii="Times New Roman" w:eastAsia="Times New Roman" w:hAnsi="Times New Roman" w:cs="Times New Roman"/>
                <w:color w:val="FF0000"/>
                <w:sz w:val="24"/>
                <w:szCs w:val="24"/>
                <w:lang w:eastAsia="lv-LV"/>
              </w:rPr>
            </w:pPr>
            <w:r w:rsidRPr="006D4656">
              <w:rPr>
                <w:rFonts w:ascii="Times New Roman" w:hAnsi="Times New Roman" w:cs="Times New Roman"/>
                <w:sz w:val="24"/>
                <w:szCs w:val="24"/>
              </w:rPr>
              <w:t>Nolikuma projektam nav fiskālā</w:t>
            </w:r>
            <w:r w:rsidR="00DD3CAD" w:rsidRPr="006D4656">
              <w:rPr>
                <w:rFonts w:ascii="Times New Roman" w:hAnsi="Times New Roman" w:cs="Times New Roman"/>
                <w:sz w:val="24"/>
                <w:szCs w:val="24"/>
              </w:rPr>
              <w:t xml:space="preserve"> ietekme uz pašvaldības budžetu</w:t>
            </w:r>
            <w:r w:rsidRPr="006D4656">
              <w:rPr>
                <w:rFonts w:ascii="Times New Roman" w:hAnsi="Times New Roman" w:cs="Times New Roman"/>
                <w:sz w:val="24"/>
                <w:szCs w:val="24"/>
              </w:rPr>
              <w:t>.</w:t>
            </w:r>
            <w:r w:rsidR="00FB4FE6" w:rsidRPr="006D4656">
              <w:rPr>
                <w:rFonts w:ascii="Times New Roman" w:eastAsia="Times New Roman" w:hAnsi="Times New Roman" w:cs="Times New Roman"/>
                <w:sz w:val="24"/>
                <w:szCs w:val="24"/>
                <w:lang w:eastAsia="lv-LV"/>
              </w:rPr>
              <w:t xml:space="preserve"> </w:t>
            </w:r>
          </w:p>
        </w:tc>
      </w:tr>
      <w:tr w:rsidR="00DD3CAD" w:rsidRPr="00DD3CAD" w14:paraId="1F687F8B" w14:textId="77777777" w:rsidTr="00C03AE0">
        <w:tc>
          <w:tcPr>
            <w:tcW w:w="1543" w:type="pct"/>
            <w:tcBorders>
              <w:top w:val="outset" w:sz="6" w:space="0" w:color="414142"/>
              <w:left w:val="outset" w:sz="6" w:space="0" w:color="414142"/>
              <w:bottom w:val="outset" w:sz="6" w:space="0" w:color="414142"/>
              <w:right w:val="outset" w:sz="6" w:space="0" w:color="414142"/>
            </w:tcBorders>
            <w:hideMark/>
          </w:tcPr>
          <w:p w14:paraId="51D3CC34" w14:textId="77777777" w:rsidR="00DD3CAD" w:rsidRPr="005753E2" w:rsidRDefault="00DD3CAD" w:rsidP="00C03AE0">
            <w:pPr>
              <w:spacing w:after="0" w:line="240" w:lineRule="auto"/>
              <w:rPr>
                <w:rFonts w:ascii="Times New Roman" w:hAnsi="Times New Roman" w:cs="Times New Roman"/>
                <w:sz w:val="24"/>
                <w:szCs w:val="24"/>
              </w:rPr>
            </w:pPr>
            <w:r w:rsidRPr="005753E2">
              <w:rPr>
                <w:rFonts w:ascii="Times New Roman" w:hAnsi="Times New Roman" w:cs="Times New Roman"/>
                <w:sz w:val="24"/>
                <w:szCs w:val="24"/>
              </w:rPr>
              <w:t xml:space="preserve">3. </w:t>
            </w:r>
            <w:r w:rsidRPr="00856F5E">
              <w:rPr>
                <w:rFonts w:ascii="Times New Roman" w:hAnsi="Times New Roman" w:cs="Times New Roman"/>
                <w:sz w:val="24"/>
                <w:szCs w:val="24"/>
              </w:rPr>
              <w:t>Sociālā ietekme, ietekme uz vidi, iedzīvotāju veselību,</w:t>
            </w:r>
            <w:r>
              <w:rPr>
                <w:rFonts w:ascii="Times New Roman" w:hAnsi="Times New Roman" w:cs="Times New Roman"/>
                <w:sz w:val="24"/>
                <w:szCs w:val="24"/>
              </w:rPr>
              <w:t xml:space="preserve"> </w:t>
            </w:r>
            <w:r w:rsidRPr="00856F5E">
              <w:rPr>
                <w:rFonts w:ascii="Times New Roman" w:hAnsi="Times New Roman" w:cs="Times New Roman"/>
                <w:sz w:val="24"/>
                <w:szCs w:val="24"/>
              </w:rPr>
              <w:t>uzņēmējdarbības</w:t>
            </w:r>
            <w:r>
              <w:rPr>
                <w:rFonts w:ascii="Times New Roman" w:hAnsi="Times New Roman" w:cs="Times New Roman"/>
                <w:sz w:val="24"/>
                <w:szCs w:val="24"/>
              </w:rPr>
              <w:t xml:space="preserve"> </w:t>
            </w:r>
            <w:r w:rsidRPr="00856F5E">
              <w:rPr>
                <w:rFonts w:ascii="Times New Roman" w:hAnsi="Times New Roman" w:cs="Times New Roman"/>
                <w:sz w:val="24"/>
                <w:szCs w:val="24"/>
              </w:rPr>
              <w:t>vidi</w:t>
            </w:r>
            <w:r>
              <w:rPr>
                <w:rFonts w:ascii="Times New Roman" w:hAnsi="Times New Roman" w:cs="Times New Roman"/>
                <w:sz w:val="24"/>
                <w:szCs w:val="24"/>
              </w:rPr>
              <w:t xml:space="preserve"> </w:t>
            </w:r>
            <w:r w:rsidRPr="00856F5E">
              <w:rPr>
                <w:rFonts w:ascii="Times New Roman" w:hAnsi="Times New Roman" w:cs="Times New Roman"/>
                <w:sz w:val="24"/>
                <w:szCs w:val="24"/>
              </w:rPr>
              <w:t>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hideMark/>
          </w:tcPr>
          <w:p w14:paraId="36D2301D" w14:textId="115F474C" w:rsidR="006D4656" w:rsidRPr="006D4656" w:rsidRDefault="006D4656" w:rsidP="006D4656">
            <w:pPr>
              <w:spacing w:after="0" w:line="240" w:lineRule="auto"/>
              <w:jc w:val="both"/>
              <w:rPr>
                <w:rFonts w:ascii="Times New Roman" w:hAnsi="Times New Roman" w:cs="Times New Roman"/>
                <w:sz w:val="24"/>
                <w:szCs w:val="24"/>
              </w:rPr>
            </w:pPr>
            <w:r w:rsidRPr="006D4656">
              <w:rPr>
                <w:rFonts w:ascii="Times New Roman" w:hAnsi="Times New Roman" w:cs="Times New Roman"/>
                <w:sz w:val="24"/>
                <w:szCs w:val="24"/>
              </w:rPr>
              <w:t>3.1. Sociālā ietekme – tiks veicināta sabiedrības iesaiste pašvaldības darbā;</w:t>
            </w:r>
          </w:p>
          <w:p w14:paraId="04289077" w14:textId="4A859989" w:rsidR="00DD3CAD" w:rsidRPr="006D4656" w:rsidRDefault="00DD3CAD" w:rsidP="00C03AE0">
            <w:pPr>
              <w:spacing w:after="0" w:line="240" w:lineRule="auto"/>
              <w:jc w:val="both"/>
              <w:rPr>
                <w:rFonts w:ascii="Times New Roman" w:hAnsi="Times New Roman" w:cs="Times New Roman"/>
                <w:sz w:val="24"/>
                <w:szCs w:val="24"/>
              </w:rPr>
            </w:pPr>
            <w:r w:rsidRPr="006D4656">
              <w:rPr>
                <w:rFonts w:ascii="Times New Roman" w:hAnsi="Times New Roman" w:cs="Times New Roman"/>
                <w:sz w:val="24"/>
                <w:szCs w:val="24"/>
              </w:rPr>
              <w:t>3.3.</w:t>
            </w:r>
            <w:r w:rsidRPr="006D4656">
              <w:rPr>
                <w:rFonts w:ascii="Times New Roman" w:hAnsi="Times New Roman" w:cs="Times New Roman"/>
                <w:sz w:val="24"/>
                <w:szCs w:val="24"/>
              </w:rPr>
              <w:tab/>
              <w:t xml:space="preserve">ietekme uz iedzīvotāju veselību – </w:t>
            </w:r>
            <w:r w:rsidR="00FB4FE6" w:rsidRPr="006D4656">
              <w:rPr>
                <w:rFonts w:ascii="Times New Roman" w:hAnsi="Times New Roman" w:cs="Times New Roman"/>
                <w:sz w:val="24"/>
                <w:szCs w:val="24"/>
              </w:rPr>
              <w:t>nav</w:t>
            </w:r>
            <w:r w:rsidRPr="006D4656">
              <w:rPr>
                <w:rFonts w:ascii="Times New Roman" w:hAnsi="Times New Roman" w:cs="Times New Roman"/>
                <w:sz w:val="24"/>
                <w:szCs w:val="24"/>
              </w:rPr>
              <w:t xml:space="preserve">; </w:t>
            </w:r>
          </w:p>
          <w:p w14:paraId="233AD8DC" w14:textId="77777777" w:rsidR="00DD3CAD" w:rsidRPr="006D4656" w:rsidRDefault="00DD3CAD" w:rsidP="00C03AE0">
            <w:pPr>
              <w:spacing w:after="0" w:line="240" w:lineRule="auto"/>
              <w:jc w:val="both"/>
              <w:rPr>
                <w:rFonts w:ascii="Times New Roman" w:hAnsi="Times New Roman" w:cs="Times New Roman"/>
                <w:sz w:val="24"/>
                <w:szCs w:val="24"/>
              </w:rPr>
            </w:pPr>
            <w:r w:rsidRPr="006D4656">
              <w:rPr>
                <w:rFonts w:ascii="Times New Roman" w:hAnsi="Times New Roman" w:cs="Times New Roman"/>
                <w:sz w:val="24"/>
                <w:szCs w:val="24"/>
              </w:rPr>
              <w:t>3.4.</w:t>
            </w:r>
            <w:r w:rsidRPr="006D4656">
              <w:rPr>
                <w:rFonts w:ascii="Times New Roman" w:hAnsi="Times New Roman" w:cs="Times New Roman"/>
                <w:sz w:val="24"/>
                <w:szCs w:val="24"/>
              </w:rPr>
              <w:tab/>
              <w:t xml:space="preserve">ietekme uz uzņēmējdarbības vidi pašvaldības teritorijā – nav; </w:t>
            </w:r>
          </w:p>
          <w:p w14:paraId="239E292B" w14:textId="77777777" w:rsidR="00DD3CAD" w:rsidRPr="006D4656" w:rsidRDefault="00DD3CAD" w:rsidP="00C03AE0">
            <w:pPr>
              <w:spacing w:after="0" w:line="240" w:lineRule="auto"/>
              <w:jc w:val="both"/>
              <w:rPr>
                <w:rFonts w:ascii="Times New Roman" w:hAnsi="Times New Roman" w:cs="Times New Roman"/>
                <w:sz w:val="24"/>
                <w:szCs w:val="24"/>
              </w:rPr>
            </w:pPr>
            <w:r w:rsidRPr="006D4656">
              <w:rPr>
                <w:rFonts w:ascii="Times New Roman" w:hAnsi="Times New Roman" w:cs="Times New Roman"/>
                <w:sz w:val="24"/>
                <w:szCs w:val="24"/>
              </w:rPr>
              <w:t>3.5.</w:t>
            </w:r>
            <w:r w:rsidRPr="006D4656">
              <w:rPr>
                <w:rFonts w:ascii="Times New Roman" w:hAnsi="Times New Roman" w:cs="Times New Roman"/>
                <w:sz w:val="24"/>
                <w:szCs w:val="24"/>
              </w:rPr>
              <w:tab/>
              <w:t xml:space="preserve">ietekme uz konkurenci – nav. </w:t>
            </w:r>
          </w:p>
          <w:p w14:paraId="059E27C6" w14:textId="77777777" w:rsidR="00DD3CAD" w:rsidRPr="003E0C53" w:rsidRDefault="00DD3CAD" w:rsidP="00C03AE0">
            <w:pPr>
              <w:spacing w:after="0" w:line="240" w:lineRule="auto"/>
              <w:rPr>
                <w:rFonts w:ascii="Times New Roman" w:hAnsi="Times New Roman" w:cs="Times New Roman"/>
                <w:color w:val="FF0000"/>
                <w:sz w:val="24"/>
                <w:szCs w:val="24"/>
              </w:rPr>
            </w:pPr>
          </w:p>
        </w:tc>
      </w:tr>
      <w:tr w:rsidR="00DD3CAD" w:rsidRPr="00DD3CAD" w14:paraId="4236AE4D" w14:textId="77777777" w:rsidTr="00C03AE0">
        <w:tc>
          <w:tcPr>
            <w:tcW w:w="1543" w:type="pct"/>
            <w:tcBorders>
              <w:top w:val="outset" w:sz="6" w:space="0" w:color="414142"/>
              <w:left w:val="outset" w:sz="6" w:space="0" w:color="414142"/>
              <w:bottom w:val="outset" w:sz="6" w:space="0" w:color="414142"/>
              <w:right w:val="outset" w:sz="6" w:space="0" w:color="414142"/>
            </w:tcBorders>
            <w:hideMark/>
          </w:tcPr>
          <w:p w14:paraId="06F1BC36" w14:textId="77777777" w:rsidR="00DD3CAD" w:rsidRPr="008D5B85" w:rsidRDefault="00DD3CAD" w:rsidP="00C03AE0">
            <w:pPr>
              <w:spacing w:line="240" w:lineRule="auto"/>
              <w:rPr>
                <w:rFonts w:ascii="Times New Roman" w:eastAsia="Times New Roman" w:hAnsi="Times New Roman" w:cs="Times New Roman"/>
                <w:sz w:val="24"/>
                <w:szCs w:val="24"/>
                <w:lang w:eastAsia="lv-LV"/>
              </w:rPr>
            </w:pPr>
            <w:r w:rsidRPr="008D5B85">
              <w:rPr>
                <w:rFonts w:ascii="Times New Roman" w:hAnsi="Times New Roman" w:cs="Times New Roman"/>
                <w:sz w:val="24"/>
                <w:szCs w:val="24"/>
              </w:rPr>
              <w:t>4. 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hideMark/>
          </w:tcPr>
          <w:p w14:paraId="5443291A" w14:textId="326C0D4D" w:rsidR="00DD3CAD" w:rsidRPr="008D5B85" w:rsidRDefault="008D5B85" w:rsidP="00C03AE0">
            <w:pPr>
              <w:spacing w:after="0" w:line="240" w:lineRule="auto"/>
              <w:jc w:val="both"/>
              <w:rPr>
                <w:rFonts w:ascii="Times New Roman" w:eastAsia="Times New Roman" w:hAnsi="Times New Roman" w:cs="Times New Roman"/>
                <w:sz w:val="24"/>
                <w:szCs w:val="24"/>
                <w:lang w:eastAsia="lv-LV"/>
              </w:rPr>
            </w:pPr>
            <w:r w:rsidRPr="008D5B85">
              <w:rPr>
                <w:rFonts w:ascii="Times New Roman" w:eastAsia="Times New Roman" w:hAnsi="Times New Roman" w:cs="Times New Roman"/>
                <w:sz w:val="24"/>
                <w:szCs w:val="24"/>
                <w:lang w:eastAsia="lv-LV"/>
              </w:rPr>
              <w:t>Administratīvās procedūras pēc būtības</w:t>
            </w:r>
            <w:r w:rsidR="007B3E09" w:rsidRPr="008D5B85">
              <w:rPr>
                <w:rFonts w:ascii="Times New Roman" w:eastAsia="Times New Roman" w:hAnsi="Times New Roman" w:cs="Times New Roman"/>
                <w:sz w:val="24"/>
                <w:szCs w:val="24"/>
                <w:lang w:eastAsia="lv-LV"/>
              </w:rPr>
              <w:t xml:space="preserve"> noritēs līdzšinējā kārtībā, kā arī</w:t>
            </w:r>
            <w:r w:rsidRPr="008D5B85">
              <w:rPr>
                <w:rFonts w:ascii="Times New Roman" w:eastAsia="Times New Roman" w:hAnsi="Times New Roman" w:cs="Times New Roman"/>
                <w:sz w:val="24"/>
                <w:szCs w:val="24"/>
                <w:lang w:eastAsia="lv-LV"/>
              </w:rPr>
              <w:t xml:space="preserve"> </w:t>
            </w:r>
            <w:r w:rsidRPr="008D5B85">
              <w:rPr>
                <w:rFonts w:ascii="Times New Roman" w:hAnsi="Times New Roman" w:cs="Times New Roman"/>
                <w:sz w:val="24"/>
                <w:szCs w:val="24"/>
              </w:rPr>
              <w:t xml:space="preserve">Nolikuma projekts </w:t>
            </w:r>
            <w:r w:rsidR="00DD3CAD" w:rsidRPr="008D5B85">
              <w:rPr>
                <w:rFonts w:ascii="Times New Roman" w:eastAsia="Times New Roman" w:hAnsi="Times New Roman" w:cs="Times New Roman"/>
                <w:sz w:val="24"/>
                <w:szCs w:val="24"/>
                <w:lang w:eastAsia="lv-LV"/>
              </w:rPr>
              <w:t>neparedz papildu administratīvo procedūru izmaksas.</w:t>
            </w:r>
          </w:p>
          <w:p w14:paraId="2F8CA8DB" w14:textId="77777777" w:rsidR="00DD3CAD" w:rsidRPr="008D5B85" w:rsidRDefault="00DD3CAD" w:rsidP="00C03AE0">
            <w:pPr>
              <w:spacing w:after="0" w:line="240" w:lineRule="auto"/>
              <w:rPr>
                <w:rFonts w:ascii="Times New Roman" w:eastAsia="Times New Roman" w:hAnsi="Times New Roman" w:cs="Times New Roman"/>
                <w:sz w:val="24"/>
                <w:szCs w:val="24"/>
                <w:lang w:eastAsia="lv-LV"/>
              </w:rPr>
            </w:pPr>
          </w:p>
        </w:tc>
      </w:tr>
      <w:tr w:rsidR="00DD3CAD" w:rsidRPr="00DD3CAD" w14:paraId="22331ECE" w14:textId="77777777" w:rsidTr="00C03AE0">
        <w:tc>
          <w:tcPr>
            <w:tcW w:w="1543" w:type="pct"/>
            <w:tcBorders>
              <w:top w:val="outset" w:sz="6" w:space="0" w:color="414142"/>
              <w:left w:val="outset" w:sz="6" w:space="0" w:color="414142"/>
              <w:bottom w:val="outset" w:sz="6" w:space="0" w:color="414142"/>
              <w:right w:val="outset" w:sz="6" w:space="0" w:color="414142"/>
            </w:tcBorders>
            <w:hideMark/>
          </w:tcPr>
          <w:p w14:paraId="46C9AA85" w14:textId="77777777" w:rsidR="00DD3CAD" w:rsidRPr="00306C7E" w:rsidRDefault="00DD3CAD" w:rsidP="00C03AE0">
            <w:pPr>
              <w:spacing w:after="0" w:line="240" w:lineRule="auto"/>
              <w:rPr>
                <w:rFonts w:ascii="Times New Roman" w:eastAsia="Times New Roman" w:hAnsi="Times New Roman" w:cs="Times New Roman"/>
                <w:sz w:val="24"/>
                <w:szCs w:val="24"/>
                <w:lang w:eastAsia="lv-LV"/>
              </w:rPr>
            </w:pPr>
            <w:r w:rsidRPr="00306C7E">
              <w:rPr>
                <w:rFonts w:ascii="Times New Roman" w:eastAsia="Times New Roman" w:hAnsi="Times New Roman" w:cs="Times New Roman"/>
                <w:sz w:val="24"/>
                <w:szCs w:val="24"/>
                <w:lang w:eastAsia="lv-LV"/>
              </w:rPr>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hideMark/>
          </w:tcPr>
          <w:p w14:paraId="419F9565" w14:textId="0EE94131" w:rsidR="00DD3CAD" w:rsidRPr="003E0C53" w:rsidRDefault="008D5B85" w:rsidP="00C03AE0">
            <w:pPr>
              <w:spacing w:after="0" w:line="240" w:lineRule="auto"/>
              <w:jc w:val="both"/>
              <w:rPr>
                <w:rFonts w:ascii="Times New Roman" w:eastAsia="Times New Roman" w:hAnsi="Times New Roman" w:cs="Times New Roman"/>
                <w:color w:val="FF0000"/>
                <w:sz w:val="24"/>
                <w:szCs w:val="24"/>
                <w:lang w:eastAsia="lv-LV"/>
              </w:rPr>
            </w:pPr>
            <w:r w:rsidRPr="008D5B85">
              <w:rPr>
                <w:rFonts w:ascii="Times New Roman" w:eastAsia="Times New Roman" w:hAnsi="Times New Roman" w:cs="Times New Roman"/>
                <w:sz w:val="24"/>
                <w:szCs w:val="24"/>
                <w:lang w:eastAsia="lv-LV"/>
              </w:rPr>
              <w:t xml:space="preserve">Saistībā ar Nolikuma projekta paredzētā regulējuma izpildi tiks </w:t>
            </w:r>
            <w:r>
              <w:rPr>
                <w:rFonts w:ascii="Times New Roman" w:eastAsia="Times New Roman" w:hAnsi="Times New Roman" w:cs="Times New Roman"/>
                <w:sz w:val="24"/>
                <w:szCs w:val="24"/>
                <w:lang w:eastAsia="lv-LV"/>
              </w:rPr>
              <w:t>precizēta</w:t>
            </w:r>
            <w:r w:rsidRPr="008D5B85">
              <w:rPr>
                <w:rFonts w:ascii="Times New Roman" w:eastAsia="Times New Roman" w:hAnsi="Times New Roman" w:cs="Times New Roman"/>
                <w:sz w:val="24"/>
                <w:szCs w:val="24"/>
                <w:lang w:eastAsia="lv-LV"/>
              </w:rPr>
              <w:t xml:space="preserve"> esoš</w:t>
            </w:r>
            <w:r>
              <w:rPr>
                <w:rFonts w:ascii="Times New Roman" w:eastAsia="Times New Roman" w:hAnsi="Times New Roman" w:cs="Times New Roman"/>
                <w:sz w:val="24"/>
                <w:szCs w:val="24"/>
                <w:lang w:eastAsia="lv-LV"/>
              </w:rPr>
              <w:t>o</w:t>
            </w:r>
            <w:r w:rsidRPr="008D5B85">
              <w:rPr>
                <w:rFonts w:ascii="Times New Roman" w:eastAsia="Times New Roman" w:hAnsi="Times New Roman" w:cs="Times New Roman"/>
                <w:sz w:val="24"/>
                <w:szCs w:val="24"/>
                <w:lang w:eastAsia="lv-LV"/>
              </w:rPr>
              <w:t xml:space="preserve"> darbiniek</w:t>
            </w:r>
            <w:r>
              <w:rPr>
                <w:rFonts w:ascii="Times New Roman" w:eastAsia="Times New Roman" w:hAnsi="Times New Roman" w:cs="Times New Roman"/>
                <w:sz w:val="24"/>
                <w:szCs w:val="24"/>
                <w:lang w:eastAsia="lv-LV"/>
              </w:rPr>
              <w:t>u kompetence</w:t>
            </w:r>
            <w:r w:rsidRPr="008D5B85">
              <w:rPr>
                <w:rFonts w:ascii="Times New Roman" w:eastAsia="Times New Roman" w:hAnsi="Times New Roman" w:cs="Times New Roman"/>
                <w:sz w:val="24"/>
                <w:szCs w:val="24"/>
                <w:lang w:eastAsia="lv-LV"/>
              </w:rPr>
              <w:t>, jo pašvaldībai saskaņā ar Pašvaldību likumu ir mainījies noteikto funkciju un uzdevumu apjoms.</w:t>
            </w:r>
          </w:p>
        </w:tc>
      </w:tr>
      <w:tr w:rsidR="00DD3CAD" w:rsidRPr="00DD3CAD" w14:paraId="5F6862B4" w14:textId="77777777" w:rsidTr="00C03AE0">
        <w:tc>
          <w:tcPr>
            <w:tcW w:w="1543" w:type="pct"/>
            <w:tcBorders>
              <w:top w:val="outset" w:sz="6" w:space="0" w:color="414142"/>
              <w:left w:val="outset" w:sz="6" w:space="0" w:color="414142"/>
              <w:bottom w:val="outset" w:sz="6" w:space="0" w:color="414142"/>
              <w:right w:val="outset" w:sz="6" w:space="0" w:color="414142"/>
            </w:tcBorders>
            <w:hideMark/>
          </w:tcPr>
          <w:p w14:paraId="1E3199E2" w14:textId="77777777" w:rsidR="00DD3CAD" w:rsidRPr="00306C7E" w:rsidRDefault="00DD3CAD" w:rsidP="00C03AE0">
            <w:pPr>
              <w:spacing w:after="0" w:line="240" w:lineRule="auto"/>
              <w:rPr>
                <w:rFonts w:ascii="Times New Roman" w:eastAsia="Times New Roman" w:hAnsi="Times New Roman" w:cs="Times New Roman"/>
                <w:sz w:val="24"/>
                <w:szCs w:val="24"/>
                <w:lang w:eastAsia="lv-LV"/>
              </w:rPr>
            </w:pPr>
            <w:r w:rsidRPr="00306C7E">
              <w:rPr>
                <w:rFonts w:ascii="Times New Roman" w:eastAsia="Times New Roman" w:hAnsi="Times New Roman" w:cs="Times New Roman"/>
                <w:sz w:val="24"/>
                <w:szCs w:val="24"/>
                <w:lang w:eastAsia="lv-LV"/>
              </w:rPr>
              <w:t>6. 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hideMark/>
          </w:tcPr>
          <w:p w14:paraId="6FE92CCB" w14:textId="4FC6FB57" w:rsidR="00DD3CAD" w:rsidRPr="003E0C53" w:rsidRDefault="00696B13" w:rsidP="00C03AE0">
            <w:pPr>
              <w:spacing w:after="0" w:line="240" w:lineRule="auto"/>
              <w:jc w:val="both"/>
              <w:rPr>
                <w:rFonts w:ascii="Times New Roman" w:eastAsia="Times New Roman" w:hAnsi="Times New Roman" w:cs="Times New Roman"/>
                <w:color w:val="FF0000"/>
                <w:sz w:val="24"/>
                <w:szCs w:val="24"/>
                <w:lang w:eastAsia="lv-LV"/>
              </w:rPr>
            </w:pPr>
            <w:r w:rsidRPr="008D5B85">
              <w:rPr>
                <w:rFonts w:ascii="Times New Roman" w:eastAsia="Times New Roman" w:hAnsi="Times New Roman" w:cs="Times New Roman"/>
                <w:sz w:val="24"/>
                <w:szCs w:val="24"/>
                <w:lang w:eastAsia="lv-LV"/>
              </w:rPr>
              <w:t xml:space="preserve">Nolikuma </w:t>
            </w:r>
            <w:r w:rsidRPr="00696B13">
              <w:rPr>
                <w:rFonts w:ascii="Times New Roman" w:eastAsia="Times New Roman" w:hAnsi="Times New Roman" w:cs="Times New Roman"/>
                <w:sz w:val="24"/>
                <w:szCs w:val="24"/>
                <w:lang w:eastAsia="lv-LV"/>
              </w:rPr>
              <w:t>projekta noteikto uzdevumu izpildi nodrošinās Gulbenes novada pašvaldības Centrālā pārvalde.</w:t>
            </w:r>
          </w:p>
        </w:tc>
      </w:tr>
      <w:tr w:rsidR="00DD3CAD" w:rsidRPr="00DD3CAD" w14:paraId="5D1E970B" w14:textId="77777777" w:rsidTr="00C03AE0">
        <w:tc>
          <w:tcPr>
            <w:tcW w:w="1543" w:type="pct"/>
            <w:tcBorders>
              <w:top w:val="outset" w:sz="6" w:space="0" w:color="414142"/>
              <w:left w:val="outset" w:sz="6" w:space="0" w:color="414142"/>
              <w:bottom w:val="outset" w:sz="6" w:space="0" w:color="414142"/>
              <w:right w:val="outset" w:sz="6" w:space="0" w:color="414142"/>
            </w:tcBorders>
          </w:tcPr>
          <w:p w14:paraId="429F7014" w14:textId="77777777" w:rsidR="00DD3CAD" w:rsidRPr="0022353A" w:rsidRDefault="00DD3CAD" w:rsidP="00C03AE0">
            <w:pPr>
              <w:spacing w:after="0" w:line="240" w:lineRule="auto"/>
              <w:rPr>
                <w:rFonts w:ascii="Times New Roman" w:eastAsia="Times New Roman" w:hAnsi="Times New Roman" w:cs="Times New Roman"/>
                <w:sz w:val="24"/>
                <w:szCs w:val="24"/>
                <w:lang w:eastAsia="lv-LV"/>
              </w:rPr>
            </w:pPr>
            <w:r w:rsidRPr="0022353A">
              <w:rPr>
                <w:rFonts w:ascii="Times New Roman" w:eastAsia="Times New Roman" w:hAnsi="Times New Roman" w:cs="Times New Roman"/>
                <w:sz w:val="24"/>
                <w:szCs w:val="24"/>
                <w:lang w:eastAsia="lv-LV"/>
              </w:rPr>
              <w:t>7. 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tcPr>
          <w:p w14:paraId="799B7D30" w14:textId="32B46A7D" w:rsidR="00DD3CAD" w:rsidRPr="003E0C53" w:rsidRDefault="00696B13" w:rsidP="00C03AE0">
            <w:pPr>
              <w:spacing w:after="0" w:line="240" w:lineRule="auto"/>
              <w:jc w:val="both"/>
              <w:rPr>
                <w:rFonts w:ascii="Times New Roman" w:eastAsia="Times New Roman" w:hAnsi="Times New Roman" w:cs="Times New Roman"/>
                <w:color w:val="FF0000"/>
                <w:sz w:val="24"/>
                <w:szCs w:val="24"/>
                <w:lang w:eastAsia="lv-LV"/>
              </w:rPr>
            </w:pPr>
            <w:r w:rsidRPr="008D5B85">
              <w:rPr>
                <w:rFonts w:ascii="Times New Roman" w:eastAsia="Times New Roman" w:hAnsi="Times New Roman" w:cs="Times New Roman"/>
                <w:sz w:val="24"/>
                <w:szCs w:val="24"/>
                <w:lang w:eastAsia="lv-LV"/>
              </w:rPr>
              <w:t xml:space="preserve">Nolikuma </w:t>
            </w:r>
            <w:r w:rsidRPr="00EC11B5">
              <w:rPr>
                <w:rFonts w:ascii="Times New Roman" w:eastAsia="Times New Roman" w:hAnsi="Times New Roman" w:cs="Times New Roman"/>
                <w:sz w:val="24"/>
                <w:szCs w:val="24"/>
                <w:lang w:eastAsia="lv-LV"/>
              </w:rPr>
              <w:t>projekts ir piemērots paredzētā mērķa sasniegšanas nodrošināšanai un nosaka tikai to</w:t>
            </w:r>
            <w:r w:rsidR="00EC11B5" w:rsidRPr="00EC11B5">
              <w:rPr>
                <w:rFonts w:ascii="Times New Roman" w:eastAsia="Times New Roman" w:hAnsi="Times New Roman" w:cs="Times New Roman"/>
                <w:sz w:val="24"/>
                <w:szCs w:val="24"/>
                <w:lang w:eastAsia="lv-LV"/>
              </w:rPr>
              <w:t xml:space="preserve"> regulējumu</w:t>
            </w:r>
            <w:r w:rsidRPr="00EC11B5">
              <w:rPr>
                <w:rFonts w:ascii="Times New Roman" w:eastAsia="Times New Roman" w:hAnsi="Times New Roman" w:cs="Times New Roman"/>
                <w:sz w:val="24"/>
                <w:szCs w:val="24"/>
                <w:lang w:eastAsia="lv-LV"/>
              </w:rPr>
              <w:t xml:space="preserve">, kas ir </w:t>
            </w:r>
            <w:r w:rsidR="00EC11B5" w:rsidRPr="00EC11B5">
              <w:rPr>
                <w:rFonts w:ascii="Times New Roman" w:eastAsia="Times New Roman" w:hAnsi="Times New Roman" w:cs="Times New Roman"/>
                <w:sz w:val="24"/>
                <w:szCs w:val="24"/>
                <w:lang w:eastAsia="lv-LV"/>
              </w:rPr>
              <w:t>nepieciešam</w:t>
            </w:r>
            <w:r w:rsidRPr="00EC11B5">
              <w:rPr>
                <w:rFonts w:ascii="Times New Roman" w:eastAsia="Times New Roman" w:hAnsi="Times New Roman" w:cs="Times New Roman"/>
                <w:sz w:val="24"/>
                <w:szCs w:val="24"/>
                <w:lang w:eastAsia="lv-LV"/>
              </w:rPr>
              <w:t>s minētā mērķa sasniegšanai.</w:t>
            </w:r>
          </w:p>
        </w:tc>
      </w:tr>
      <w:tr w:rsidR="00DD3CAD" w:rsidRPr="00DD3CAD" w14:paraId="423238E5" w14:textId="77777777" w:rsidTr="00C03AE0">
        <w:tc>
          <w:tcPr>
            <w:tcW w:w="1543" w:type="pct"/>
            <w:tcBorders>
              <w:top w:val="outset" w:sz="6" w:space="0" w:color="414142"/>
              <w:left w:val="outset" w:sz="6" w:space="0" w:color="414142"/>
              <w:bottom w:val="outset" w:sz="6" w:space="0" w:color="414142"/>
              <w:right w:val="outset" w:sz="6" w:space="0" w:color="414142"/>
            </w:tcBorders>
          </w:tcPr>
          <w:p w14:paraId="79955D88" w14:textId="77777777" w:rsidR="00DD3CAD" w:rsidRPr="00306C7E" w:rsidRDefault="00DD3CAD" w:rsidP="00C03AE0">
            <w:pPr>
              <w:spacing w:line="240" w:lineRule="auto"/>
              <w:rPr>
                <w:rFonts w:ascii="Times New Roman" w:eastAsia="Times New Roman" w:hAnsi="Times New Roman" w:cs="Times New Roman"/>
                <w:sz w:val="24"/>
                <w:szCs w:val="24"/>
                <w:lang w:eastAsia="lv-LV"/>
              </w:rPr>
            </w:pPr>
            <w:r w:rsidRPr="00306C7E">
              <w:rPr>
                <w:rFonts w:ascii="Times New Roman" w:eastAsia="Times New Roman" w:hAnsi="Times New Roman" w:cs="Times New Roman"/>
                <w:sz w:val="24"/>
                <w:szCs w:val="24"/>
                <w:lang w:eastAsia="lv-LV"/>
              </w:rPr>
              <w:t>8.Izstrādes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tcPr>
          <w:p w14:paraId="05B9C11D" w14:textId="2A831ED7" w:rsidR="00DD3CAD" w:rsidRPr="006D4CDF" w:rsidRDefault="00DD3CAD" w:rsidP="00C03AE0">
            <w:pPr>
              <w:spacing w:after="0" w:line="240" w:lineRule="auto"/>
              <w:jc w:val="both"/>
              <w:rPr>
                <w:rFonts w:ascii="Times New Roman" w:eastAsia="Times New Roman" w:hAnsi="Times New Roman" w:cs="Times New Roman"/>
                <w:sz w:val="24"/>
                <w:szCs w:val="24"/>
                <w:lang w:eastAsia="lv-LV"/>
              </w:rPr>
            </w:pPr>
            <w:r w:rsidRPr="006D4CDF">
              <w:rPr>
                <w:rFonts w:ascii="Times New Roman" w:eastAsia="Times New Roman" w:hAnsi="Times New Roman" w:cs="Times New Roman"/>
                <w:sz w:val="24"/>
                <w:szCs w:val="24"/>
                <w:lang w:eastAsia="lv-LV"/>
              </w:rPr>
              <w:t xml:space="preserve">Atbilstoši Pašvaldību likuma 46. panta trešajai daļai, lai informētu sabiedrību par </w:t>
            </w:r>
            <w:r w:rsidR="006D4CDF" w:rsidRPr="006D4CDF">
              <w:rPr>
                <w:rFonts w:ascii="Times New Roman" w:eastAsia="Times New Roman" w:hAnsi="Times New Roman" w:cs="Times New Roman"/>
                <w:sz w:val="24"/>
                <w:szCs w:val="24"/>
                <w:lang w:eastAsia="lv-LV"/>
              </w:rPr>
              <w:t xml:space="preserve">Nolikuma </w:t>
            </w:r>
            <w:r w:rsidRPr="006D4CDF">
              <w:rPr>
                <w:rFonts w:ascii="Times New Roman" w:eastAsia="Times New Roman" w:hAnsi="Times New Roman" w:cs="Times New Roman"/>
                <w:sz w:val="24"/>
                <w:szCs w:val="24"/>
                <w:lang w:eastAsia="lv-LV"/>
              </w:rPr>
              <w:t>projektu un dotu iespēju izteikt viedokli</w:t>
            </w:r>
            <w:r w:rsidR="006D4CDF" w:rsidRPr="006D4CDF">
              <w:rPr>
                <w:rFonts w:ascii="Times New Roman" w:eastAsia="Times New Roman" w:hAnsi="Times New Roman" w:cs="Times New Roman"/>
                <w:sz w:val="24"/>
                <w:szCs w:val="24"/>
                <w:lang w:eastAsia="lv-LV"/>
              </w:rPr>
              <w:t xml:space="preserve"> par to</w:t>
            </w:r>
            <w:r w:rsidRPr="006D4CDF">
              <w:rPr>
                <w:rFonts w:ascii="Times New Roman" w:eastAsia="Times New Roman" w:hAnsi="Times New Roman" w:cs="Times New Roman"/>
                <w:sz w:val="24"/>
                <w:szCs w:val="24"/>
                <w:lang w:eastAsia="lv-LV"/>
              </w:rPr>
              <w:t xml:space="preserve">, </w:t>
            </w:r>
            <w:r w:rsidR="006D4CDF" w:rsidRPr="006D4CDF">
              <w:rPr>
                <w:rFonts w:ascii="Times New Roman" w:eastAsia="Times New Roman" w:hAnsi="Times New Roman" w:cs="Times New Roman"/>
                <w:sz w:val="24"/>
                <w:szCs w:val="24"/>
                <w:lang w:eastAsia="lv-LV"/>
              </w:rPr>
              <w:t xml:space="preserve">Nolikuma projekts </w:t>
            </w:r>
            <w:r w:rsidRPr="006D4CDF">
              <w:rPr>
                <w:rFonts w:ascii="Times New Roman" w:eastAsia="Times New Roman" w:hAnsi="Times New Roman" w:cs="Times New Roman"/>
                <w:sz w:val="24"/>
                <w:szCs w:val="24"/>
                <w:lang w:eastAsia="lv-LV"/>
              </w:rPr>
              <w:t>no 2023.gada</w:t>
            </w:r>
            <w:r w:rsidR="00586FEF">
              <w:rPr>
                <w:rFonts w:ascii="Times New Roman" w:eastAsia="Times New Roman" w:hAnsi="Times New Roman" w:cs="Times New Roman"/>
                <w:sz w:val="24"/>
                <w:szCs w:val="24"/>
                <w:lang w:eastAsia="lv-LV"/>
              </w:rPr>
              <w:t xml:space="preserve"> </w:t>
            </w:r>
            <w:r w:rsidR="00792C14">
              <w:rPr>
                <w:rFonts w:ascii="Times New Roman" w:eastAsia="Times New Roman" w:hAnsi="Times New Roman" w:cs="Times New Roman"/>
                <w:sz w:val="24"/>
                <w:szCs w:val="24"/>
                <w:lang w:eastAsia="lv-LV"/>
              </w:rPr>
              <w:t>9</w:t>
            </w:r>
            <w:r w:rsidRPr="006D4CDF">
              <w:rPr>
                <w:rFonts w:ascii="Times New Roman" w:eastAsia="Times New Roman" w:hAnsi="Times New Roman" w:cs="Times New Roman"/>
                <w:sz w:val="24"/>
                <w:szCs w:val="24"/>
                <w:lang w:eastAsia="lv-LV"/>
              </w:rPr>
              <w:t>.</w:t>
            </w:r>
            <w:r w:rsidR="00586FEF">
              <w:rPr>
                <w:rFonts w:ascii="Times New Roman" w:eastAsia="Times New Roman" w:hAnsi="Times New Roman" w:cs="Times New Roman"/>
                <w:sz w:val="24"/>
                <w:szCs w:val="24"/>
                <w:lang w:eastAsia="lv-LV"/>
              </w:rPr>
              <w:t>novem</w:t>
            </w:r>
            <w:r w:rsidR="006D4CDF" w:rsidRPr="006D4CDF">
              <w:rPr>
                <w:rFonts w:ascii="Times New Roman" w:eastAsia="Times New Roman" w:hAnsi="Times New Roman" w:cs="Times New Roman"/>
                <w:sz w:val="24"/>
                <w:szCs w:val="24"/>
                <w:lang w:eastAsia="lv-LV"/>
              </w:rPr>
              <w:t>br</w:t>
            </w:r>
            <w:r w:rsidRPr="006D4CDF">
              <w:rPr>
                <w:rFonts w:ascii="Times New Roman" w:eastAsia="Times New Roman" w:hAnsi="Times New Roman" w:cs="Times New Roman"/>
                <w:sz w:val="24"/>
                <w:szCs w:val="24"/>
                <w:lang w:eastAsia="lv-LV"/>
              </w:rPr>
              <w:t xml:space="preserve">a līdz 2023.gada </w:t>
            </w:r>
            <w:r w:rsidR="00F518A3">
              <w:rPr>
                <w:rFonts w:ascii="Times New Roman" w:eastAsia="Times New Roman" w:hAnsi="Times New Roman" w:cs="Times New Roman"/>
                <w:sz w:val="24"/>
                <w:szCs w:val="24"/>
                <w:lang w:eastAsia="lv-LV"/>
              </w:rPr>
              <w:t>23</w:t>
            </w:r>
            <w:r w:rsidR="00586FEF" w:rsidRPr="006D4CDF">
              <w:rPr>
                <w:rFonts w:ascii="Times New Roman" w:eastAsia="Times New Roman" w:hAnsi="Times New Roman" w:cs="Times New Roman"/>
                <w:sz w:val="24"/>
                <w:szCs w:val="24"/>
                <w:lang w:eastAsia="lv-LV"/>
              </w:rPr>
              <w:t>.</w:t>
            </w:r>
            <w:r w:rsidR="00586FEF">
              <w:rPr>
                <w:rFonts w:ascii="Times New Roman" w:eastAsia="Times New Roman" w:hAnsi="Times New Roman" w:cs="Times New Roman"/>
                <w:sz w:val="24"/>
                <w:szCs w:val="24"/>
                <w:lang w:eastAsia="lv-LV"/>
              </w:rPr>
              <w:t>novem</w:t>
            </w:r>
            <w:r w:rsidR="00586FEF" w:rsidRPr="006D4CDF">
              <w:rPr>
                <w:rFonts w:ascii="Times New Roman" w:eastAsia="Times New Roman" w:hAnsi="Times New Roman" w:cs="Times New Roman"/>
                <w:sz w:val="24"/>
                <w:szCs w:val="24"/>
                <w:lang w:eastAsia="lv-LV"/>
              </w:rPr>
              <w:t>b</w:t>
            </w:r>
            <w:r w:rsidR="006D4CDF" w:rsidRPr="006D4CDF">
              <w:rPr>
                <w:rFonts w:ascii="Times New Roman" w:eastAsia="Times New Roman" w:hAnsi="Times New Roman" w:cs="Times New Roman"/>
                <w:sz w:val="24"/>
                <w:szCs w:val="24"/>
                <w:lang w:eastAsia="lv-LV"/>
              </w:rPr>
              <w:t>ri</w:t>
            </w:r>
            <w:r w:rsidRPr="006D4CDF">
              <w:rPr>
                <w:rFonts w:ascii="Times New Roman" w:eastAsia="Times New Roman" w:hAnsi="Times New Roman" w:cs="Times New Roman"/>
                <w:sz w:val="24"/>
                <w:szCs w:val="24"/>
                <w:lang w:eastAsia="lv-LV"/>
              </w:rPr>
              <w:t>m tika publicēt</w:t>
            </w:r>
            <w:r w:rsidR="006D4CDF" w:rsidRPr="006D4CDF">
              <w:rPr>
                <w:rFonts w:ascii="Times New Roman" w:eastAsia="Times New Roman" w:hAnsi="Times New Roman" w:cs="Times New Roman"/>
                <w:sz w:val="24"/>
                <w:szCs w:val="24"/>
                <w:lang w:eastAsia="lv-LV"/>
              </w:rPr>
              <w:t>s</w:t>
            </w:r>
            <w:r w:rsidRPr="006D4CDF">
              <w:rPr>
                <w:rFonts w:ascii="Times New Roman" w:eastAsia="Times New Roman" w:hAnsi="Times New Roman" w:cs="Times New Roman"/>
                <w:sz w:val="24"/>
                <w:szCs w:val="24"/>
                <w:lang w:eastAsia="lv-LV"/>
              </w:rPr>
              <w:t xml:space="preserve"> Gulbenes novada pašvaldības mājaslapā </w:t>
            </w:r>
            <w:hyperlink r:id="rId7" w:history="1">
              <w:r w:rsidRPr="006D4CDF">
                <w:rPr>
                  <w:rStyle w:val="Hipersaite"/>
                  <w:rFonts w:ascii="Times New Roman" w:eastAsia="Times New Roman" w:hAnsi="Times New Roman" w:cs="Times New Roman"/>
                  <w:color w:val="auto"/>
                  <w:sz w:val="24"/>
                  <w:szCs w:val="24"/>
                  <w:lang w:eastAsia="lv-LV"/>
                </w:rPr>
                <w:t>https://www.gulbene.lv/lv</w:t>
              </w:r>
            </w:hyperlink>
            <w:r w:rsidRPr="006D4CDF">
              <w:rPr>
                <w:rFonts w:ascii="Times New Roman" w:eastAsia="Times New Roman" w:hAnsi="Times New Roman" w:cs="Times New Roman"/>
                <w:sz w:val="24"/>
                <w:szCs w:val="24"/>
                <w:lang w:eastAsia="lv-LV"/>
              </w:rPr>
              <w:t xml:space="preserve">. </w:t>
            </w:r>
            <w:r w:rsidR="00894036" w:rsidRPr="00894036">
              <w:rPr>
                <w:rFonts w:ascii="Times New Roman" w:eastAsia="Times New Roman" w:hAnsi="Times New Roman" w:cs="Times New Roman"/>
                <w:sz w:val="24"/>
                <w:szCs w:val="24"/>
                <w:lang w:eastAsia="lv-LV"/>
              </w:rPr>
              <w:t>2023.gada 22.novembrī ir saņemts kolektīvs priekšlikums par  nolikuma 16.44.12. punkta precizēšanu.</w:t>
            </w:r>
          </w:p>
        </w:tc>
      </w:tr>
    </w:tbl>
    <w:p w14:paraId="1BBD8E59" w14:textId="77777777" w:rsidR="00DD3CAD" w:rsidRDefault="00DD3CAD" w:rsidP="00DD3CAD">
      <w:pPr>
        <w:ind w:right="566"/>
        <w:rPr>
          <w:rFonts w:ascii="Times New Roman" w:hAnsi="Times New Roman"/>
          <w:sz w:val="24"/>
          <w:szCs w:val="24"/>
        </w:rPr>
      </w:pPr>
    </w:p>
    <w:p w14:paraId="1A6B690B" w14:textId="024A202A" w:rsidR="00C3011B" w:rsidRPr="00F518A3" w:rsidRDefault="00DD3CAD" w:rsidP="00F518A3">
      <w:pPr>
        <w:ind w:right="566"/>
        <w:rPr>
          <w:rFonts w:ascii="Times New Roman" w:hAnsi="Times New Roman"/>
          <w:sz w:val="24"/>
          <w:szCs w:val="24"/>
        </w:rPr>
      </w:pPr>
      <w:r>
        <w:rPr>
          <w:rFonts w:ascii="Times New Roman" w:hAnsi="Times New Roman"/>
          <w:sz w:val="24"/>
          <w:szCs w:val="24"/>
        </w:rPr>
        <w:lastRenderedPageBreak/>
        <w:t>Gulbenes novada 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 Caunītis</w:t>
      </w:r>
    </w:p>
    <w:sectPr w:rsidR="00C3011B" w:rsidRPr="00F518A3" w:rsidSect="00C013DB">
      <w:head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A0B9B" w14:textId="77777777" w:rsidR="003F61E9" w:rsidRDefault="003F61E9">
      <w:pPr>
        <w:spacing w:after="0" w:line="240" w:lineRule="auto"/>
      </w:pPr>
      <w:r>
        <w:separator/>
      </w:r>
    </w:p>
  </w:endnote>
  <w:endnote w:type="continuationSeparator" w:id="0">
    <w:p w14:paraId="3EA1B523" w14:textId="77777777" w:rsidR="003F61E9" w:rsidRDefault="003F6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DE3F8" w14:textId="77777777" w:rsidR="003F61E9" w:rsidRDefault="003F61E9">
      <w:pPr>
        <w:spacing w:after="0" w:line="240" w:lineRule="auto"/>
      </w:pPr>
      <w:r>
        <w:separator/>
      </w:r>
    </w:p>
  </w:footnote>
  <w:footnote w:type="continuationSeparator" w:id="0">
    <w:p w14:paraId="0E2C1E2F" w14:textId="77777777" w:rsidR="003F61E9" w:rsidRDefault="003F61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C7A28" w14:textId="77777777" w:rsidR="00B72D9D" w:rsidRPr="003418D9" w:rsidRDefault="00B72D9D" w:rsidP="003808F5">
    <w:pPr>
      <w:pStyle w:val="Galvene"/>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0174B"/>
    <w:multiLevelType w:val="multilevel"/>
    <w:tmpl w:val="3640BD3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29829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64D"/>
    <w:rsid w:val="000D564C"/>
    <w:rsid w:val="0022353A"/>
    <w:rsid w:val="003D3CD7"/>
    <w:rsid w:val="003E0C53"/>
    <w:rsid w:val="003F61E9"/>
    <w:rsid w:val="004B3AAC"/>
    <w:rsid w:val="00586FEF"/>
    <w:rsid w:val="00696B13"/>
    <w:rsid w:val="006A68FE"/>
    <w:rsid w:val="006D4656"/>
    <w:rsid w:val="006D4CDF"/>
    <w:rsid w:val="00706BD1"/>
    <w:rsid w:val="00792C14"/>
    <w:rsid w:val="007B3E09"/>
    <w:rsid w:val="00894036"/>
    <w:rsid w:val="008D5B85"/>
    <w:rsid w:val="00A9764D"/>
    <w:rsid w:val="00B72D9D"/>
    <w:rsid w:val="00C3011B"/>
    <w:rsid w:val="00D50B66"/>
    <w:rsid w:val="00DD3CAD"/>
    <w:rsid w:val="00E3037F"/>
    <w:rsid w:val="00EC11B5"/>
    <w:rsid w:val="00F518A3"/>
    <w:rsid w:val="00FB4FE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17218"/>
  <w15:chartTrackingRefBased/>
  <w15:docId w15:val="{EE793D28-E858-44E9-AE61-031DCA913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D3CAD"/>
    <w:pPr>
      <w:spacing w:line="256" w:lineRule="auto"/>
    </w:pPr>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D3CAD"/>
    <w:pPr>
      <w:ind w:left="720"/>
      <w:contextualSpacing/>
    </w:pPr>
  </w:style>
  <w:style w:type="character" w:styleId="Hipersaite">
    <w:name w:val="Hyperlink"/>
    <w:basedOn w:val="Noklusjumarindkopasfonts"/>
    <w:uiPriority w:val="99"/>
    <w:unhideWhenUsed/>
    <w:rsid w:val="00DD3CAD"/>
    <w:rPr>
      <w:color w:val="0563C1" w:themeColor="hyperlink"/>
      <w:u w:val="single"/>
    </w:rPr>
  </w:style>
  <w:style w:type="paragraph" w:styleId="Galvene">
    <w:name w:val="header"/>
    <w:basedOn w:val="Parasts"/>
    <w:link w:val="GalveneRakstz"/>
    <w:uiPriority w:val="99"/>
    <w:unhideWhenUsed/>
    <w:rsid w:val="00DD3CA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D3CA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89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ulbene.l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458</TotalTime>
  <Pages>2</Pages>
  <Words>1892</Words>
  <Characters>1079</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Eduards Garkuša</dc:creator>
  <cp:keywords/>
  <dc:description/>
  <cp:lastModifiedBy>Eduards Garkuša</cp:lastModifiedBy>
  <cp:revision>9</cp:revision>
  <dcterms:created xsi:type="dcterms:W3CDTF">2023-08-07T07:46:00Z</dcterms:created>
  <dcterms:modified xsi:type="dcterms:W3CDTF">2023-11-23T10:35:00Z</dcterms:modified>
</cp:coreProperties>
</file>