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34F2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65B81118" w:rsidR="0098391B" w:rsidRPr="00F60084" w:rsidRDefault="0098391B" w:rsidP="00A34F2F">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A34F2F">
              <w:rPr>
                <w:rFonts w:eastAsiaTheme="minorHAnsi"/>
                <w:b/>
                <w:bCs/>
                <w:lang w:eastAsia="en-US"/>
              </w:rPr>
              <w:t>1198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1C21FAE" w:rsidR="0098391B" w:rsidRPr="00F60084" w:rsidRDefault="0098391B" w:rsidP="00A34F2F">
            <w:pPr>
              <w:jc w:val="center"/>
              <w:rPr>
                <w:rFonts w:eastAsiaTheme="minorHAnsi"/>
                <w:b/>
                <w:bCs/>
                <w:lang w:eastAsia="en-US"/>
              </w:rPr>
            </w:pPr>
            <w:r w:rsidRPr="00F60084">
              <w:rPr>
                <w:rFonts w:eastAsiaTheme="minorHAnsi"/>
                <w:b/>
                <w:bCs/>
                <w:lang w:eastAsia="en-US"/>
              </w:rPr>
              <w:t>(protokols Nr.</w:t>
            </w:r>
            <w:r w:rsidR="00A34F2F">
              <w:rPr>
                <w:rFonts w:eastAsiaTheme="minorHAnsi"/>
                <w:b/>
                <w:bCs/>
                <w:lang w:eastAsia="en-US"/>
              </w:rPr>
              <w:t>18</w:t>
            </w:r>
            <w:r w:rsidRPr="00F60084">
              <w:rPr>
                <w:rFonts w:eastAsiaTheme="minorHAnsi"/>
                <w:b/>
                <w:bCs/>
                <w:lang w:eastAsia="en-US"/>
              </w:rPr>
              <w:t xml:space="preserve">; </w:t>
            </w:r>
            <w:r w:rsidR="00A34F2F">
              <w:rPr>
                <w:rFonts w:eastAsiaTheme="minorHAnsi"/>
                <w:b/>
                <w:bCs/>
                <w:lang w:eastAsia="en-US"/>
              </w:rPr>
              <w:t>134</w:t>
            </w:r>
            <w:r w:rsidRPr="00F60084">
              <w:rPr>
                <w:rFonts w:eastAsiaTheme="minorHAnsi"/>
                <w:b/>
                <w:bCs/>
                <w:lang w:eastAsia="en-US"/>
              </w:rPr>
              <w:t>.p)</w:t>
            </w:r>
          </w:p>
        </w:tc>
      </w:tr>
    </w:tbl>
    <w:p w14:paraId="797F6574" w14:textId="77777777" w:rsidR="0098391B" w:rsidRDefault="0098391B" w:rsidP="00853051">
      <w:pPr>
        <w:rPr>
          <w:b/>
        </w:rPr>
      </w:pPr>
    </w:p>
    <w:p w14:paraId="55FA8C9B" w14:textId="061F8EDE" w:rsidR="00EE12E3" w:rsidRPr="00EE12E3" w:rsidRDefault="00BC09E6" w:rsidP="00EE12E3">
      <w:pPr>
        <w:jc w:val="center"/>
        <w:rPr>
          <w:b/>
        </w:rPr>
      </w:pPr>
      <w:r w:rsidRPr="00BC09E6">
        <w:rPr>
          <w:b/>
        </w:rPr>
        <w:t xml:space="preserve">Par </w:t>
      </w:r>
      <w:r w:rsidR="00EE12E3">
        <w:rPr>
          <w:b/>
        </w:rPr>
        <w:t xml:space="preserve">grozījumiem </w:t>
      </w:r>
      <w:bookmarkStart w:id="0" w:name="_Hlk151635138"/>
      <w:r w:rsidR="00EE12E3">
        <w:rPr>
          <w:b/>
        </w:rPr>
        <w:t xml:space="preserve">2022.gada 28.jūlija Gulbenes novada domes lēmumā </w:t>
      </w:r>
      <w:r w:rsidR="00EE12E3" w:rsidRPr="00EE12E3">
        <w:rPr>
          <w:b/>
        </w:rPr>
        <w:t xml:space="preserve">Nr. GND/2022/674 </w:t>
      </w:r>
      <w:r w:rsidR="00EE12E3">
        <w:rPr>
          <w:b/>
        </w:rPr>
        <w:t>“</w:t>
      </w:r>
      <w:r w:rsidR="00EE12E3" w:rsidRPr="00EE12E3">
        <w:rPr>
          <w:b/>
        </w:rPr>
        <w:t>Par zemes ierīcības projekta apstiprināšanu Lejasciema pagasta</w:t>
      </w:r>
    </w:p>
    <w:p w14:paraId="27640290" w14:textId="77E0913A" w:rsidR="0098391B" w:rsidRPr="007F31A4" w:rsidRDefault="00EE12E3" w:rsidP="00EE12E3">
      <w:pPr>
        <w:jc w:val="center"/>
        <w:rPr>
          <w:b/>
        </w:rPr>
      </w:pPr>
      <w:r w:rsidRPr="00EE12E3">
        <w:rPr>
          <w:b/>
        </w:rPr>
        <w:t>nekustamajam īpašumam “Pļavnieki”</w:t>
      </w:r>
      <w:r>
        <w:rPr>
          <w:b/>
        </w:rPr>
        <w:t xml:space="preserve">” </w:t>
      </w:r>
      <w:r w:rsidRPr="00EE12E3">
        <w:rPr>
          <w:b/>
        </w:rPr>
        <w:t>(protokols Nr.14; 19.p.)</w:t>
      </w:r>
    </w:p>
    <w:bookmarkEnd w:id="0"/>
    <w:p w14:paraId="42C305AF" w14:textId="77777777" w:rsidR="0098391B" w:rsidRPr="007F31A4" w:rsidRDefault="0098391B" w:rsidP="0098391B"/>
    <w:p w14:paraId="67670FBA" w14:textId="70913E10" w:rsidR="00ED79DA" w:rsidRDefault="00ED79DA" w:rsidP="00E43A4D">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E4185">
        <w:rPr>
          <w:rFonts w:eastAsia="SimSun"/>
          <w:b/>
          <w:bCs/>
          <w:lang w:eastAsia="zh-CN" w:bidi="hi-IN"/>
        </w:rPr>
        <w:t>…..</w:t>
      </w:r>
      <w:r w:rsidR="00E43A4D" w:rsidRPr="00E43A4D">
        <w:rPr>
          <w:rFonts w:eastAsia="SimSun"/>
          <w:lang w:eastAsia="zh-CN" w:bidi="hi-IN"/>
        </w:rPr>
        <w:t xml:space="preserve">, </w:t>
      </w:r>
      <w:r w:rsidR="009E4185">
        <w:rPr>
          <w:rFonts w:eastAsia="SimSun"/>
          <w:b/>
          <w:bCs/>
          <w:lang w:eastAsia="zh-CN" w:bidi="hi-IN"/>
        </w:rPr>
        <w:t>…..</w:t>
      </w:r>
      <w:r w:rsidR="00A55398">
        <w:rPr>
          <w:rFonts w:eastAsia="SimSun"/>
          <w:lang w:eastAsia="zh-CN" w:bidi="hi-IN"/>
        </w:rPr>
        <w:t xml:space="preserve">, </w:t>
      </w:r>
      <w:r w:rsidRPr="00ED79DA">
        <w:rPr>
          <w:rFonts w:eastAsia="SimSun"/>
          <w:lang w:eastAsia="zh-CN" w:bidi="hi-IN"/>
        </w:rPr>
        <w:t xml:space="preserve">2023.gada </w:t>
      </w:r>
      <w:r w:rsidR="00A55398">
        <w:rPr>
          <w:rFonts w:eastAsia="SimSun"/>
          <w:lang w:eastAsia="zh-CN" w:bidi="hi-IN"/>
        </w:rPr>
        <w:t>23</w:t>
      </w:r>
      <w:r w:rsidRPr="003112C8">
        <w:rPr>
          <w:rFonts w:eastAsia="SimSun"/>
          <w:lang w:eastAsia="zh-CN" w:bidi="hi-IN"/>
        </w:rPr>
        <w:t>.</w:t>
      </w:r>
      <w:r w:rsidR="00523A46">
        <w:rPr>
          <w:rFonts w:eastAsia="SimSun"/>
          <w:lang w:eastAsia="zh-CN" w:bidi="hi-IN"/>
        </w:rPr>
        <w:t>novembra</w:t>
      </w:r>
      <w:r w:rsidRPr="00ED79DA">
        <w:rPr>
          <w:rFonts w:eastAsia="SimSun"/>
          <w:lang w:eastAsia="zh-CN" w:bidi="hi-IN"/>
        </w:rPr>
        <w:t xml:space="preserve"> iesniegums (Gulbenes novada pašvaldībā saņemts 2023.gada </w:t>
      </w:r>
      <w:r w:rsidR="00A55398">
        <w:rPr>
          <w:rFonts w:eastAsia="SimSun"/>
          <w:lang w:eastAsia="zh-CN" w:bidi="hi-IN"/>
        </w:rPr>
        <w:t>23</w:t>
      </w:r>
      <w:r w:rsidRPr="00ED79DA">
        <w:rPr>
          <w:rFonts w:eastAsia="SimSun"/>
          <w:lang w:eastAsia="zh-CN" w:bidi="hi-IN"/>
        </w:rPr>
        <w:t>.</w:t>
      </w:r>
      <w:r w:rsidR="00523A46">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5D22A2" w:rsidRPr="005D22A2">
        <w:rPr>
          <w:rFonts w:eastAsia="SimSun"/>
          <w:lang w:eastAsia="zh-CN" w:bidi="hi-IN"/>
        </w:rPr>
        <w:t>GND/5.13.3/23/2326-Š</w:t>
      </w:r>
      <w:r w:rsidRPr="00ED79DA">
        <w:rPr>
          <w:rFonts w:eastAsia="SimSun"/>
          <w:lang w:eastAsia="zh-CN" w:bidi="hi-IN"/>
        </w:rPr>
        <w:t>)</w:t>
      </w:r>
      <w:r w:rsidR="00A55398">
        <w:rPr>
          <w:rFonts w:eastAsia="SimSun"/>
          <w:lang w:eastAsia="zh-CN" w:bidi="hi-IN"/>
        </w:rPr>
        <w:t xml:space="preserve">, </w:t>
      </w:r>
      <w:r w:rsidR="009E4185">
        <w:rPr>
          <w:rFonts w:eastAsia="SimSun"/>
          <w:b/>
          <w:bCs/>
          <w:lang w:eastAsia="zh-CN" w:bidi="hi-IN"/>
        </w:rPr>
        <w:t>…..</w:t>
      </w:r>
      <w:r w:rsidR="00A55398">
        <w:rPr>
          <w:rFonts w:eastAsia="SimSun"/>
          <w:lang w:eastAsia="zh-CN" w:bidi="hi-IN"/>
        </w:rPr>
        <w:t xml:space="preserve">, </w:t>
      </w:r>
      <w:r w:rsidR="00A55398" w:rsidRPr="00A55398">
        <w:rPr>
          <w:rFonts w:eastAsia="SimSun"/>
          <w:lang w:eastAsia="zh-CN" w:bidi="hi-IN"/>
        </w:rPr>
        <w:t>2023.gada 23.novembra iesniegums (Gulbenes novada pašvaldībā saņemts 2023.gada 2</w:t>
      </w:r>
      <w:r w:rsidR="00845090">
        <w:rPr>
          <w:rFonts w:eastAsia="SimSun"/>
          <w:lang w:eastAsia="zh-CN" w:bidi="hi-IN"/>
        </w:rPr>
        <w:t>4</w:t>
      </w:r>
      <w:r w:rsidR="00A55398" w:rsidRPr="00A55398">
        <w:rPr>
          <w:rFonts w:eastAsia="SimSun"/>
          <w:lang w:eastAsia="zh-CN" w:bidi="hi-IN"/>
        </w:rPr>
        <w:t>.novembrī un reģistrēts ar Nr.</w:t>
      </w:r>
      <w:r w:rsidR="00845090">
        <w:rPr>
          <w:rFonts w:eastAsia="SimSun"/>
          <w:lang w:eastAsia="zh-CN" w:bidi="hi-IN"/>
        </w:rPr>
        <w:t> </w:t>
      </w:r>
      <w:r w:rsidR="00845090" w:rsidRPr="00845090">
        <w:rPr>
          <w:rFonts w:eastAsia="SimSun"/>
          <w:lang w:eastAsia="zh-CN" w:bidi="hi-IN"/>
        </w:rPr>
        <w:t>GND/5.13.3/23/2333-B</w:t>
      </w:r>
      <w:r w:rsidR="00A55398" w:rsidRPr="00A55398">
        <w:rPr>
          <w:rFonts w:eastAsia="SimSun"/>
          <w:lang w:eastAsia="zh-CN" w:bidi="hi-IN"/>
        </w:rPr>
        <w:t>),</w:t>
      </w:r>
      <w:r w:rsidR="00A55398">
        <w:rPr>
          <w:rFonts w:eastAsia="SimSun"/>
          <w:lang w:eastAsia="zh-CN" w:bidi="hi-IN"/>
        </w:rPr>
        <w:t xml:space="preserve"> </w:t>
      </w:r>
      <w:r w:rsidRPr="00ED79DA">
        <w:rPr>
          <w:rFonts w:eastAsia="SimSun"/>
          <w:lang w:eastAsia="zh-CN" w:bidi="hi-IN"/>
        </w:rPr>
        <w:t>ar lūgumu atļaut no nekustamā īpašuma “</w:t>
      </w:r>
      <w:r w:rsidR="00A55398">
        <w:rPr>
          <w:rFonts w:eastAsia="SimSun"/>
          <w:lang w:eastAsia="zh-CN" w:bidi="hi-IN"/>
        </w:rPr>
        <w:t>Pļavnieki</w:t>
      </w:r>
      <w:r w:rsidRPr="00ED79DA">
        <w:rPr>
          <w:rFonts w:eastAsia="SimSun"/>
          <w:lang w:eastAsia="zh-CN" w:bidi="hi-IN"/>
        </w:rPr>
        <w:t xml:space="preserve">”, </w:t>
      </w:r>
      <w:r w:rsidR="00A55398" w:rsidRPr="00A55398">
        <w:rPr>
          <w:rFonts w:eastAsia="SimSun"/>
          <w:lang w:eastAsia="zh-CN" w:bidi="hi-IN"/>
        </w:rPr>
        <w:t xml:space="preserve">Lejasciema </w:t>
      </w:r>
      <w:r w:rsidRPr="00ED79DA">
        <w:rPr>
          <w:rFonts w:eastAsia="SimSun"/>
          <w:lang w:eastAsia="zh-CN" w:bidi="hi-IN"/>
        </w:rPr>
        <w:t xml:space="preserve">pagasts, Gulbenes novads, kadastra </w:t>
      </w:r>
      <w:r w:rsidRPr="001719A7">
        <w:rPr>
          <w:rFonts w:eastAsia="SimSun"/>
          <w:lang w:eastAsia="zh-CN" w:bidi="hi-IN"/>
        </w:rPr>
        <w:t xml:space="preserve">numurs </w:t>
      </w:r>
      <w:r w:rsidR="00A55398">
        <w:rPr>
          <w:rFonts w:eastAsia="SimSun"/>
          <w:lang w:eastAsia="zh-CN" w:bidi="hi-IN"/>
        </w:rPr>
        <w:t>5064 019 0121</w:t>
      </w:r>
      <w:r w:rsidRPr="001719A7">
        <w:rPr>
          <w:rFonts w:eastAsia="SimSun"/>
          <w:lang w:eastAsia="zh-CN" w:bidi="hi-IN"/>
        </w:rPr>
        <w:t>,</w:t>
      </w:r>
      <w:r w:rsidRPr="00ED79DA">
        <w:rPr>
          <w:rFonts w:eastAsia="SimSun"/>
          <w:lang w:eastAsia="zh-CN" w:bidi="hi-IN"/>
        </w:rPr>
        <w:t xml:space="preserve"> atdalīt zemes vienību ar kadastra apzīmējumu </w:t>
      </w:r>
      <w:bookmarkStart w:id="2" w:name="_Hlk147231790"/>
      <w:r w:rsidR="00A55398">
        <w:rPr>
          <w:rFonts w:eastAsia="SimSun"/>
          <w:lang w:eastAsia="zh-CN" w:bidi="hi-IN"/>
        </w:rPr>
        <w:t>5064 019 0120</w:t>
      </w:r>
      <w:r w:rsidRPr="001719A7">
        <w:rPr>
          <w:rFonts w:eastAsia="SimSun"/>
          <w:lang w:eastAsia="zh-CN" w:bidi="hi-IN"/>
        </w:rPr>
        <w:t xml:space="preserve">, </w:t>
      </w:r>
      <w:r w:rsidR="00467AAC">
        <w:rPr>
          <w:rFonts w:eastAsia="SimSun"/>
          <w:lang w:eastAsia="zh-CN" w:bidi="hi-IN"/>
        </w:rPr>
        <w:t>5</w:t>
      </w:r>
      <w:r w:rsidR="00965D01">
        <w:rPr>
          <w:rFonts w:eastAsia="SimSun"/>
          <w:lang w:eastAsia="zh-CN" w:bidi="hi-IN"/>
        </w:rPr>
        <w:t>,</w:t>
      </w:r>
      <w:r w:rsidR="00467AAC">
        <w:rPr>
          <w:rFonts w:eastAsia="SimSun"/>
          <w:lang w:eastAsia="zh-CN" w:bidi="hi-IN"/>
        </w:rPr>
        <w:t>5</w:t>
      </w:r>
      <w:r w:rsidR="00936896" w:rsidRPr="001719A7">
        <w:rPr>
          <w:rFonts w:eastAsia="SimSun"/>
          <w:lang w:eastAsia="zh-CN" w:bidi="hi-IN"/>
        </w:rPr>
        <w:t> </w:t>
      </w:r>
      <w:r w:rsidRPr="001719A7">
        <w:rPr>
          <w:rFonts w:eastAsia="SimSun"/>
          <w:lang w:eastAsia="zh-CN" w:bidi="hi-IN"/>
        </w:rPr>
        <w:t>ha platībā</w:t>
      </w:r>
      <w:bookmarkEnd w:id="2"/>
      <w:r w:rsidRPr="001719A7">
        <w:rPr>
          <w:rFonts w:eastAsia="SimSun"/>
          <w:lang w:eastAsia="zh-CN" w:bidi="hi-IN"/>
        </w:rPr>
        <w:t xml:space="preserve">, </w:t>
      </w:r>
      <w:r w:rsidR="00467AAC">
        <w:rPr>
          <w:rFonts w:eastAsia="SimSun"/>
          <w:lang w:eastAsia="zh-CN" w:bidi="hi-IN"/>
        </w:rPr>
        <w:t xml:space="preserve">pievienojot to </w:t>
      </w:r>
      <w:proofErr w:type="spellStart"/>
      <w:r w:rsidRPr="001719A7">
        <w:rPr>
          <w:rFonts w:eastAsia="SimSun"/>
          <w:lang w:eastAsia="zh-CN" w:bidi="hi-IN"/>
        </w:rPr>
        <w:t>jaun</w:t>
      </w:r>
      <w:r w:rsidR="00467AAC">
        <w:rPr>
          <w:rFonts w:eastAsia="SimSun"/>
          <w:lang w:eastAsia="zh-CN" w:bidi="hi-IN"/>
        </w:rPr>
        <w:t>izveidotam</w:t>
      </w:r>
      <w:proofErr w:type="spellEnd"/>
      <w:r w:rsidRPr="001719A7">
        <w:rPr>
          <w:rFonts w:eastAsia="SimSun"/>
          <w:lang w:eastAsia="zh-CN" w:bidi="hi-IN"/>
        </w:rPr>
        <w:t xml:space="preserve"> nekustam</w:t>
      </w:r>
      <w:r w:rsidR="00467AAC">
        <w:rPr>
          <w:rFonts w:eastAsia="SimSun"/>
          <w:lang w:eastAsia="zh-CN" w:bidi="hi-IN"/>
        </w:rPr>
        <w:t>ajam</w:t>
      </w:r>
      <w:r w:rsidRPr="001719A7">
        <w:rPr>
          <w:rFonts w:eastAsia="SimSun"/>
          <w:lang w:eastAsia="zh-CN" w:bidi="hi-IN"/>
        </w:rPr>
        <w:t xml:space="preserve"> īpašum</w:t>
      </w:r>
      <w:r w:rsidR="00467AAC">
        <w:rPr>
          <w:rFonts w:eastAsia="SimSun"/>
          <w:lang w:eastAsia="zh-CN" w:bidi="hi-IN"/>
        </w:rPr>
        <w:t>am</w:t>
      </w:r>
      <w:r w:rsidR="00D921E8">
        <w:rPr>
          <w:rFonts w:eastAsia="SimSun"/>
          <w:lang w:eastAsia="zh-CN" w:bidi="hi-IN"/>
        </w:rPr>
        <w:t xml:space="preserve"> ar nosaukumu “Pļavnieku lauks”</w:t>
      </w:r>
      <w:r w:rsidR="00093847">
        <w:rPr>
          <w:rFonts w:eastAsia="SimSun"/>
          <w:lang w:eastAsia="zh-CN" w:bidi="hi-IN"/>
        </w:rPr>
        <w:t>, pamatojot savu lūgumu ar Vidzemes apgabaltiesas zvērinātas notāres Zitas Dombrovskas 2021.gada 15.septembrī izdotu Mantojuma apliecību (reģistra Nr.2691)</w:t>
      </w:r>
      <w:r w:rsidR="008C3878">
        <w:rPr>
          <w:rFonts w:eastAsia="SimSun"/>
          <w:lang w:eastAsia="zh-CN" w:bidi="hi-IN"/>
        </w:rPr>
        <w:t xml:space="preserve">. </w:t>
      </w:r>
    </w:p>
    <w:p w14:paraId="03C99F61" w14:textId="77777777" w:rsidR="00D921E8" w:rsidRDefault="00377D5D" w:rsidP="00377D5D">
      <w:pPr>
        <w:spacing w:line="360" w:lineRule="auto"/>
        <w:ind w:firstLine="720"/>
        <w:jc w:val="both"/>
        <w:rPr>
          <w:rFonts w:eastAsia="SimSun"/>
          <w:lang w:eastAsia="zh-CN" w:bidi="hi-IN"/>
        </w:rPr>
      </w:pPr>
      <w:r>
        <w:rPr>
          <w:rFonts w:eastAsia="SimSun"/>
          <w:lang w:eastAsia="zh-CN" w:bidi="hi-IN"/>
        </w:rPr>
        <w:t>Gulbenes novada dome 2022.gada 28.jūlij</w:t>
      </w:r>
      <w:r w:rsidR="00D921E8">
        <w:rPr>
          <w:rFonts w:eastAsia="SimSun"/>
          <w:lang w:eastAsia="zh-CN" w:bidi="hi-IN"/>
        </w:rPr>
        <w:t>ā pieņēma</w:t>
      </w:r>
      <w:r>
        <w:rPr>
          <w:rFonts w:eastAsia="SimSun"/>
          <w:lang w:eastAsia="zh-CN" w:bidi="hi-IN"/>
        </w:rPr>
        <w:t xml:space="preserve"> lēmumu </w:t>
      </w:r>
      <w:r w:rsidRPr="00377D5D">
        <w:rPr>
          <w:rFonts w:eastAsia="SimSun"/>
          <w:lang w:eastAsia="zh-CN" w:bidi="hi-IN"/>
        </w:rPr>
        <w:t>Nr.</w:t>
      </w:r>
      <w:r>
        <w:rPr>
          <w:rFonts w:eastAsia="SimSun"/>
          <w:lang w:eastAsia="zh-CN" w:bidi="hi-IN"/>
        </w:rPr>
        <w:t> </w:t>
      </w:r>
      <w:r w:rsidRPr="00377D5D">
        <w:rPr>
          <w:rFonts w:eastAsia="SimSun"/>
          <w:lang w:eastAsia="zh-CN" w:bidi="hi-IN"/>
        </w:rPr>
        <w:t>GND/2022/674</w:t>
      </w:r>
      <w:r>
        <w:rPr>
          <w:rFonts w:eastAsia="SimSun"/>
          <w:lang w:eastAsia="zh-CN" w:bidi="hi-IN"/>
        </w:rPr>
        <w:t xml:space="preserve"> “</w:t>
      </w:r>
      <w:r w:rsidRPr="00377D5D">
        <w:rPr>
          <w:rFonts w:eastAsia="SimSun"/>
          <w:lang w:eastAsia="zh-CN" w:bidi="hi-IN"/>
        </w:rPr>
        <w:t>Par zemes ierīcības projekta apstiprināšanu Lejasciema pagasta</w:t>
      </w:r>
      <w:r>
        <w:rPr>
          <w:rFonts w:eastAsia="SimSun"/>
          <w:lang w:eastAsia="zh-CN" w:bidi="hi-IN"/>
        </w:rPr>
        <w:t xml:space="preserve"> </w:t>
      </w:r>
      <w:r w:rsidRPr="00377D5D">
        <w:rPr>
          <w:rFonts w:eastAsia="SimSun"/>
          <w:lang w:eastAsia="zh-CN" w:bidi="hi-IN"/>
        </w:rPr>
        <w:t>nekustamajam īpašumam “Pļavnieki”</w:t>
      </w:r>
      <w:r>
        <w:rPr>
          <w:rFonts w:eastAsia="SimSun"/>
          <w:lang w:eastAsia="zh-CN" w:bidi="hi-IN"/>
        </w:rPr>
        <w:t xml:space="preserve">” </w:t>
      </w:r>
      <w:r w:rsidRPr="00377D5D">
        <w:rPr>
          <w:rFonts w:eastAsia="SimSun"/>
          <w:lang w:eastAsia="zh-CN" w:bidi="hi-IN"/>
        </w:rPr>
        <w:t>(protokols Nr.14; 19.p.)</w:t>
      </w:r>
      <w:r>
        <w:rPr>
          <w:rFonts w:eastAsia="SimSun"/>
          <w:lang w:eastAsia="zh-CN" w:bidi="hi-IN"/>
        </w:rPr>
        <w:t xml:space="preserve"> </w:t>
      </w:r>
      <w:r w:rsidR="007C6C92">
        <w:rPr>
          <w:rFonts w:eastAsia="SimSun"/>
          <w:lang w:eastAsia="zh-CN" w:bidi="hi-IN"/>
        </w:rPr>
        <w:t>(turpmāk – Lēmums)</w:t>
      </w:r>
      <w:r w:rsidR="00D921E8">
        <w:rPr>
          <w:rFonts w:eastAsia="SimSun"/>
          <w:lang w:eastAsia="zh-CN" w:bidi="hi-IN"/>
        </w:rPr>
        <w:t>, ar kuru nolēma</w:t>
      </w:r>
      <w:r w:rsidR="007C6C92">
        <w:rPr>
          <w:rFonts w:eastAsia="SimSun"/>
          <w:lang w:eastAsia="zh-CN" w:bidi="hi-IN"/>
        </w:rPr>
        <w:t xml:space="preserve"> </w:t>
      </w:r>
      <w:r w:rsidRPr="00377D5D">
        <w:rPr>
          <w:rFonts w:eastAsia="SimSun"/>
          <w:lang w:eastAsia="zh-CN" w:bidi="hi-IN"/>
        </w:rPr>
        <w:t>apstiprināt Rūtas Stiprās (zemes ierīkotāja sertifikāts Nr.AA0144, derīgs līdz 2023.gada 3.februārim) izstrādāto zemes ierīcības projektu Lejasciema pagasta nekustamajā īpašumā “Pļavnieki”, kadastra numurs 5064 019 0121, ietilpstošajai zemes vienībai ar kadastra apzīmējumu 5064 019 0121 31,8</w:t>
      </w:r>
      <w:r w:rsidR="00EE12E3">
        <w:rPr>
          <w:rFonts w:eastAsia="SimSun"/>
          <w:lang w:eastAsia="zh-CN" w:bidi="hi-IN"/>
        </w:rPr>
        <w:t> </w:t>
      </w:r>
      <w:r w:rsidRPr="00377D5D">
        <w:rPr>
          <w:rFonts w:eastAsia="SimSun"/>
          <w:lang w:eastAsia="zh-CN" w:bidi="hi-IN"/>
        </w:rPr>
        <w:t>ha platībā</w:t>
      </w:r>
      <w:r w:rsidR="007C6C92">
        <w:rPr>
          <w:rFonts w:eastAsia="SimSun"/>
          <w:lang w:eastAsia="zh-CN" w:bidi="hi-IN"/>
        </w:rPr>
        <w:t xml:space="preserve">. </w:t>
      </w:r>
    </w:p>
    <w:p w14:paraId="1D25F53D" w14:textId="7EDAE4E3" w:rsidR="007C6C92" w:rsidRDefault="007C6C92" w:rsidP="00377D5D">
      <w:pPr>
        <w:spacing w:line="360" w:lineRule="auto"/>
        <w:ind w:firstLine="720"/>
        <w:jc w:val="both"/>
        <w:rPr>
          <w:rFonts w:eastAsia="SimSun"/>
          <w:lang w:eastAsia="zh-CN" w:bidi="hi-IN"/>
        </w:rPr>
      </w:pPr>
      <w:r>
        <w:rPr>
          <w:rFonts w:eastAsia="SimSun"/>
          <w:lang w:eastAsia="zh-CN" w:bidi="hi-IN"/>
        </w:rPr>
        <w:t>Lēmum</w:t>
      </w:r>
      <w:r w:rsidR="00D921E8">
        <w:rPr>
          <w:rFonts w:eastAsia="SimSun"/>
          <w:lang w:eastAsia="zh-CN" w:bidi="hi-IN"/>
        </w:rPr>
        <w:t xml:space="preserve">ā </w:t>
      </w:r>
      <w:r>
        <w:rPr>
          <w:rFonts w:eastAsia="SimSun"/>
          <w:lang w:eastAsia="zh-CN" w:bidi="hi-IN"/>
        </w:rPr>
        <w:t>nolemts</w:t>
      </w:r>
      <w:r w:rsidR="00377D5D">
        <w:rPr>
          <w:rFonts w:eastAsia="SimSun"/>
          <w:lang w:eastAsia="zh-CN" w:bidi="hi-IN"/>
        </w:rPr>
        <w:t xml:space="preserve"> piešķirt </w:t>
      </w:r>
      <w:r>
        <w:rPr>
          <w:rFonts w:eastAsia="SimSun"/>
          <w:lang w:eastAsia="zh-CN" w:bidi="hi-IN"/>
        </w:rPr>
        <w:t xml:space="preserve">jaunu nosaukumu </w:t>
      </w:r>
      <w:r w:rsidRPr="007C6C92">
        <w:rPr>
          <w:rFonts w:eastAsia="SimSun"/>
          <w:lang w:eastAsia="zh-CN" w:bidi="hi-IN"/>
        </w:rPr>
        <w:t>“Pļavnieku lauks”</w:t>
      </w:r>
      <w:r>
        <w:rPr>
          <w:rFonts w:eastAsia="SimSun"/>
          <w:lang w:eastAsia="zh-CN" w:bidi="hi-IN"/>
        </w:rPr>
        <w:t xml:space="preserve"> </w:t>
      </w:r>
      <w:proofErr w:type="spellStart"/>
      <w:r>
        <w:rPr>
          <w:rFonts w:eastAsia="SimSun"/>
          <w:lang w:eastAsia="zh-CN" w:bidi="hi-IN"/>
        </w:rPr>
        <w:t>jaunizveidotajam</w:t>
      </w:r>
      <w:proofErr w:type="spellEnd"/>
      <w:r>
        <w:rPr>
          <w:rFonts w:eastAsia="SimSun"/>
          <w:lang w:eastAsia="zh-CN" w:bidi="hi-IN"/>
        </w:rPr>
        <w:t xml:space="preserve"> nekustamajam īpašumam, kura sastāvā iekļaut </w:t>
      </w:r>
      <w:proofErr w:type="spellStart"/>
      <w:r>
        <w:rPr>
          <w:rFonts w:eastAsia="SimSun"/>
          <w:lang w:eastAsia="zh-CN" w:bidi="hi-IN"/>
        </w:rPr>
        <w:t>jaunizveidoto</w:t>
      </w:r>
      <w:proofErr w:type="spellEnd"/>
      <w:r>
        <w:rPr>
          <w:rFonts w:eastAsia="SimSun"/>
          <w:lang w:eastAsia="zh-CN" w:bidi="hi-IN"/>
        </w:rPr>
        <w:t xml:space="preserve"> zemes vienību ar kadastra apzīmējumu 5064 019 0189, 14,8 ha platībā</w:t>
      </w:r>
      <w:r w:rsidR="00D921E8">
        <w:rPr>
          <w:rFonts w:eastAsia="SimSun"/>
          <w:lang w:eastAsia="zh-CN" w:bidi="hi-IN"/>
        </w:rPr>
        <w:t>, savukārt, esošo zemes vienību ar kadastra apzīmējumu 5064 019 0120, 5,5 ha platībā</w:t>
      </w:r>
      <w:r w:rsidR="00B67DAD">
        <w:rPr>
          <w:rFonts w:eastAsia="SimSun"/>
          <w:lang w:eastAsia="zh-CN" w:bidi="hi-IN"/>
        </w:rPr>
        <w:t>,</w:t>
      </w:r>
      <w:r w:rsidR="00D921E8">
        <w:rPr>
          <w:rFonts w:eastAsia="SimSun"/>
          <w:lang w:eastAsia="zh-CN" w:bidi="hi-IN"/>
        </w:rPr>
        <w:t xml:space="preserve"> saglabāt </w:t>
      </w:r>
      <w:r w:rsidR="008C3878">
        <w:rPr>
          <w:rFonts w:eastAsia="SimSun"/>
          <w:lang w:eastAsia="zh-CN" w:bidi="hi-IN"/>
        </w:rPr>
        <w:t xml:space="preserve">esošā </w:t>
      </w:r>
      <w:r w:rsidR="00D921E8">
        <w:rPr>
          <w:rFonts w:eastAsia="SimSun"/>
          <w:lang w:eastAsia="zh-CN" w:bidi="hi-IN"/>
        </w:rPr>
        <w:t>nekustamā īpašuma ar nosaukumu “Pļavnieki”, Lejasciema pagasts, Gulbenes novads, kadastra numurs 5064 019 0120, sastāvā.</w:t>
      </w:r>
      <w:r w:rsidR="00093847">
        <w:rPr>
          <w:rFonts w:eastAsia="SimSun"/>
          <w:lang w:eastAsia="zh-CN" w:bidi="hi-IN"/>
        </w:rPr>
        <w:t xml:space="preserve"> Lēmuma pieņemšanas brīdī nekustamā īpašuma mantinieki nebija iesnieguši pašvaldībā iesniegumu ar norādījumu par nesadalītas zemes vienības ar kadastra apzīmējumu </w:t>
      </w:r>
      <w:bookmarkStart w:id="3" w:name="_Hlk151634888"/>
      <w:r w:rsidR="00093847" w:rsidRPr="00093847">
        <w:rPr>
          <w:rFonts w:eastAsia="SimSun"/>
          <w:lang w:eastAsia="zh-CN" w:bidi="hi-IN"/>
        </w:rPr>
        <w:t xml:space="preserve">5064 019 0120, </w:t>
      </w:r>
      <w:r w:rsidR="00093847" w:rsidRPr="00093847">
        <w:rPr>
          <w:rFonts w:eastAsia="SimSun"/>
          <w:lang w:eastAsia="zh-CN" w:bidi="hi-IN"/>
        </w:rPr>
        <w:lastRenderedPageBreak/>
        <w:t>5,5</w:t>
      </w:r>
      <w:r w:rsidR="00FF6B67">
        <w:rPr>
          <w:rFonts w:eastAsia="SimSun"/>
          <w:lang w:eastAsia="zh-CN" w:bidi="hi-IN"/>
        </w:rPr>
        <w:t> </w:t>
      </w:r>
      <w:r w:rsidR="00093847" w:rsidRPr="00093847">
        <w:rPr>
          <w:rFonts w:eastAsia="SimSun"/>
          <w:lang w:eastAsia="zh-CN" w:bidi="hi-IN"/>
        </w:rPr>
        <w:t>ha platībā</w:t>
      </w:r>
      <w:bookmarkEnd w:id="3"/>
      <w:r w:rsidR="00093847">
        <w:rPr>
          <w:rFonts w:eastAsia="SimSun"/>
          <w:lang w:eastAsia="zh-CN" w:bidi="hi-IN"/>
        </w:rPr>
        <w:t xml:space="preserve">, pievienošanu </w:t>
      </w:r>
      <w:proofErr w:type="spellStart"/>
      <w:r w:rsidR="00093847">
        <w:rPr>
          <w:rFonts w:eastAsia="SimSun"/>
          <w:lang w:eastAsia="zh-CN" w:bidi="hi-IN"/>
        </w:rPr>
        <w:t>jaunizveidotajam</w:t>
      </w:r>
      <w:proofErr w:type="spellEnd"/>
      <w:r w:rsidR="00093847">
        <w:rPr>
          <w:rFonts w:eastAsia="SimSun"/>
          <w:lang w:eastAsia="zh-CN" w:bidi="hi-IN"/>
        </w:rPr>
        <w:t xml:space="preserve"> nekustamajam īpašumam ar nosaukumu “Pļavnieku</w:t>
      </w:r>
      <w:r w:rsidR="00043069">
        <w:rPr>
          <w:rFonts w:eastAsia="SimSun"/>
          <w:lang w:eastAsia="zh-CN" w:bidi="hi-IN"/>
        </w:rPr>
        <w:t xml:space="preserve"> lauks”.</w:t>
      </w:r>
    </w:p>
    <w:p w14:paraId="2346C3B9" w14:textId="6AA6BF3A" w:rsidR="00043069" w:rsidRPr="00043069" w:rsidRDefault="00043069" w:rsidP="00043069">
      <w:pPr>
        <w:spacing w:line="360" w:lineRule="auto"/>
        <w:ind w:firstLine="720"/>
        <w:jc w:val="both"/>
        <w:rPr>
          <w:rFonts w:eastAsia="Calibri"/>
        </w:rPr>
      </w:pPr>
      <w:r>
        <w:rPr>
          <w:rFonts w:eastAsia="Calibri"/>
        </w:rPr>
        <w:t xml:space="preserve">Ņemot vērā iepriekš minēto un mantinieku vēlmi, Lēmumā par zemes vienības ar kadastra apzīmējumu </w:t>
      </w:r>
      <w:r w:rsidRPr="00043069">
        <w:rPr>
          <w:rFonts w:eastAsia="Calibri"/>
        </w:rPr>
        <w:t>5064 019 0120, 5,5</w:t>
      </w:r>
      <w:r w:rsidR="00FF6B67">
        <w:rPr>
          <w:rFonts w:eastAsia="Calibri"/>
        </w:rPr>
        <w:t> </w:t>
      </w:r>
      <w:r w:rsidRPr="00043069">
        <w:rPr>
          <w:rFonts w:eastAsia="Calibri"/>
        </w:rPr>
        <w:t>ha platībā</w:t>
      </w:r>
      <w:r>
        <w:rPr>
          <w:rFonts w:eastAsia="Calibri"/>
        </w:rPr>
        <w:t xml:space="preserve">, atrašanos nekustamā īpašuma ar nosaukumu “Pļavnieki” sastāvā, </w:t>
      </w:r>
      <w:r w:rsidRPr="006823E3">
        <w:rPr>
          <w:rFonts w:eastAsia="Calibri"/>
        </w:rPr>
        <w:t>ir jāveic grozījumi</w:t>
      </w:r>
      <w:r>
        <w:rPr>
          <w:rFonts w:eastAsia="Calibri"/>
        </w:rPr>
        <w:t>.</w:t>
      </w:r>
    </w:p>
    <w:p w14:paraId="6CBF500C" w14:textId="087DD92D"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EE6E924" w14:textId="72B6D401"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r w:rsidR="008E54CF" w:rsidRPr="008E54CF">
        <w:rPr>
          <w:rFonts w:eastAsia="SimSun"/>
          <w:lang w:eastAsia="zh-CN" w:bidi="hi-IN"/>
        </w:rPr>
        <w:t xml:space="preserve">atklāti balsojot: </w:t>
      </w:r>
      <w:r w:rsidR="00A34F2F" w:rsidRPr="0016506D">
        <w:rPr>
          <w:noProof/>
        </w:rPr>
        <w:t>ar 11 balsīm "Par" (Ainārs Brezinskis, Aivars Circens, Anatolijs Savickis, Andis Caunītis, Atis Jencītis, Daumants Dreiškens, Guna Pūcīte, Gunārs Ciglis, Lāsma Gabdulļina, Mudīte Motivāne, Normunds Mazūrs), "Pret" – nav, "Atturas" – nav, "Nepiedalās" – nav</w:t>
      </w:r>
      <w:r w:rsidR="008E54CF" w:rsidRPr="008E54CF">
        <w:rPr>
          <w:rFonts w:eastAsia="SimSun"/>
          <w:lang w:eastAsia="zh-CN" w:bidi="hi-IN"/>
        </w:rPr>
        <w:t>, Gulbenes novada dome NOLEMJ:</w:t>
      </w:r>
    </w:p>
    <w:p w14:paraId="106F7AFB" w14:textId="05BDA56F" w:rsidR="00717D7B" w:rsidRPr="00717D7B" w:rsidRDefault="0051758B" w:rsidP="00717D7B">
      <w:pPr>
        <w:spacing w:line="360" w:lineRule="auto"/>
        <w:ind w:firstLine="720"/>
        <w:jc w:val="both"/>
        <w:rPr>
          <w:rFonts w:eastAsia="SimSun"/>
          <w:lang w:eastAsia="zh-CN" w:bidi="hi-IN"/>
        </w:rPr>
      </w:pPr>
      <w:r>
        <w:rPr>
          <w:rFonts w:eastAsia="SimSun"/>
          <w:lang w:eastAsia="zh-CN" w:bidi="hi-IN"/>
        </w:rPr>
        <w:t xml:space="preserve">1. </w:t>
      </w:r>
      <w:r w:rsidR="00717D7B" w:rsidRPr="00717D7B">
        <w:rPr>
          <w:rFonts w:eastAsia="SimSun"/>
          <w:lang w:eastAsia="zh-CN" w:bidi="hi-IN"/>
        </w:rPr>
        <w:t>Izdarīt 2022.gada 28.jūlija Gulbenes novada domes lēmumā Nr. GND/2022/674 “Par zemes ierīcības projekta apstiprināšanu Lejasciema pagasta</w:t>
      </w:r>
      <w:r w:rsidR="00717D7B">
        <w:rPr>
          <w:rFonts w:eastAsia="SimSun"/>
          <w:lang w:eastAsia="zh-CN" w:bidi="hi-IN"/>
        </w:rPr>
        <w:t xml:space="preserve"> </w:t>
      </w:r>
      <w:r w:rsidR="00717D7B" w:rsidRPr="00717D7B">
        <w:rPr>
          <w:rFonts w:eastAsia="SimSun"/>
          <w:lang w:eastAsia="zh-CN" w:bidi="hi-IN"/>
        </w:rPr>
        <w:t xml:space="preserve">nekustamajam īpašumam “Pļavnieki”” (protokols Nr.14; 19.p.) šādus grozījumus: </w:t>
      </w:r>
    </w:p>
    <w:p w14:paraId="1FCDA0DD" w14:textId="5180F658" w:rsidR="00717D7B" w:rsidRPr="00717D7B" w:rsidRDefault="00717D7B" w:rsidP="00717D7B">
      <w:pPr>
        <w:spacing w:line="360" w:lineRule="auto"/>
        <w:ind w:firstLine="720"/>
        <w:jc w:val="both"/>
        <w:rPr>
          <w:rFonts w:eastAsia="SimSun"/>
          <w:lang w:eastAsia="zh-CN" w:bidi="hi-IN"/>
        </w:rPr>
      </w:pPr>
      <w:r w:rsidRPr="00717D7B">
        <w:rPr>
          <w:rFonts w:eastAsia="SimSun"/>
          <w:lang w:eastAsia="zh-CN" w:bidi="hi-IN"/>
        </w:rPr>
        <w:t>1.1.</w:t>
      </w:r>
      <w:r w:rsidRPr="00717D7B">
        <w:rPr>
          <w:rFonts w:eastAsia="SimSun"/>
          <w:lang w:eastAsia="zh-CN" w:bidi="hi-IN"/>
        </w:rPr>
        <w:tab/>
        <w:t xml:space="preserve">izteikt </w:t>
      </w:r>
      <w:r>
        <w:rPr>
          <w:rFonts w:eastAsia="SimSun"/>
          <w:lang w:eastAsia="zh-CN" w:bidi="hi-IN"/>
        </w:rPr>
        <w:t>2</w:t>
      </w:r>
      <w:r w:rsidRPr="00717D7B">
        <w:rPr>
          <w:rFonts w:eastAsia="SimSun"/>
          <w:lang w:eastAsia="zh-CN" w:bidi="hi-IN"/>
        </w:rPr>
        <w:t xml:space="preserve">. punktu šādā redakcijā: </w:t>
      </w:r>
    </w:p>
    <w:p w14:paraId="2EA1022C" w14:textId="3534DC5E" w:rsidR="00717D7B" w:rsidRPr="00717D7B" w:rsidRDefault="00717D7B" w:rsidP="00717D7B">
      <w:pPr>
        <w:spacing w:line="360" w:lineRule="auto"/>
        <w:ind w:firstLine="720"/>
        <w:jc w:val="both"/>
        <w:rPr>
          <w:rFonts w:eastAsia="SimSun"/>
          <w:lang w:eastAsia="zh-CN" w:bidi="hi-IN"/>
        </w:rPr>
      </w:pPr>
      <w:r w:rsidRPr="00717D7B">
        <w:rPr>
          <w:rFonts w:eastAsia="SimSun"/>
          <w:lang w:eastAsia="zh-CN" w:bidi="hi-IN"/>
        </w:rPr>
        <w:t xml:space="preserve">“2. SAGLABĀT nekustamajam īpašumam, kas sastāv no </w:t>
      </w:r>
      <w:proofErr w:type="spellStart"/>
      <w:r w:rsidRPr="00717D7B">
        <w:rPr>
          <w:rFonts w:eastAsia="SimSun"/>
          <w:lang w:eastAsia="zh-CN" w:bidi="hi-IN"/>
        </w:rPr>
        <w:t>jaunizveidotās</w:t>
      </w:r>
      <w:proofErr w:type="spellEnd"/>
      <w:r w:rsidRPr="00717D7B">
        <w:rPr>
          <w:rFonts w:eastAsia="SimSun"/>
          <w:lang w:eastAsia="zh-CN" w:bidi="hi-IN"/>
        </w:rPr>
        <w:t xml:space="preserve"> zemes vienības ar kadastra apzīmējumu 5064 019 0188 un aptuveno platību 10,0 ha, un uz tās esošajām ēkām (būvēm) ar kadastra apzīmējumiem 5064 019 0121 001 un 5064 019 0121 002 esošo nosaukumu “Pļavnieki”. </w:t>
      </w:r>
      <w:proofErr w:type="spellStart"/>
      <w:r w:rsidRPr="00717D7B">
        <w:rPr>
          <w:rFonts w:eastAsia="SimSun"/>
          <w:lang w:eastAsia="zh-CN" w:bidi="hi-IN"/>
        </w:rPr>
        <w:t>Jaunizveidotajai</w:t>
      </w:r>
      <w:proofErr w:type="spellEnd"/>
      <w:r w:rsidRPr="00717D7B">
        <w:rPr>
          <w:rFonts w:eastAsia="SimSun"/>
          <w:lang w:eastAsia="zh-CN" w:bidi="hi-IN"/>
        </w:rPr>
        <w:t xml:space="preserve"> zemes vienībai ar kadastra apzīmējumu 5064 019 0188 10,0 ha platībā noteikt zemes lietošanas mērķi – zeme, uz kuras galvenā saimnieciskā darbība ir lauksaimniecība (NĪLM 0101). </w:t>
      </w:r>
      <w:proofErr w:type="spellStart"/>
      <w:r w:rsidRPr="00717D7B">
        <w:rPr>
          <w:rFonts w:eastAsia="SimSun"/>
          <w:lang w:eastAsia="zh-CN" w:bidi="hi-IN"/>
        </w:rPr>
        <w:t>Jaunizveidotajai</w:t>
      </w:r>
      <w:proofErr w:type="spellEnd"/>
      <w:r w:rsidRPr="00717D7B">
        <w:rPr>
          <w:rFonts w:eastAsia="SimSun"/>
          <w:lang w:eastAsia="zh-CN" w:bidi="hi-IN"/>
        </w:rPr>
        <w:t xml:space="preserve"> zemes vienībai ar kadastra apzīmējumu 5064 019 0188 saglabāt adresi: Pļavnieki", Lejasciema pag., Gulbenes nov., LV-4412.”</w:t>
      </w:r>
    </w:p>
    <w:p w14:paraId="62150518" w14:textId="77777777" w:rsidR="00717D7B" w:rsidRDefault="00717D7B" w:rsidP="00717D7B">
      <w:pPr>
        <w:spacing w:line="360" w:lineRule="auto"/>
        <w:ind w:firstLine="720"/>
        <w:jc w:val="both"/>
        <w:rPr>
          <w:rFonts w:eastAsia="SimSun"/>
          <w:lang w:eastAsia="zh-CN" w:bidi="hi-IN"/>
        </w:rPr>
      </w:pPr>
      <w:r w:rsidRPr="00717D7B">
        <w:rPr>
          <w:rFonts w:eastAsia="SimSun"/>
          <w:lang w:eastAsia="zh-CN" w:bidi="hi-IN"/>
        </w:rPr>
        <w:lastRenderedPageBreak/>
        <w:t>1.2.</w:t>
      </w:r>
      <w:r w:rsidRPr="00717D7B">
        <w:rPr>
          <w:rFonts w:eastAsia="SimSun"/>
          <w:lang w:eastAsia="zh-CN" w:bidi="hi-IN"/>
        </w:rPr>
        <w:tab/>
        <w:t>izteikt 3. punktu šādā redakcijā:</w:t>
      </w:r>
    </w:p>
    <w:p w14:paraId="313937E1" w14:textId="28E3781C" w:rsidR="00717D7B" w:rsidRPr="00674097" w:rsidRDefault="00717D7B" w:rsidP="00717D7B">
      <w:pPr>
        <w:spacing w:line="360" w:lineRule="auto"/>
        <w:ind w:firstLine="567"/>
        <w:jc w:val="both"/>
        <w:rPr>
          <w:rFonts w:eastAsia="Calibri"/>
        </w:rPr>
      </w:pPr>
      <w:r>
        <w:rPr>
          <w:rFonts w:eastAsia="Calibri"/>
        </w:rPr>
        <w:t>“</w:t>
      </w:r>
      <w:r w:rsidRPr="00674097">
        <w:rPr>
          <w:rFonts w:eastAsia="Calibri"/>
        </w:rPr>
        <w:t xml:space="preserve">3. PIEŠĶIRT nekustamajam īpašumam, kas sastāv no </w:t>
      </w:r>
      <w:r>
        <w:rPr>
          <w:rFonts w:eastAsia="Calibri"/>
        </w:rPr>
        <w:t xml:space="preserve">esošās zemes vienības ar kadastra apzīmējumu 5064 019 0120, 5,5 ha platībā, un </w:t>
      </w:r>
      <w:proofErr w:type="spellStart"/>
      <w:r w:rsidRPr="00674097">
        <w:rPr>
          <w:rFonts w:eastAsia="Calibri"/>
        </w:rPr>
        <w:t>jaunizveidotās</w:t>
      </w:r>
      <w:proofErr w:type="spellEnd"/>
      <w:r w:rsidRPr="00674097">
        <w:rPr>
          <w:rFonts w:eastAsia="Calibri"/>
        </w:rPr>
        <w:t xml:space="preserve"> zemes vienības ar kadastra apzīmējumu </w:t>
      </w:r>
      <w:bookmarkStart w:id="4" w:name="_Hlk108696805"/>
      <w:r w:rsidRPr="00674097">
        <w:rPr>
          <w:rFonts w:eastAsia="Calibri"/>
        </w:rPr>
        <w:t xml:space="preserve">5064 019 0189 </w:t>
      </w:r>
      <w:bookmarkEnd w:id="4"/>
      <w:r w:rsidRPr="00674097">
        <w:rPr>
          <w:rFonts w:eastAsia="Calibri"/>
        </w:rPr>
        <w:t xml:space="preserve">un aptuveno platību </w:t>
      </w:r>
      <w:bookmarkStart w:id="5" w:name="_Hlk105079714"/>
      <w:r w:rsidRPr="00674097">
        <w:rPr>
          <w:rFonts w:eastAsia="Calibri"/>
        </w:rPr>
        <w:t>14,8 ha</w:t>
      </w:r>
      <w:bookmarkStart w:id="6" w:name="_Hlk55918485"/>
      <w:bookmarkEnd w:id="5"/>
      <w:r w:rsidRPr="00674097">
        <w:rPr>
          <w:rFonts w:eastAsia="Calibri"/>
        </w:rPr>
        <w:t xml:space="preserve">, </w:t>
      </w:r>
      <w:bookmarkEnd w:id="6"/>
      <w:r w:rsidRPr="00674097">
        <w:rPr>
          <w:rFonts w:eastAsia="Calibri"/>
        </w:rPr>
        <w:t>nosaukumu “Pļavnieku lauks”. Zemes vienībai ar kadastra apzīmējumu 5064 019 0189 14,8 ha platībā noteikt lietošanas mērķi – zeme, uz kuras galvenā saimnieciskā darbība ir mežsaimniecība (NĪLM 0201).</w:t>
      </w:r>
      <w:r>
        <w:rPr>
          <w:rFonts w:eastAsia="Calibri"/>
        </w:rPr>
        <w:t>”</w:t>
      </w:r>
    </w:p>
    <w:p w14:paraId="12E62EF0" w14:textId="5C024EE8"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 Lēmumu nosūtīt:</w:t>
      </w:r>
    </w:p>
    <w:p w14:paraId="23A37AE4" w14:textId="31762C94"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.1. sabiedrībai ar ierobežotu atbildību “AMETRS” uz elektroniskā pasta adresi: gulbene@metrum.lv;</w:t>
      </w:r>
    </w:p>
    <w:p w14:paraId="51AE3E2A" w14:textId="128AFEB7"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.2. uz Valsts zemes dienesta Vidzemes reģionālās pārvaldes elektronisko adresi;</w:t>
      </w:r>
    </w:p>
    <w:p w14:paraId="2493BA16" w14:textId="7ACA0E67"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 xml:space="preserve">.3. </w:t>
      </w:r>
      <w:r w:rsidR="009E4185">
        <w:rPr>
          <w:rFonts w:eastAsia="SimSun"/>
          <w:lang w:eastAsia="zh-CN" w:bidi="hi-IN"/>
        </w:rPr>
        <w:t>…</w:t>
      </w:r>
    </w:p>
    <w:p w14:paraId="525695E3" w14:textId="5B1BF897" w:rsidR="00717D7B" w:rsidRP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 xml:space="preserve">.4. </w:t>
      </w:r>
      <w:r w:rsidR="009E4185">
        <w:rPr>
          <w:rFonts w:eastAsia="SimSun"/>
          <w:lang w:eastAsia="zh-CN" w:bidi="hi-IN"/>
        </w:rPr>
        <w:t>….</w:t>
      </w:r>
    </w:p>
    <w:p w14:paraId="48CE6659" w14:textId="67DADD0A" w:rsidR="00717D7B" w:rsidRDefault="00717D7B" w:rsidP="00717D7B">
      <w:pPr>
        <w:spacing w:line="360" w:lineRule="auto"/>
        <w:ind w:firstLine="720"/>
        <w:jc w:val="both"/>
        <w:rPr>
          <w:rFonts w:eastAsia="SimSun"/>
          <w:lang w:eastAsia="zh-CN" w:bidi="hi-IN"/>
        </w:rPr>
      </w:pPr>
      <w:r>
        <w:rPr>
          <w:rFonts w:eastAsia="SimSun"/>
          <w:lang w:eastAsia="zh-CN" w:bidi="hi-IN"/>
        </w:rPr>
        <w:t>2</w:t>
      </w:r>
      <w:r w:rsidRPr="00717D7B">
        <w:rPr>
          <w:rFonts w:eastAsia="SimSun"/>
          <w:lang w:eastAsia="zh-CN" w:bidi="hi-IN"/>
        </w:rPr>
        <w:t xml:space="preserve">.5. </w:t>
      </w:r>
      <w:r w:rsidR="009E4185">
        <w:rPr>
          <w:rFonts w:eastAsia="SimSun"/>
          <w:lang w:eastAsia="zh-CN" w:bidi="hi-IN"/>
        </w:rPr>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A34F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12C"/>
    <w:rsid w:val="0000370F"/>
    <w:rsid w:val="00003C23"/>
    <w:rsid w:val="00013EA2"/>
    <w:rsid w:val="00022CA5"/>
    <w:rsid w:val="00036DA0"/>
    <w:rsid w:val="00043069"/>
    <w:rsid w:val="00060B78"/>
    <w:rsid w:val="0006688B"/>
    <w:rsid w:val="00075288"/>
    <w:rsid w:val="00083FBD"/>
    <w:rsid w:val="00093847"/>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77D5D"/>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67AAC"/>
    <w:rsid w:val="0047394C"/>
    <w:rsid w:val="00493246"/>
    <w:rsid w:val="004A372E"/>
    <w:rsid w:val="004A4C54"/>
    <w:rsid w:val="004C5FEC"/>
    <w:rsid w:val="004E281A"/>
    <w:rsid w:val="00503AF1"/>
    <w:rsid w:val="00505547"/>
    <w:rsid w:val="0051740E"/>
    <w:rsid w:val="0051758B"/>
    <w:rsid w:val="005200CE"/>
    <w:rsid w:val="00523A46"/>
    <w:rsid w:val="00523B20"/>
    <w:rsid w:val="00524CC3"/>
    <w:rsid w:val="00541C6C"/>
    <w:rsid w:val="005504B7"/>
    <w:rsid w:val="0055447E"/>
    <w:rsid w:val="00556034"/>
    <w:rsid w:val="00560E20"/>
    <w:rsid w:val="005843B3"/>
    <w:rsid w:val="00597756"/>
    <w:rsid w:val="005A1794"/>
    <w:rsid w:val="005A6732"/>
    <w:rsid w:val="005B4E6C"/>
    <w:rsid w:val="005C23AF"/>
    <w:rsid w:val="005D22A2"/>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17D7B"/>
    <w:rsid w:val="007208E7"/>
    <w:rsid w:val="00735F1D"/>
    <w:rsid w:val="00740253"/>
    <w:rsid w:val="00741FDF"/>
    <w:rsid w:val="00745151"/>
    <w:rsid w:val="00755ED3"/>
    <w:rsid w:val="00756F83"/>
    <w:rsid w:val="00781E29"/>
    <w:rsid w:val="00793879"/>
    <w:rsid w:val="007A3F61"/>
    <w:rsid w:val="007A6D0E"/>
    <w:rsid w:val="007B2371"/>
    <w:rsid w:val="007B5EDF"/>
    <w:rsid w:val="007C6C92"/>
    <w:rsid w:val="007D02CF"/>
    <w:rsid w:val="007D198D"/>
    <w:rsid w:val="007F0AF2"/>
    <w:rsid w:val="007F16CD"/>
    <w:rsid w:val="00810B7A"/>
    <w:rsid w:val="00810D99"/>
    <w:rsid w:val="00821398"/>
    <w:rsid w:val="00824C2F"/>
    <w:rsid w:val="008267A8"/>
    <w:rsid w:val="00831244"/>
    <w:rsid w:val="00845090"/>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3878"/>
    <w:rsid w:val="008C4EEE"/>
    <w:rsid w:val="008C7068"/>
    <w:rsid w:val="008C7A45"/>
    <w:rsid w:val="008D4E96"/>
    <w:rsid w:val="008E10BC"/>
    <w:rsid w:val="008E54CF"/>
    <w:rsid w:val="008F37C0"/>
    <w:rsid w:val="009078F2"/>
    <w:rsid w:val="009146ED"/>
    <w:rsid w:val="00936896"/>
    <w:rsid w:val="00944021"/>
    <w:rsid w:val="00965D01"/>
    <w:rsid w:val="009669C4"/>
    <w:rsid w:val="009760D4"/>
    <w:rsid w:val="0097711B"/>
    <w:rsid w:val="0098053C"/>
    <w:rsid w:val="00980E52"/>
    <w:rsid w:val="0098391B"/>
    <w:rsid w:val="00997F51"/>
    <w:rsid w:val="009D0967"/>
    <w:rsid w:val="009D388E"/>
    <w:rsid w:val="009E4185"/>
    <w:rsid w:val="009E596D"/>
    <w:rsid w:val="009E746A"/>
    <w:rsid w:val="009F0870"/>
    <w:rsid w:val="009F3179"/>
    <w:rsid w:val="009F4780"/>
    <w:rsid w:val="009F5A5E"/>
    <w:rsid w:val="00A04FEC"/>
    <w:rsid w:val="00A07C40"/>
    <w:rsid w:val="00A109AB"/>
    <w:rsid w:val="00A3333E"/>
    <w:rsid w:val="00A34AE7"/>
    <w:rsid w:val="00A34F2F"/>
    <w:rsid w:val="00A432F4"/>
    <w:rsid w:val="00A45186"/>
    <w:rsid w:val="00A46AFF"/>
    <w:rsid w:val="00A55398"/>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67DAD"/>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004"/>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21E8"/>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EE12E3"/>
    <w:rsid w:val="00F06673"/>
    <w:rsid w:val="00F06B6D"/>
    <w:rsid w:val="00F07435"/>
    <w:rsid w:val="00F1060C"/>
    <w:rsid w:val="00F1687E"/>
    <w:rsid w:val="00F21CFA"/>
    <w:rsid w:val="00F27AB0"/>
    <w:rsid w:val="00F3536F"/>
    <w:rsid w:val="00F36A92"/>
    <w:rsid w:val="00F4126F"/>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C6597"/>
    <w:rsid w:val="00FD3D22"/>
    <w:rsid w:val="00FF6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4231</Words>
  <Characters>2412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22</cp:revision>
  <cp:lastPrinted>2023-12-04T14:00:00Z</cp:lastPrinted>
  <dcterms:created xsi:type="dcterms:W3CDTF">2023-11-23T09:11:00Z</dcterms:created>
  <dcterms:modified xsi:type="dcterms:W3CDTF">2023-12-07T12:14:00Z</dcterms:modified>
</cp:coreProperties>
</file>