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09" w:rsidRPr="00E609F8" w:rsidRDefault="00B3495D"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 xml:space="preserve"> </w:t>
      </w:r>
      <w:r w:rsidR="00306209" w:rsidRPr="00E609F8">
        <w:rPr>
          <w:rFonts w:ascii="Times New Roman" w:hAnsi="Times New Roman"/>
          <w:bCs/>
          <w:sz w:val="20"/>
          <w:szCs w:val="20"/>
        </w:rPr>
        <w:tab/>
        <w:t xml:space="preserve">1.pielikums </w:t>
      </w:r>
    </w:p>
    <w:p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Gulbenes novada domes 2023.gada ___._______</w:t>
      </w:r>
    </w:p>
    <w:p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lēmumam Nr.</w:t>
      </w:r>
      <w:r w:rsidR="00B92393" w:rsidRPr="00E609F8">
        <w:rPr>
          <w:rFonts w:ascii="Times New Roman" w:hAnsi="Times New Roman"/>
          <w:bCs/>
          <w:sz w:val="20"/>
          <w:szCs w:val="20"/>
        </w:rPr>
        <w:t> </w:t>
      </w:r>
      <w:r w:rsidRPr="00E609F8">
        <w:rPr>
          <w:rFonts w:ascii="Times New Roman" w:hAnsi="Times New Roman"/>
          <w:bCs/>
          <w:sz w:val="20"/>
          <w:szCs w:val="20"/>
        </w:rPr>
        <w:t xml:space="preserve">GND/2023/___ </w:t>
      </w:r>
    </w:p>
    <w:p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(protokols Nr._______)</w:t>
      </w:r>
    </w:p>
    <w:p w:rsidR="00306209" w:rsidRPr="00E609F8" w:rsidRDefault="00306209" w:rsidP="00306209">
      <w:pPr>
        <w:tabs>
          <w:tab w:val="left" w:pos="5387"/>
        </w:tabs>
        <w:spacing w:after="0"/>
        <w:rPr>
          <w:rFonts w:ascii="Times New Roman" w:hAnsi="Times New Roman"/>
          <w:bCs/>
          <w:sz w:val="20"/>
          <w:szCs w:val="20"/>
        </w:rPr>
      </w:pPr>
    </w:p>
    <w:p w:rsidR="00306209" w:rsidRPr="00E609F8" w:rsidRDefault="00306209" w:rsidP="00306209">
      <w:pPr>
        <w:tabs>
          <w:tab w:val="left" w:pos="5387"/>
        </w:tabs>
        <w:spacing w:after="0"/>
        <w:rPr>
          <w:rFonts w:ascii="Times New Roman" w:hAnsi="Times New Roman"/>
          <w:bCs/>
          <w:sz w:val="20"/>
          <w:szCs w:val="20"/>
        </w:rPr>
      </w:pPr>
    </w:p>
    <w:p w:rsidR="00306209" w:rsidRPr="00E609F8" w:rsidRDefault="00306209" w:rsidP="005C0918">
      <w:pPr>
        <w:spacing w:after="0" w:line="240" w:lineRule="auto"/>
        <w:jc w:val="center"/>
        <w:rPr>
          <w:rFonts w:ascii="Times New Roman" w:eastAsia="Times New Roman" w:hAnsi="Times New Roman"/>
          <w:sz w:val="24"/>
          <w:szCs w:val="24"/>
          <w:lang w:eastAsia="lv-LV"/>
        </w:rPr>
      </w:pPr>
      <w:r w:rsidRPr="00E609F8">
        <w:rPr>
          <w:rFonts w:ascii="Times New Roman" w:eastAsia="Times New Roman" w:hAnsi="Times New Roman"/>
          <w:b/>
          <w:sz w:val="24"/>
          <w:szCs w:val="24"/>
          <w:lang w:eastAsia="lv-LV"/>
        </w:rPr>
        <w:t xml:space="preserve">Gulbenes novada pašvaldībai piederošā nekustamā īpašuma </w:t>
      </w:r>
      <w:r w:rsidRPr="00E609F8">
        <w:rPr>
          <w:rFonts w:ascii="Times New Roman" w:hAnsi="Times New Roman"/>
          <w:b/>
          <w:bCs/>
          <w:sz w:val="24"/>
          <w:szCs w:val="24"/>
        </w:rPr>
        <w:t>Gulbenes pilsētā a</w:t>
      </w:r>
      <w:r w:rsidR="0054649C" w:rsidRPr="00E609F8">
        <w:rPr>
          <w:rFonts w:ascii="Times New Roman" w:hAnsi="Times New Roman"/>
          <w:b/>
          <w:bCs/>
          <w:sz w:val="24"/>
          <w:szCs w:val="24"/>
        </w:rPr>
        <w:t>r kadastra numuru 5001 001 0112 un adresi</w:t>
      </w:r>
      <w:r w:rsidRPr="00E609F8">
        <w:rPr>
          <w:rFonts w:ascii="Times New Roman" w:hAnsi="Times New Roman"/>
          <w:b/>
          <w:bCs/>
          <w:sz w:val="24"/>
          <w:szCs w:val="24"/>
        </w:rPr>
        <w:t>: O.Kalpaka iela 25A, Gulbene, Gulbenes novads, sastāvā esošās zemes vienības ar kadastra apzīmējumu 5001 001 0112 daļas 100 m</w:t>
      </w:r>
      <w:r w:rsidRPr="00E609F8">
        <w:rPr>
          <w:rFonts w:ascii="Times New Roman" w:hAnsi="Times New Roman"/>
          <w:b/>
          <w:bCs/>
          <w:sz w:val="24"/>
          <w:szCs w:val="24"/>
          <w:vertAlign w:val="superscript"/>
        </w:rPr>
        <w:t>2</w:t>
      </w:r>
      <w:r w:rsidRPr="00E609F8">
        <w:rPr>
          <w:rFonts w:ascii="Times New Roman" w:hAnsi="Times New Roman"/>
          <w:b/>
          <w:bCs/>
          <w:sz w:val="24"/>
          <w:szCs w:val="24"/>
        </w:rPr>
        <w:t xml:space="preserve"> platībā</w:t>
      </w:r>
    </w:p>
    <w:p w:rsidR="00306209" w:rsidRPr="00E609F8" w:rsidRDefault="00306209" w:rsidP="005C0918">
      <w:pPr>
        <w:spacing w:after="100" w:afterAutospacing="1" w:line="240" w:lineRule="auto"/>
        <w:jc w:val="center"/>
        <w:rPr>
          <w:rFonts w:ascii="Times New Roman" w:eastAsia="Times New Roman" w:hAnsi="Times New Roman"/>
          <w:b/>
          <w:bCs/>
          <w:sz w:val="24"/>
          <w:szCs w:val="24"/>
          <w:lang w:eastAsia="lv-LV"/>
        </w:rPr>
      </w:pPr>
      <w:r w:rsidRPr="00E609F8">
        <w:rPr>
          <w:rFonts w:ascii="Times New Roman" w:eastAsia="Times New Roman" w:hAnsi="Times New Roman"/>
          <w:b/>
          <w:bCs/>
          <w:sz w:val="24"/>
          <w:szCs w:val="24"/>
          <w:lang w:eastAsia="lv-LV"/>
        </w:rPr>
        <w:t>NOMAS TIESĪBU IZSOLES NOTEIKUMI</w:t>
      </w:r>
    </w:p>
    <w:p w:rsidR="00306209" w:rsidRPr="00E609F8" w:rsidRDefault="00306209" w:rsidP="005C0918">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E609F8">
        <w:rPr>
          <w:rFonts w:ascii="Times New Roman" w:hAnsi="Times New Roman"/>
          <w:b/>
          <w:sz w:val="24"/>
          <w:szCs w:val="24"/>
        </w:rPr>
        <w:t>Vispārīgie jautājumi</w:t>
      </w:r>
    </w:p>
    <w:p w:rsidR="00306209" w:rsidRPr="00E609F8" w:rsidRDefault="00306209" w:rsidP="005C0918">
      <w:pPr>
        <w:pStyle w:val="Sarakstarindkopa"/>
        <w:tabs>
          <w:tab w:val="left" w:pos="284"/>
        </w:tabs>
        <w:spacing w:after="0" w:line="240" w:lineRule="auto"/>
        <w:ind w:left="284"/>
        <w:rPr>
          <w:rFonts w:ascii="Times New Roman" w:hAnsi="Times New Roman"/>
          <w:b/>
          <w:sz w:val="24"/>
          <w:szCs w:val="24"/>
        </w:rPr>
      </w:pPr>
    </w:p>
    <w:p w:rsidR="00306209" w:rsidRPr="00E609F8" w:rsidRDefault="00306209" w:rsidP="005C0918">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Šie izsoles noteikumi nosaka kārtību, kādā rīkojama pirmā mutiska nomas tiesību izsole </w:t>
      </w:r>
      <w:bookmarkStart w:id="0" w:name="_Hlk72238811"/>
      <w:r w:rsidRPr="00E609F8">
        <w:rPr>
          <w:rFonts w:ascii="Times New Roman" w:hAnsi="Times New Roman"/>
          <w:sz w:val="24"/>
          <w:szCs w:val="24"/>
        </w:rPr>
        <w:t xml:space="preserve">Gulbenes novada pašvaldībai piederošā nekustamā īpašuma Gulbenes pilsētā ar kadastra numuru </w:t>
      </w:r>
      <w:r w:rsidRPr="00E609F8">
        <w:rPr>
          <w:rFonts w:ascii="Times New Roman" w:hAnsi="Times New Roman"/>
          <w:bCs/>
          <w:sz w:val="24"/>
          <w:szCs w:val="24"/>
        </w:rPr>
        <w:t>5001 001 0112</w:t>
      </w:r>
      <w:r w:rsidRPr="00E609F8">
        <w:rPr>
          <w:rFonts w:ascii="Times New Roman" w:hAnsi="Times New Roman"/>
          <w:b/>
          <w:bCs/>
          <w:sz w:val="24"/>
          <w:szCs w:val="24"/>
        </w:rPr>
        <w:t xml:space="preserve"> </w:t>
      </w:r>
      <w:r w:rsidRPr="00E609F8">
        <w:rPr>
          <w:rFonts w:ascii="Times New Roman" w:hAnsi="Times New Roman"/>
          <w:sz w:val="24"/>
          <w:szCs w:val="24"/>
        </w:rPr>
        <w:t xml:space="preserve">un adresi: O.Kalpaka iela 25A, Gulbene, Gulbenes novads, </w:t>
      </w:r>
      <w:bookmarkStart w:id="1" w:name="_Hlk72238778"/>
      <w:r w:rsidRPr="00E609F8">
        <w:rPr>
          <w:rFonts w:ascii="Times New Roman" w:hAnsi="Times New Roman"/>
          <w:sz w:val="24"/>
          <w:szCs w:val="24"/>
        </w:rPr>
        <w:t xml:space="preserve">sastāvā esošās zemes vienības ar kadastra apzīmējumu </w:t>
      </w:r>
      <w:r w:rsidRPr="00E609F8">
        <w:rPr>
          <w:rFonts w:ascii="Times New Roman" w:hAnsi="Times New Roman"/>
          <w:bCs/>
          <w:sz w:val="24"/>
          <w:szCs w:val="24"/>
        </w:rPr>
        <w:t>5001 001 0112</w:t>
      </w:r>
      <w:r w:rsidRPr="00E609F8">
        <w:rPr>
          <w:rFonts w:ascii="Times New Roman" w:hAnsi="Times New Roman"/>
          <w:b/>
          <w:bCs/>
          <w:sz w:val="24"/>
          <w:szCs w:val="24"/>
        </w:rPr>
        <w:t xml:space="preserve"> </w:t>
      </w:r>
      <w:r w:rsidRPr="00E609F8">
        <w:rPr>
          <w:rFonts w:ascii="Times New Roman" w:hAnsi="Times New Roman"/>
          <w:sz w:val="24"/>
          <w:szCs w:val="24"/>
        </w:rPr>
        <w:t>daļas 100 m</w:t>
      </w:r>
      <w:r w:rsidRPr="00E609F8">
        <w:rPr>
          <w:rFonts w:ascii="Times New Roman" w:hAnsi="Times New Roman"/>
          <w:sz w:val="24"/>
          <w:szCs w:val="24"/>
          <w:vertAlign w:val="superscript"/>
        </w:rPr>
        <w:t>2</w:t>
      </w:r>
      <w:bookmarkEnd w:id="1"/>
      <w:r w:rsidRPr="00E609F8">
        <w:rPr>
          <w:rFonts w:ascii="Times New Roman" w:hAnsi="Times New Roman"/>
          <w:sz w:val="24"/>
          <w:szCs w:val="24"/>
          <w:vertAlign w:val="superscript"/>
        </w:rPr>
        <w:t xml:space="preserve"> </w:t>
      </w:r>
      <w:r w:rsidRPr="00E609F8">
        <w:rPr>
          <w:rFonts w:ascii="Times New Roman" w:hAnsi="Times New Roman"/>
          <w:sz w:val="24"/>
          <w:szCs w:val="24"/>
        </w:rPr>
        <w:t>platībā</w:t>
      </w:r>
      <w:bookmarkEnd w:id="0"/>
      <w:r w:rsidRPr="00E609F8">
        <w:rPr>
          <w:rFonts w:ascii="Times New Roman" w:hAnsi="Times New Roman"/>
          <w:sz w:val="24"/>
          <w:szCs w:val="24"/>
        </w:rPr>
        <w:t xml:space="preserve"> nomnieka noteikšanai.</w:t>
      </w:r>
    </w:p>
    <w:p w:rsidR="000057A1" w:rsidRPr="00E609F8" w:rsidRDefault="00306209" w:rsidP="000057A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rsidR="00B775A1" w:rsidRPr="00E609F8" w:rsidRDefault="00306209" w:rsidP="000057A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Nomas tiesību izsoli organizē un veic </w:t>
      </w:r>
      <w:r w:rsidRPr="00E609F8">
        <w:rPr>
          <w:rFonts w:ascii="Times New Roman" w:eastAsia="Times New Roman" w:hAnsi="Times New Roman"/>
          <w:sz w:val="24"/>
          <w:szCs w:val="24"/>
        </w:rPr>
        <w:t>Gulbenes novada domes izveidota</w:t>
      </w:r>
      <w:r w:rsidRPr="00E609F8">
        <w:rPr>
          <w:rFonts w:ascii="Times New Roman" w:eastAsia="Times New Roman" w:hAnsi="Times New Roman"/>
          <w:color w:val="FF0000"/>
          <w:sz w:val="24"/>
          <w:szCs w:val="24"/>
        </w:rPr>
        <w:t xml:space="preserve"> </w:t>
      </w:r>
      <w:r w:rsidRPr="00E609F8">
        <w:rPr>
          <w:rFonts w:ascii="Times New Roman" w:eastAsia="Times New Roman" w:hAnsi="Times New Roman"/>
          <w:sz w:val="24"/>
          <w:szCs w:val="24"/>
        </w:rPr>
        <w:t>Mantas iznomāšanas komisija (turpmāk –  Komisija)</w:t>
      </w:r>
      <w:r w:rsidR="0034557F" w:rsidRPr="00E609F8">
        <w:rPr>
          <w:rFonts w:ascii="Times New Roman" w:eastAsia="Times New Roman" w:hAnsi="Times New Roman"/>
          <w:sz w:val="24"/>
          <w:szCs w:val="24"/>
        </w:rPr>
        <w:t>,</w:t>
      </w:r>
      <w:r w:rsidR="000D2D5C" w:rsidRPr="00E609F8">
        <w:rPr>
          <w:rFonts w:ascii="Times New Roman" w:eastAsia="Times New Roman" w:hAnsi="Times New Roman"/>
          <w:sz w:val="24"/>
          <w:szCs w:val="24"/>
        </w:rPr>
        <w:t xml:space="preserve"> pamatojoties uz Gulbenes novada domes 2023. gada </w:t>
      </w:r>
      <w:r w:rsidR="004A54DB" w:rsidRPr="00E609F8">
        <w:rPr>
          <w:rFonts w:ascii="Times New Roman" w:eastAsia="Times New Roman" w:hAnsi="Times New Roman"/>
          <w:sz w:val="24"/>
          <w:szCs w:val="24"/>
          <w:highlight w:val="yellow"/>
        </w:rPr>
        <w:t>___</w:t>
      </w:r>
      <w:r w:rsidR="000D2D5C" w:rsidRPr="00E609F8">
        <w:rPr>
          <w:rFonts w:ascii="Times New Roman" w:eastAsia="Times New Roman" w:hAnsi="Times New Roman"/>
          <w:sz w:val="24"/>
          <w:szCs w:val="24"/>
        </w:rPr>
        <w:t>. decembra lēmumu Nr. GND/23/</w:t>
      </w:r>
      <w:r w:rsidR="000D2D5C" w:rsidRPr="00E609F8">
        <w:rPr>
          <w:rFonts w:ascii="Times New Roman" w:eastAsia="Times New Roman" w:hAnsi="Times New Roman"/>
          <w:sz w:val="24"/>
          <w:szCs w:val="24"/>
          <w:highlight w:val="yellow"/>
        </w:rPr>
        <w:t>____</w:t>
      </w:r>
      <w:r w:rsidR="000D2D5C" w:rsidRPr="00E609F8">
        <w:rPr>
          <w:rFonts w:ascii="Times New Roman" w:eastAsia="Times New Roman" w:hAnsi="Times New Roman"/>
          <w:sz w:val="24"/>
          <w:szCs w:val="24"/>
        </w:rPr>
        <w:t xml:space="preserve"> (protokols Nr.</w:t>
      </w:r>
      <w:r w:rsidR="000D2D5C" w:rsidRPr="00E609F8">
        <w:rPr>
          <w:rFonts w:ascii="Times New Roman" w:eastAsia="Times New Roman" w:hAnsi="Times New Roman"/>
          <w:sz w:val="24"/>
          <w:szCs w:val="24"/>
          <w:highlight w:val="yellow"/>
        </w:rPr>
        <w:t>__</w:t>
      </w:r>
      <w:r w:rsidR="000D2D5C" w:rsidRPr="00E609F8">
        <w:rPr>
          <w:rFonts w:ascii="Times New Roman" w:eastAsia="Times New Roman" w:hAnsi="Times New Roman"/>
          <w:sz w:val="24"/>
          <w:szCs w:val="24"/>
        </w:rPr>
        <w:t xml:space="preserve">, </w:t>
      </w:r>
      <w:r w:rsidR="000D2D5C" w:rsidRPr="00E609F8">
        <w:rPr>
          <w:rFonts w:ascii="Times New Roman" w:eastAsia="Times New Roman" w:hAnsi="Times New Roman"/>
          <w:sz w:val="24"/>
          <w:szCs w:val="24"/>
          <w:highlight w:val="yellow"/>
        </w:rPr>
        <w:t>__</w:t>
      </w:r>
      <w:r w:rsidR="000D2D5C" w:rsidRPr="00E609F8">
        <w:rPr>
          <w:rFonts w:ascii="Times New Roman" w:eastAsia="Times New Roman" w:hAnsi="Times New Roman"/>
          <w:sz w:val="24"/>
          <w:szCs w:val="24"/>
        </w:rPr>
        <w:t>.p.)</w:t>
      </w:r>
      <w:r w:rsidR="00A64612" w:rsidRPr="00E609F8">
        <w:rPr>
          <w:rFonts w:ascii="Times New Roman" w:eastAsia="Times New Roman" w:hAnsi="Times New Roman"/>
          <w:sz w:val="24"/>
          <w:szCs w:val="24"/>
        </w:rPr>
        <w:t xml:space="preserve"> “</w:t>
      </w:r>
      <w:r w:rsidR="000057A1" w:rsidRPr="00E609F8">
        <w:rPr>
          <w:rFonts w:ascii="Times New Roman" w:hAnsi="Times New Roman"/>
          <w:sz w:val="24"/>
          <w:szCs w:val="24"/>
        </w:rPr>
        <w:t>Par Gulbenes novada pašvaldībai piederošā nekustamā īpašuma, kadastra numurs 5001 001 0112, sastāvā esošās zemes vienības, kadastra apzīmējums 5001 001 0112, daļas 100 m</w:t>
      </w:r>
      <w:r w:rsidR="000057A1" w:rsidRPr="00E609F8">
        <w:rPr>
          <w:rFonts w:ascii="Times New Roman" w:hAnsi="Times New Roman"/>
          <w:sz w:val="24"/>
          <w:szCs w:val="24"/>
          <w:vertAlign w:val="superscript"/>
        </w:rPr>
        <w:t>2</w:t>
      </w:r>
      <w:r w:rsidR="000057A1" w:rsidRPr="00E609F8">
        <w:rPr>
          <w:rFonts w:ascii="Times New Roman" w:hAnsi="Times New Roman"/>
          <w:sz w:val="24"/>
          <w:szCs w:val="24"/>
        </w:rPr>
        <w:t xml:space="preserve"> platībā nomas </w:t>
      </w:r>
      <w:r w:rsidR="00B3495D" w:rsidRPr="00E609F8">
        <w:rPr>
          <w:rFonts w:ascii="Times New Roman" w:hAnsi="Times New Roman"/>
          <w:sz w:val="24"/>
          <w:szCs w:val="24"/>
        </w:rPr>
        <w:t xml:space="preserve"> </w:t>
      </w:r>
      <w:r w:rsidR="000057A1" w:rsidRPr="00E609F8">
        <w:rPr>
          <w:rFonts w:ascii="Times New Roman" w:hAnsi="Times New Roman"/>
          <w:sz w:val="24"/>
          <w:szCs w:val="24"/>
        </w:rPr>
        <w:t>tiesību izsoles rīkošanu</w:t>
      </w:r>
      <w:r w:rsidR="00A64612" w:rsidRPr="00E609F8">
        <w:rPr>
          <w:rFonts w:ascii="Times New Roman" w:hAnsi="Times New Roman"/>
          <w:sz w:val="24"/>
          <w:szCs w:val="24"/>
        </w:rPr>
        <w:t>”</w:t>
      </w:r>
      <w:r w:rsidR="000D2D5C" w:rsidRPr="00E609F8">
        <w:rPr>
          <w:rFonts w:ascii="Times New Roman" w:eastAsia="Times New Roman" w:hAnsi="Times New Roman"/>
          <w:sz w:val="24"/>
          <w:szCs w:val="24"/>
        </w:rPr>
        <w:t>,</w:t>
      </w:r>
      <w:r w:rsidR="0034557F" w:rsidRPr="00E609F8">
        <w:rPr>
          <w:rFonts w:ascii="Times New Roman" w:eastAsia="Times New Roman" w:hAnsi="Times New Roman"/>
          <w:sz w:val="24"/>
          <w:szCs w:val="24"/>
        </w:rPr>
        <w:t xml:space="preserve"> ievērojot Publiskas personas finanšu līdzekļu un mantas izšķērdēšanas novēršanas likumu, </w:t>
      </w:r>
      <w:r w:rsidR="007B39CA" w:rsidRPr="00E609F8">
        <w:rPr>
          <w:rFonts w:ascii="Times New Roman" w:hAnsi="Times New Roman"/>
          <w:sz w:val="24"/>
          <w:szCs w:val="24"/>
        </w:rPr>
        <w:t xml:space="preserve">Ministru kabineta </w:t>
      </w:r>
      <w:r w:rsidRPr="00E609F8">
        <w:rPr>
          <w:rFonts w:ascii="Times New Roman" w:hAnsi="Times New Roman"/>
          <w:sz w:val="24"/>
          <w:szCs w:val="24"/>
        </w:rPr>
        <w:t xml:space="preserve">2018.gada 19.jūnija noteikumu Nr.350 “Publiskas personas zemes nomas un apbūves tiesības noteikumi” un </w:t>
      </w:r>
      <w:r w:rsidR="0034557F" w:rsidRPr="00E609F8">
        <w:rPr>
          <w:rFonts w:ascii="Times New Roman" w:hAnsi="Times New Roman"/>
          <w:sz w:val="24"/>
          <w:szCs w:val="24"/>
        </w:rPr>
        <w:t>šos izsoles noteikumus</w:t>
      </w:r>
      <w:r w:rsidRPr="00E609F8">
        <w:rPr>
          <w:rFonts w:ascii="Times New Roman" w:eastAsia="Times New Roman" w:hAnsi="Times New Roman"/>
          <w:color w:val="009900"/>
          <w:sz w:val="24"/>
          <w:szCs w:val="24"/>
        </w:rPr>
        <w:t>.</w:t>
      </w:r>
    </w:p>
    <w:p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sludinājums tiek publicēts Gulbenes novada pašvaldības tīmekļa vietnē </w:t>
      </w:r>
      <w:hyperlink r:id="rId5"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sadaļā Izsoles (</w:t>
      </w:r>
      <w:hyperlink r:id="rId6" w:history="1">
        <w:r w:rsidR="00304B03"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izsoles noteikumiem un nomas līguma projektu interesenti var iepazīties:</w:t>
      </w:r>
    </w:p>
    <w:p w:rsidR="00306209" w:rsidRPr="00E609F8" w:rsidRDefault="00306209" w:rsidP="005C091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Gulbenes novada Valsts un pašvaldības vienotajā klientu apkalpošanas centrā, Ābeļu ielā 2, Gulbenē, Gulbenes novadā;</w:t>
      </w:r>
    </w:p>
    <w:p w:rsidR="00306209" w:rsidRPr="00E609F8" w:rsidRDefault="00306209" w:rsidP="005C091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Gulbenes novada pašvaldības tīmekļa vietnē </w:t>
      </w:r>
      <w:hyperlink r:id="rId7" w:history="1">
        <w:r w:rsidR="007B39CA" w:rsidRPr="00E609F8">
          <w:rPr>
            <w:rStyle w:val="Hipersaite"/>
            <w:rFonts w:ascii="Times New Roman" w:hAnsi="Times New Roman"/>
            <w:sz w:val="24"/>
            <w:szCs w:val="24"/>
          </w:rPr>
          <w:t>http://gulbene.lv</w:t>
        </w:r>
      </w:hyperlink>
      <w:r w:rsidR="007B39CA" w:rsidRPr="00E609F8">
        <w:rPr>
          <w:rFonts w:ascii="Times New Roman" w:hAnsi="Times New Roman"/>
          <w:sz w:val="24"/>
          <w:szCs w:val="24"/>
        </w:rPr>
        <w:t xml:space="preserve"> </w:t>
      </w:r>
      <w:r w:rsidRPr="00E609F8">
        <w:rPr>
          <w:rFonts w:ascii="Times New Roman" w:hAnsi="Times New Roman"/>
          <w:sz w:val="24"/>
          <w:szCs w:val="24"/>
        </w:rPr>
        <w:t>sadaļā Izsoles (</w:t>
      </w:r>
      <w:hyperlink r:id="rId8" w:history="1">
        <w:r w:rsidR="007B39CA"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Starp nomas tiesību izsoles dalībniekiem aizliegta vienošanās, kas varētu ietekmēt nomas tiesību izsoles rezultātu un gaitu.</w:t>
      </w:r>
    </w:p>
    <w:p w:rsidR="007B39CA" w:rsidRPr="00E609F8" w:rsidRDefault="007B39CA" w:rsidP="005C0918">
      <w:pPr>
        <w:pStyle w:val="Sarakstarindkopa"/>
        <w:tabs>
          <w:tab w:val="left" w:pos="567"/>
        </w:tabs>
        <w:spacing w:after="0" w:line="240" w:lineRule="auto"/>
        <w:ind w:left="567"/>
        <w:jc w:val="both"/>
        <w:rPr>
          <w:rFonts w:ascii="Times New Roman" w:hAnsi="Times New Roman"/>
          <w:sz w:val="24"/>
          <w:szCs w:val="24"/>
        </w:rPr>
      </w:pPr>
    </w:p>
    <w:p w:rsidR="007B39CA" w:rsidRPr="00E609F8" w:rsidRDefault="007B39CA" w:rsidP="005C0918">
      <w:pPr>
        <w:pStyle w:val="Sarakstarindkopa"/>
        <w:numPr>
          <w:ilvl w:val="0"/>
          <w:numId w:val="1"/>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Nomas objekt</w:t>
      </w:r>
      <w:r w:rsidR="007D7381" w:rsidRPr="00E609F8">
        <w:rPr>
          <w:rFonts w:ascii="Times New Roman" w:hAnsi="Times New Roman"/>
          <w:b/>
          <w:sz w:val="24"/>
          <w:szCs w:val="24"/>
        </w:rPr>
        <w:t>s</w:t>
      </w:r>
    </w:p>
    <w:p w:rsidR="007B39CA" w:rsidRPr="00E609F8" w:rsidRDefault="007B39CA" w:rsidP="005C0918">
      <w:pPr>
        <w:pStyle w:val="Sarakstarindkopa"/>
        <w:spacing w:after="0" w:line="240" w:lineRule="auto"/>
        <w:contextualSpacing w:val="0"/>
        <w:rPr>
          <w:rFonts w:ascii="Times New Roman" w:hAnsi="Times New Roman"/>
          <w:b/>
          <w:sz w:val="24"/>
          <w:szCs w:val="24"/>
        </w:rPr>
      </w:pPr>
    </w:p>
    <w:p w:rsidR="004A7A5E" w:rsidRPr="00E609F8" w:rsidRDefault="007B39CA"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w:t>
      </w:r>
      <w:r w:rsidR="00FD6B16" w:rsidRPr="00E609F8">
        <w:rPr>
          <w:rFonts w:ascii="Times New Roman" w:hAnsi="Times New Roman"/>
          <w:sz w:val="24"/>
          <w:szCs w:val="24"/>
        </w:rPr>
        <w:t xml:space="preserve">a sastāvs: </w:t>
      </w:r>
      <w:r w:rsidR="0057106F" w:rsidRPr="00E609F8">
        <w:rPr>
          <w:rFonts w:ascii="Times New Roman" w:hAnsi="Times New Roman"/>
          <w:sz w:val="24"/>
          <w:szCs w:val="24"/>
        </w:rPr>
        <w:t xml:space="preserve">Gulbenes novada pašvaldībai piederošā nekustamā īpašuma Gulbenes pilsētā ar kadastra numuru </w:t>
      </w:r>
      <w:r w:rsidR="0057106F" w:rsidRPr="00E609F8">
        <w:rPr>
          <w:rFonts w:ascii="Times New Roman" w:hAnsi="Times New Roman"/>
          <w:bCs/>
          <w:sz w:val="24"/>
          <w:szCs w:val="24"/>
        </w:rPr>
        <w:t>5001 001 0112</w:t>
      </w:r>
      <w:r w:rsidR="0057106F" w:rsidRPr="00E609F8">
        <w:rPr>
          <w:rFonts w:ascii="Times New Roman" w:hAnsi="Times New Roman"/>
          <w:b/>
          <w:bCs/>
          <w:sz w:val="24"/>
          <w:szCs w:val="24"/>
        </w:rPr>
        <w:t xml:space="preserve"> </w:t>
      </w:r>
      <w:r w:rsidR="0057106F" w:rsidRPr="00E609F8">
        <w:rPr>
          <w:rFonts w:ascii="Times New Roman" w:hAnsi="Times New Roman"/>
          <w:sz w:val="24"/>
          <w:szCs w:val="24"/>
        </w:rPr>
        <w:t xml:space="preserve">un adresi: O.Kalpaka iela 25A, Gulbene, Gulbenes novads, sastāvā esošās zemes vienības ar kadastra apzīmējumu </w:t>
      </w:r>
      <w:r w:rsidR="0057106F" w:rsidRPr="00E609F8">
        <w:rPr>
          <w:rFonts w:ascii="Times New Roman" w:hAnsi="Times New Roman"/>
          <w:bCs/>
          <w:sz w:val="24"/>
          <w:szCs w:val="24"/>
        </w:rPr>
        <w:t>5001 001 0112</w:t>
      </w:r>
      <w:r w:rsidR="0057106F" w:rsidRPr="00E609F8">
        <w:rPr>
          <w:rFonts w:ascii="Times New Roman" w:hAnsi="Times New Roman"/>
          <w:b/>
          <w:bCs/>
          <w:sz w:val="24"/>
          <w:szCs w:val="24"/>
        </w:rPr>
        <w:t xml:space="preserve"> </w:t>
      </w:r>
      <w:r w:rsidR="0057106F" w:rsidRPr="00E609F8">
        <w:rPr>
          <w:rFonts w:ascii="Times New Roman" w:hAnsi="Times New Roman"/>
          <w:sz w:val="24"/>
          <w:szCs w:val="24"/>
        </w:rPr>
        <w:t>daļa 100 m</w:t>
      </w:r>
      <w:r w:rsidR="0057106F" w:rsidRPr="00E609F8">
        <w:rPr>
          <w:rFonts w:ascii="Times New Roman" w:hAnsi="Times New Roman"/>
          <w:sz w:val="24"/>
          <w:szCs w:val="24"/>
          <w:vertAlign w:val="superscript"/>
        </w:rPr>
        <w:t xml:space="preserve">2 </w:t>
      </w:r>
      <w:r w:rsidR="0057106F" w:rsidRPr="00E609F8">
        <w:rPr>
          <w:rFonts w:ascii="Times New Roman" w:hAnsi="Times New Roman"/>
          <w:sz w:val="24"/>
          <w:szCs w:val="24"/>
        </w:rPr>
        <w:t>platībā (turpmāk – Nomas objekts).</w:t>
      </w:r>
    </w:p>
    <w:p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Īpašuma tiesības uz nekustamo īpašumu, kadastra numurs 5001 001 0112, kas sastāv no zemes vienības ar kadastra apzīmējumu 5001 001 0112, Gulbenes novada pašvaldībai nostiprinātas Vidzemes rajona tiesas Gulbenes pilsētas zemesgrāmatas nodalījumā Nr.</w:t>
      </w:r>
      <w:r w:rsidR="00F64899" w:rsidRPr="00E609F8">
        <w:rPr>
          <w:rFonts w:ascii="Times New Roman" w:hAnsi="Times New Roman"/>
          <w:sz w:val="24"/>
          <w:szCs w:val="24"/>
        </w:rPr>
        <w:t> </w:t>
      </w:r>
      <w:r w:rsidRPr="00E609F8">
        <w:rPr>
          <w:rFonts w:ascii="Times New Roman" w:hAnsi="Times New Roman"/>
          <w:sz w:val="24"/>
          <w:szCs w:val="24"/>
        </w:rPr>
        <w:t>100000180908 (2005.gada 18.jūlija Vidzemes rajona tiesas lēmums, žurnāls Nr.</w:t>
      </w:r>
      <w:r w:rsidR="00F64899" w:rsidRPr="00E609F8">
        <w:rPr>
          <w:rFonts w:ascii="Times New Roman" w:hAnsi="Times New Roman"/>
          <w:sz w:val="24"/>
          <w:szCs w:val="24"/>
        </w:rPr>
        <w:t> </w:t>
      </w:r>
      <w:r w:rsidRPr="00E609F8">
        <w:rPr>
          <w:rFonts w:ascii="Times New Roman" w:hAnsi="Times New Roman"/>
          <w:sz w:val="24"/>
          <w:szCs w:val="24"/>
        </w:rPr>
        <w:t xml:space="preserve">300001135605). </w:t>
      </w:r>
    </w:p>
    <w:p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Atbilstoši Gulbenes novada teritorijas plānojumam (apstiprināts ar Gulbenes novada domes 2018. gada 27. decembra saistošajiem noteikumiem Nr. 20 “Gulbenes novada teritorijas </w:t>
      </w:r>
      <w:r w:rsidRPr="00E609F8">
        <w:rPr>
          <w:rFonts w:ascii="Times New Roman" w:hAnsi="Times New Roman"/>
          <w:sz w:val="24"/>
          <w:szCs w:val="24"/>
        </w:rPr>
        <w:lastRenderedPageBreak/>
        <w:t xml:space="preserve">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eastAsia="Times New Roman" w:hAnsi="Times New Roman"/>
          <w:color w:val="000000"/>
          <w:sz w:val="24"/>
          <w:szCs w:val="24"/>
          <w:lang w:eastAsia="lv-LV"/>
        </w:rPr>
        <w:t>Saskaņā ar Nekustamā īpašuma valsts kadastra informācijas sistēmas datiem, nekustamā īpašuma lietošanas mērķis – dabas pamatnes, parki, zaļās zonas un citas rekreācijas nozīmes objektu teritorijas, ja tajās atļautā saimnieciskā darbība nav pieskaitāma pie kāda cita klasifikācijā norādīta lietošanas mērķa.</w:t>
      </w:r>
    </w:p>
    <w:p w:rsidR="008A44F7" w:rsidRPr="00E609F8" w:rsidRDefault="00410FEB"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Z</w:t>
      </w:r>
      <w:r w:rsidR="00C24078" w:rsidRPr="00E609F8">
        <w:rPr>
          <w:rFonts w:ascii="Times New Roman" w:hAnsi="Times New Roman"/>
          <w:sz w:val="24"/>
          <w:szCs w:val="24"/>
        </w:rPr>
        <w:t xml:space="preserve">emesgrāmatā ierakstītas lietu tiesības, kas apgrūtina </w:t>
      </w:r>
      <w:r w:rsidR="00BB1B78" w:rsidRPr="00E609F8">
        <w:rPr>
          <w:rFonts w:ascii="Times New Roman" w:hAnsi="Times New Roman"/>
          <w:sz w:val="24"/>
          <w:szCs w:val="24"/>
        </w:rPr>
        <w:t>Nomas ob</w:t>
      </w:r>
      <w:r w:rsidRPr="00E609F8">
        <w:rPr>
          <w:rFonts w:ascii="Times New Roman" w:hAnsi="Times New Roman"/>
          <w:sz w:val="24"/>
          <w:szCs w:val="24"/>
        </w:rPr>
        <w:t>jektu</w:t>
      </w:r>
      <w:r w:rsidR="00E03956" w:rsidRPr="00E609F8">
        <w:rPr>
          <w:rFonts w:ascii="Times New Roman" w:eastAsia="Times New Roman" w:hAnsi="Times New Roman"/>
          <w:color w:val="000000"/>
          <w:sz w:val="24"/>
          <w:szCs w:val="24"/>
          <w:lang w:eastAsia="lv-LV"/>
        </w:rPr>
        <w:t xml:space="preserve">: </w:t>
      </w:r>
    </w:p>
    <w:p w:rsidR="008A44F7"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ZAET GETR piederošā sadale</w:t>
      </w:r>
      <w:r w:rsidR="008A44F7" w:rsidRPr="00E609F8">
        <w:rPr>
          <w:rFonts w:ascii="Times New Roman" w:hAnsi="Times New Roman"/>
          <w:sz w:val="24"/>
          <w:szCs w:val="24"/>
        </w:rPr>
        <w:t>s iekārta un aizsargjosla ap to;</w:t>
      </w:r>
    </w:p>
    <w:p w:rsidR="008A44F7"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w:t>
      </w:r>
      <w:r w:rsidR="008A44F7" w:rsidRPr="00E609F8">
        <w:rPr>
          <w:rFonts w:ascii="Times New Roman" w:hAnsi="Times New Roman"/>
          <w:sz w:val="24"/>
          <w:szCs w:val="24"/>
        </w:rPr>
        <w:t>T GETR piederošais 20kV kabelis;</w:t>
      </w:r>
    </w:p>
    <w:p w:rsidR="00C24078"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ZAET GETR piederošais </w:t>
      </w:r>
      <w:r w:rsidR="008A44F7" w:rsidRPr="00E609F8">
        <w:rPr>
          <w:rFonts w:ascii="Times New Roman" w:hAnsi="Times New Roman"/>
          <w:sz w:val="24"/>
          <w:szCs w:val="24"/>
        </w:rPr>
        <w:t>0,4kV kabelis</w:t>
      </w:r>
      <w:r w:rsidR="00C24078" w:rsidRPr="00E609F8">
        <w:rPr>
          <w:rFonts w:ascii="Times New Roman" w:hAnsi="Times New Roman"/>
          <w:sz w:val="24"/>
          <w:szCs w:val="24"/>
        </w:rPr>
        <w:t>;</w:t>
      </w:r>
    </w:p>
    <w:p w:rsidR="00E03956" w:rsidRPr="00E609F8" w:rsidRDefault="00C24078"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atzīme – uz zemes gabala atrodas Gulbenes novada pašvaldībai piederošs skvērs</w:t>
      </w:r>
      <w:r w:rsidR="008A44F7" w:rsidRPr="00E609F8">
        <w:rPr>
          <w:rFonts w:ascii="Times New Roman" w:hAnsi="Times New Roman"/>
          <w:sz w:val="24"/>
          <w:szCs w:val="24"/>
        </w:rPr>
        <w:t>.</w:t>
      </w:r>
    </w:p>
    <w:p w:rsidR="0057106F" w:rsidRPr="00E609F8" w:rsidRDefault="0057106F" w:rsidP="005C0918">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objektam </w:t>
      </w:r>
      <w:r w:rsidR="00DF3518" w:rsidRPr="00E609F8">
        <w:rPr>
          <w:rFonts w:ascii="Times New Roman" w:hAnsi="Times New Roman"/>
          <w:sz w:val="24"/>
          <w:szCs w:val="24"/>
        </w:rPr>
        <w:t xml:space="preserve">ir pieejama </w:t>
      </w:r>
      <w:r w:rsidRPr="00E609F8">
        <w:rPr>
          <w:rFonts w:ascii="Times New Roman" w:hAnsi="Times New Roman"/>
          <w:sz w:val="24"/>
          <w:szCs w:val="24"/>
        </w:rPr>
        <w:t>elektroapgāde – pieslēgums pie sadales skapja.</w:t>
      </w:r>
    </w:p>
    <w:p w:rsidR="00BA707F" w:rsidRPr="00E609F8" w:rsidRDefault="00417442"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objekta teritorija ir brīvi pieejama publiskai apskatei. Kontaktpersona par Objekta teritorijas jautājumiem ir</w:t>
      </w:r>
      <w:r w:rsidR="00BA707F" w:rsidRPr="00E609F8">
        <w:rPr>
          <w:rFonts w:ascii="Times New Roman" w:hAnsi="Times New Roman"/>
          <w:sz w:val="24"/>
          <w:szCs w:val="24"/>
        </w:rPr>
        <w:t xml:space="preserve"> Gulbenes novada domes priekšsēdētāja padomniek</w:t>
      </w:r>
      <w:r w:rsidRPr="00E609F8">
        <w:rPr>
          <w:rFonts w:ascii="Times New Roman" w:hAnsi="Times New Roman"/>
          <w:sz w:val="24"/>
          <w:szCs w:val="24"/>
        </w:rPr>
        <w:t>s</w:t>
      </w:r>
      <w:r w:rsidR="00BA707F" w:rsidRPr="00E609F8">
        <w:rPr>
          <w:rFonts w:ascii="Times New Roman" w:hAnsi="Times New Roman"/>
          <w:sz w:val="24"/>
          <w:szCs w:val="24"/>
        </w:rPr>
        <w:t xml:space="preserve"> attīstības, projektu un būvniecības jautājumos Jāni</w:t>
      </w:r>
      <w:r w:rsidR="00293C79" w:rsidRPr="00E609F8">
        <w:rPr>
          <w:rFonts w:ascii="Times New Roman" w:hAnsi="Times New Roman"/>
          <w:sz w:val="24"/>
          <w:szCs w:val="24"/>
        </w:rPr>
        <w:t>s</w:t>
      </w:r>
      <w:r w:rsidR="00BA707F" w:rsidRPr="00E609F8">
        <w:rPr>
          <w:rFonts w:ascii="Times New Roman" w:hAnsi="Times New Roman"/>
          <w:sz w:val="24"/>
          <w:szCs w:val="24"/>
        </w:rPr>
        <w:t xml:space="preserve"> </w:t>
      </w:r>
      <w:proofErr w:type="spellStart"/>
      <w:r w:rsidR="00BA707F" w:rsidRPr="00E609F8">
        <w:rPr>
          <w:rFonts w:ascii="Times New Roman" w:hAnsi="Times New Roman"/>
          <w:sz w:val="24"/>
          <w:szCs w:val="24"/>
        </w:rPr>
        <w:t>Barinski</w:t>
      </w:r>
      <w:r w:rsidR="00293C79" w:rsidRPr="00E609F8">
        <w:rPr>
          <w:rFonts w:ascii="Times New Roman" w:hAnsi="Times New Roman"/>
          <w:sz w:val="24"/>
          <w:szCs w:val="24"/>
        </w:rPr>
        <w:t>s</w:t>
      </w:r>
      <w:proofErr w:type="spellEnd"/>
      <w:r w:rsidR="00BA707F" w:rsidRPr="00E609F8">
        <w:rPr>
          <w:rFonts w:ascii="Times New Roman" w:hAnsi="Times New Roman"/>
          <w:sz w:val="24"/>
          <w:szCs w:val="24"/>
        </w:rPr>
        <w:t>,</w:t>
      </w:r>
      <w:r w:rsidR="00383A42" w:rsidRPr="00E609F8">
        <w:rPr>
          <w:rFonts w:ascii="Times New Roman" w:hAnsi="Times New Roman"/>
          <w:sz w:val="24"/>
          <w:szCs w:val="24"/>
        </w:rPr>
        <w:t xml:space="preserve"> </w:t>
      </w:r>
      <w:r w:rsidR="00BA707F" w:rsidRPr="00E609F8">
        <w:rPr>
          <w:rFonts w:ascii="Times New Roman" w:hAnsi="Times New Roman"/>
          <w:sz w:val="24"/>
          <w:szCs w:val="24"/>
        </w:rPr>
        <w:t>tālrunis 26467459.</w:t>
      </w:r>
    </w:p>
    <w:p w:rsidR="00F963D5" w:rsidRPr="00E609F8" w:rsidRDefault="00F963D5" w:rsidP="005C0918">
      <w:pPr>
        <w:pStyle w:val="Sarakstarindkopa"/>
        <w:tabs>
          <w:tab w:val="left" w:pos="284"/>
        </w:tabs>
        <w:spacing w:after="0" w:line="240" w:lineRule="auto"/>
        <w:ind w:left="567"/>
        <w:jc w:val="both"/>
        <w:rPr>
          <w:rFonts w:ascii="Times New Roman" w:hAnsi="Times New Roman"/>
          <w:b/>
          <w:sz w:val="24"/>
          <w:szCs w:val="24"/>
        </w:rPr>
      </w:pPr>
    </w:p>
    <w:p w:rsidR="002B6B45" w:rsidRPr="00E609F8" w:rsidRDefault="00340A58" w:rsidP="005C0918">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E609F8">
        <w:rPr>
          <w:rFonts w:ascii="Times New Roman" w:hAnsi="Times New Roman"/>
          <w:b/>
          <w:sz w:val="24"/>
          <w:szCs w:val="24"/>
        </w:rPr>
        <w:t xml:space="preserve">Nomas </w:t>
      </w:r>
      <w:r w:rsidR="002B6B45" w:rsidRPr="00E609F8">
        <w:rPr>
          <w:rFonts w:ascii="Times New Roman" w:hAnsi="Times New Roman"/>
          <w:b/>
          <w:sz w:val="24"/>
          <w:szCs w:val="24"/>
        </w:rPr>
        <w:t>nosacījumi</w:t>
      </w:r>
    </w:p>
    <w:p w:rsidR="002B6B45" w:rsidRPr="00E609F8" w:rsidRDefault="002B6B45" w:rsidP="005C0918">
      <w:pPr>
        <w:tabs>
          <w:tab w:val="left" w:pos="426"/>
        </w:tabs>
        <w:spacing w:after="0" w:line="240" w:lineRule="auto"/>
        <w:ind w:left="426"/>
        <w:contextualSpacing/>
        <w:rPr>
          <w:rFonts w:ascii="Times New Roman" w:hAnsi="Times New Roman"/>
          <w:b/>
          <w:sz w:val="24"/>
          <w:szCs w:val="24"/>
        </w:rPr>
      </w:pPr>
    </w:p>
    <w:p w:rsidR="000F3F5F" w:rsidRPr="00E609F8" w:rsidRDefault="000F3F5F"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objekt</w:t>
      </w:r>
      <w:r w:rsidR="008D51CA" w:rsidRPr="00E609F8">
        <w:rPr>
          <w:rFonts w:ascii="Times New Roman" w:hAnsi="Times New Roman"/>
          <w:sz w:val="24"/>
          <w:szCs w:val="24"/>
        </w:rPr>
        <w:t>a iznomāšanas mērķis</w:t>
      </w:r>
      <w:r w:rsidRPr="00E609F8">
        <w:rPr>
          <w:rFonts w:ascii="Times New Roman" w:hAnsi="Times New Roman"/>
          <w:sz w:val="24"/>
          <w:szCs w:val="24"/>
        </w:rPr>
        <w:t>:</w:t>
      </w:r>
      <w:r w:rsidR="00B3495D" w:rsidRPr="00E609F8">
        <w:rPr>
          <w:rFonts w:ascii="Times New Roman" w:hAnsi="Times New Roman"/>
          <w:b/>
          <w:sz w:val="24"/>
          <w:szCs w:val="24"/>
        </w:rPr>
        <w:t xml:space="preserve"> </w:t>
      </w:r>
      <w:r w:rsidRPr="00E609F8">
        <w:rPr>
          <w:rFonts w:ascii="Times New Roman" w:hAnsi="Times New Roman"/>
          <w:sz w:val="24"/>
          <w:szCs w:val="24"/>
        </w:rPr>
        <w:t xml:space="preserve">ekotūrisma objekta, kas veicina dabas vērtību izzināšanu un vides aizsardzību, kā arī pilnveido sabiedrībā vides izglītību un apziņu, </w:t>
      </w:r>
      <w:r w:rsidR="00E609F8" w:rsidRPr="00E609F8">
        <w:rPr>
          <w:rFonts w:ascii="Times New Roman" w:hAnsi="Times New Roman"/>
          <w:sz w:val="24"/>
          <w:szCs w:val="24"/>
        </w:rPr>
        <w:t>izveidošana</w:t>
      </w:r>
      <w:r w:rsidRPr="00E609F8">
        <w:rPr>
          <w:rFonts w:ascii="Times New Roman" w:hAnsi="Times New Roman"/>
          <w:sz w:val="24"/>
          <w:szCs w:val="24"/>
        </w:rPr>
        <w:t>.</w:t>
      </w:r>
    </w:p>
    <w:p w:rsidR="000D2D5C"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Nomas objekta nomas līgums (turpmāk – </w:t>
      </w:r>
      <w:r w:rsidR="00B92393" w:rsidRPr="00E609F8">
        <w:rPr>
          <w:rFonts w:ascii="Times New Roman" w:hAnsi="Times New Roman"/>
          <w:sz w:val="24"/>
          <w:szCs w:val="24"/>
        </w:rPr>
        <w:t>Zemes n</w:t>
      </w:r>
      <w:r w:rsidRPr="00E609F8">
        <w:rPr>
          <w:rFonts w:ascii="Times New Roman" w:hAnsi="Times New Roman"/>
          <w:sz w:val="24"/>
          <w:szCs w:val="24"/>
        </w:rPr>
        <w:t xml:space="preserve">omas līgums) tiek slēgts uz termiņu – </w:t>
      </w:r>
      <w:r w:rsidR="00B92393" w:rsidRPr="00E609F8">
        <w:rPr>
          <w:rFonts w:ascii="Times New Roman" w:hAnsi="Times New Roman"/>
          <w:sz w:val="24"/>
          <w:szCs w:val="24"/>
        </w:rPr>
        <w:t>5</w:t>
      </w:r>
      <w:r w:rsidRPr="00E609F8">
        <w:rPr>
          <w:rFonts w:ascii="Times New Roman" w:hAnsi="Times New Roman"/>
          <w:sz w:val="24"/>
          <w:szCs w:val="24"/>
        </w:rPr>
        <w:t xml:space="preserve"> (</w:t>
      </w:r>
      <w:r w:rsidR="00B92393" w:rsidRPr="00E609F8">
        <w:rPr>
          <w:rFonts w:ascii="Times New Roman" w:hAnsi="Times New Roman"/>
          <w:sz w:val="24"/>
          <w:szCs w:val="24"/>
        </w:rPr>
        <w:t>pieci</w:t>
      </w:r>
      <w:r w:rsidRPr="00E609F8">
        <w:rPr>
          <w:rFonts w:ascii="Times New Roman" w:hAnsi="Times New Roman"/>
          <w:sz w:val="24"/>
          <w:szCs w:val="24"/>
        </w:rPr>
        <w:t xml:space="preserve">) gadi no </w:t>
      </w:r>
      <w:r w:rsidR="000D2D5C" w:rsidRPr="00E609F8">
        <w:rPr>
          <w:rFonts w:ascii="Times New Roman" w:hAnsi="Times New Roman"/>
          <w:sz w:val="24"/>
          <w:szCs w:val="24"/>
        </w:rPr>
        <w:t>Zemes n</w:t>
      </w:r>
      <w:r w:rsidRPr="00E609F8">
        <w:rPr>
          <w:rFonts w:ascii="Times New Roman" w:hAnsi="Times New Roman"/>
          <w:sz w:val="24"/>
          <w:szCs w:val="24"/>
        </w:rPr>
        <w:t xml:space="preserve">omas līguma spēkā stāšanās dienas. </w:t>
      </w:r>
      <w:r w:rsidR="000D2D5C" w:rsidRPr="00E609F8">
        <w:rPr>
          <w:rFonts w:ascii="Times New Roman" w:hAnsi="Times New Roman"/>
          <w:sz w:val="24"/>
          <w:szCs w:val="24"/>
        </w:rPr>
        <w:t>Zemes n</w:t>
      </w:r>
      <w:r w:rsidRPr="00E609F8">
        <w:rPr>
          <w:rFonts w:ascii="Times New Roman" w:hAnsi="Times New Roman"/>
          <w:sz w:val="24"/>
          <w:szCs w:val="24"/>
        </w:rPr>
        <w:t>omas līgums ir šo izsoles noteikumu neatņemama sastāvdaļa</w:t>
      </w:r>
      <w:r w:rsidR="000D2D5C" w:rsidRPr="00E609F8">
        <w:rPr>
          <w:rFonts w:ascii="Times New Roman" w:hAnsi="Times New Roman"/>
          <w:sz w:val="24"/>
          <w:szCs w:val="24"/>
        </w:rPr>
        <w:t xml:space="preserve"> (1.pielikums)</w:t>
      </w:r>
      <w:r w:rsidRPr="00E609F8">
        <w:rPr>
          <w:rFonts w:ascii="Times New Roman" w:hAnsi="Times New Roman"/>
          <w:sz w:val="24"/>
          <w:szCs w:val="24"/>
        </w:rPr>
        <w:t xml:space="preserve">. </w:t>
      </w:r>
    </w:p>
    <w:p w:rsidR="002B6B45"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maksa par Nomas objektu jāsāk maksāt no</w:t>
      </w:r>
      <w:r w:rsidR="000D2D5C" w:rsidRPr="00E609F8">
        <w:rPr>
          <w:rFonts w:ascii="Times New Roman" w:hAnsi="Times New Roman"/>
          <w:sz w:val="24"/>
          <w:szCs w:val="24"/>
        </w:rPr>
        <w:t xml:space="preserve"> Zemes n</w:t>
      </w:r>
      <w:r w:rsidRPr="00E609F8">
        <w:rPr>
          <w:rFonts w:ascii="Times New Roman" w:hAnsi="Times New Roman"/>
          <w:sz w:val="24"/>
          <w:szCs w:val="24"/>
        </w:rPr>
        <w:t xml:space="preserve">omas līguma spēkā stāšanās dienas </w:t>
      </w:r>
      <w:r w:rsidR="000D2D5C" w:rsidRPr="00E609F8">
        <w:rPr>
          <w:rFonts w:ascii="Times New Roman" w:hAnsi="Times New Roman"/>
          <w:sz w:val="24"/>
          <w:szCs w:val="24"/>
        </w:rPr>
        <w:t>Zemes n</w:t>
      </w:r>
      <w:r w:rsidRPr="00E609F8">
        <w:rPr>
          <w:rFonts w:ascii="Times New Roman" w:hAnsi="Times New Roman"/>
          <w:sz w:val="24"/>
          <w:szCs w:val="24"/>
        </w:rPr>
        <w:t>omas līgumā noteiktajā kārtībā.</w:t>
      </w:r>
    </w:p>
    <w:p w:rsidR="000D2D5C"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E609F8">
        <w:rPr>
          <w:rFonts w:ascii="Times New Roman" w:hAnsi="Times New Roman"/>
          <w:bCs/>
          <w:sz w:val="24"/>
          <w:szCs w:val="24"/>
        </w:rPr>
        <w:t xml:space="preserve">Nomnieks papildus </w:t>
      </w:r>
      <w:r w:rsidR="000F1CB1" w:rsidRPr="00E609F8">
        <w:rPr>
          <w:rFonts w:ascii="Times New Roman" w:hAnsi="Times New Roman"/>
          <w:bCs/>
          <w:sz w:val="24"/>
          <w:szCs w:val="24"/>
        </w:rPr>
        <w:t xml:space="preserve">nosolītai </w:t>
      </w:r>
      <w:r w:rsidRPr="00E609F8">
        <w:rPr>
          <w:rFonts w:ascii="Times New Roman" w:hAnsi="Times New Roman"/>
          <w:bCs/>
          <w:sz w:val="24"/>
          <w:szCs w:val="24"/>
        </w:rPr>
        <w:t xml:space="preserve">nomas maksai </w:t>
      </w:r>
      <w:r w:rsidR="000D2D5C" w:rsidRPr="00E609F8">
        <w:rPr>
          <w:rFonts w:ascii="Times New Roman" w:hAnsi="Times New Roman"/>
          <w:bCs/>
          <w:sz w:val="24"/>
          <w:szCs w:val="24"/>
        </w:rPr>
        <w:t>Zemes n</w:t>
      </w:r>
      <w:r w:rsidRPr="00E609F8">
        <w:rPr>
          <w:rFonts w:ascii="Times New Roman" w:hAnsi="Times New Roman"/>
          <w:bCs/>
          <w:sz w:val="24"/>
          <w:szCs w:val="24"/>
        </w:rPr>
        <w:t>omas līgumā noteiktajā kārtībā maksā Iznomātājam</w:t>
      </w:r>
      <w:r w:rsidR="000D2D5C" w:rsidRPr="00E609F8">
        <w:rPr>
          <w:rFonts w:ascii="Times New Roman" w:hAnsi="Times New Roman"/>
          <w:bCs/>
          <w:sz w:val="24"/>
          <w:szCs w:val="24"/>
        </w:rPr>
        <w:t>:</w:t>
      </w:r>
    </w:p>
    <w:p w:rsidR="000D2D5C" w:rsidRPr="00E609F8" w:rsidRDefault="000F1CB1" w:rsidP="005C0918">
      <w:pPr>
        <w:numPr>
          <w:ilvl w:val="2"/>
          <w:numId w:val="1"/>
        </w:numPr>
        <w:tabs>
          <w:tab w:val="left" w:pos="1276"/>
        </w:tabs>
        <w:spacing w:after="0" w:line="240" w:lineRule="auto"/>
        <w:ind w:left="1276" w:hanging="709"/>
        <w:contextualSpacing/>
        <w:jc w:val="both"/>
        <w:rPr>
          <w:rFonts w:ascii="Times New Roman" w:hAnsi="Times New Roman"/>
          <w:bCs/>
          <w:sz w:val="24"/>
          <w:szCs w:val="24"/>
        </w:rPr>
      </w:pPr>
      <w:r w:rsidRPr="00E609F8">
        <w:rPr>
          <w:rFonts w:ascii="Times New Roman" w:eastAsia="Times New Roman" w:hAnsi="Times New Roman"/>
          <w:sz w:val="24"/>
          <w:szCs w:val="24"/>
          <w:lang w:eastAsia="lv-LV"/>
        </w:rPr>
        <w:t>normatīvajos aktos noteiktos nodokļus (tai skaitā nekustamā īpašuma nodokli un pievienotās vērtības nodokli)</w:t>
      </w:r>
      <w:r w:rsidR="000D2D5C" w:rsidRPr="00E609F8">
        <w:rPr>
          <w:rFonts w:ascii="Times New Roman" w:hAnsi="Times New Roman"/>
          <w:bCs/>
          <w:sz w:val="24"/>
          <w:szCs w:val="24"/>
        </w:rPr>
        <w:t>;</w:t>
      </w:r>
    </w:p>
    <w:p w:rsidR="000F1CB1" w:rsidRPr="00E609F8" w:rsidRDefault="000F1CB1" w:rsidP="005C0918">
      <w:pPr>
        <w:numPr>
          <w:ilvl w:val="2"/>
          <w:numId w:val="1"/>
        </w:numPr>
        <w:tabs>
          <w:tab w:val="left" w:pos="1276"/>
        </w:tabs>
        <w:spacing w:after="0" w:line="240" w:lineRule="auto"/>
        <w:ind w:left="1276" w:hanging="709"/>
        <w:contextualSpacing/>
        <w:jc w:val="both"/>
        <w:rPr>
          <w:rFonts w:ascii="Times New Roman" w:hAnsi="Times New Roman"/>
          <w:bCs/>
          <w:sz w:val="24"/>
          <w:szCs w:val="24"/>
        </w:rPr>
      </w:pPr>
      <w:r w:rsidRPr="00E609F8">
        <w:rPr>
          <w:rFonts w:ascii="Times New Roman" w:hAnsi="Times New Roman"/>
          <w:bCs/>
          <w:sz w:val="24"/>
          <w:szCs w:val="24"/>
        </w:rPr>
        <w:t xml:space="preserve">maksu </w:t>
      </w:r>
      <w:r w:rsidR="002B6B45" w:rsidRPr="00E609F8">
        <w:rPr>
          <w:rFonts w:ascii="Times New Roman" w:hAnsi="Times New Roman"/>
          <w:bCs/>
          <w:sz w:val="24"/>
          <w:szCs w:val="24"/>
        </w:rPr>
        <w:t xml:space="preserve">par komunālajiem pakalpojumiem, kurus saskaņā ar </w:t>
      </w:r>
      <w:r w:rsidRPr="00E609F8">
        <w:rPr>
          <w:rFonts w:ascii="Times New Roman" w:hAnsi="Times New Roman"/>
          <w:bCs/>
          <w:sz w:val="24"/>
          <w:szCs w:val="24"/>
        </w:rPr>
        <w:t xml:space="preserve">Zemes nomas līgumu </w:t>
      </w:r>
      <w:r w:rsidR="002B6B45" w:rsidRPr="00E609F8">
        <w:rPr>
          <w:rFonts w:ascii="Times New Roman" w:hAnsi="Times New Roman"/>
          <w:bCs/>
          <w:sz w:val="24"/>
          <w:szCs w:val="24"/>
        </w:rPr>
        <w:t>nodrošina Iznomātājs</w:t>
      </w:r>
      <w:r w:rsidRPr="00E609F8">
        <w:rPr>
          <w:rFonts w:ascii="Times New Roman" w:hAnsi="Times New Roman"/>
          <w:bCs/>
          <w:sz w:val="24"/>
          <w:szCs w:val="24"/>
        </w:rPr>
        <w:t>.</w:t>
      </w:r>
    </w:p>
    <w:p w:rsidR="000F1CB1"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Nomnieks pēc </w:t>
      </w:r>
      <w:r w:rsidR="000F1CB1" w:rsidRPr="00E609F8">
        <w:rPr>
          <w:rFonts w:ascii="Times New Roman" w:hAnsi="Times New Roman"/>
          <w:sz w:val="24"/>
          <w:szCs w:val="24"/>
        </w:rPr>
        <w:t>Zemes n</w:t>
      </w:r>
      <w:r w:rsidRPr="00E609F8">
        <w:rPr>
          <w:rFonts w:ascii="Times New Roman" w:hAnsi="Times New Roman"/>
          <w:sz w:val="24"/>
          <w:szCs w:val="24"/>
        </w:rPr>
        <w:t xml:space="preserve">omas līguma spēkā stāšanās </w:t>
      </w:r>
      <w:r w:rsidR="000F1CB1" w:rsidRPr="00E609F8">
        <w:rPr>
          <w:rFonts w:ascii="Times New Roman" w:hAnsi="Times New Roman"/>
          <w:sz w:val="24"/>
          <w:szCs w:val="24"/>
        </w:rPr>
        <w:t>Zemes n</w:t>
      </w:r>
      <w:r w:rsidRPr="00E609F8">
        <w:rPr>
          <w:rFonts w:ascii="Times New Roman" w:hAnsi="Times New Roman"/>
          <w:sz w:val="24"/>
          <w:szCs w:val="24"/>
        </w:rPr>
        <w:t xml:space="preserve">omas līgumā noteiktajā kārtībā kompensē pieaicinātā sertificēta vērtētāja atlīdzības summu par Nomas objekta izsoles </w:t>
      </w:r>
      <w:r w:rsidR="000738AB">
        <w:rPr>
          <w:rFonts w:ascii="Times New Roman" w:hAnsi="Times New Roman"/>
          <w:sz w:val="24"/>
          <w:szCs w:val="24"/>
        </w:rPr>
        <w:t xml:space="preserve">mēneša </w:t>
      </w:r>
      <w:r w:rsidRPr="00E609F8">
        <w:rPr>
          <w:rFonts w:ascii="Times New Roman" w:hAnsi="Times New Roman"/>
          <w:sz w:val="24"/>
          <w:szCs w:val="24"/>
        </w:rPr>
        <w:t xml:space="preserve">nomas maksas noteikšanu, veicot Iznomātājam vienreizēju maksājumu </w:t>
      </w:r>
      <w:r w:rsidRPr="00E609F8">
        <w:rPr>
          <w:rFonts w:ascii="Times New Roman" w:eastAsia="Times New Roman" w:hAnsi="Times New Roman"/>
          <w:sz w:val="24"/>
          <w:szCs w:val="24"/>
        </w:rPr>
        <w:t xml:space="preserve">107,00 EUR (viens simts septiņi </w:t>
      </w:r>
      <w:r w:rsidRPr="00E609F8">
        <w:rPr>
          <w:rFonts w:ascii="Times New Roman" w:eastAsia="Times New Roman" w:hAnsi="Times New Roman"/>
          <w:i/>
          <w:sz w:val="24"/>
          <w:szCs w:val="24"/>
        </w:rPr>
        <w:t>euro</w:t>
      </w:r>
      <w:r w:rsidRPr="00E609F8">
        <w:rPr>
          <w:rFonts w:ascii="Times New Roman" w:eastAsia="Times New Roman" w:hAnsi="Times New Roman"/>
          <w:sz w:val="24"/>
          <w:szCs w:val="24"/>
        </w:rPr>
        <w:t xml:space="preserve">) apmērā bez pievienotās vērtības nodokļa. </w:t>
      </w:r>
    </w:p>
    <w:p w:rsidR="00A13283"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Nomniekam patstāvīgi jāsaņem visi nepieciešamie saskaņojumi, atļaujas, citi dokumenti, ja tādi nepieciešami, lai Nomas objektu izmantotu </w:t>
      </w:r>
      <w:r w:rsidR="00CD276D" w:rsidRPr="00E609F8">
        <w:rPr>
          <w:rFonts w:ascii="Times New Roman" w:hAnsi="Times New Roman"/>
          <w:sz w:val="24"/>
          <w:szCs w:val="24"/>
        </w:rPr>
        <w:t>Zemes n</w:t>
      </w:r>
      <w:r w:rsidRPr="00E609F8">
        <w:rPr>
          <w:rFonts w:ascii="Times New Roman" w:hAnsi="Times New Roman"/>
          <w:sz w:val="24"/>
          <w:szCs w:val="24"/>
        </w:rPr>
        <w:t>omas līgumā norādītajam mērķim.</w:t>
      </w:r>
    </w:p>
    <w:p w:rsidR="00B3495D"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Nomniekam nav tiesību nodot Nomas objektu apakšnomā.</w:t>
      </w:r>
    </w:p>
    <w:p w:rsidR="00F15F40" w:rsidRPr="00E609F8" w:rsidRDefault="00B3495D" w:rsidP="00B3495D">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Nomniekam netiek piešķirta apbūves tiesība. </w:t>
      </w:r>
      <w:r w:rsidR="00D9349D" w:rsidRPr="00E609F8">
        <w:rPr>
          <w:rFonts w:ascii="Times New Roman" w:hAnsi="Times New Roman"/>
          <w:color w:val="000000" w:themeColor="text1"/>
          <w:sz w:val="24"/>
          <w:szCs w:val="24"/>
        </w:rPr>
        <w:t>No</w:t>
      </w:r>
      <w:r w:rsidR="006B24FF" w:rsidRPr="00E609F8">
        <w:rPr>
          <w:rFonts w:ascii="Times New Roman" w:hAnsi="Times New Roman"/>
          <w:color w:val="000000" w:themeColor="text1"/>
          <w:sz w:val="24"/>
          <w:szCs w:val="24"/>
        </w:rPr>
        <w:t>mas objektā iznomāšanas mērķa realizēšanai var tikt izvietotas iekārtas, aprīkojums, teritorijas iekārtojums</w:t>
      </w:r>
      <w:r w:rsidR="00F15F40" w:rsidRPr="00E609F8">
        <w:rPr>
          <w:rFonts w:ascii="Times New Roman" w:hAnsi="Times New Roman"/>
          <w:color w:val="000000" w:themeColor="text1"/>
          <w:sz w:val="24"/>
          <w:szCs w:val="24"/>
        </w:rPr>
        <w:t>, kā arī,</w:t>
      </w:r>
      <w:r w:rsidR="006B24FF" w:rsidRPr="00E609F8">
        <w:rPr>
          <w:rFonts w:ascii="Times New Roman" w:hAnsi="Times New Roman"/>
          <w:color w:val="000000" w:themeColor="text1"/>
          <w:sz w:val="24"/>
          <w:szCs w:val="24"/>
        </w:rPr>
        <w:t xml:space="preserve"> </w:t>
      </w:r>
      <w:r w:rsidR="00F15F40" w:rsidRPr="00E609F8">
        <w:rPr>
          <w:rFonts w:ascii="Times New Roman" w:hAnsi="Times New Roman"/>
          <w:color w:val="000000" w:themeColor="text1"/>
          <w:sz w:val="24"/>
          <w:szCs w:val="24"/>
        </w:rPr>
        <w:t>neizbūvējot pamatu</w:t>
      </w:r>
      <w:r w:rsidR="00383A42" w:rsidRPr="00E609F8">
        <w:rPr>
          <w:rFonts w:ascii="Times New Roman" w:hAnsi="Times New Roman"/>
          <w:color w:val="000000" w:themeColor="text1"/>
          <w:sz w:val="24"/>
          <w:szCs w:val="24"/>
        </w:rPr>
        <w:t>s</w:t>
      </w:r>
      <w:r w:rsidR="00F15F40" w:rsidRPr="00E609F8">
        <w:rPr>
          <w:rFonts w:ascii="Times New Roman" w:hAnsi="Times New Roman"/>
          <w:color w:val="000000" w:themeColor="text1"/>
          <w:sz w:val="24"/>
          <w:szCs w:val="24"/>
        </w:rPr>
        <w:t>,</w:t>
      </w:r>
      <w:r w:rsidR="006B24FF" w:rsidRPr="00E609F8">
        <w:rPr>
          <w:rFonts w:ascii="Times New Roman" w:hAnsi="Times New Roman"/>
          <w:color w:val="000000" w:themeColor="text1"/>
          <w:sz w:val="24"/>
          <w:szCs w:val="24"/>
        </w:rPr>
        <w:t xml:space="preserve"> </w:t>
      </w:r>
      <w:r w:rsidR="005614D3" w:rsidRPr="00E609F8">
        <w:rPr>
          <w:rFonts w:ascii="Times New Roman" w:hAnsi="Times New Roman"/>
          <w:color w:val="000000" w:themeColor="text1"/>
          <w:sz w:val="24"/>
          <w:szCs w:val="24"/>
        </w:rPr>
        <w:t>pārvietojama</w:t>
      </w:r>
      <w:r w:rsidR="007C5618" w:rsidRPr="00E609F8">
        <w:rPr>
          <w:rFonts w:ascii="Times New Roman" w:hAnsi="Times New Roman"/>
          <w:color w:val="000000" w:themeColor="text1"/>
          <w:sz w:val="24"/>
          <w:szCs w:val="24"/>
        </w:rPr>
        <w:t>s</w:t>
      </w:r>
      <w:r w:rsidR="005614D3" w:rsidRPr="00E609F8">
        <w:rPr>
          <w:rFonts w:ascii="Times New Roman" w:hAnsi="Times New Roman"/>
          <w:color w:val="000000" w:themeColor="text1"/>
          <w:sz w:val="24"/>
          <w:szCs w:val="24"/>
        </w:rPr>
        <w:t xml:space="preserve"> </w:t>
      </w:r>
      <w:r w:rsidR="006B24FF" w:rsidRPr="00E609F8">
        <w:rPr>
          <w:rFonts w:ascii="Times New Roman" w:hAnsi="Times New Roman"/>
          <w:color w:val="000000" w:themeColor="text1"/>
          <w:sz w:val="24"/>
          <w:szCs w:val="24"/>
        </w:rPr>
        <w:t>īslaicīgas lietošanas būve</w:t>
      </w:r>
      <w:r w:rsidR="007C5618" w:rsidRPr="00E609F8">
        <w:rPr>
          <w:rFonts w:ascii="Times New Roman" w:hAnsi="Times New Roman"/>
          <w:color w:val="000000" w:themeColor="text1"/>
          <w:sz w:val="24"/>
          <w:szCs w:val="24"/>
        </w:rPr>
        <w:t>s</w:t>
      </w:r>
      <w:r w:rsidR="00F15F40" w:rsidRPr="00E609F8">
        <w:rPr>
          <w:rFonts w:ascii="Times New Roman" w:hAnsi="Times New Roman"/>
          <w:color w:val="000000" w:themeColor="text1"/>
          <w:sz w:val="24"/>
          <w:szCs w:val="24"/>
        </w:rPr>
        <w:t>. Izvietoto iekārtu aprīkojuma,</w:t>
      </w:r>
      <w:r w:rsidR="007C5618" w:rsidRPr="00E609F8">
        <w:rPr>
          <w:rFonts w:ascii="Times New Roman" w:hAnsi="Times New Roman"/>
          <w:color w:val="000000" w:themeColor="text1"/>
          <w:sz w:val="24"/>
          <w:szCs w:val="24"/>
        </w:rPr>
        <w:t xml:space="preserve"> pārvietojamo</w:t>
      </w:r>
      <w:r w:rsidR="00F15F40" w:rsidRPr="00E609F8">
        <w:rPr>
          <w:rFonts w:ascii="Times New Roman" w:hAnsi="Times New Roman"/>
          <w:color w:val="000000" w:themeColor="text1"/>
          <w:sz w:val="24"/>
          <w:szCs w:val="24"/>
        </w:rPr>
        <w:t xml:space="preserve"> īslaicīgas lietošanas būv</w:t>
      </w:r>
      <w:r w:rsidR="007C5618" w:rsidRPr="00E609F8">
        <w:rPr>
          <w:rFonts w:ascii="Times New Roman" w:hAnsi="Times New Roman"/>
          <w:color w:val="000000" w:themeColor="text1"/>
          <w:sz w:val="24"/>
          <w:szCs w:val="24"/>
        </w:rPr>
        <w:t>ju</w:t>
      </w:r>
      <w:r w:rsidR="00F15F40" w:rsidRPr="00E609F8">
        <w:rPr>
          <w:rFonts w:ascii="Times New Roman" w:hAnsi="Times New Roman"/>
          <w:color w:val="000000" w:themeColor="text1"/>
          <w:sz w:val="24"/>
          <w:szCs w:val="24"/>
        </w:rPr>
        <w:t xml:space="preserve"> v</w:t>
      </w:r>
      <w:r w:rsidR="00F15F40" w:rsidRPr="00E609F8">
        <w:rPr>
          <w:rFonts w:ascii="Times New Roman" w:eastAsia="Times New Roman" w:hAnsi="Times New Roman"/>
          <w:sz w:val="24"/>
          <w:szCs w:val="24"/>
          <w:lang w:eastAsia="lv-LV"/>
        </w:rPr>
        <w:t>izuālā dizaina risinājumam jāiekļaujas konkrētās pilsētvides zonas apbūves raksturā un mērogā.</w:t>
      </w:r>
    </w:p>
    <w:p w:rsidR="00CA375D" w:rsidRPr="00E609F8" w:rsidRDefault="00CA375D"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Iekārtu, aprīkojuma, teritorijas iekārtojuma un nepieciešam</w:t>
      </w:r>
      <w:r w:rsidR="00F15F40" w:rsidRPr="00E609F8">
        <w:rPr>
          <w:rFonts w:ascii="Times New Roman" w:hAnsi="Times New Roman"/>
          <w:color w:val="000000" w:themeColor="text1"/>
          <w:sz w:val="24"/>
          <w:szCs w:val="24"/>
        </w:rPr>
        <w:t>ās</w:t>
      </w:r>
      <w:r w:rsidRPr="00E609F8">
        <w:rPr>
          <w:rFonts w:ascii="Times New Roman" w:hAnsi="Times New Roman"/>
          <w:color w:val="000000" w:themeColor="text1"/>
          <w:sz w:val="24"/>
          <w:szCs w:val="24"/>
        </w:rPr>
        <w:t xml:space="preserve"> </w:t>
      </w:r>
      <w:r w:rsidR="00376633" w:rsidRPr="00E609F8">
        <w:rPr>
          <w:rFonts w:ascii="Times New Roman" w:hAnsi="Times New Roman"/>
          <w:color w:val="000000" w:themeColor="text1"/>
          <w:sz w:val="24"/>
          <w:szCs w:val="24"/>
        </w:rPr>
        <w:t>pārvietojama</w:t>
      </w:r>
      <w:r w:rsidR="00D75C37">
        <w:rPr>
          <w:rFonts w:ascii="Times New Roman" w:hAnsi="Times New Roman"/>
          <w:color w:val="000000" w:themeColor="text1"/>
          <w:sz w:val="24"/>
          <w:szCs w:val="24"/>
        </w:rPr>
        <w:t>s</w:t>
      </w:r>
      <w:r w:rsidR="00376633" w:rsidRPr="00E609F8">
        <w:rPr>
          <w:rFonts w:ascii="Times New Roman" w:hAnsi="Times New Roman"/>
          <w:color w:val="000000" w:themeColor="text1"/>
          <w:sz w:val="24"/>
          <w:szCs w:val="24"/>
        </w:rPr>
        <w:t xml:space="preserve"> </w:t>
      </w:r>
      <w:r w:rsidRPr="00E609F8">
        <w:rPr>
          <w:rFonts w:ascii="Times New Roman" w:hAnsi="Times New Roman"/>
          <w:color w:val="000000" w:themeColor="text1"/>
          <w:sz w:val="24"/>
          <w:szCs w:val="24"/>
        </w:rPr>
        <w:t>īslaicīgas lietošanas būv</w:t>
      </w:r>
      <w:r w:rsidR="00F15F40" w:rsidRPr="00E609F8">
        <w:rPr>
          <w:rFonts w:ascii="Times New Roman" w:hAnsi="Times New Roman"/>
          <w:color w:val="000000" w:themeColor="text1"/>
          <w:sz w:val="24"/>
          <w:szCs w:val="24"/>
        </w:rPr>
        <w:t>es</w:t>
      </w:r>
      <w:r w:rsidRPr="00E609F8">
        <w:rPr>
          <w:rFonts w:ascii="Times New Roman" w:hAnsi="Times New Roman"/>
          <w:color w:val="000000" w:themeColor="text1"/>
          <w:sz w:val="24"/>
          <w:szCs w:val="24"/>
        </w:rPr>
        <w:t xml:space="preserve"> uzstādīšana</w:t>
      </w:r>
      <w:r w:rsidR="00F15F40" w:rsidRPr="00E609F8">
        <w:rPr>
          <w:rFonts w:ascii="Times New Roman" w:hAnsi="Times New Roman"/>
          <w:color w:val="000000" w:themeColor="text1"/>
          <w:sz w:val="24"/>
          <w:szCs w:val="24"/>
        </w:rPr>
        <w:t xml:space="preserve"> </w:t>
      </w:r>
      <w:r w:rsidRPr="00E609F8">
        <w:rPr>
          <w:rFonts w:ascii="Times New Roman" w:hAnsi="Times New Roman"/>
          <w:color w:val="000000" w:themeColor="text1"/>
          <w:sz w:val="24"/>
          <w:szCs w:val="24"/>
        </w:rPr>
        <w:t>Nomas objektā jāsaskaņo Gulbenes novada būvvaldē atbilstoši Latvijas Republikas normatīvajos aktu noteiktajām prasībām.</w:t>
      </w:r>
    </w:p>
    <w:p w:rsidR="005614D3" w:rsidRPr="00E609F8" w:rsidRDefault="005614D3"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lastRenderedPageBreak/>
        <w:t>Iekārtu, aprīkojuma, teritorijas iekārtojuma un īslaicīgas lietošanas būvju izvietošana jāplāno, ņemot vērā situāciju Nomas objektā un pēc iespējas mazāk skarot dabas pamatnes.</w:t>
      </w:r>
    </w:p>
    <w:p w:rsidR="00D817C1" w:rsidRPr="00E609F8" w:rsidRDefault="005614D3"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Aizliegts iekārtas, aprīkojumu un jebkāda veida konstrukcijas stiprināt pie esošajiem kokiem.</w:t>
      </w:r>
    </w:p>
    <w:p w:rsidR="00A73B7E" w:rsidRPr="00E609F8" w:rsidRDefault="00A73B7E" w:rsidP="00A73B7E">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Nomas objekta teritorijā aizliegta krūmu un/vai koku izzāģēšana bez saskaņošanas ar Iznomātāju. </w:t>
      </w:r>
    </w:p>
    <w:p w:rsidR="007B248A" w:rsidRPr="00E609F8" w:rsidRDefault="007B248A"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Nepieciešamības gadījumā i</w:t>
      </w:r>
      <w:r w:rsidRPr="00E609F8">
        <w:rPr>
          <w:rFonts w:ascii="Times New Roman" w:hAnsi="Times New Roman"/>
          <w:sz w:val="24"/>
          <w:szCs w:val="24"/>
        </w:rPr>
        <w:t>nženierkomunikāciju pieslēgšanu un uzturēšanu</w:t>
      </w:r>
      <w:r w:rsidR="00B02FAB" w:rsidRPr="00E609F8">
        <w:rPr>
          <w:rFonts w:ascii="Times New Roman" w:hAnsi="Times New Roman"/>
          <w:sz w:val="24"/>
          <w:szCs w:val="24"/>
        </w:rPr>
        <w:t xml:space="preserve"> </w:t>
      </w:r>
      <w:r w:rsidRPr="00E609F8">
        <w:rPr>
          <w:rFonts w:ascii="Times New Roman" w:hAnsi="Times New Roman"/>
          <w:sz w:val="24"/>
          <w:szCs w:val="24"/>
        </w:rPr>
        <w:t>nodrošina Nomnieks</w:t>
      </w:r>
      <w:r w:rsidR="00B02FAB" w:rsidRPr="00E609F8">
        <w:rPr>
          <w:rFonts w:ascii="Times New Roman" w:hAnsi="Times New Roman"/>
          <w:sz w:val="24"/>
          <w:szCs w:val="24"/>
        </w:rPr>
        <w:t xml:space="preserve">, saskaņojot to ar Iznomātāju un Gulbenes novada būvvaldi. </w:t>
      </w:r>
      <w:r w:rsidRPr="00E609F8">
        <w:rPr>
          <w:rFonts w:ascii="Times New Roman" w:hAnsi="Times New Roman"/>
          <w:sz w:val="24"/>
          <w:szCs w:val="24"/>
        </w:rPr>
        <w:t xml:space="preserve"> </w:t>
      </w:r>
    </w:p>
    <w:p w:rsidR="00D817C1" w:rsidRPr="00E609F8" w:rsidRDefault="00D817C1"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Nomas objektā jānodrošina plānotajam apmeklētāju skaitam atbilstoši nepieciešamie higiēnas prasību nosacījumi, nodrošinot atbilstoša skaita atkritumu tvertņu uzstādīšanu. Jāparedz atkritumu savākšana (nav pieļaujama atkritumu ilgstoša uzglabāšana </w:t>
      </w:r>
      <w:r w:rsidR="00CA375D" w:rsidRPr="00E609F8">
        <w:rPr>
          <w:rFonts w:ascii="Times New Roman" w:hAnsi="Times New Roman"/>
          <w:color w:val="000000" w:themeColor="text1"/>
          <w:sz w:val="24"/>
          <w:szCs w:val="24"/>
        </w:rPr>
        <w:t>Nomas objektā</w:t>
      </w:r>
      <w:r w:rsidRPr="00E609F8">
        <w:rPr>
          <w:rFonts w:ascii="Times New Roman" w:hAnsi="Times New Roman"/>
          <w:color w:val="000000" w:themeColor="text1"/>
          <w:sz w:val="24"/>
          <w:szCs w:val="24"/>
        </w:rPr>
        <w:t xml:space="preserve">). </w:t>
      </w:r>
    </w:p>
    <w:p w:rsidR="00D9349D" w:rsidRPr="00E609F8" w:rsidRDefault="00D817C1"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Reklāmas objektu izvietošana saskaņojama Gulbenes novada pašvaldības saistoš</w:t>
      </w:r>
      <w:r w:rsidR="000E6C71">
        <w:rPr>
          <w:rFonts w:ascii="Times New Roman" w:hAnsi="Times New Roman"/>
          <w:color w:val="000000" w:themeColor="text1"/>
          <w:sz w:val="24"/>
          <w:szCs w:val="24"/>
        </w:rPr>
        <w:t>ajos noteikumos</w:t>
      </w:r>
      <w:r w:rsidRPr="00E609F8">
        <w:rPr>
          <w:rFonts w:ascii="Times New Roman" w:hAnsi="Times New Roman"/>
          <w:color w:val="000000" w:themeColor="text1"/>
          <w:sz w:val="24"/>
          <w:szCs w:val="24"/>
        </w:rPr>
        <w:t xml:space="preserve"> noteiktajā kārtībā. </w:t>
      </w:r>
    </w:p>
    <w:p w:rsidR="00210B63" w:rsidRPr="00E609F8" w:rsidRDefault="00A13283" w:rsidP="005C0918">
      <w:pPr>
        <w:numPr>
          <w:ilvl w:val="1"/>
          <w:numId w:val="1"/>
        </w:numPr>
        <w:tabs>
          <w:tab w:val="left" w:pos="567"/>
        </w:tabs>
        <w:spacing w:after="0" w:line="240" w:lineRule="auto"/>
        <w:ind w:left="567" w:hanging="567"/>
        <w:contextualSpacing/>
        <w:jc w:val="both"/>
        <w:rPr>
          <w:rFonts w:ascii="Times New Roman" w:hAnsi="Times New Roman"/>
          <w:b/>
          <w:color w:val="000000" w:themeColor="text1"/>
          <w:sz w:val="24"/>
          <w:szCs w:val="24"/>
        </w:rPr>
      </w:pPr>
      <w:r w:rsidRPr="00E609F8">
        <w:rPr>
          <w:rFonts w:ascii="Times New Roman" w:hAnsi="Times New Roman"/>
          <w:color w:val="000000" w:themeColor="text1"/>
          <w:sz w:val="24"/>
          <w:szCs w:val="24"/>
          <w:shd w:val="clear" w:color="auto" w:fill="FFFFFF"/>
        </w:rPr>
        <w:t xml:space="preserve">Nomnieks nedrīkst traucēt vai ierobežot publiskās ārtelpas pieejamību. </w:t>
      </w:r>
    </w:p>
    <w:p w:rsidR="007B248A" w:rsidRPr="009E3B0E" w:rsidRDefault="009E3B0E"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9E3B0E">
        <w:rPr>
          <w:rFonts w:ascii="Times New Roman" w:hAnsi="Times New Roman"/>
          <w:sz w:val="24"/>
          <w:szCs w:val="24"/>
        </w:rPr>
        <w:t>Nomniekam Zemesgabalā pienākums organizēt tematiskos pasākumus, kas veicina dabas vērtību izzināšanu un vides aizsardzību, kā arī pilnveido sabiedrībā vides izglītību un apziņu (piemēram, meistarklases)</w:t>
      </w:r>
      <w:r>
        <w:rPr>
          <w:rFonts w:ascii="Times New Roman" w:hAnsi="Times New Roman"/>
          <w:sz w:val="24"/>
          <w:szCs w:val="24"/>
        </w:rPr>
        <w:t xml:space="preserve">. </w:t>
      </w:r>
      <w:r w:rsidR="006B24FF" w:rsidRPr="009E3B0E">
        <w:rPr>
          <w:rFonts w:ascii="Times New Roman" w:hAnsi="Times New Roman"/>
          <w:color w:val="000000" w:themeColor="text1"/>
          <w:sz w:val="24"/>
          <w:szCs w:val="24"/>
        </w:rPr>
        <w:t xml:space="preserve">Publisku pasākumu organizēšana </w:t>
      </w:r>
      <w:r w:rsidR="00CA375D" w:rsidRPr="009E3B0E">
        <w:rPr>
          <w:rFonts w:ascii="Times New Roman" w:hAnsi="Times New Roman"/>
          <w:color w:val="000000" w:themeColor="text1"/>
          <w:sz w:val="24"/>
          <w:szCs w:val="24"/>
        </w:rPr>
        <w:t>Nomas objektā</w:t>
      </w:r>
      <w:r w:rsidR="006B24FF" w:rsidRPr="009E3B0E">
        <w:rPr>
          <w:rFonts w:ascii="Times New Roman" w:hAnsi="Times New Roman"/>
          <w:color w:val="000000" w:themeColor="text1"/>
          <w:sz w:val="24"/>
          <w:szCs w:val="24"/>
        </w:rPr>
        <w:t xml:space="preserve"> saskaņojama Publisku izklaides un svētku pasākumu drošības likuma noteiktajā kārtībā.</w:t>
      </w:r>
    </w:p>
    <w:p w:rsidR="007B248A" w:rsidRPr="00E609F8" w:rsidRDefault="007B248A"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Pēc </w:t>
      </w:r>
      <w:r w:rsidR="00F15F40" w:rsidRPr="00E609F8">
        <w:rPr>
          <w:rFonts w:ascii="Times New Roman" w:hAnsi="Times New Roman"/>
          <w:color w:val="000000" w:themeColor="text1"/>
          <w:sz w:val="24"/>
          <w:szCs w:val="24"/>
        </w:rPr>
        <w:t xml:space="preserve">Zemes nomas līguma izbeigšanas, tai skaitā pirmstermiņa, </w:t>
      </w:r>
      <w:r w:rsidRPr="00E609F8">
        <w:rPr>
          <w:rFonts w:ascii="Times New Roman" w:hAnsi="Times New Roman"/>
          <w:color w:val="000000" w:themeColor="text1"/>
          <w:sz w:val="24"/>
          <w:szCs w:val="24"/>
        </w:rPr>
        <w:t>Nomnieks demontē visas iekārtas un aprīkojum</w:t>
      </w:r>
      <w:r w:rsidR="00F15F40" w:rsidRPr="00E609F8">
        <w:rPr>
          <w:rFonts w:ascii="Times New Roman" w:hAnsi="Times New Roman"/>
          <w:color w:val="000000" w:themeColor="text1"/>
          <w:sz w:val="24"/>
          <w:szCs w:val="24"/>
        </w:rPr>
        <w:t>us</w:t>
      </w:r>
      <w:r w:rsidRPr="00E609F8">
        <w:rPr>
          <w:rFonts w:ascii="Times New Roman" w:hAnsi="Times New Roman"/>
          <w:color w:val="000000" w:themeColor="text1"/>
          <w:sz w:val="24"/>
          <w:szCs w:val="24"/>
        </w:rPr>
        <w:t>, konstrukcijas, tai skaitā īslaicīgas lietošana</w:t>
      </w:r>
      <w:r w:rsidR="00F15F40" w:rsidRPr="00E609F8">
        <w:rPr>
          <w:rFonts w:ascii="Times New Roman" w:hAnsi="Times New Roman"/>
          <w:color w:val="000000" w:themeColor="text1"/>
          <w:sz w:val="24"/>
          <w:szCs w:val="24"/>
        </w:rPr>
        <w:t xml:space="preserve">s būves, </w:t>
      </w:r>
      <w:r w:rsidRPr="00E609F8">
        <w:rPr>
          <w:rFonts w:ascii="Times New Roman" w:hAnsi="Times New Roman"/>
          <w:color w:val="000000" w:themeColor="text1"/>
          <w:sz w:val="24"/>
          <w:szCs w:val="24"/>
        </w:rPr>
        <w:t xml:space="preserve">un sakārtot Nomas objekta teritoriju, tai skaitā nodrošina zālāja atjaunošanu par saviem līdzekļiem. </w:t>
      </w:r>
      <w:r w:rsidR="00F15F40" w:rsidRPr="00E609F8">
        <w:rPr>
          <w:rFonts w:ascii="Times New Roman" w:hAnsi="Times New Roman"/>
          <w:color w:val="000000" w:themeColor="text1"/>
          <w:sz w:val="24"/>
          <w:szCs w:val="24"/>
        </w:rPr>
        <w:t>Demontāža veicama saskaņā ar Iznomātāja un Gulbenes novada būvvaldes norādījumiem.</w:t>
      </w:r>
    </w:p>
    <w:p w:rsidR="007B248A" w:rsidRPr="00E609F8" w:rsidRDefault="007B248A" w:rsidP="005C0918">
      <w:pPr>
        <w:pStyle w:val="Sarakstarindkopa"/>
        <w:tabs>
          <w:tab w:val="left" w:pos="284"/>
        </w:tabs>
        <w:spacing w:after="0" w:line="240" w:lineRule="auto"/>
        <w:ind w:left="540"/>
        <w:rPr>
          <w:rFonts w:ascii="Times New Roman" w:hAnsi="Times New Roman"/>
          <w:b/>
          <w:sz w:val="24"/>
          <w:szCs w:val="24"/>
        </w:rPr>
      </w:pPr>
    </w:p>
    <w:p w:rsidR="00A13283" w:rsidRPr="00E609F8" w:rsidRDefault="00A13283" w:rsidP="005C0918">
      <w:pPr>
        <w:pStyle w:val="Sarakstarindkopa"/>
        <w:numPr>
          <w:ilvl w:val="0"/>
          <w:numId w:val="6"/>
        </w:numPr>
        <w:tabs>
          <w:tab w:val="left" w:pos="284"/>
        </w:tabs>
        <w:spacing w:after="0" w:line="240" w:lineRule="auto"/>
        <w:jc w:val="center"/>
        <w:rPr>
          <w:rFonts w:ascii="Times New Roman" w:hAnsi="Times New Roman"/>
          <w:b/>
          <w:sz w:val="24"/>
          <w:szCs w:val="24"/>
        </w:rPr>
      </w:pPr>
      <w:r w:rsidRPr="00E609F8">
        <w:rPr>
          <w:rFonts w:ascii="Times New Roman" w:hAnsi="Times New Roman"/>
          <w:b/>
          <w:sz w:val="24"/>
          <w:szCs w:val="24"/>
        </w:rPr>
        <w:t>Izsoles veids, vieta, datums, laiks</w:t>
      </w:r>
    </w:p>
    <w:p w:rsidR="00A13283" w:rsidRPr="00E609F8" w:rsidRDefault="00A13283" w:rsidP="005C0918">
      <w:pPr>
        <w:pStyle w:val="Sarakstarindkopa"/>
        <w:tabs>
          <w:tab w:val="left" w:pos="284"/>
        </w:tabs>
        <w:spacing w:after="0" w:line="240" w:lineRule="auto"/>
        <w:ind w:left="540"/>
        <w:rPr>
          <w:rFonts w:ascii="Times New Roman" w:hAnsi="Times New Roman"/>
          <w:b/>
          <w:sz w:val="24"/>
          <w:szCs w:val="24"/>
        </w:rPr>
      </w:pPr>
    </w:p>
    <w:p w:rsidR="00A13283" w:rsidRPr="00E609F8" w:rsidRDefault="00A13283" w:rsidP="005C0918">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veids: </w:t>
      </w:r>
      <w:r w:rsidR="00016617" w:rsidRPr="00E609F8">
        <w:rPr>
          <w:rFonts w:ascii="Times New Roman" w:hAnsi="Times New Roman"/>
          <w:sz w:val="24"/>
          <w:szCs w:val="24"/>
        </w:rPr>
        <w:t>mu</w:t>
      </w:r>
      <w:r w:rsidRPr="00E609F8">
        <w:rPr>
          <w:rFonts w:ascii="Times New Roman" w:hAnsi="Times New Roman"/>
          <w:sz w:val="24"/>
          <w:szCs w:val="24"/>
        </w:rPr>
        <w:t>tiska pirmā izsole ar augšupejošu soli.</w:t>
      </w:r>
    </w:p>
    <w:p w:rsidR="00A13283" w:rsidRPr="00E609F8" w:rsidRDefault="00A13283" w:rsidP="005C0918">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 notiks </w:t>
      </w:r>
      <w:r w:rsidRPr="00E609F8">
        <w:rPr>
          <w:rFonts w:ascii="Times New Roman" w:hAnsi="Times New Roman"/>
          <w:b/>
          <w:sz w:val="24"/>
          <w:szCs w:val="24"/>
        </w:rPr>
        <w:t>202</w:t>
      </w:r>
      <w:r w:rsidR="00EA34E1" w:rsidRPr="00E609F8">
        <w:rPr>
          <w:rFonts w:ascii="Times New Roman" w:hAnsi="Times New Roman"/>
          <w:b/>
          <w:sz w:val="24"/>
          <w:szCs w:val="24"/>
        </w:rPr>
        <w:t>4</w:t>
      </w:r>
      <w:r w:rsidRPr="00E609F8">
        <w:rPr>
          <w:rFonts w:ascii="Times New Roman" w:hAnsi="Times New Roman"/>
          <w:b/>
          <w:sz w:val="24"/>
          <w:szCs w:val="24"/>
        </w:rPr>
        <w:t>.</w:t>
      </w:r>
      <w:r w:rsidR="00016617" w:rsidRPr="00E609F8">
        <w:rPr>
          <w:rFonts w:ascii="Times New Roman" w:hAnsi="Times New Roman"/>
          <w:b/>
          <w:sz w:val="24"/>
          <w:szCs w:val="24"/>
        </w:rPr>
        <w:t> </w:t>
      </w:r>
      <w:r w:rsidRPr="00E609F8">
        <w:rPr>
          <w:rFonts w:ascii="Times New Roman" w:hAnsi="Times New Roman"/>
          <w:b/>
          <w:sz w:val="24"/>
          <w:szCs w:val="24"/>
        </w:rPr>
        <w:t>gada</w:t>
      </w:r>
      <w:r w:rsidR="00B3495D" w:rsidRPr="00E609F8">
        <w:rPr>
          <w:rFonts w:ascii="Times New Roman" w:hAnsi="Times New Roman"/>
          <w:b/>
          <w:color w:val="FF0000"/>
          <w:sz w:val="24"/>
          <w:szCs w:val="24"/>
        </w:rPr>
        <w:t xml:space="preserve"> </w:t>
      </w:r>
      <w:r w:rsidR="00EA34E1" w:rsidRPr="00E609F8">
        <w:rPr>
          <w:rFonts w:ascii="Times New Roman" w:hAnsi="Times New Roman"/>
          <w:b/>
          <w:color w:val="FF0000"/>
          <w:sz w:val="24"/>
          <w:szCs w:val="24"/>
        </w:rPr>
        <w:t>10</w:t>
      </w:r>
      <w:r w:rsidR="00B3495D" w:rsidRPr="00E609F8">
        <w:rPr>
          <w:rFonts w:ascii="Times New Roman" w:hAnsi="Times New Roman"/>
          <w:b/>
          <w:color w:val="FF0000"/>
          <w:sz w:val="24"/>
          <w:szCs w:val="24"/>
        </w:rPr>
        <w:t>.</w:t>
      </w:r>
      <w:r w:rsidR="004E3AC0" w:rsidRPr="00E609F8">
        <w:rPr>
          <w:rFonts w:ascii="Times New Roman" w:hAnsi="Times New Roman"/>
          <w:b/>
          <w:color w:val="FF0000"/>
          <w:sz w:val="24"/>
          <w:szCs w:val="24"/>
        </w:rPr>
        <w:t xml:space="preserve"> janvārī</w:t>
      </w:r>
      <w:r w:rsidRPr="00E609F8">
        <w:rPr>
          <w:rFonts w:ascii="Times New Roman" w:hAnsi="Times New Roman"/>
          <w:b/>
          <w:color w:val="FF0000"/>
          <w:sz w:val="24"/>
          <w:szCs w:val="24"/>
        </w:rPr>
        <w:t xml:space="preserve"> </w:t>
      </w:r>
      <w:r w:rsidRPr="00E609F8">
        <w:rPr>
          <w:rFonts w:ascii="Times New Roman" w:hAnsi="Times New Roman"/>
          <w:b/>
          <w:sz w:val="24"/>
          <w:szCs w:val="24"/>
        </w:rPr>
        <w:t>plkst.</w:t>
      </w:r>
      <w:r w:rsidR="00016617" w:rsidRPr="00E609F8">
        <w:rPr>
          <w:rFonts w:ascii="Times New Roman" w:hAnsi="Times New Roman"/>
          <w:b/>
          <w:sz w:val="24"/>
          <w:szCs w:val="24"/>
        </w:rPr>
        <w:t> 1</w:t>
      </w:r>
      <w:r w:rsidR="004E3AC0" w:rsidRPr="00E609F8">
        <w:rPr>
          <w:rFonts w:ascii="Times New Roman" w:hAnsi="Times New Roman"/>
          <w:b/>
          <w:sz w:val="24"/>
          <w:szCs w:val="24"/>
        </w:rPr>
        <w:t>0</w:t>
      </w:r>
      <w:r w:rsidRPr="00E609F8">
        <w:rPr>
          <w:rFonts w:ascii="Times New Roman" w:hAnsi="Times New Roman"/>
          <w:b/>
          <w:sz w:val="24"/>
          <w:szCs w:val="24"/>
        </w:rPr>
        <w:t>.00</w:t>
      </w:r>
      <w:r w:rsidR="00390B4F" w:rsidRPr="00E609F8">
        <w:rPr>
          <w:rFonts w:ascii="Times New Roman" w:hAnsi="Times New Roman"/>
          <w:sz w:val="24"/>
          <w:szCs w:val="24"/>
        </w:rPr>
        <w:t xml:space="preserve">, </w:t>
      </w:r>
      <w:r w:rsidRPr="00E609F8">
        <w:rPr>
          <w:rFonts w:ascii="Times New Roman" w:hAnsi="Times New Roman"/>
          <w:sz w:val="24"/>
          <w:szCs w:val="24"/>
        </w:rPr>
        <w:t xml:space="preserve">Gulbenes novada pašvaldības administrācijas ēkā, Ābeļu ielā 2, Gulbenē, Gulbenes novadā, </w:t>
      </w:r>
      <w:r w:rsidR="00EA34E1" w:rsidRPr="00E609F8">
        <w:rPr>
          <w:rFonts w:ascii="Times New Roman" w:hAnsi="Times New Roman"/>
          <w:sz w:val="24"/>
          <w:szCs w:val="24"/>
        </w:rPr>
        <w:t>2</w:t>
      </w:r>
      <w:r w:rsidRPr="00E609F8">
        <w:rPr>
          <w:rFonts w:ascii="Times New Roman" w:hAnsi="Times New Roman"/>
          <w:sz w:val="24"/>
          <w:szCs w:val="24"/>
        </w:rPr>
        <w:t>.</w:t>
      </w:r>
      <w:r w:rsidR="00016617" w:rsidRPr="00E609F8">
        <w:rPr>
          <w:rFonts w:ascii="Times New Roman" w:hAnsi="Times New Roman"/>
          <w:sz w:val="24"/>
          <w:szCs w:val="24"/>
        </w:rPr>
        <w:t> </w:t>
      </w:r>
      <w:r w:rsidRPr="00E609F8">
        <w:rPr>
          <w:rFonts w:ascii="Times New Roman" w:hAnsi="Times New Roman"/>
          <w:sz w:val="24"/>
          <w:szCs w:val="24"/>
        </w:rPr>
        <w:t>stāva zālē.</w:t>
      </w:r>
    </w:p>
    <w:p w:rsidR="00A13283" w:rsidRPr="00E609F8" w:rsidRDefault="00A13283" w:rsidP="005C0918">
      <w:pPr>
        <w:pStyle w:val="Sarakstarindkopa"/>
        <w:tabs>
          <w:tab w:val="left" w:pos="567"/>
        </w:tabs>
        <w:spacing w:after="0" w:line="240" w:lineRule="auto"/>
        <w:ind w:left="567"/>
        <w:jc w:val="both"/>
        <w:rPr>
          <w:rFonts w:ascii="Times New Roman" w:hAnsi="Times New Roman"/>
          <w:sz w:val="24"/>
          <w:szCs w:val="24"/>
        </w:rPr>
      </w:pPr>
    </w:p>
    <w:p w:rsidR="00A13283" w:rsidRPr="00E609F8" w:rsidRDefault="00A13283" w:rsidP="005C0918">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E609F8">
        <w:rPr>
          <w:rFonts w:ascii="Times New Roman" w:hAnsi="Times New Roman"/>
          <w:b/>
          <w:sz w:val="24"/>
          <w:szCs w:val="24"/>
        </w:rPr>
        <w:t>Izsoles dalībnieki</w:t>
      </w:r>
    </w:p>
    <w:p w:rsidR="00A13283" w:rsidRPr="00E609F8" w:rsidRDefault="00A13283" w:rsidP="005C0918">
      <w:pPr>
        <w:tabs>
          <w:tab w:val="left" w:pos="567"/>
        </w:tabs>
        <w:spacing w:after="0" w:line="240" w:lineRule="auto"/>
        <w:jc w:val="both"/>
        <w:rPr>
          <w:rFonts w:ascii="Times New Roman" w:hAnsi="Times New Roman"/>
          <w:sz w:val="24"/>
          <w:szCs w:val="24"/>
        </w:rPr>
      </w:pPr>
    </w:p>
    <w:p w:rsidR="008301CB"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Par izsoles dalībnieku var kļūt</w:t>
      </w:r>
      <w:r w:rsidR="00DF3518" w:rsidRPr="00E609F8">
        <w:rPr>
          <w:rFonts w:ascii="Times New Roman" w:hAnsi="Times New Roman"/>
          <w:sz w:val="24"/>
          <w:szCs w:val="24"/>
        </w:rPr>
        <w:t xml:space="preserve"> fiziska vai </w:t>
      </w:r>
      <w:r w:rsidRPr="00E609F8">
        <w:rPr>
          <w:rFonts w:ascii="Times New Roman" w:hAnsi="Times New Roman"/>
          <w:sz w:val="24"/>
          <w:szCs w:val="24"/>
        </w:rPr>
        <w:t>juridiska</w:t>
      </w:r>
      <w:r w:rsidR="00AA3590" w:rsidRPr="00E609F8">
        <w:rPr>
          <w:rFonts w:ascii="Times New Roman" w:hAnsi="Times New Roman"/>
          <w:sz w:val="24"/>
          <w:szCs w:val="24"/>
        </w:rPr>
        <w:t xml:space="preserve"> persona</w:t>
      </w:r>
      <w:r w:rsidRPr="00E609F8">
        <w:rPr>
          <w:rFonts w:ascii="Times New Roman" w:hAnsi="Times New Roman"/>
          <w:sz w:val="24"/>
          <w:szCs w:val="24"/>
        </w:rPr>
        <w:t>, k</w:t>
      </w:r>
      <w:r w:rsidR="00A80AFF" w:rsidRPr="00E609F8">
        <w:rPr>
          <w:rFonts w:ascii="Times New Roman" w:hAnsi="Times New Roman"/>
          <w:sz w:val="24"/>
          <w:szCs w:val="24"/>
        </w:rPr>
        <w:t>ura</w:t>
      </w:r>
      <w:r w:rsidRPr="00E609F8">
        <w:rPr>
          <w:rFonts w:ascii="Times New Roman" w:hAnsi="Times New Roman"/>
          <w:sz w:val="24"/>
          <w:szCs w:val="24"/>
        </w:rPr>
        <w:t xml:space="preserve"> saskaņā ar spēkā esošajiem normatīvajiem aktiem un šiem noteikumiem ir tiesīga piedalīties izsolē</w:t>
      </w:r>
      <w:r w:rsidR="008301CB" w:rsidRPr="00E609F8">
        <w:rPr>
          <w:rFonts w:ascii="Times New Roman" w:hAnsi="Times New Roman"/>
          <w:sz w:val="24"/>
          <w:szCs w:val="24"/>
        </w:rPr>
        <w:t xml:space="preserve"> un iegūt nomas tiesības</w:t>
      </w:r>
      <w:r w:rsidR="00A80AFF" w:rsidRPr="00E609F8">
        <w:rPr>
          <w:rFonts w:ascii="Times New Roman" w:hAnsi="Times New Roman"/>
          <w:sz w:val="24"/>
          <w:szCs w:val="24"/>
        </w:rPr>
        <w:t xml:space="preserve">, </w:t>
      </w:r>
      <w:r w:rsidR="00A80AFF" w:rsidRPr="00E609F8">
        <w:rPr>
          <w:rFonts w:ascii="Times New Roman" w:eastAsia="Times New Roman" w:hAnsi="Times New Roman"/>
          <w:sz w:val="24"/>
          <w:szCs w:val="24"/>
          <w:lang w:eastAsia="lv-LV"/>
        </w:rPr>
        <w:t>noteiktajā termiņā iesniegusi pieteikumu dalībai izsolē</w:t>
      </w:r>
      <w:r w:rsidR="008301CB" w:rsidRPr="00E609F8">
        <w:rPr>
          <w:rFonts w:ascii="Times New Roman" w:eastAsia="Times New Roman" w:hAnsi="Times New Roman"/>
          <w:sz w:val="24"/>
          <w:szCs w:val="24"/>
          <w:lang w:eastAsia="lv-LV"/>
        </w:rPr>
        <w:t xml:space="preserve"> </w:t>
      </w:r>
      <w:r w:rsidR="008301CB" w:rsidRPr="00E609F8">
        <w:rPr>
          <w:rFonts w:ascii="Times New Roman" w:hAnsi="Times New Roman"/>
          <w:sz w:val="24"/>
          <w:szCs w:val="24"/>
        </w:rPr>
        <w:t xml:space="preserve">un ir iekļauta izsoles noteikumu </w:t>
      </w:r>
      <w:r w:rsidR="00A4725F" w:rsidRPr="00E609F8">
        <w:rPr>
          <w:rFonts w:ascii="Times New Roman" w:hAnsi="Times New Roman"/>
          <w:sz w:val="24"/>
          <w:szCs w:val="24"/>
        </w:rPr>
        <w:t>6.7.</w:t>
      </w:r>
      <w:r w:rsidR="008301CB" w:rsidRPr="00E609F8">
        <w:rPr>
          <w:rFonts w:ascii="Times New Roman" w:hAnsi="Times New Roman"/>
          <w:sz w:val="24"/>
          <w:szCs w:val="24"/>
        </w:rPr>
        <w:t xml:space="preserve"> punktā minētajā izsoles dalībnieku sarakstā (turpmāk – izsoles dalībnieks).</w:t>
      </w:r>
    </w:p>
    <w:p w:rsidR="00A13283"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Par izsoles dalībnieku nevar būt persona:</w:t>
      </w:r>
    </w:p>
    <w:p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ar kuru pēdējā gada laikā no šo izsoles noteikumu 6.1.</w:t>
      </w:r>
      <w:r w:rsidR="005D74BF" w:rsidRPr="00E609F8">
        <w:rPr>
          <w:rFonts w:ascii="Times New Roman" w:hAnsi="Times New Roman"/>
          <w:sz w:val="24"/>
          <w:szCs w:val="24"/>
        </w:rPr>
        <w:t> </w:t>
      </w:r>
      <w:r w:rsidRPr="00E609F8">
        <w:rPr>
          <w:rFonts w:ascii="Times New Roman" w:hAnsi="Times New Roman"/>
          <w:sz w:val="24"/>
          <w:szCs w:val="24"/>
        </w:rPr>
        <w:t xml:space="preserve">punktā noteiktā pieteikuma iesniegšanas dienas Iznomātājs ir vienpusēji izbeidzis citu līgumu par īpašuma lietošanu, </w:t>
      </w:r>
      <w:r w:rsidR="005D74BF" w:rsidRPr="00E609F8">
        <w:rPr>
          <w:rFonts w:ascii="Times New Roman" w:hAnsi="Times New Roman"/>
          <w:sz w:val="24"/>
          <w:szCs w:val="24"/>
        </w:rPr>
        <w:t xml:space="preserve">jo šī persona </w:t>
      </w:r>
      <w:r w:rsidRPr="00E609F8">
        <w:rPr>
          <w:rFonts w:ascii="Times New Roman" w:hAnsi="Times New Roman"/>
          <w:sz w:val="24"/>
          <w:szCs w:val="24"/>
        </w:rPr>
        <w:t>nav pildījusi līgumā noteiktos pienākumus, vai attiecībā uz šo personu ir stājies spēkā tiesas nolēmums, uz kura pamata tiek izbeigts cits ar Iznomātāju noslēgts līgums par īpašuma lietošanu šīs personas rīcības dēļ;</w:t>
      </w:r>
    </w:p>
    <w:p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E609F8">
        <w:rPr>
          <w:rFonts w:ascii="Times New Roman" w:hAnsi="Times New Roman"/>
          <w:i/>
          <w:iCs/>
          <w:sz w:val="24"/>
          <w:szCs w:val="24"/>
        </w:rPr>
        <w:t>euro</w:t>
      </w:r>
      <w:r w:rsidRPr="00E609F8">
        <w:rPr>
          <w:rFonts w:ascii="Times New Roman" w:hAnsi="Times New Roman"/>
          <w:sz w:val="24"/>
          <w:szCs w:val="24"/>
        </w:rPr>
        <w:t xml:space="preserve">); </w:t>
      </w:r>
    </w:p>
    <w:p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kurai ir nekustamā īpašuma nodokļa, nodevu parāds Gulbenes novada pašvaldības budžetam; </w:t>
      </w:r>
    </w:p>
    <w:p w:rsidR="008301CB" w:rsidRPr="00E609F8" w:rsidRDefault="008301CB"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kurai ar tiesas spriedumu ir pasludināts maksātnespējas process, ar tiesas spriedumu tiek īstenots tiesiskās aizsardzības process, ar tiesas lēmumu tiek īstenots ārpustiesas tiesiskās aizsardzības process vai kuras saimnieciskā darbība ir apturēta vai izbeigta, ir uzsākts likvidācijas process;</w:t>
      </w:r>
    </w:p>
    <w:p w:rsidR="0046663A" w:rsidRPr="00E609F8" w:rsidRDefault="0046663A" w:rsidP="0046663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lastRenderedPageBreak/>
        <w:t>kura ir atzīstama par nelabticīgu nomnieku, proti, persona,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 vai tā iestādi (struktūrvienību);</w:t>
      </w:r>
    </w:p>
    <w:p w:rsidR="008301CB" w:rsidRPr="00E609F8" w:rsidRDefault="008301CB" w:rsidP="005C0918">
      <w:pPr>
        <w:pStyle w:val="Sarakstarindkopa"/>
        <w:numPr>
          <w:ilvl w:val="2"/>
          <w:numId w:val="7"/>
        </w:numPr>
        <w:tabs>
          <w:tab w:val="left" w:pos="1276"/>
        </w:tabs>
        <w:spacing w:after="0" w:line="240" w:lineRule="auto"/>
        <w:ind w:left="1276" w:hanging="709"/>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kura nav iesniegusi šo izsoles noteikumu 6.2.punktā noteiktos dokumentus;</w:t>
      </w:r>
    </w:p>
    <w:p w:rsidR="008301CB" w:rsidRPr="00E609F8" w:rsidRDefault="008301CB" w:rsidP="005C0918">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E609F8">
        <w:rPr>
          <w:rFonts w:ascii="Times New Roman" w:hAnsi="Times New Roman"/>
          <w:sz w:val="24"/>
          <w:szCs w:val="24"/>
        </w:rPr>
        <w:t xml:space="preserve">kura ir sankciju subjekts: attiecībā uz šo personu, tās valdes </w:t>
      </w:r>
      <w:r w:rsidRPr="00E609F8">
        <w:rPr>
          <w:rFonts w:ascii="Times New Roman" w:hAnsi="Times New Roman"/>
          <w:color w:val="000000" w:themeColor="text1"/>
          <w:sz w:val="24"/>
          <w:szCs w:val="24"/>
        </w:rPr>
        <w:t xml:space="preserve">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ja pretendents ir personālsabiedrība, ir </w:t>
      </w:r>
      <w:r w:rsidR="00BB4A9C" w:rsidRPr="00E609F8">
        <w:rPr>
          <w:rFonts w:ascii="Times New Roman" w:hAnsi="Times New Roman"/>
          <w:color w:val="000000" w:themeColor="text1"/>
          <w:sz w:val="24"/>
          <w:szCs w:val="24"/>
        </w:rPr>
        <w:t>piemērotas</w:t>
      </w:r>
      <w:r w:rsidRPr="00E609F8">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 sniegusi </w:t>
      </w:r>
      <w:r w:rsidRPr="00E609F8">
        <w:rPr>
          <w:rFonts w:ascii="Times New Roman" w:hAnsi="Times New Roman"/>
          <w:color w:val="000000"/>
          <w:sz w:val="24"/>
          <w:szCs w:val="24"/>
        </w:rPr>
        <w:t>nepatiesas ziņas;</w:t>
      </w:r>
    </w:p>
    <w:p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color w:val="000000"/>
          <w:sz w:val="24"/>
          <w:szCs w:val="24"/>
        </w:rPr>
        <w:t>kura neatbilst šo izsoļu noteikumu prasībām.</w:t>
      </w:r>
    </w:p>
    <w:p w:rsidR="00A13283"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color w:val="000000"/>
          <w:sz w:val="24"/>
          <w:szCs w:val="24"/>
        </w:rPr>
        <w:t xml:space="preserve">Persona uzskatāma par </w:t>
      </w:r>
      <w:r w:rsidR="0039666A" w:rsidRPr="00E609F8">
        <w:rPr>
          <w:rFonts w:ascii="Times New Roman" w:hAnsi="Times New Roman"/>
          <w:color w:val="000000"/>
          <w:sz w:val="24"/>
          <w:szCs w:val="24"/>
        </w:rPr>
        <w:t xml:space="preserve">nomas tiesību </w:t>
      </w:r>
      <w:r w:rsidRPr="00E609F8">
        <w:rPr>
          <w:rFonts w:ascii="Times New Roman" w:hAnsi="Times New Roman"/>
          <w:color w:val="000000"/>
          <w:sz w:val="24"/>
          <w:szCs w:val="24"/>
        </w:rPr>
        <w:t>pretendentu ar brīdi, kad ir saņemts pretendenta pieteikums un tas ir reģistrēts šajos noteikumos noteiktajā kārtībā.</w:t>
      </w:r>
    </w:p>
    <w:p w:rsidR="00210B63" w:rsidRPr="00E609F8" w:rsidRDefault="00210B63" w:rsidP="005C0918">
      <w:pPr>
        <w:pStyle w:val="Sarakstarindkopa"/>
        <w:spacing w:after="0" w:line="240" w:lineRule="auto"/>
        <w:ind w:left="567"/>
        <w:rPr>
          <w:rFonts w:ascii="Times New Roman" w:hAnsi="Times New Roman"/>
          <w:sz w:val="24"/>
          <w:szCs w:val="24"/>
        </w:rPr>
      </w:pPr>
    </w:p>
    <w:p w:rsidR="00210B63" w:rsidRPr="00E609F8" w:rsidRDefault="00210B63" w:rsidP="005C0918">
      <w:pPr>
        <w:pStyle w:val="Sarakstarindkopa"/>
        <w:numPr>
          <w:ilvl w:val="0"/>
          <w:numId w:val="7"/>
        </w:numPr>
        <w:spacing w:after="0" w:line="240" w:lineRule="auto"/>
        <w:ind w:left="567" w:hanging="567"/>
        <w:jc w:val="center"/>
        <w:rPr>
          <w:rFonts w:ascii="Times New Roman" w:hAnsi="Times New Roman"/>
          <w:sz w:val="24"/>
          <w:szCs w:val="24"/>
        </w:rPr>
      </w:pPr>
      <w:r w:rsidRPr="00E609F8">
        <w:rPr>
          <w:rFonts w:ascii="Times New Roman" w:hAnsi="Times New Roman"/>
          <w:b/>
          <w:sz w:val="24"/>
          <w:szCs w:val="24"/>
        </w:rPr>
        <w:t>Nomas tiesību pretendentu pieteikumu iesniegšana</w:t>
      </w:r>
    </w:p>
    <w:p w:rsidR="00210B63" w:rsidRPr="00E609F8" w:rsidRDefault="00210B63" w:rsidP="005C0918">
      <w:pPr>
        <w:tabs>
          <w:tab w:val="left" w:pos="1276"/>
        </w:tabs>
        <w:spacing w:after="0" w:line="240" w:lineRule="auto"/>
        <w:rPr>
          <w:rFonts w:ascii="Times New Roman" w:hAnsi="Times New Roman"/>
          <w:sz w:val="24"/>
          <w:szCs w:val="24"/>
        </w:rPr>
      </w:pPr>
    </w:p>
    <w:p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Pieteikums dalībai izsolē iesniedzams Gulbenes novada pašvaldībā </w:t>
      </w:r>
      <w:r w:rsidRPr="00E609F8">
        <w:rPr>
          <w:rFonts w:ascii="Times New Roman" w:hAnsi="Times New Roman"/>
          <w:b/>
          <w:bCs/>
          <w:sz w:val="24"/>
          <w:szCs w:val="24"/>
        </w:rPr>
        <w:t xml:space="preserve">līdz </w:t>
      </w:r>
      <w:bookmarkStart w:id="2" w:name="_GoBack"/>
      <w:r w:rsidRPr="00E609F8">
        <w:rPr>
          <w:rFonts w:ascii="Times New Roman" w:hAnsi="Times New Roman"/>
          <w:b/>
          <w:bCs/>
          <w:sz w:val="24"/>
          <w:szCs w:val="24"/>
        </w:rPr>
        <w:t>202</w:t>
      </w:r>
      <w:r w:rsidR="00EA34E1" w:rsidRPr="00E609F8">
        <w:rPr>
          <w:rFonts w:ascii="Times New Roman" w:hAnsi="Times New Roman"/>
          <w:b/>
          <w:bCs/>
          <w:sz w:val="24"/>
          <w:szCs w:val="24"/>
        </w:rPr>
        <w:t>4</w:t>
      </w:r>
      <w:r w:rsidRPr="00E609F8">
        <w:rPr>
          <w:rFonts w:ascii="Times New Roman" w:hAnsi="Times New Roman"/>
          <w:b/>
          <w:bCs/>
          <w:sz w:val="24"/>
          <w:szCs w:val="24"/>
        </w:rPr>
        <w:t>.</w:t>
      </w:r>
      <w:r w:rsidR="006B6B6E" w:rsidRPr="00E609F8">
        <w:rPr>
          <w:rFonts w:ascii="Times New Roman" w:hAnsi="Times New Roman"/>
          <w:b/>
          <w:bCs/>
          <w:sz w:val="24"/>
          <w:szCs w:val="24"/>
        </w:rPr>
        <w:t> </w:t>
      </w:r>
      <w:r w:rsidRPr="00E609F8">
        <w:rPr>
          <w:rFonts w:ascii="Times New Roman" w:hAnsi="Times New Roman"/>
          <w:b/>
          <w:bCs/>
          <w:sz w:val="24"/>
          <w:szCs w:val="24"/>
        </w:rPr>
        <w:t xml:space="preserve">gada </w:t>
      </w:r>
      <w:r w:rsidR="00EA34E1" w:rsidRPr="00E609F8">
        <w:rPr>
          <w:rFonts w:ascii="Times New Roman" w:hAnsi="Times New Roman"/>
          <w:b/>
          <w:bCs/>
          <w:color w:val="FF0000"/>
          <w:sz w:val="24"/>
          <w:szCs w:val="24"/>
        </w:rPr>
        <w:t>9</w:t>
      </w:r>
      <w:r w:rsidRPr="00E609F8">
        <w:rPr>
          <w:rFonts w:ascii="Times New Roman" w:hAnsi="Times New Roman"/>
          <w:b/>
          <w:bCs/>
          <w:color w:val="FF0000"/>
          <w:sz w:val="24"/>
          <w:szCs w:val="24"/>
        </w:rPr>
        <w:t>.</w:t>
      </w:r>
      <w:r w:rsidR="006B6B6E" w:rsidRPr="00E609F8">
        <w:rPr>
          <w:rFonts w:ascii="Times New Roman" w:hAnsi="Times New Roman"/>
          <w:b/>
          <w:bCs/>
          <w:color w:val="FF0000"/>
          <w:sz w:val="24"/>
          <w:szCs w:val="24"/>
        </w:rPr>
        <w:t> </w:t>
      </w:r>
      <w:r w:rsidR="00606411">
        <w:rPr>
          <w:rFonts w:ascii="Times New Roman" w:hAnsi="Times New Roman"/>
          <w:b/>
          <w:bCs/>
          <w:color w:val="FF0000"/>
          <w:sz w:val="24"/>
          <w:szCs w:val="24"/>
        </w:rPr>
        <w:t>janvā</w:t>
      </w:r>
      <w:r w:rsidR="006B6B6E" w:rsidRPr="00E609F8">
        <w:rPr>
          <w:rFonts w:ascii="Times New Roman" w:hAnsi="Times New Roman"/>
          <w:b/>
          <w:bCs/>
          <w:color w:val="FF0000"/>
          <w:sz w:val="24"/>
          <w:szCs w:val="24"/>
        </w:rPr>
        <w:t xml:space="preserve">ra </w:t>
      </w:r>
      <w:r w:rsidR="006B6B6E" w:rsidRPr="00E609F8">
        <w:rPr>
          <w:rFonts w:ascii="Times New Roman" w:hAnsi="Times New Roman"/>
          <w:b/>
          <w:bCs/>
          <w:sz w:val="24"/>
          <w:szCs w:val="24"/>
        </w:rPr>
        <w:t>p</w:t>
      </w:r>
      <w:r w:rsidRPr="00E609F8">
        <w:rPr>
          <w:rFonts w:ascii="Times New Roman" w:hAnsi="Times New Roman"/>
          <w:b/>
          <w:bCs/>
          <w:sz w:val="24"/>
          <w:szCs w:val="24"/>
        </w:rPr>
        <w:t xml:space="preserve">lkst. </w:t>
      </w:r>
      <w:r w:rsidR="00EA34E1" w:rsidRPr="00E609F8">
        <w:rPr>
          <w:rFonts w:ascii="Times New Roman" w:hAnsi="Times New Roman"/>
          <w:b/>
          <w:bCs/>
          <w:sz w:val="24"/>
          <w:szCs w:val="24"/>
        </w:rPr>
        <w:t>15</w:t>
      </w:r>
      <w:r w:rsidRPr="00E609F8">
        <w:rPr>
          <w:rFonts w:ascii="Times New Roman" w:hAnsi="Times New Roman"/>
          <w:b/>
          <w:bCs/>
          <w:sz w:val="24"/>
          <w:szCs w:val="24"/>
        </w:rPr>
        <w:t>.00</w:t>
      </w:r>
      <w:bookmarkEnd w:id="2"/>
      <w:r w:rsidRPr="00E609F8">
        <w:rPr>
          <w:rFonts w:ascii="Times New Roman" w:hAnsi="Times New Roman"/>
          <w:b/>
          <w:bCs/>
          <w:sz w:val="24"/>
          <w:szCs w:val="24"/>
        </w:rPr>
        <w:t>:</w:t>
      </w:r>
    </w:p>
    <w:p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rsidR="00210B63" w:rsidRPr="00E609F8" w:rsidRDefault="00210B63" w:rsidP="005C0918">
      <w:pPr>
        <w:pStyle w:val="Sarakstarindkopa"/>
        <w:numPr>
          <w:ilvl w:val="1"/>
          <w:numId w:val="7"/>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Dalībai izsolē pretendents iesniedz šādus dokumentus:</w:t>
      </w:r>
    </w:p>
    <w:p w:rsidR="00210B63" w:rsidRPr="00E609F8" w:rsidRDefault="00210B63" w:rsidP="005C0918">
      <w:pPr>
        <w:pStyle w:val="Sarakstarindkopa"/>
        <w:numPr>
          <w:ilvl w:val="2"/>
          <w:numId w:val="7"/>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Gulbenes novada pašvaldībai adresētu pieteikumu dalībai nomas tiesību izsolē (</w:t>
      </w:r>
      <w:r w:rsidR="00B02FAB" w:rsidRPr="00E609F8">
        <w:rPr>
          <w:rFonts w:ascii="Times New Roman" w:hAnsi="Times New Roman"/>
          <w:sz w:val="24"/>
          <w:szCs w:val="24"/>
        </w:rPr>
        <w:t>2</w:t>
      </w:r>
      <w:r w:rsidRPr="00E609F8">
        <w:rPr>
          <w:rFonts w:ascii="Times New Roman" w:hAnsi="Times New Roman"/>
          <w:sz w:val="24"/>
          <w:szCs w:val="24"/>
        </w:rPr>
        <w:t>.pielikums), k</w:t>
      </w:r>
      <w:r w:rsidR="003A22F7" w:rsidRPr="00E609F8">
        <w:rPr>
          <w:rFonts w:ascii="Times New Roman" w:hAnsi="Times New Roman"/>
          <w:sz w:val="24"/>
          <w:szCs w:val="24"/>
        </w:rPr>
        <w:t>ur</w:t>
      </w:r>
      <w:r w:rsidR="00BB4A9C" w:rsidRPr="00E609F8">
        <w:rPr>
          <w:rFonts w:ascii="Times New Roman" w:hAnsi="Times New Roman"/>
          <w:sz w:val="24"/>
          <w:szCs w:val="24"/>
        </w:rPr>
        <w:t xml:space="preserve">š </w:t>
      </w:r>
      <w:r w:rsidRPr="00E609F8">
        <w:rPr>
          <w:rFonts w:ascii="Times New Roman" w:hAnsi="Times New Roman"/>
          <w:sz w:val="24"/>
          <w:szCs w:val="24"/>
        </w:rPr>
        <w:t>satur apliecinājumu par to, ka:</w:t>
      </w:r>
    </w:p>
    <w:p w:rsidR="00210B63" w:rsidRPr="00E609F8" w:rsidRDefault="00210B63"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E609F8">
        <w:rPr>
          <w:rFonts w:ascii="Times New Roman" w:hAnsi="Times New Roman"/>
          <w:sz w:val="24"/>
          <w:szCs w:val="24"/>
        </w:rPr>
        <w:t>jo</w:t>
      </w:r>
      <w:r w:rsidRPr="00E609F8">
        <w:rPr>
          <w:rFonts w:ascii="Times New Roman" w:hAnsi="Times New Roman"/>
          <w:sz w:val="24"/>
          <w:szCs w:val="24"/>
        </w:rPr>
        <w:t xml:space="preserve"> tas nav pildīj</w:t>
      </w:r>
      <w:r w:rsidR="001E4E9F" w:rsidRPr="00E609F8">
        <w:rPr>
          <w:rFonts w:ascii="Times New Roman" w:hAnsi="Times New Roman"/>
          <w:sz w:val="24"/>
          <w:szCs w:val="24"/>
        </w:rPr>
        <w:t>is</w:t>
      </w:r>
      <w:r w:rsidRPr="00E609F8">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rsidR="0003299D" w:rsidRPr="00E609F8" w:rsidRDefault="0003299D"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nomas tiesību pretendents nav atzīstams par nelabticīgu nomnieku, ievērojot 5.2.5.punktā noteikto;</w:t>
      </w:r>
    </w:p>
    <w:p w:rsidR="00BB4A9C" w:rsidRPr="00E609F8" w:rsidRDefault="00BB4A9C" w:rsidP="00BB4A9C">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rsidR="00210B63" w:rsidRPr="00E609F8" w:rsidRDefault="00210B63"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nav nodokļu, tostarp nekustamā īpašuma nodokļu un pašvaldības nodevu, parādu;</w:t>
      </w:r>
    </w:p>
    <w:p w:rsidR="00BB4A9C" w:rsidRPr="00E609F8" w:rsidRDefault="00BB4A9C" w:rsidP="00BB4A9C">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color w:val="000000" w:themeColor="text1"/>
          <w:sz w:val="24"/>
          <w:szCs w:val="24"/>
        </w:rPr>
        <w:t xml:space="preserve">attiecībā uz </w:t>
      </w:r>
      <w:r w:rsidRPr="00E609F8">
        <w:rPr>
          <w:rFonts w:ascii="Times New Roman" w:hAnsi="Times New Roman"/>
          <w:sz w:val="24"/>
          <w:szCs w:val="24"/>
        </w:rPr>
        <w:t>nomas tiesību pretendentu</w:t>
      </w:r>
      <w:r w:rsidRPr="00E609F8">
        <w:rPr>
          <w:rFonts w:ascii="Times New Roman" w:hAnsi="Times New Roman"/>
          <w:color w:val="000000" w:themeColor="text1"/>
          <w:sz w:val="24"/>
          <w:szCs w:val="24"/>
        </w:rPr>
        <w:t xml:space="preserve">, tās valdes 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609F8">
        <w:rPr>
          <w:rFonts w:ascii="Times New Roman" w:hAnsi="Times New Roman"/>
          <w:color w:val="000000" w:themeColor="text1"/>
          <w:sz w:val="24"/>
          <w:szCs w:val="24"/>
        </w:rPr>
        <w:lastRenderedPageBreak/>
        <w:t>pārstāvēttiesīgo</w:t>
      </w:r>
      <w:proofErr w:type="spellEnd"/>
      <w:r w:rsidRPr="00E609F8">
        <w:rPr>
          <w:rFonts w:ascii="Times New Roman" w:hAnsi="Times New Roman"/>
          <w:color w:val="000000" w:themeColor="text1"/>
          <w:sz w:val="24"/>
          <w:szCs w:val="24"/>
        </w:rPr>
        <w:t xml:space="preserve">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rsidR="00210B63" w:rsidRPr="00E609F8" w:rsidRDefault="00210B63" w:rsidP="005C0918">
      <w:pPr>
        <w:pStyle w:val="Sarakstarindkopa"/>
        <w:numPr>
          <w:ilvl w:val="0"/>
          <w:numId w:val="8"/>
        </w:numPr>
        <w:tabs>
          <w:tab w:val="left" w:pos="1560"/>
        </w:tabs>
        <w:spacing w:after="0" w:line="240" w:lineRule="auto"/>
        <w:ind w:left="1560" w:hanging="284"/>
        <w:jc w:val="both"/>
        <w:rPr>
          <w:rFonts w:ascii="Times New Roman" w:hAnsi="Times New Roman"/>
          <w:sz w:val="24"/>
          <w:szCs w:val="24"/>
        </w:rPr>
      </w:pPr>
      <w:r w:rsidRPr="00E609F8">
        <w:rPr>
          <w:rFonts w:ascii="Times New Roman" w:hAnsi="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rsidR="002405CA" w:rsidRPr="00E609F8" w:rsidRDefault="00210B63"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pilnvar</w:t>
      </w:r>
      <w:r w:rsidR="002405CA" w:rsidRPr="00E609F8">
        <w:rPr>
          <w:rFonts w:ascii="Times New Roman" w:hAnsi="Times New Roman"/>
          <w:sz w:val="24"/>
          <w:szCs w:val="24"/>
        </w:rPr>
        <w:t>u</w:t>
      </w:r>
      <w:r w:rsidRPr="00E609F8">
        <w:rPr>
          <w:rFonts w:ascii="Times New Roman" w:hAnsi="Times New Roman"/>
          <w:sz w:val="24"/>
          <w:szCs w:val="24"/>
        </w:rPr>
        <w:t xml:space="preserve"> par komersanta amatpersonu pārstāvības tiesībām, ja komersantu pārstāv persona, kuras pārstāvības tiesības nav norādītas Uzņēmumu reģistra izziņā</w:t>
      </w:r>
      <w:r w:rsidR="002405CA" w:rsidRPr="00E609F8">
        <w:rPr>
          <w:rFonts w:ascii="Times New Roman" w:hAnsi="Times New Roman"/>
          <w:sz w:val="24"/>
          <w:szCs w:val="24"/>
        </w:rPr>
        <w:t>;</w:t>
      </w:r>
    </w:p>
    <w:p w:rsidR="00210B63" w:rsidRPr="00E609F8" w:rsidRDefault="002405CA"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perspektīvā objekta izvietojuma vizualizāciju atbilstoši izsoles noteikumos noteiktajiem noteikumiem un projekta aprakstu.</w:t>
      </w:r>
    </w:p>
    <w:p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tiks atdoti vai nosūtīti atpakaļ nomas tiesību pretendentam. </w:t>
      </w:r>
    </w:p>
    <w:p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Visi dokumenti iesniedzami latviešu valodā. Ja dokuments ir citā valodā, tam pievieno notariāli apliecinātu tulkojumu latviešu valodā.</w:t>
      </w:r>
    </w:p>
    <w:p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pieteikuma iesniegšanu ir uzskatāms, ka nomas tiesību pretendents:</w:t>
      </w:r>
    </w:p>
    <w:p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piekrīt izsoles noteikumiem;</w:t>
      </w:r>
    </w:p>
    <w:p w:rsidR="002405CA"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piekrīt Iznomātāja un Komisijas veiktajai personas datu apstrādei </w:t>
      </w:r>
      <w:r w:rsidR="00CD276D" w:rsidRPr="00E609F8">
        <w:rPr>
          <w:rFonts w:ascii="Times New Roman" w:hAnsi="Times New Roman"/>
          <w:sz w:val="24"/>
          <w:szCs w:val="24"/>
        </w:rPr>
        <w:t xml:space="preserve">Zemes </w:t>
      </w:r>
      <w:r w:rsidRPr="00E609F8">
        <w:rPr>
          <w:rFonts w:ascii="Times New Roman" w:hAnsi="Times New Roman"/>
          <w:sz w:val="24"/>
          <w:szCs w:val="24"/>
        </w:rPr>
        <w:t xml:space="preserve">nomas līguma noslēgšanas </w:t>
      </w:r>
      <w:r w:rsidR="00D42368" w:rsidRPr="00E609F8">
        <w:rPr>
          <w:rFonts w:ascii="Times New Roman" w:hAnsi="Times New Roman"/>
          <w:sz w:val="24"/>
          <w:szCs w:val="24"/>
        </w:rPr>
        <w:t>mērķim</w:t>
      </w:r>
      <w:r w:rsidR="002405CA" w:rsidRPr="00E609F8">
        <w:rPr>
          <w:rFonts w:ascii="Times New Roman" w:hAnsi="Times New Roman"/>
          <w:sz w:val="24"/>
          <w:szCs w:val="24"/>
        </w:rPr>
        <w:t>;</w:t>
      </w:r>
    </w:p>
    <w:p w:rsidR="002405CA" w:rsidRPr="00E609F8" w:rsidRDefault="002405CA"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piekrīt, ka Komisija saziņai ar pretendentu izmantos pretendenta pieteikumā norādīto e-pasta adresi.</w:t>
      </w:r>
    </w:p>
    <w:p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E609F8">
        <w:rPr>
          <w:rFonts w:ascii="Times New Roman" w:hAnsi="Times New Roman"/>
          <w:sz w:val="24"/>
          <w:szCs w:val="24"/>
        </w:rPr>
        <w:t>noteikumiem</w:t>
      </w:r>
      <w:r w:rsidRPr="00E609F8">
        <w:rPr>
          <w:rFonts w:ascii="Times New Roman" w:hAnsi="Times New Roman"/>
          <w:sz w:val="24"/>
          <w:szCs w:val="24"/>
        </w:rPr>
        <w:t xml:space="preserve">. </w:t>
      </w:r>
    </w:p>
    <w:p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Komisija sastāda izsoles dalībnieku sarakstu, iekļaujot tajā nomas tiesību pretendentus, kuri atbilst šo izsoles noteikumu prasībām</w:t>
      </w:r>
      <w:r w:rsidR="00A4725F" w:rsidRPr="00E609F8">
        <w:rPr>
          <w:rFonts w:ascii="Times New Roman" w:hAnsi="Times New Roman"/>
          <w:sz w:val="24"/>
          <w:szCs w:val="24"/>
        </w:rPr>
        <w:t xml:space="preserve"> un</w:t>
      </w:r>
      <w:r w:rsidRPr="00E609F8">
        <w:rPr>
          <w:rFonts w:ascii="Times New Roman" w:hAnsi="Times New Roman"/>
          <w:sz w:val="24"/>
          <w:szCs w:val="24"/>
        </w:rPr>
        <w:t xml:space="preserve"> ir izpildījuši izsoles priekšnoteikumus. Izsoles dalībnieku sarakstā </w:t>
      </w:r>
      <w:r w:rsidR="001761E1" w:rsidRPr="00E609F8">
        <w:rPr>
          <w:rFonts w:ascii="Times New Roman" w:eastAsia="Times New Roman" w:hAnsi="Times New Roman"/>
          <w:sz w:val="24"/>
          <w:szCs w:val="24"/>
          <w:lang w:eastAsia="lv-LV"/>
        </w:rPr>
        <w:t xml:space="preserve">tiek fiksēts dalībnieka vārds, uzvārds vai nosaukums </w:t>
      </w:r>
      <w:r w:rsidR="001761E1" w:rsidRPr="00E609F8">
        <w:rPr>
          <w:rFonts w:ascii="Times New Roman" w:hAnsi="Times New Roman"/>
          <w:color w:val="000000"/>
          <w:sz w:val="24"/>
          <w:szCs w:val="24"/>
        </w:rPr>
        <w:t>(firma)</w:t>
      </w:r>
      <w:r w:rsidR="001761E1" w:rsidRPr="00E609F8">
        <w:rPr>
          <w:rFonts w:ascii="Times New Roman" w:eastAsia="Times New Roman" w:hAnsi="Times New Roman"/>
          <w:sz w:val="24"/>
          <w:szCs w:val="24"/>
          <w:lang w:eastAsia="lv-LV"/>
        </w:rPr>
        <w:t>, saņemšanas datums un laiks, pieteikumu iesniegšanas secībā</w:t>
      </w:r>
      <w:r w:rsidRPr="00E609F8">
        <w:rPr>
          <w:rFonts w:ascii="Times New Roman" w:hAnsi="Times New Roman"/>
          <w:sz w:val="24"/>
          <w:szCs w:val="24"/>
        </w:rPr>
        <w:t>.</w:t>
      </w:r>
    </w:p>
    <w:p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rsidR="00210B63" w:rsidRPr="00E609F8" w:rsidRDefault="00210B63" w:rsidP="005C0918">
      <w:pPr>
        <w:tabs>
          <w:tab w:val="left" w:pos="567"/>
        </w:tabs>
        <w:spacing w:after="0" w:line="240" w:lineRule="auto"/>
        <w:jc w:val="both"/>
        <w:rPr>
          <w:rFonts w:ascii="Times New Roman" w:hAnsi="Times New Roman"/>
          <w:sz w:val="24"/>
          <w:szCs w:val="24"/>
        </w:rPr>
      </w:pPr>
    </w:p>
    <w:p w:rsidR="00210B63" w:rsidRPr="00E609F8" w:rsidRDefault="00210B63" w:rsidP="005C0918">
      <w:pPr>
        <w:pStyle w:val="Sarakstarindkopa"/>
        <w:numPr>
          <w:ilvl w:val="0"/>
          <w:numId w:val="7"/>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Izsoles sākumcena</w:t>
      </w:r>
      <w:r w:rsidR="0024757E" w:rsidRPr="00E609F8">
        <w:rPr>
          <w:rFonts w:ascii="Times New Roman" w:hAnsi="Times New Roman"/>
          <w:b/>
          <w:sz w:val="24"/>
          <w:szCs w:val="24"/>
        </w:rPr>
        <w:t xml:space="preserve"> un solis</w:t>
      </w:r>
    </w:p>
    <w:p w:rsidR="00210B63" w:rsidRPr="00E609F8" w:rsidRDefault="00210B63" w:rsidP="005C0918">
      <w:pPr>
        <w:tabs>
          <w:tab w:val="left" w:pos="284"/>
        </w:tabs>
        <w:spacing w:after="0" w:line="240" w:lineRule="auto"/>
        <w:rPr>
          <w:rFonts w:ascii="Times New Roman" w:hAnsi="Times New Roman"/>
          <w:b/>
          <w:sz w:val="24"/>
          <w:szCs w:val="24"/>
        </w:rPr>
      </w:pPr>
    </w:p>
    <w:p w:rsidR="0024757E" w:rsidRPr="00E609F8" w:rsidRDefault="00210B63" w:rsidP="0024757E">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 nosacītā nomas maksa (izsoles sākumcena) ir </w:t>
      </w:r>
      <w:r w:rsidR="008204BB" w:rsidRPr="00E609F8">
        <w:rPr>
          <w:rFonts w:ascii="Times New Roman" w:hAnsi="Times New Roman"/>
          <w:b/>
          <w:sz w:val="24"/>
          <w:szCs w:val="24"/>
        </w:rPr>
        <w:t>2,83 EUR</w:t>
      </w:r>
      <w:r w:rsidR="008204BB" w:rsidRPr="00E609F8">
        <w:rPr>
          <w:rFonts w:ascii="Times New Roman" w:hAnsi="Times New Roman"/>
          <w:sz w:val="24"/>
          <w:szCs w:val="24"/>
        </w:rPr>
        <w:t xml:space="preserve"> </w:t>
      </w:r>
      <w:r w:rsidR="008204BB" w:rsidRPr="00E609F8">
        <w:rPr>
          <w:rFonts w:ascii="Times New Roman" w:hAnsi="Times New Roman"/>
          <w:b/>
          <w:sz w:val="24"/>
          <w:szCs w:val="24"/>
        </w:rPr>
        <w:t xml:space="preserve">(divi </w:t>
      </w:r>
      <w:r w:rsidR="008204BB" w:rsidRPr="00E609F8">
        <w:rPr>
          <w:rFonts w:ascii="Times New Roman" w:hAnsi="Times New Roman"/>
          <w:b/>
          <w:i/>
          <w:iCs/>
          <w:sz w:val="24"/>
          <w:szCs w:val="24"/>
        </w:rPr>
        <w:t>euro</w:t>
      </w:r>
      <w:r w:rsidR="008204BB" w:rsidRPr="00E609F8">
        <w:rPr>
          <w:rFonts w:ascii="Times New Roman" w:hAnsi="Times New Roman"/>
          <w:b/>
          <w:sz w:val="24"/>
          <w:szCs w:val="24"/>
        </w:rPr>
        <w:t xml:space="preserve"> astoņdesmit trīs centi)</w:t>
      </w:r>
      <w:r w:rsidR="008204BB" w:rsidRPr="00E609F8">
        <w:rPr>
          <w:rFonts w:ascii="Times New Roman" w:hAnsi="Times New Roman"/>
          <w:sz w:val="24"/>
          <w:szCs w:val="24"/>
        </w:rPr>
        <w:t xml:space="preserve"> </w:t>
      </w:r>
      <w:r w:rsidR="008204BB" w:rsidRPr="00E609F8">
        <w:rPr>
          <w:rFonts w:ascii="Times New Roman" w:hAnsi="Times New Roman"/>
          <w:b/>
          <w:sz w:val="24"/>
          <w:szCs w:val="24"/>
        </w:rPr>
        <w:t>mēnesī bez pievienotās vērtības nodokļa</w:t>
      </w:r>
      <w:r w:rsidRPr="00E609F8">
        <w:rPr>
          <w:rFonts w:ascii="Times New Roman" w:hAnsi="Times New Roman"/>
          <w:b/>
          <w:bCs/>
          <w:sz w:val="24"/>
          <w:szCs w:val="24"/>
        </w:rPr>
        <w:t>.</w:t>
      </w:r>
    </w:p>
    <w:p w:rsidR="0024757E" w:rsidRPr="00E609F8" w:rsidRDefault="0024757E" w:rsidP="0024757E">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Izsoles solis ir </w:t>
      </w:r>
      <w:r w:rsidR="008204BB" w:rsidRPr="00E609F8">
        <w:rPr>
          <w:rFonts w:ascii="Times New Roman" w:hAnsi="Times New Roman"/>
          <w:b/>
          <w:sz w:val="24"/>
          <w:szCs w:val="24"/>
        </w:rPr>
        <w:t>1</w:t>
      </w:r>
      <w:r w:rsidRPr="00E609F8">
        <w:rPr>
          <w:rFonts w:ascii="Times New Roman" w:hAnsi="Times New Roman"/>
          <w:b/>
          <w:sz w:val="24"/>
          <w:szCs w:val="24"/>
        </w:rPr>
        <w:t xml:space="preserve"> </w:t>
      </w:r>
      <w:r w:rsidRPr="00E609F8">
        <w:rPr>
          <w:rFonts w:ascii="Times New Roman" w:hAnsi="Times New Roman"/>
          <w:b/>
          <w:i/>
          <w:iCs/>
          <w:sz w:val="24"/>
          <w:szCs w:val="24"/>
        </w:rPr>
        <w:t>euro</w:t>
      </w:r>
      <w:r w:rsidRPr="00E609F8">
        <w:rPr>
          <w:rFonts w:ascii="Times New Roman" w:hAnsi="Times New Roman"/>
          <w:b/>
          <w:sz w:val="24"/>
          <w:szCs w:val="24"/>
        </w:rPr>
        <w:t xml:space="preserve"> (</w:t>
      </w:r>
      <w:r w:rsidR="008204BB" w:rsidRPr="00E609F8">
        <w:rPr>
          <w:rFonts w:ascii="Times New Roman" w:hAnsi="Times New Roman"/>
          <w:b/>
          <w:sz w:val="24"/>
          <w:szCs w:val="24"/>
        </w:rPr>
        <w:t>viens</w:t>
      </w:r>
      <w:r w:rsidRPr="00E609F8">
        <w:rPr>
          <w:rFonts w:ascii="Times New Roman" w:hAnsi="Times New Roman"/>
          <w:b/>
          <w:sz w:val="24"/>
          <w:szCs w:val="24"/>
        </w:rPr>
        <w:t xml:space="preserve"> </w:t>
      </w:r>
      <w:r w:rsidRPr="00E609F8">
        <w:rPr>
          <w:rFonts w:ascii="Times New Roman" w:hAnsi="Times New Roman"/>
          <w:b/>
          <w:i/>
          <w:sz w:val="24"/>
          <w:szCs w:val="24"/>
        </w:rPr>
        <w:t>euro</w:t>
      </w:r>
      <w:r w:rsidRPr="00E609F8">
        <w:rPr>
          <w:rFonts w:ascii="Times New Roman" w:hAnsi="Times New Roman"/>
          <w:b/>
          <w:sz w:val="24"/>
          <w:szCs w:val="24"/>
        </w:rPr>
        <w:t>)</w:t>
      </w:r>
      <w:r w:rsidRPr="00E609F8">
        <w:rPr>
          <w:rFonts w:ascii="Times New Roman" w:hAnsi="Times New Roman"/>
          <w:sz w:val="24"/>
          <w:szCs w:val="24"/>
        </w:rPr>
        <w:t>. Solīšana notiek tikai pa šajos izsoles noteikumos noteikto soli.</w:t>
      </w:r>
    </w:p>
    <w:p w:rsidR="0024757E" w:rsidRPr="00E609F8" w:rsidRDefault="0024757E" w:rsidP="0024757E">
      <w:pPr>
        <w:pStyle w:val="Sarakstarindkopa"/>
        <w:tabs>
          <w:tab w:val="left" w:pos="567"/>
        </w:tabs>
        <w:spacing w:after="0" w:line="240" w:lineRule="auto"/>
        <w:ind w:left="567"/>
        <w:jc w:val="both"/>
        <w:rPr>
          <w:rFonts w:ascii="Times New Roman" w:hAnsi="Times New Roman"/>
          <w:b/>
          <w:sz w:val="24"/>
          <w:szCs w:val="24"/>
        </w:rPr>
      </w:pPr>
    </w:p>
    <w:p w:rsidR="009E17B8" w:rsidRPr="00E609F8" w:rsidRDefault="009E17B8" w:rsidP="0024757E">
      <w:pPr>
        <w:pStyle w:val="Sarakstarindkopa"/>
        <w:tabs>
          <w:tab w:val="left" w:pos="567"/>
        </w:tabs>
        <w:spacing w:after="0" w:line="240" w:lineRule="auto"/>
        <w:ind w:left="567"/>
        <w:jc w:val="both"/>
        <w:rPr>
          <w:rFonts w:ascii="Times New Roman" w:hAnsi="Times New Roman"/>
          <w:b/>
          <w:sz w:val="24"/>
          <w:szCs w:val="24"/>
        </w:rPr>
      </w:pPr>
    </w:p>
    <w:p w:rsidR="007D7381" w:rsidRPr="00E609F8" w:rsidRDefault="007D7381" w:rsidP="007D7381">
      <w:pPr>
        <w:pStyle w:val="Sarakstarindkopa"/>
        <w:numPr>
          <w:ilvl w:val="0"/>
          <w:numId w:val="10"/>
        </w:numPr>
        <w:tabs>
          <w:tab w:val="left" w:pos="964"/>
        </w:tabs>
        <w:spacing w:after="0" w:line="240" w:lineRule="auto"/>
        <w:contextualSpacing w:val="0"/>
        <w:jc w:val="center"/>
        <w:rPr>
          <w:rFonts w:ascii="Times New Roman" w:hAnsi="Times New Roman"/>
          <w:b/>
          <w:sz w:val="24"/>
          <w:szCs w:val="24"/>
        </w:rPr>
      </w:pPr>
      <w:r w:rsidRPr="00E609F8">
        <w:rPr>
          <w:rFonts w:ascii="Times New Roman" w:hAnsi="Times New Roman"/>
          <w:b/>
          <w:sz w:val="24"/>
          <w:szCs w:val="24"/>
        </w:rPr>
        <w:t>Izsoles norise</w:t>
      </w:r>
    </w:p>
    <w:p w:rsidR="007D7381" w:rsidRPr="00E609F8" w:rsidRDefault="007D7381" w:rsidP="007D7381">
      <w:pPr>
        <w:tabs>
          <w:tab w:val="left" w:pos="964"/>
        </w:tabs>
        <w:spacing w:after="0" w:line="240" w:lineRule="auto"/>
        <w:jc w:val="both"/>
        <w:rPr>
          <w:rFonts w:ascii="Times New Roman" w:hAnsi="Times New Roman"/>
          <w:sz w:val="24"/>
          <w:szCs w:val="24"/>
        </w:rPr>
      </w:pP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rsidR="00E4656C" w:rsidRPr="00E609F8" w:rsidRDefault="007D7381" w:rsidP="00E4656C">
      <w:pPr>
        <w:pStyle w:val="Default"/>
        <w:numPr>
          <w:ilvl w:val="1"/>
          <w:numId w:val="10"/>
        </w:numPr>
        <w:tabs>
          <w:tab w:val="left" w:pos="567"/>
        </w:tabs>
        <w:ind w:left="567" w:hanging="567"/>
        <w:jc w:val="both"/>
        <w:rPr>
          <w:color w:val="auto"/>
        </w:rPr>
      </w:pPr>
      <w:r w:rsidRPr="00E609F8">
        <w:rPr>
          <w:color w:val="auto"/>
        </w:rPr>
        <w:t xml:space="preserve">Izsole notiek Komisijas atklātā sēdē, kurā var piedalīties jebkurš interesents, netraucējot izsoles gaitu. </w:t>
      </w:r>
      <w:r w:rsidR="00E4656C" w:rsidRPr="00E609F8">
        <w:t xml:space="preserve">Izsole tiek protokolēta. </w:t>
      </w:r>
      <w:r w:rsidRPr="00E609F8">
        <w:rPr>
          <w:color w:val="auto"/>
        </w:rPr>
        <w:t>Izsoles rezultāti tiek publiski paziņoti uzreiz pēc solīšanas pabeigšanas.</w:t>
      </w:r>
      <w:r w:rsidR="00E4656C" w:rsidRPr="00E609F8">
        <w:t xml:space="preserve"> </w:t>
      </w:r>
    </w:p>
    <w:p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 xml:space="preserve">Pirms izsoles sākuma </w:t>
      </w:r>
      <w:r w:rsidRPr="00E609F8">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rsidR="00E4656C" w:rsidRPr="00E609F8" w:rsidRDefault="007D7381" w:rsidP="00E4656C">
      <w:pPr>
        <w:pStyle w:val="Default"/>
        <w:numPr>
          <w:ilvl w:val="1"/>
          <w:numId w:val="10"/>
        </w:numPr>
        <w:tabs>
          <w:tab w:val="left" w:pos="567"/>
        </w:tabs>
        <w:ind w:left="567" w:hanging="567"/>
        <w:jc w:val="both"/>
        <w:rPr>
          <w:color w:val="auto"/>
        </w:rPr>
      </w:pPr>
      <w:r w:rsidRPr="00E609F8">
        <w:rPr>
          <w:rFonts w:eastAsia="Times New Roman"/>
          <w:color w:val="auto"/>
        </w:rPr>
        <w:t xml:space="preserve">Pirms izsoles sākuma </w:t>
      </w:r>
      <w:r w:rsidRPr="00E609F8">
        <w:rPr>
          <w:color w:val="auto"/>
        </w:rPr>
        <w:t xml:space="preserve">izsoles dalībnieki (pilnvarotie pārstāvji) </w:t>
      </w:r>
      <w:r w:rsidRPr="00E609F8">
        <w:rPr>
          <w:rFonts w:eastAsia="Times New Roman"/>
          <w:color w:val="auto"/>
        </w:rPr>
        <w:t xml:space="preserve">paraksta izsoles noteikumus, tādējādi </w:t>
      </w:r>
      <w:bookmarkStart w:id="3" w:name="_Hlk111598076"/>
      <w:r w:rsidRPr="00E609F8">
        <w:rPr>
          <w:rFonts w:eastAsia="Times New Roman"/>
          <w:color w:val="auto"/>
        </w:rPr>
        <w:t>apliecinot, ka pilnībā ar tiem ir iepazinušies un piekrīt tiem</w:t>
      </w:r>
      <w:bookmarkEnd w:id="3"/>
      <w:r w:rsidRPr="00E609F8">
        <w:rPr>
          <w:rFonts w:eastAsia="Times New Roman"/>
          <w:color w:val="auto"/>
        </w:rPr>
        <w:t xml:space="preserve">. </w:t>
      </w:r>
    </w:p>
    <w:p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Izsoli vada un kārtību izsoles laikā nodrošina izsoles vadītājs.</w:t>
      </w:r>
    </w:p>
    <w:p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 xml:space="preserve">Pirms izsoles sākuma izsoles vadītājs pārliecinās par izsoles dalībnieku sarakstā iekļauto personu ierašanos, pārbauda reģistrācijas lapas. </w:t>
      </w:r>
    </w:p>
    <w:p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Izsoles vadītājs paziņo par izsoles atklāšanu un</w:t>
      </w:r>
      <w:r w:rsidRPr="00E609F8">
        <w:rPr>
          <w:rFonts w:eastAsia="Times New Roman"/>
          <w:color w:val="auto"/>
        </w:rPr>
        <w:t xml:space="preserve"> raksturo Objektu, paziņo izsoles sākumcenu, izsoles soli un informē par solīšanas kārtību, kā arī </w:t>
      </w:r>
      <w:r w:rsidRPr="00E609F8">
        <w:rPr>
          <w:color w:val="auto"/>
        </w:rPr>
        <w:t>atbild uz izsoles dalībnieku jautājumiem, ja tādi ir.</w:t>
      </w:r>
    </w:p>
    <w:p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Izsolei nomas tiesību vairāksolīšanā tiek pielaisti tikai tie pretendenti, kas ar Komisijas lēmumu tika iekļautu izsoles dalībnieku sarakstā</w:t>
      </w:r>
      <w:r w:rsidR="00415D72" w:rsidRPr="00E609F8">
        <w:rPr>
          <w:color w:val="auto"/>
        </w:rPr>
        <w:t>.</w:t>
      </w:r>
    </w:p>
    <w:p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Gadījumā, ja 15 (piecpadsmit) minūšu laikā pēc izsoles sākuma neierodas neviens no reģistrētajiem izsoles dalībniekiem, izsole tiek uzskatīta par nenotikušu.</w:t>
      </w:r>
    </w:p>
    <w:p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Izsoles dalībnieki savu piekrišanu nomāt Nomas objektu apliecina mutvārdos un rakstiski, parakstoties izsoles dalībnieku sarakstā par katru nosolīto soli. Tas tiek fiksēts izsoles gaitas protokolā.</w:t>
      </w:r>
    </w:p>
    <w:p w:rsidR="007D7381" w:rsidRPr="00E609F8" w:rsidRDefault="007D7381" w:rsidP="006B2AB9">
      <w:pPr>
        <w:pStyle w:val="Default"/>
        <w:numPr>
          <w:ilvl w:val="1"/>
          <w:numId w:val="10"/>
        </w:numPr>
        <w:tabs>
          <w:tab w:val="left" w:pos="567"/>
        </w:tabs>
        <w:ind w:left="567" w:hanging="567"/>
        <w:jc w:val="both"/>
        <w:rPr>
          <w:color w:val="auto"/>
        </w:rPr>
      </w:pPr>
      <w:r w:rsidRPr="00E609F8">
        <w:rPr>
          <w:rFonts w:eastAsia="Times New Roman"/>
          <w:color w:val="auto"/>
        </w:rPr>
        <w:t xml:space="preserve">Ja izsolei piesakās tikai viens izsoles dalībnieks, </w:t>
      </w:r>
      <w:r w:rsidR="006B2AB9" w:rsidRPr="00E609F8">
        <w:rPr>
          <w:color w:val="auto"/>
        </w:rPr>
        <w:t xml:space="preserve">notiek solīšana un izsolāmo nomas tiesību piedāvā vienīgajam izsoles dalībniekam par cenu, kuru veido izsoles sākumcena, kas paaugstināta par vienu izsoles soli. Ja izsoles dalībnieks nosola nomas tiesību par šajā punktā norādīto cenu, </w:t>
      </w:r>
      <w:r w:rsidR="006B2AB9" w:rsidRPr="00E609F8">
        <w:rPr>
          <w:rFonts w:eastAsia="Times New Roman"/>
          <w:color w:val="auto"/>
        </w:rPr>
        <w:t xml:space="preserve">Komisija izsoli atzīst par notikušu un </w:t>
      </w:r>
      <w:r w:rsidR="006B2AB9" w:rsidRPr="00E609F8">
        <w:rPr>
          <w:color w:val="auto"/>
        </w:rPr>
        <w:t>nomas tiesības iegūst šis vienīgais izsoles dalībnieks. Ja izsoles vienīgais dalībnieks solījumu neveic, tiek uzskatīts, ka viņš izsolē nepiedalās.</w:t>
      </w:r>
    </w:p>
    <w:p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Ja kāds no izsoles dalībniekiem atsakās no turpmākās solīšanas, viņa pēdējā solītā nomas maksas summa tiek apstiprināta ar izsoles dalībnieka parakstu izsoles dalībnieku sarakstā.</w:t>
      </w:r>
    </w:p>
    <w:p w:rsidR="006B2AB9" w:rsidRPr="00E609F8" w:rsidRDefault="007D7381" w:rsidP="006B2AB9">
      <w:pPr>
        <w:pStyle w:val="Default"/>
        <w:numPr>
          <w:ilvl w:val="1"/>
          <w:numId w:val="10"/>
        </w:numPr>
        <w:tabs>
          <w:tab w:val="left" w:pos="567"/>
        </w:tabs>
        <w:ind w:left="567" w:hanging="567"/>
        <w:jc w:val="both"/>
        <w:rPr>
          <w:color w:val="auto"/>
        </w:rPr>
      </w:pPr>
      <w:r w:rsidRPr="00E609F8">
        <w:rPr>
          <w:rFonts w:eastAsia="Times New Roman"/>
          <w:color w:val="auto"/>
        </w:rPr>
        <w:t>Izsole ar augšupejošu soli turpinās, līdz kāds no izsoles dalībniekiem nosola visaugstāko nomas maksu. Šajā gadījumā nomas tiesību izsole tiek izsludināta par pabeigtu</w:t>
      </w:r>
      <w:r w:rsidR="006B2AB9" w:rsidRPr="00E609F8">
        <w:rPr>
          <w:rFonts w:eastAsia="Times New Roman"/>
          <w:color w:val="auto"/>
        </w:rPr>
        <w:t xml:space="preserve">, </w:t>
      </w:r>
      <w:r w:rsidR="006B2AB9" w:rsidRPr="00E609F8">
        <w:rPr>
          <w:rFonts w:eastAsia="Times New Roman"/>
        </w:rPr>
        <w:t xml:space="preserve">kā arī izsoles vadītājs nosauc visaugstāko nosolīto maksu un izsoles dalībnieku, kas to nosolījis un ieguvis tiesības slēgt </w:t>
      </w:r>
      <w:r w:rsidR="00CD276D" w:rsidRPr="00E609F8">
        <w:rPr>
          <w:rFonts w:eastAsia="Times New Roman"/>
        </w:rPr>
        <w:t xml:space="preserve">Zemes </w:t>
      </w:r>
      <w:r w:rsidR="006B2AB9" w:rsidRPr="00E609F8">
        <w:rPr>
          <w:rFonts w:eastAsia="Times New Roman"/>
        </w:rPr>
        <w:t xml:space="preserve">nomas līgumu. </w:t>
      </w:r>
    </w:p>
    <w:p w:rsidR="007D7381" w:rsidRPr="00E609F8" w:rsidRDefault="007D7381" w:rsidP="00CD276D">
      <w:pPr>
        <w:pStyle w:val="Default"/>
        <w:tabs>
          <w:tab w:val="left" w:pos="567"/>
        </w:tabs>
        <w:ind w:left="567"/>
        <w:jc w:val="both"/>
        <w:rPr>
          <w:color w:val="auto"/>
        </w:rPr>
      </w:pPr>
    </w:p>
    <w:p w:rsidR="007D7381" w:rsidRPr="00E609F8" w:rsidRDefault="007D7381" w:rsidP="007D7381">
      <w:pPr>
        <w:pStyle w:val="Sarakstarindkopa"/>
        <w:numPr>
          <w:ilvl w:val="0"/>
          <w:numId w:val="10"/>
        </w:numPr>
        <w:tabs>
          <w:tab w:val="left" w:pos="426"/>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 xml:space="preserve">Izsoles rezultātu apstiprināšana un </w:t>
      </w:r>
      <w:r w:rsidR="00CD276D" w:rsidRPr="00E609F8">
        <w:rPr>
          <w:rFonts w:ascii="Times New Roman" w:hAnsi="Times New Roman"/>
          <w:b/>
          <w:bCs/>
          <w:sz w:val="24"/>
          <w:szCs w:val="24"/>
        </w:rPr>
        <w:t xml:space="preserve">Zemes </w:t>
      </w:r>
      <w:r w:rsidRPr="00E609F8">
        <w:rPr>
          <w:rFonts w:ascii="Times New Roman" w:hAnsi="Times New Roman"/>
          <w:b/>
          <w:bCs/>
          <w:sz w:val="24"/>
          <w:szCs w:val="24"/>
        </w:rPr>
        <w:t>nomas līguma spēkā stāšanās kārtība</w:t>
      </w:r>
    </w:p>
    <w:p w:rsidR="007D7381" w:rsidRPr="00E609F8" w:rsidRDefault="007D7381" w:rsidP="007D7381">
      <w:pPr>
        <w:tabs>
          <w:tab w:val="left" w:pos="567"/>
        </w:tabs>
        <w:spacing w:after="0" w:line="240" w:lineRule="auto"/>
        <w:rPr>
          <w:rFonts w:ascii="Times New Roman" w:hAnsi="Times New Roman"/>
          <w:sz w:val="24"/>
          <w:szCs w:val="24"/>
        </w:rPr>
      </w:pP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b/>
          <w:bCs/>
          <w:sz w:val="24"/>
          <w:szCs w:val="24"/>
        </w:rPr>
      </w:pPr>
      <w:r w:rsidRPr="00E609F8">
        <w:rPr>
          <w:rFonts w:ascii="Times New Roman" w:hAnsi="Times New Roman"/>
          <w:sz w:val="24"/>
          <w:szCs w:val="24"/>
        </w:rPr>
        <w:t xml:space="preserve">Komisija izsoles protokolu apstiprina </w:t>
      </w:r>
      <w:r w:rsidR="00CD276D" w:rsidRPr="00E609F8">
        <w:rPr>
          <w:rFonts w:ascii="Times New Roman" w:hAnsi="Times New Roman"/>
          <w:sz w:val="24"/>
          <w:szCs w:val="24"/>
        </w:rPr>
        <w:t>izsoles dienā</w:t>
      </w:r>
      <w:r w:rsidRPr="00E609F8">
        <w:rPr>
          <w:rFonts w:ascii="Times New Roman" w:hAnsi="Times New Roman"/>
          <w:sz w:val="24"/>
          <w:szCs w:val="24"/>
        </w:rPr>
        <w:t xml:space="preserve">. </w:t>
      </w: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b/>
          <w:bCs/>
          <w:sz w:val="24"/>
          <w:szCs w:val="24"/>
        </w:rPr>
      </w:pPr>
      <w:r w:rsidRPr="00E609F8">
        <w:rPr>
          <w:rFonts w:ascii="Times New Roman" w:hAnsi="Times New Roman"/>
          <w:sz w:val="24"/>
          <w:szCs w:val="24"/>
        </w:rPr>
        <w:lastRenderedPageBreak/>
        <w:t xml:space="preserve">Izsoles rezultātus apstiprina Gulbenes novada dome. Izsoles rezultāti </w:t>
      </w:r>
      <w:r w:rsidR="003B2F31" w:rsidRPr="00E609F8">
        <w:rPr>
          <w:rFonts w:ascii="Times New Roman" w:hAnsi="Times New Roman"/>
          <w:sz w:val="24"/>
          <w:szCs w:val="24"/>
        </w:rPr>
        <w:t>3</w:t>
      </w:r>
      <w:r w:rsidRPr="00E609F8">
        <w:rPr>
          <w:rFonts w:ascii="Times New Roman" w:hAnsi="Times New Roman"/>
          <w:sz w:val="24"/>
          <w:szCs w:val="24"/>
        </w:rPr>
        <w:t xml:space="preserve"> (</w:t>
      </w:r>
      <w:r w:rsidR="003B2F31" w:rsidRPr="00E609F8">
        <w:rPr>
          <w:rFonts w:ascii="Times New Roman" w:hAnsi="Times New Roman"/>
          <w:sz w:val="24"/>
          <w:szCs w:val="24"/>
        </w:rPr>
        <w:t>trīs</w:t>
      </w:r>
      <w:r w:rsidRPr="00E609F8">
        <w:rPr>
          <w:rFonts w:ascii="Times New Roman" w:hAnsi="Times New Roman"/>
          <w:sz w:val="24"/>
          <w:szCs w:val="24"/>
        </w:rPr>
        <w:t xml:space="preserve">) darbdienu laikā pēc izsoles rezultātu apstiprināšanas tiek publicēti Gulbenes novada pašvaldības tīmekļa vietnē </w:t>
      </w:r>
      <w:hyperlink r:id="rId9"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w:t>
      </w:r>
    </w:p>
    <w:p w:rsidR="003B2F31" w:rsidRPr="00E609F8" w:rsidRDefault="003B2F31" w:rsidP="003B2F31">
      <w:pPr>
        <w:pStyle w:val="Default"/>
        <w:numPr>
          <w:ilvl w:val="1"/>
          <w:numId w:val="10"/>
        </w:numPr>
        <w:tabs>
          <w:tab w:val="left" w:pos="567"/>
        </w:tabs>
        <w:ind w:left="567" w:hanging="567"/>
        <w:jc w:val="both"/>
        <w:rPr>
          <w:color w:val="auto"/>
        </w:rPr>
      </w:pPr>
      <w:r w:rsidRPr="00E609F8">
        <w:rPr>
          <w:color w:val="auto"/>
        </w:rPr>
        <w:t>Lai izpildītu Starptautisko un Latvijas Republikas nacionālo sankciju likuma 11.</w:t>
      </w:r>
      <w:r w:rsidRPr="00E609F8">
        <w:rPr>
          <w:color w:val="auto"/>
          <w:vertAlign w:val="superscript"/>
        </w:rPr>
        <w:t>3</w:t>
      </w:r>
      <w:r w:rsidRPr="00E609F8">
        <w:rPr>
          <w:color w:val="auto"/>
        </w:rPr>
        <w:t xml:space="preserve"> panta prasības, pirms nomas līguma noslēgšanas Iznomātājs veic pārbaudi, vai attiecībā uz izsoles dalībnieku, </w:t>
      </w:r>
      <w:r w:rsidRPr="00E609F8">
        <w:t>kas ieguvis tiesības slēgt Nomas līgumu</w:t>
      </w:r>
      <w:r w:rsidRPr="00E609F8">
        <w:rPr>
          <w:color w:val="auto"/>
        </w:rPr>
        <w:t xml:space="preserve">, tās valdes vai padomes locekli, patieso labumu guvēju, </w:t>
      </w:r>
      <w:proofErr w:type="spellStart"/>
      <w:r w:rsidRPr="00E609F8">
        <w:rPr>
          <w:color w:val="auto"/>
        </w:rPr>
        <w:t>pārstāvēttiesīgo</w:t>
      </w:r>
      <w:proofErr w:type="spellEnd"/>
      <w:r w:rsidRPr="00E609F8">
        <w:rPr>
          <w:color w:val="auto"/>
        </w:rPr>
        <w:t xml:space="preserve"> personu, prokūristu vai personu, kura ir pilnvarota pārstāvēt minēto izsoles dalībnieku darbībās, kas saistītas ar filiāli, vai personālsabiedrības biedru, tā valdes vai padomes locekli, patieso labuma guvēju, </w:t>
      </w:r>
      <w:proofErr w:type="spellStart"/>
      <w:r w:rsidRPr="00E609F8">
        <w:rPr>
          <w:color w:val="auto"/>
        </w:rPr>
        <w:t>pārstāvēttiesīgo</w:t>
      </w:r>
      <w:proofErr w:type="spellEnd"/>
      <w:r w:rsidRPr="00E609F8">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E609F8">
        <w:t xml:space="preserve">inēto sankciju pārbaudi Komisija veic publiski pieejamās interneta vietnēs, tostarp: </w:t>
      </w:r>
      <w:hyperlink r:id="rId10" w:history="1">
        <w:r w:rsidRPr="00E609F8">
          <w:rPr>
            <w:rStyle w:val="Hipersaite"/>
          </w:rPr>
          <w:t>http://sankcijas.fid.gov.lv/</w:t>
        </w:r>
      </w:hyperlink>
      <w:r w:rsidRPr="00E609F8">
        <w:t xml:space="preserve">; </w:t>
      </w:r>
      <w:hyperlink r:id="rId11" w:history="1">
        <w:r w:rsidRPr="00E609F8">
          <w:rPr>
            <w:rStyle w:val="Hipersaite"/>
          </w:rPr>
          <w:t>https://sanctionssearch.ofac.treas.gov/</w:t>
        </w:r>
      </w:hyperlink>
      <w:r w:rsidRPr="00E609F8">
        <w:t xml:space="preserve">; </w:t>
      </w:r>
      <w:hyperlink r:id="rId12" w:anchor="/main" w:history="1">
        <w:r w:rsidRPr="00E609F8">
          <w:rPr>
            <w:rStyle w:val="Hipersaite"/>
          </w:rPr>
          <w:t>https://www.sanctionsmap.eu/#/main</w:t>
        </w:r>
      </w:hyperlink>
      <w:r w:rsidRPr="00E609F8">
        <w:t xml:space="preserve">. </w:t>
      </w:r>
    </w:p>
    <w:p w:rsidR="003B2F31" w:rsidRPr="00E609F8" w:rsidRDefault="003B2F31" w:rsidP="003B2F31">
      <w:pPr>
        <w:pStyle w:val="Default"/>
        <w:numPr>
          <w:ilvl w:val="1"/>
          <w:numId w:val="10"/>
        </w:numPr>
        <w:tabs>
          <w:tab w:val="left" w:pos="567"/>
        </w:tabs>
        <w:ind w:left="567" w:hanging="567"/>
        <w:jc w:val="both"/>
        <w:rPr>
          <w:color w:val="auto"/>
        </w:rPr>
      </w:pPr>
      <w:r w:rsidRPr="00E609F8">
        <w:rPr>
          <w:color w:val="auto"/>
        </w:rPr>
        <w:t xml:space="preserve">Ja attiecībā uz </w:t>
      </w:r>
      <w:r w:rsidRPr="00E609F8">
        <w:rPr>
          <w:rFonts w:eastAsia="Times New Roman"/>
          <w:color w:val="auto"/>
        </w:rPr>
        <w:t xml:space="preserve">izsoles dalībnieku, </w:t>
      </w:r>
      <w:r w:rsidRPr="00E609F8">
        <w:t>kas ieguvis tiesības slēgt Nomas līgumu</w:t>
      </w:r>
      <w:r w:rsidRPr="00E609F8">
        <w:rPr>
          <w:color w:val="auto"/>
        </w:rPr>
        <w:t>,</w:t>
      </w:r>
      <w:r w:rsidRPr="00E609F8">
        <w:rPr>
          <w:rFonts w:eastAsia="Times New Roman"/>
          <w:color w:val="auto"/>
        </w:rPr>
        <w:t xml:space="preserve"> </w:t>
      </w:r>
      <w:r w:rsidRPr="00E609F8">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E609F8">
        <w:rPr>
          <w:rFonts w:eastAsia="Times New Roman"/>
          <w:color w:val="auto"/>
        </w:rPr>
        <w:t xml:space="preserve">. </w:t>
      </w:r>
    </w:p>
    <w:p w:rsidR="00CD276D" w:rsidRPr="00E609F8" w:rsidRDefault="00CD276D" w:rsidP="00CD276D">
      <w:pPr>
        <w:pStyle w:val="Default"/>
        <w:numPr>
          <w:ilvl w:val="1"/>
          <w:numId w:val="10"/>
        </w:numPr>
        <w:tabs>
          <w:tab w:val="left" w:pos="567"/>
        </w:tabs>
        <w:ind w:left="567" w:hanging="567"/>
        <w:jc w:val="both"/>
        <w:rPr>
          <w:color w:val="auto"/>
        </w:rPr>
      </w:pPr>
      <w:r w:rsidRPr="00E609F8">
        <w:rPr>
          <w:rFonts w:eastAsia="Times New Roman"/>
          <w:color w:val="auto"/>
        </w:rPr>
        <w:t>Izsoles dalībniek</w:t>
      </w:r>
      <w:r w:rsidR="00621B3D" w:rsidRPr="00E609F8">
        <w:rPr>
          <w:rFonts w:eastAsia="Times New Roman"/>
          <w:color w:val="auto"/>
        </w:rPr>
        <w:t>s</w:t>
      </w:r>
      <w:r w:rsidRPr="00E609F8">
        <w:rPr>
          <w:rFonts w:eastAsia="Times New Roman"/>
          <w:color w:val="auto"/>
        </w:rPr>
        <w:t>, kurš nosolījis visaugstāko nomas maksu, 10</w:t>
      </w:r>
      <w:r w:rsidR="00F95ADB" w:rsidRPr="00E609F8">
        <w:rPr>
          <w:rFonts w:eastAsia="Times New Roman"/>
          <w:color w:val="auto"/>
        </w:rPr>
        <w:t xml:space="preserve"> </w:t>
      </w:r>
      <w:r w:rsidR="00F95ADB" w:rsidRPr="00E609F8">
        <w:t xml:space="preserve">(desmit) </w:t>
      </w:r>
      <w:r w:rsidRPr="00E609F8">
        <w:rPr>
          <w:rFonts w:eastAsia="Times New Roman"/>
          <w:color w:val="auto"/>
        </w:rPr>
        <w:t xml:space="preserve"> darbdienu laikā no Zemes nomas līguma nosūtīšanas dienas paraksta Zemes nomas līgumu vai rakstiski paziņo par atteikumu slēgt </w:t>
      </w:r>
      <w:r w:rsidR="00621B3D" w:rsidRPr="00E609F8">
        <w:rPr>
          <w:rFonts w:eastAsia="Times New Roman"/>
          <w:color w:val="auto"/>
        </w:rPr>
        <w:t>līgumu</w:t>
      </w:r>
      <w:r w:rsidRPr="00E609F8">
        <w:rPr>
          <w:rFonts w:eastAsia="Times New Roman"/>
          <w:color w:val="auto"/>
        </w:rPr>
        <w:t xml:space="preserve">. Ja iepriekš minētajā termiņā izsoles dalībnieks </w:t>
      </w:r>
      <w:r w:rsidR="00621B3D" w:rsidRPr="00E609F8">
        <w:rPr>
          <w:rFonts w:eastAsia="Times New Roman"/>
          <w:color w:val="auto"/>
        </w:rPr>
        <w:t>Zemes n</w:t>
      </w:r>
      <w:r w:rsidRPr="00E609F8">
        <w:rPr>
          <w:rFonts w:eastAsia="Times New Roman"/>
          <w:color w:val="auto"/>
        </w:rPr>
        <w:t xml:space="preserve">omas līgumu neparaksta un neiesniedz attiecīgu atteikumu, ir uzskatāms, ka izsoles dalībnieks no </w:t>
      </w:r>
      <w:r w:rsidR="00621B3D" w:rsidRPr="00E609F8">
        <w:rPr>
          <w:rFonts w:eastAsia="Times New Roman"/>
          <w:color w:val="auto"/>
        </w:rPr>
        <w:t xml:space="preserve">Zemes nomas </w:t>
      </w:r>
      <w:r w:rsidRPr="00E609F8">
        <w:rPr>
          <w:rFonts w:eastAsia="Times New Roman"/>
          <w:color w:val="auto"/>
        </w:rPr>
        <w:t>līguma slēgšanas ir atteicies.</w:t>
      </w:r>
    </w:p>
    <w:p w:rsidR="00F95ADB" w:rsidRPr="00E609F8" w:rsidRDefault="00CD276D" w:rsidP="00F95ADB">
      <w:pPr>
        <w:pStyle w:val="Default"/>
        <w:numPr>
          <w:ilvl w:val="1"/>
          <w:numId w:val="10"/>
        </w:numPr>
        <w:tabs>
          <w:tab w:val="left" w:pos="567"/>
        </w:tabs>
        <w:ind w:left="567" w:hanging="567"/>
        <w:jc w:val="both"/>
        <w:rPr>
          <w:color w:val="auto"/>
        </w:rPr>
      </w:pPr>
      <w:r w:rsidRPr="00E609F8">
        <w:rPr>
          <w:rFonts w:eastAsia="Times New Roman"/>
          <w:color w:val="auto"/>
        </w:rPr>
        <w:t xml:space="preserve">Ja nomas izsoles dalībnieks, kurš nosolījis augstāko nomas maksu, atsakās slēgt </w:t>
      </w:r>
      <w:r w:rsidR="00F95ADB" w:rsidRPr="00E609F8">
        <w:rPr>
          <w:rFonts w:eastAsia="Times New Roman"/>
          <w:color w:val="auto"/>
        </w:rPr>
        <w:t>Zemes n</w:t>
      </w:r>
      <w:r w:rsidRPr="00E609F8">
        <w:rPr>
          <w:rFonts w:eastAsia="Times New Roman"/>
          <w:color w:val="auto"/>
        </w:rPr>
        <w:t xml:space="preserve">omas līgumu, Iznomātājam ir tiesības secīgi piedāvāt slēgt </w:t>
      </w:r>
      <w:r w:rsidR="00F95ADB" w:rsidRPr="00E609F8">
        <w:rPr>
          <w:rFonts w:eastAsia="Times New Roman"/>
          <w:color w:val="auto"/>
        </w:rPr>
        <w:t>Zemes n</w:t>
      </w:r>
      <w:r w:rsidRPr="00E609F8">
        <w:rPr>
          <w:rFonts w:eastAsia="Times New Roman"/>
          <w:color w:val="auto"/>
        </w:rPr>
        <w:t>omas līgumu izsoles dalībniekam, kurš nosol</w:t>
      </w:r>
      <w:r w:rsidR="00F95ADB" w:rsidRPr="00E609F8">
        <w:rPr>
          <w:rFonts w:eastAsia="Times New Roman"/>
          <w:color w:val="auto"/>
        </w:rPr>
        <w:t xml:space="preserve">īja nākamo augstāko nomas maksu. </w:t>
      </w:r>
      <w:r w:rsidR="00F95ADB" w:rsidRPr="00E609F8">
        <w:t xml:space="preserve">Komisija </w:t>
      </w:r>
      <w:r w:rsidR="003B2F31" w:rsidRPr="00E609F8">
        <w:t xml:space="preserve">3 (trīs) </w:t>
      </w:r>
      <w:r w:rsidR="00F95ADB" w:rsidRPr="00E609F8">
        <w:t xml:space="preserve">darbdienu laikā pēc minētā piedāvājuma nosūtīšanas publicē informāciju </w:t>
      </w:r>
      <w:r w:rsidR="003354DA" w:rsidRPr="00E609F8">
        <w:t xml:space="preserve">Gulbenes </w:t>
      </w:r>
      <w:r w:rsidR="00F95ADB" w:rsidRPr="00E609F8">
        <w:t xml:space="preserve">novada </w:t>
      </w:r>
      <w:r w:rsidR="003354DA" w:rsidRPr="00E609F8">
        <w:t>pašvaldības</w:t>
      </w:r>
      <w:r w:rsidR="00F95ADB" w:rsidRPr="00E609F8">
        <w:t xml:space="preserve"> </w:t>
      </w:r>
      <w:r w:rsidR="003354DA" w:rsidRPr="00E609F8">
        <w:t xml:space="preserve">tīmekļa vietnē </w:t>
      </w:r>
      <w:hyperlink r:id="rId13" w:history="1">
        <w:r w:rsidR="003354DA" w:rsidRPr="00E609F8">
          <w:rPr>
            <w:rStyle w:val="Hipersaite"/>
          </w:rPr>
          <w:t>www.gulbene.lv</w:t>
        </w:r>
      </w:hyperlink>
      <w:r w:rsidR="00F95ADB" w:rsidRPr="00E609F8">
        <w:t xml:space="preserve">. </w:t>
      </w:r>
    </w:p>
    <w:p w:rsidR="00CD276D" w:rsidRPr="00E609F8" w:rsidRDefault="00CD276D" w:rsidP="00CD276D">
      <w:pPr>
        <w:pStyle w:val="Default"/>
        <w:numPr>
          <w:ilvl w:val="1"/>
          <w:numId w:val="10"/>
        </w:numPr>
        <w:tabs>
          <w:tab w:val="left" w:pos="567"/>
        </w:tabs>
        <w:ind w:left="567" w:hanging="567"/>
        <w:jc w:val="both"/>
        <w:rPr>
          <w:color w:val="auto"/>
        </w:rPr>
      </w:pPr>
      <w:r w:rsidRPr="00E609F8">
        <w:rPr>
          <w:rFonts w:eastAsia="Times New Roman"/>
          <w:color w:val="auto"/>
        </w:rPr>
        <w:t xml:space="preserve">Izsoles dalībnieks, kurš nosolījis nākamo augstāko nomas maksu, atbildi par piedāvājumu slēgt </w:t>
      </w:r>
      <w:r w:rsidR="00F95ADB" w:rsidRPr="00E609F8">
        <w:rPr>
          <w:rFonts w:eastAsia="Times New Roman"/>
          <w:color w:val="auto"/>
        </w:rPr>
        <w:t>Zemes n</w:t>
      </w:r>
      <w:r w:rsidRPr="00E609F8">
        <w:rPr>
          <w:rFonts w:eastAsia="Times New Roman"/>
          <w:color w:val="auto"/>
        </w:rPr>
        <w:t xml:space="preserve">omas līgumu sniedz 10 darbdienu laikā no tā saņemšanas dienas. Ja nomas izsoles dalībnieks piekrīt parakstīt </w:t>
      </w:r>
      <w:r w:rsidR="00F95ADB" w:rsidRPr="00E609F8">
        <w:rPr>
          <w:rFonts w:eastAsia="Times New Roman"/>
          <w:color w:val="auto"/>
        </w:rPr>
        <w:t>Zemes n</w:t>
      </w:r>
      <w:r w:rsidRPr="00E609F8">
        <w:rPr>
          <w:rFonts w:eastAsia="Times New Roman"/>
          <w:color w:val="auto"/>
        </w:rPr>
        <w:t xml:space="preserve">omas līgumu par paša nosolīto augstāko nomas maksu, viņš paraksta </w:t>
      </w:r>
      <w:r w:rsidR="00F95ADB" w:rsidRPr="00E609F8">
        <w:rPr>
          <w:rFonts w:eastAsia="Times New Roman"/>
          <w:color w:val="auto"/>
        </w:rPr>
        <w:t>Zemes n</w:t>
      </w:r>
      <w:r w:rsidRPr="00E609F8">
        <w:rPr>
          <w:rFonts w:eastAsia="Times New Roman"/>
          <w:color w:val="auto"/>
        </w:rPr>
        <w:t xml:space="preserve">omas līgumu ar Iznomātāju 10 darbdienu laikā no </w:t>
      </w:r>
      <w:r w:rsidR="00F95ADB" w:rsidRPr="00E609F8">
        <w:rPr>
          <w:rFonts w:eastAsia="Times New Roman"/>
          <w:color w:val="auto"/>
        </w:rPr>
        <w:t>Zemes n</w:t>
      </w:r>
      <w:r w:rsidRPr="00E609F8">
        <w:rPr>
          <w:rFonts w:eastAsia="Times New Roman"/>
          <w:color w:val="auto"/>
        </w:rPr>
        <w:t xml:space="preserve">omas līguma projekta nosūtīšanas dienas. Ja iepriekš minētajā termiņā izsoles dalībnieks </w:t>
      </w:r>
      <w:r w:rsidR="00F95ADB" w:rsidRPr="00E609F8">
        <w:rPr>
          <w:rFonts w:eastAsia="Times New Roman"/>
          <w:color w:val="auto"/>
        </w:rPr>
        <w:t>Zemes n</w:t>
      </w:r>
      <w:r w:rsidRPr="00E609F8">
        <w:rPr>
          <w:rFonts w:eastAsia="Times New Roman"/>
          <w:color w:val="auto"/>
        </w:rPr>
        <w:t>omas līgumu neparaksta vai neiesniedz attiecīgu atteikumu, ir uzskatāms, ka izsoles dalībnieks no Nomas līguma slēgšanas ir atteicies un rīkojama jauna nomas tiesību izsole.</w:t>
      </w:r>
    </w:p>
    <w:p w:rsidR="003B2F31" w:rsidRPr="00E609F8" w:rsidRDefault="003B2F31" w:rsidP="003B2F31">
      <w:pPr>
        <w:pStyle w:val="Default"/>
        <w:numPr>
          <w:ilvl w:val="1"/>
          <w:numId w:val="10"/>
        </w:numPr>
        <w:tabs>
          <w:tab w:val="left" w:pos="567"/>
        </w:tabs>
        <w:ind w:left="567" w:hanging="567"/>
        <w:jc w:val="both"/>
        <w:rPr>
          <w:color w:val="auto"/>
        </w:rPr>
      </w:pPr>
      <w:r w:rsidRPr="00E609F8">
        <w:t xml:space="preserve">Komisija 3 (trīs) darbdienu laikā pēc Zemes nomas līguma noslēgšanas publicē minēto informāciju Gulbenes novada pašvaldības tīmekļa vietnē </w:t>
      </w:r>
      <w:hyperlink r:id="rId14" w:history="1">
        <w:r w:rsidRPr="00E609F8">
          <w:rPr>
            <w:rStyle w:val="Hipersaite"/>
          </w:rPr>
          <w:t>www.gulbene.lv</w:t>
        </w:r>
      </w:hyperlink>
      <w:r w:rsidRPr="00E609F8">
        <w:t xml:space="preserve">. </w:t>
      </w: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Nomas līgums nestājas spēkā, ja izsole tiek atzīta par spēkā neesošu. </w:t>
      </w:r>
    </w:p>
    <w:p w:rsidR="007D7381" w:rsidRPr="00E609F8" w:rsidRDefault="007D7381" w:rsidP="007D7381">
      <w:pPr>
        <w:pStyle w:val="Sarakstarindkopa"/>
        <w:tabs>
          <w:tab w:val="left" w:pos="567"/>
        </w:tabs>
        <w:spacing w:after="0" w:line="240" w:lineRule="auto"/>
        <w:ind w:left="567"/>
        <w:contextualSpacing w:val="0"/>
        <w:jc w:val="both"/>
        <w:rPr>
          <w:rFonts w:ascii="Times New Roman" w:hAnsi="Times New Roman"/>
          <w:sz w:val="24"/>
          <w:szCs w:val="24"/>
        </w:rPr>
      </w:pPr>
    </w:p>
    <w:p w:rsidR="007D7381" w:rsidRPr="00E609F8" w:rsidRDefault="007D7381" w:rsidP="007D7381">
      <w:pPr>
        <w:pStyle w:val="Sarakstarindkopa"/>
        <w:numPr>
          <w:ilvl w:val="0"/>
          <w:numId w:val="10"/>
        </w:numPr>
        <w:tabs>
          <w:tab w:val="left" w:pos="567"/>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Nenotikusi izsole, spēkā neesoša izsole un atkārtota izsole</w:t>
      </w:r>
    </w:p>
    <w:p w:rsidR="007D7381" w:rsidRPr="00E609F8" w:rsidRDefault="007D7381" w:rsidP="007D7381">
      <w:pPr>
        <w:pStyle w:val="Sarakstarindkopa"/>
        <w:tabs>
          <w:tab w:val="left" w:pos="567"/>
        </w:tabs>
        <w:spacing w:after="0" w:line="240" w:lineRule="auto"/>
        <w:ind w:left="360"/>
        <w:contextualSpacing w:val="0"/>
        <w:rPr>
          <w:rFonts w:ascii="Times New Roman" w:hAnsi="Times New Roman"/>
          <w:b/>
          <w:bCs/>
          <w:sz w:val="24"/>
          <w:szCs w:val="24"/>
        </w:rPr>
      </w:pPr>
    </w:p>
    <w:p w:rsidR="007D7381" w:rsidRPr="00E609F8" w:rsidRDefault="007D7381" w:rsidP="003B2F3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Izsole atzīstama par nenotikušu un var tikt rīkota atkārtota izsole: </w:t>
      </w:r>
    </w:p>
    <w:p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pieteikumu iesniegšanas termiņā izsolei neviens pretendents nav pieteicies; </w:t>
      </w:r>
    </w:p>
    <w:p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ja izsolei piesakās nomas tiesību pretendenti un neviens no tiem nepārsola izsoles sākumcenu;</w:t>
      </w:r>
    </w:p>
    <w:p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neviens no izsoles dalībniekiem, kuri ieguvuši tiesības slēgt nomas līgumu, neparaksta nomas līgumu. </w:t>
      </w: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Izsole tiek atzīta par spēkā neesošu un var tikt rīkota atkārtota izsole: </w:t>
      </w:r>
    </w:p>
    <w:p w:rsidR="007D7381" w:rsidRPr="00E609F8" w:rsidRDefault="007D7381" w:rsidP="007D738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izsolāmo mantu iegūst persona, kurai nav bijušas tiesības piedalīties izsolē; </w:t>
      </w:r>
    </w:p>
    <w:p w:rsidR="007D7381" w:rsidRPr="00E609F8" w:rsidRDefault="007D7381" w:rsidP="007D738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izsole notikusi citā vietā un laikā, nekā norādīts sludinājumā. </w:t>
      </w: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Komisija patur tiesības jebkurā brīdī pārtraukt izsoli, ja tā konstatē jebkādas nepilnības izsoles noteikumos. </w:t>
      </w:r>
    </w:p>
    <w:p w:rsidR="007D7381" w:rsidRPr="00E609F8" w:rsidRDefault="007D7381" w:rsidP="007D7381">
      <w:pPr>
        <w:pStyle w:val="Default"/>
        <w:numPr>
          <w:ilvl w:val="0"/>
          <w:numId w:val="10"/>
        </w:numPr>
        <w:tabs>
          <w:tab w:val="left" w:pos="426"/>
        </w:tabs>
        <w:ind w:left="284" w:hanging="284"/>
        <w:jc w:val="center"/>
        <w:rPr>
          <w:b/>
          <w:bCs/>
        </w:rPr>
      </w:pPr>
      <w:r w:rsidRPr="00E609F8">
        <w:rPr>
          <w:b/>
          <w:bCs/>
        </w:rPr>
        <w:t>Komisijas tiesības un pienākumi</w:t>
      </w:r>
    </w:p>
    <w:p w:rsidR="007D7381" w:rsidRPr="00E609F8" w:rsidRDefault="007D7381" w:rsidP="007D7381">
      <w:pPr>
        <w:pStyle w:val="Default"/>
        <w:jc w:val="center"/>
      </w:pPr>
    </w:p>
    <w:p w:rsidR="00964A64" w:rsidRPr="00E609F8" w:rsidRDefault="00964A64" w:rsidP="00964A64">
      <w:pPr>
        <w:pStyle w:val="Default"/>
        <w:numPr>
          <w:ilvl w:val="1"/>
          <w:numId w:val="10"/>
        </w:numPr>
        <w:tabs>
          <w:tab w:val="left" w:pos="567"/>
        </w:tabs>
        <w:ind w:left="567" w:hanging="567"/>
        <w:jc w:val="both"/>
      </w:pPr>
      <w:r w:rsidRPr="00E609F8">
        <w:rPr>
          <w:rFonts w:eastAsia="Times New Roman"/>
          <w:lang w:eastAsia="lv-LV"/>
        </w:rPr>
        <w:t xml:space="preserve">Nomas tiesību izsoles komisijas locekļi nedrīkst būt nomas tiesību pretendenti, kā arī tieši vai netieši ieinteresēti attiecīgā procesa iznākumā. </w:t>
      </w:r>
      <w:r w:rsidRPr="00E609F8">
        <w:t xml:space="preserve">Uzsākot darbu, Komisijas locekļi paraksta apliecinājumu, ka nav tādu apstākļu, kuru dēļ varētu uzskatīt, ka viņi tieši vai netieši ir ieinteresēti kāda konkrēta pretendenta izvēlē vai darbībā vai ka viņi ir saistīti ar tiem. </w:t>
      </w:r>
    </w:p>
    <w:p w:rsidR="007D7381" w:rsidRPr="00E609F8" w:rsidRDefault="007D7381" w:rsidP="007D7381">
      <w:pPr>
        <w:pStyle w:val="Default"/>
        <w:numPr>
          <w:ilvl w:val="1"/>
          <w:numId w:val="10"/>
        </w:numPr>
        <w:tabs>
          <w:tab w:val="left" w:pos="1276"/>
        </w:tabs>
        <w:ind w:left="567" w:hanging="567"/>
        <w:jc w:val="both"/>
      </w:pPr>
      <w:r w:rsidRPr="00E609F8">
        <w:t xml:space="preserve">Komisijas pienākumi: </w:t>
      </w:r>
    </w:p>
    <w:p w:rsidR="007D7381" w:rsidRPr="00E609F8" w:rsidRDefault="007D7381" w:rsidP="007D7381">
      <w:pPr>
        <w:pStyle w:val="Default"/>
        <w:numPr>
          <w:ilvl w:val="2"/>
          <w:numId w:val="10"/>
        </w:numPr>
        <w:tabs>
          <w:tab w:val="left" w:pos="1418"/>
        </w:tabs>
        <w:ind w:left="1418" w:hanging="851"/>
        <w:jc w:val="both"/>
      </w:pPr>
      <w:r w:rsidRPr="00E609F8">
        <w:t xml:space="preserve">nodrošināt izsoles gaitas protokolēšanu un atbildēt par tās norisi; </w:t>
      </w:r>
    </w:p>
    <w:p w:rsidR="007D7381" w:rsidRPr="00E609F8" w:rsidRDefault="007D7381" w:rsidP="007D7381">
      <w:pPr>
        <w:pStyle w:val="Default"/>
        <w:numPr>
          <w:ilvl w:val="2"/>
          <w:numId w:val="10"/>
        </w:numPr>
        <w:tabs>
          <w:tab w:val="left" w:pos="1418"/>
        </w:tabs>
        <w:ind w:left="1418" w:hanging="851"/>
        <w:jc w:val="both"/>
      </w:pPr>
      <w:r w:rsidRPr="00E609F8">
        <w:t xml:space="preserve">vērtēt pretendentus un to iesniegtos pieteikumus saskaņā ar šiem izsoles noteikumiem, kā arī citiem normatīvajiem aktiem; </w:t>
      </w:r>
    </w:p>
    <w:p w:rsidR="007D7381" w:rsidRPr="00E609F8" w:rsidRDefault="007D7381" w:rsidP="007D7381">
      <w:pPr>
        <w:pStyle w:val="Default"/>
        <w:numPr>
          <w:ilvl w:val="2"/>
          <w:numId w:val="10"/>
        </w:numPr>
        <w:tabs>
          <w:tab w:val="left" w:pos="1418"/>
        </w:tabs>
        <w:ind w:left="1418" w:hanging="851"/>
        <w:jc w:val="both"/>
      </w:pPr>
      <w:r w:rsidRPr="00E609F8">
        <w:t>pieņemt lēmumu par izsoles protokolu apstiprināšanu un iesniegšanu Gulbenes novada domei izsoles rezultātu apstiprināšanai;</w:t>
      </w:r>
    </w:p>
    <w:p w:rsidR="007D7381" w:rsidRPr="00E609F8" w:rsidRDefault="007D7381" w:rsidP="007D7381">
      <w:pPr>
        <w:pStyle w:val="Default"/>
        <w:numPr>
          <w:ilvl w:val="2"/>
          <w:numId w:val="10"/>
        </w:numPr>
        <w:tabs>
          <w:tab w:val="left" w:pos="1418"/>
        </w:tabs>
        <w:ind w:left="1418" w:hanging="851"/>
        <w:jc w:val="both"/>
      </w:pPr>
      <w:r w:rsidRPr="00E609F8">
        <w:t>atbildēt uz pretendentu jautājumiem;</w:t>
      </w:r>
    </w:p>
    <w:p w:rsidR="007D7381" w:rsidRPr="00E609F8" w:rsidRDefault="007D7381" w:rsidP="007D7381">
      <w:pPr>
        <w:pStyle w:val="Default"/>
        <w:numPr>
          <w:ilvl w:val="2"/>
          <w:numId w:val="10"/>
        </w:numPr>
        <w:tabs>
          <w:tab w:val="left" w:pos="1418"/>
        </w:tabs>
        <w:ind w:left="1418" w:hanging="851"/>
        <w:jc w:val="both"/>
      </w:pPr>
      <w:r w:rsidRPr="00E609F8">
        <w:t>paziņot visiem pieteikumus iesniegušajiem pretendentiem lēmumu par izsoles rezultātu, nosūtot informāciju uz viņu pieteikumā norādīto e-adresi vai e-pasta adresi.</w:t>
      </w:r>
    </w:p>
    <w:p w:rsidR="007D7381" w:rsidRPr="00E609F8" w:rsidRDefault="007D7381" w:rsidP="007D7381">
      <w:pPr>
        <w:pStyle w:val="Default"/>
        <w:jc w:val="both"/>
      </w:pPr>
    </w:p>
    <w:p w:rsidR="007D7381" w:rsidRPr="00E609F8" w:rsidRDefault="007D7381" w:rsidP="007D7381">
      <w:pPr>
        <w:pStyle w:val="Default"/>
        <w:numPr>
          <w:ilvl w:val="0"/>
          <w:numId w:val="10"/>
        </w:numPr>
        <w:tabs>
          <w:tab w:val="left" w:pos="426"/>
        </w:tabs>
        <w:ind w:left="284" w:hanging="284"/>
        <w:jc w:val="center"/>
        <w:rPr>
          <w:b/>
          <w:bCs/>
        </w:rPr>
      </w:pPr>
      <w:r w:rsidRPr="00E609F8">
        <w:rPr>
          <w:b/>
          <w:bCs/>
        </w:rPr>
        <w:t>Sūdzību iesniegšana</w:t>
      </w:r>
    </w:p>
    <w:p w:rsidR="007D7381" w:rsidRPr="00E609F8" w:rsidRDefault="007D7381" w:rsidP="007D7381">
      <w:pPr>
        <w:pStyle w:val="Default"/>
        <w:tabs>
          <w:tab w:val="left" w:pos="426"/>
        </w:tabs>
        <w:ind w:left="284"/>
        <w:rPr>
          <w:b/>
          <w:bCs/>
        </w:rPr>
      </w:pPr>
    </w:p>
    <w:p w:rsidR="007D7381" w:rsidRPr="00E609F8" w:rsidRDefault="007D7381" w:rsidP="007D7381">
      <w:pPr>
        <w:pStyle w:val="Default"/>
        <w:numPr>
          <w:ilvl w:val="1"/>
          <w:numId w:val="10"/>
        </w:numPr>
        <w:tabs>
          <w:tab w:val="left" w:pos="567"/>
        </w:tabs>
        <w:ind w:left="567" w:hanging="567"/>
        <w:jc w:val="both"/>
      </w:pPr>
      <w:r w:rsidRPr="00E609F8">
        <w:t xml:space="preserve">Personas var iesniegt sūdzību </w:t>
      </w:r>
      <w:r w:rsidRPr="00E609F8">
        <w:rPr>
          <w:iCs/>
        </w:rPr>
        <w:t xml:space="preserve">Iznomātājam </w:t>
      </w:r>
      <w:r w:rsidRPr="00E609F8">
        <w:t xml:space="preserve">par </w:t>
      </w:r>
      <w:r w:rsidRPr="00E609F8">
        <w:rPr>
          <w:iCs/>
        </w:rPr>
        <w:t xml:space="preserve">Komisijas </w:t>
      </w:r>
      <w:r w:rsidRPr="00E609F8">
        <w:t xml:space="preserve">darbībām 5 (piecu) darba dienu laikā no šo darbību veikšanas dienas. Ja sūdzība iesniegta pēc noteiktā termiņa, tā netiek izskatīta. </w:t>
      </w:r>
    </w:p>
    <w:p w:rsidR="007D7381" w:rsidRPr="00E609F8" w:rsidRDefault="007D7381" w:rsidP="007D7381">
      <w:pPr>
        <w:pStyle w:val="Default"/>
        <w:numPr>
          <w:ilvl w:val="1"/>
          <w:numId w:val="10"/>
        </w:numPr>
        <w:tabs>
          <w:tab w:val="left" w:pos="567"/>
        </w:tabs>
        <w:ind w:left="567" w:hanging="567"/>
        <w:jc w:val="both"/>
      </w:pPr>
      <w:r w:rsidRPr="00E609F8">
        <w:t>Izskatot sūdzību, Iznomātājs pieņem lēmumu, kas tiek paziņots visiem izsoles dalībniekiem, nosūtot to uz viņu pieteikumā norādīto e-pasta adresi.</w:t>
      </w:r>
    </w:p>
    <w:p w:rsidR="007D7381" w:rsidRPr="00E609F8" w:rsidRDefault="007D7381" w:rsidP="007D7381">
      <w:pPr>
        <w:pStyle w:val="Default"/>
      </w:pPr>
    </w:p>
    <w:p w:rsidR="007D7381" w:rsidRPr="00E609F8" w:rsidRDefault="007D7381" w:rsidP="007D7381">
      <w:pPr>
        <w:pStyle w:val="Default"/>
        <w:numPr>
          <w:ilvl w:val="0"/>
          <w:numId w:val="10"/>
        </w:numPr>
        <w:jc w:val="center"/>
      </w:pPr>
      <w:r w:rsidRPr="00E609F8">
        <w:rPr>
          <w:b/>
          <w:bCs/>
        </w:rPr>
        <w:t>Pielikumi</w:t>
      </w:r>
      <w:r w:rsidRPr="00E609F8">
        <w:t xml:space="preserve"> </w:t>
      </w:r>
    </w:p>
    <w:p w:rsidR="007D7381" w:rsidRPr="00E609F8" w:rsidRDefault="007D7381" w:rsidP="007D7381">
      <w:pPr>
        <w:pStyle w:val="Default"/>
      </w:pPr>
    </w:p>
    <w:p w:rsidR="007D7381" w:rsidRPr="00E609F8" w:rsidRDefault="007D7381" w:rsidP="007D7381">
      <w:pPr>
        <w:pStyle w:val="Default"/>
        <w:numPr>
          <w:ilvl w:val="1"/>
          <w:numId w:val="10"/>
        </w:numPr>
        <w:tabs>
          <w:tab w:val="left" w:pos="567"/>
        </w:tabs>
        <w:ind w:left="567" w:hanging="567"/>
        <w:jc w:val="both"/>
      </w:pPr>
      <w:r w:rsidRPr="00E609F8">
        <w:t xml:space="preserve">1.pielikums – Nekustamā īpašuma nomas līguma projekts; </w:t>
      </w:r>
    </w:p>
    <w:p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2.pielikums – Pieteikums dalībai trešajā nomas tiesību mutiskā izsolē.</w:t>
      </w:r>
    </w:p>
    <w:p w:rsidR="007D7381" w:rsidRPr="00E609F8" w:rsidRDefault="007D7381" w:rsidP="007D7381">
      <w:pPr>
        <w:spacing w:after="0" w:line="240" w:lineRule="auto"/>
        <w:jc w:val="both"/>
        <w:rPr>
          <w:rFonts w:ascii="Times New Roman" w:eastAsia="Times New Roman" w:hAnsi="Times New Roman"/>
          <w:sz w:val="24"/>
          <w:szCs w:val="24"/>
        </w:rPr>
      </w:pPr>
    </w:p>
    <w:p w:rsidR="007D7381" w:rsidRPr="00E609F8" w:rsidRDefault="007D7381" w:rsidP="007D7381">
      <w:pPr>
        <w:tabs>
          <w:tab w:val="left" w:pos="7230"/>
        </w:tabs>
        <w:spacing w:after="0" w:line="240" w:lineRule="auto"/>
        <w:jc w:val="both"/>
        <w:rPr>
          <w:rFonts w:ascii="Times New Roman" w:eastAsia="Times New Roman" w:hAnsi="Times New Roman"/>
          <w:sz w:val="24"/>
          <w:szCs w:val="24"/>
        </w:rPr>
      </w:pPr>
    </w:p>
    <w:p w:rsidR="007D7381" w:rsidRPr="00E609F8" w:rsidRDefault="007D7381" w:rsidP="007D7381">
      <w:pPr>
        <w:tabs>
          <w:tab w:val="left" w:pos="7230"/>
        </w:tabs>
        <w:spacing w:after="0" w:line="240" w:lineRule="auto"/>
        <w:jc w:val="both"/>
        <w:rPr>
          <w:rFonts w:ascii="Times New Roman" w:eastAsia="Times New Roman" w:hAnsi="Times New Roman"/>
          <w:sz w:val="24"/>
          <w:szCs w:val="24"/>
        </w:rPr>
      </w:pPr>
      <w:r w:rsidRPr="00E609F8">
        <w:rPr>
          <w:rFonts w:ascii="Times New Roman" w:eastAsia="Times New Roman" w:hAnsi="Times New Roman"/>
          <w:sz w:val="24"/>
          <w:szCs w:val="24"/>
        </w:rPr>
        <w:t>Gulbenes novada domes priekšsēdētājs</w:t>
      </w:r>
      <w:r w:rsidRPr="00E609F8">
        <w:rPr>
          <w:rFonts w:ascii="Times New Roman" w:eastAsia="Times New Roman" w:hAnsi="Times New Roman"/>
          <w:sz w:val="24"/>
          <w:szCs w:val="24"/>
        </w:rPr>
        <w:tab/>
        <w:t xml:space="preserve">A. </w:t>
      </w:r>
      <w:proofErr w:type="spellStart"/>
      <w:r w:rsidRPr="00E609F8">
        <w:rPr>
          <w:rFonts w:ascii="Times New Roman" w:eastAsia="Times New Roman" w:hAnsi="Times New Roman"/>
          <w:sz w:val="24"/>
          <w:szCs w:val="24"/>
        </w:rPr>
        <w:t>Caunītis</w:t>
      </w:r>
      <w:proofErr w:type="spellEnd"/>
    </w:p>
    <w:p w:rsidR="007D7381" w:rsidRPr="00E609F8" w:rsidRDefault="007D7381" w:rsidP="007D7381">
      <w:pPr>
        <w:pStyle w:val="Default"/>
      </w:pPr>
    </w:p>
    <w:p w:rsidR="007D7381" w:rsidRPr="00E609F8" w:rsidRDefault="007D7381" w:rsidP="007D7381">
      <w:pPr>
        <w:pStyle w:val="Default"/>
      </w:pPr>
    </w:p>
    <w:p w:rsidR="00210B63" w:rsidRPr="00E609F8" w:rsidRDefault="00210B63" w:rsidP="007D7381">
      <w:pPr>
        <w:spacing w:line="240" w:lineRule="auto"/>
        <w:jc w:val="center"/>
        <w:rPr>
          <w:rFonts w:ascii="Times New Roman" w:hAnsi="Times New Roman"/>
          <w:sz w:val="24"/>
          <w:szCs w:val="24"/>
        </w:rPr>
      </w:pPr>
    </w:p>
    <w:sectPr w:rsidR="00210B63" w:rsidRPr="00E609F8" w:rsidSect="003062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abstractNumId w:val="9"/>
  </w:num>
  <w:num w:numId="2">
    <w:abstractNumId w:val="4"/>
  </w:num>
  <w:num w:numId="3">
    <w:abstractNumId w:val="1"/>
  </w:num>
  <w:num w:numId="4">
    <w:abstractNumId w:val="2"/>
  </w:num>
  <w:num w:numId="5">
    <w:abstractNumId w:val="6"/>
  </w:num>
  <w:num w:numId="6">
    <w:abstractNumId w:val="5"/>
  </w:num>
  <w:num w:numId="7">
    <w:abstractNumId w:val="3"/>
  </w:num>
  <w:num w:numId="8">
    <w:abstractNumId w:val="10"/>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09"/>
    <w:rsid w:val="000057A1"/>
    <w:rsid w:val="00016617"/>
    <w:rsid w:val="0003299D"/>
    <w:rsid w:val="0005761E"/>
    <w:rsid w:val="000738AB"/>
    <w:rsid w:val="00087989"/>
    <w:rsid w:val="000D2D5C"/>
    <w:rsid w:val="000E3615"/>
    <w:rsid w:val="000E6C71"/>
    <w:rsid w:val="000F1CB1"/>
    <w:rsid w:val="000F3F5F"/>
    <w:rsid w:val="001761E1"/>
    <w:rsid w:val="001E4E9F"/>
    <w:rsid w:val="00210B63"/>
    <w:rsid w:val="00231740"/>
    <w:rsid w:val="002405CA"/>
    <w:rsid w:val="0024757E"/>
    <w:rsid w:val="002856F0"/>
    <w:rsid w:val="00287CD4"/>
    <w:rsid w:val="00293C79"/>
    <w:rsid w:val="002B6B45"/>
    <w:rsid w:val="00304B03"/>
    <w:rsid w:val="00306209"/>
    <w:rsid w:val="003354DA"/>
    <w:rsid w:val="00340A58"/>
    <w:rsid w:val="0034557F"/>
    <w:rsid w:val="00376633"/>
    <w:rsid w:val="00383A42"/>
    <w:rsid w:val="00387B97"/>
    <w:rsid w:val="00390B4F"/>
    <w:rsid w:val="0039666A"/>
    <w:rsid w:val="003A22F7"/>
    <w:rsid w:val="003B2F31"/>
    <w:rsid w:val="00410FEB"/>
    <w:rsid w:val="00415D72"/>
    <w:rsid w:val="00417442"/>
    <w:rsid w:val="00440F1B"/>
    <w:rsid w:val="0046663A"/>
    <w:rsid w:val="004A54DB"/>
    <w:rsid w:val="004A7A5E"/>
    <w:rsid w:val="004E3AC0"/>
    <w:rsid w:val="004E5085"/>
    <w:rsid w:val="00515B54"/>
    <w:rsid w:val="0054649C"/>
    <w:rsid w:val="005614D3"/>
    <w:rsid w:val="0057106F"/>
    <w:rsid w:val="00590892"/>
    <w:rsid w:val="005C0918"/>
    <w:rsid w:val="005D5C88"/>
    <w:rsid w:val="005D74BF"/>
    <w:rsid w:val="00606411"/>
    <w:rsid w:val="00621B3D"/>
    <w:rsid w:val="006B24FF"/>
    <w:rsid w:val="006B2AB9"/>
    <w:rsid w:val="006B6B6E"/>
    <w:rsid w:val="00702F56"/>
    <w:rsid w:val="0076707D"/>
    <w:rsid w:val="007803E5"/>
    <w:rsid w:val="007A381E"/>
    <w:rsid w:val="007B248A"/>
    <w:rsid w:val="007B39CA"/>
    <w:rsid w:val="007C5618"/>
    <w:rsid w:val="007D7381"/>
    <w:rsid w:val="007E4AD5"/>
    <w:rsid w:val="008204BB"/>
    <w:rsid w:val="008301CB"/>
    <w:rsid w:val="00855234"/>
    <w:rsid w:val="008A44F7"/>
    <w:rsid w:val="008D51CA"/>
    <w:rsid w:val="00964A64"/>
    <w:rsid w:val="009660FC"/>
    <w:rsid w:val="00967586"/>
    <w:rsid w:val="009E17B8"/>
    <w:rsid w:val="009E3B0E"/>
    <w:rsid w:val="00A13283"/>
    <w:rsid w:val="00A4725F"/>
    <w:rsid w:val="00A61D10"/>
    <w:rsid w:val="00A64612"/>
    <w:rsid w:val="00A67E31"/>
    <w:rsid w:val="00A73B7E"/>
    <w:rsid w:val="00A80AFF"/>
    <w:rsid w:val="00AA3590"/>
    <w:rsid w:val="00AA5A3C"/>
    <w:rsid w:val="00B02FAB"/>
    <w:rsid w:val="00B3495D"/>
    <w:rsid w:val="00B775A1"/>
    <w:rsid w:val="00B92393"/>
    <w:rsid w:val="00BA4EC2"/>
    <w:rsid w:val="00BA553C"/>
    <w:rsid w:val="00BA707F"/>
    <w:rsid w:val="00BB1B78"/>
    <w:rsid w:val="00BB4A9C"/>
    <w:rsid w:val="00BD3123"/>
    <w:rsid w:val="00C064F6"/>
    <w:rsid w:val="00C24078"/>
    <w:rsid w:val="00C4129C"/>
    <w:rsid w:val="00C44932"/>
    <w:rsid w:val="00C54E27"/>
    <w:rsid w:val="00C762C0"/>
    <w:rsid w:val="00CA375D"/>
    <w:rsid w:val="00CC5525"/>
    <w:rsid w:val="00CC67AE"/>
    <w:rsid w:val="00CD276D"/>
    <w:rsid w:val="00D42368"/>
    <w:rsid w:val="00D61A17"/>
    <w:rsid w:val="00D75C37"/>
    <w:rsid w:val="00D817C1"/>
    <w:rsid w:val="00D9349D"/>
    <w:rsid w:val="00DA7742"/>
    <w:rsid w:val="00DF3518"/>
    <w:rsid w:val="00E03956"/>
    <w:rsid w:val="00E24E39"/>
    <w:rsid w:val="00E4656C"/>
    <w:rsid w:val="00E609F8"/>
    <w:rsid w:val="00E72167"/>
    <w:rsid w:val="00E861C4"/>
    <w:rsid w:val="00EA34E1"/>
    <w:rsid w:val="00EA3CA2"/>
    <w:rsid w:val="00F15405"/>
    <w:rsid w:val="00F15F40"/>
    <w:rsid w:val="00F64899"/>
    <w:rsid w:val="00F65A3B"/>
    <w:rsid w:val="00F95ADB"/>
    <w:rsid w:val="00F963D5"/>
    <w:rsid w:val="00FD6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www.sanctionsmap.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sanctionssearch.ofac.treas.gov/" TargetMode="External"/><Relationship Id="rId5" Type="http://schemas.openxmlformats.org/officeDocument/2006/relationships/hyperlink" Target="http://www.gulbene.lv" TargetMode="External"/><Relationship Id="rId15" Type="http://schemas.openxmlformats.org/officeDocument/2006/relationships/fontTable" Target="fontTable.xml"/><Relationship Id="rId10" Type="http://schemas.openxmlformats.org/officeDocument/2006/relationships/hyperlink" Target="http://sankcijas.fid.gov.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8</Pages>
  <Words>16823</Words>
  <Characters>9590</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Lietotājs</cp:lastModifiedBy>
  <cp:revision>66</cp:revision>
  <dcterms:created xsi:type="dcterms:W3CDTF">2023-12-10T19:32:00Z</dcterms:created>
  <dcterms:modified xsi:type="dcterms:W3CDTF">2023-12-18T19:46:00Z</dcterms:modified>
</cp:coreProperties>
</file>