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71FE" w14:textId="7F86DBCA" w:rsidR="00DD3CAD" w:rsidRDefault="00DD3CAD" w:rsidP="00DD3CAD">
      <w:pPr>
        <w:spacing w:after="0"/>
        <w:jc w:val="center"/>
        <w:rPr>
          <w:rFonts w:ascii="Times New Roman" w:hAnsi="Times New Roman"/>
          <w:b/>
          <w:sz w:val="24"/>
          <w:szCs w:val="24"/>
        </w:rPr>
      </w:pPr>
      <w:r>
        <w:rPr>
          <w:rFonts w:ascii="Times New Roman" w:hAnsi="Times New Roman"/>
          <w:b/>
          <w:sz w:val="24"/>
          <w:szCs w:val="24"/>
        </w:rPr>
        <w:t xml:space="preserve">PASKAIDROJUMA RAKSTS </w:t>
      </w:r>
    </w:p>
    <w:p w14:paraId="4701D4DF" w14:textId="6ADCBF19" w:rsidR="00DD3CAD" w:rsidRDefault="00DD3CAD" w:rsidP="00DD3CAD">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Gulbenes novada domes 2023.gada </w:t>
      </w:r>
      <w:r w:rsidR="00410DA5">
        <w:rPr>
          <w:rFonts w:ascii="Times New Roman" w:eastAsia="Times New Roman" w:hAnsi="Times New Roman" w:cs="Times New Roman"/>
          <w:b/>
          <w:bCs/>
          <w:sz w:val="24"/>
          <w:szCs w:val="24"/>
          <w:lang w:eastAsia="lv-LV"/>
        </w:rPr>
        <w:t xml:space="preserve">21.decembra </w:t>
      </w:r>
      <w:r>
        <w:rPr>
          <w:rFonts w:ascii="Times New Roman" w:eastAsia="Times New Roman" w:hAnsi="Times New Roman" w:cs="Times New Roman"/>
          <w:b/>
          <w:bCs/>
          <w:sz w:val="24"/>
          <w:szCs w:val="24"/>
          <w:lang w:eastAsia="lv-LV"/>
        </w:rPr>
        <w:t>saistošajiem noteikumiem Nr</w:t>
      </w:r>
      <w:r w:rsidRPr="001C6F1A">
        <w:rPr>
          <w:rFonts w:ascii="Times New Roman" w:eastAsia="Times New Roman" w:hAnsi="Times New Roman" w:cs="Times New Roman"/>
          <w:b/>
          <w:bCs/>
          <w:sz w:val="24"/>
          <w:szCs w:val="24"/>
          <w:lang w:eastAsia="lv-LV"/>
        </w:rPr>
        <w:t>.</w:t>
      </w:r>
      <w:r w:rsidR="00410DA5">
        <w:rPr>
          <w:rFonts w:ascii="Times New Roman" w:eastAsia="Times New Roman" w:hAnsi="Times New Roman" w:cs="Times New Roman"/>
          <w:b/>
          <w:bCs/>
          <w:sz w:val="24"/>
          <w:szCs w:val="24"/>
          <w:lang w:eastAsia="lv-LV"/>
        </w:rPr>
        <w:t xml:space="preserve">24 </w:t>
      </w:r>
      <w:r>
        <w:rPr>
          <w:rFonts w:ascii="Times New Roman" w:eastAsia="Times New Roman" w:hAnsi="Times New Roman" w:cs="Times New Roman"/>
          <w:b/>
          <w:bCs/>
          <w:sz w:val="24"/>
          <w:szCs w:val="24"/>
          <w:lang w:eastAsia="lv-LV"/>
        </w:rPr>
        <w:t>“</w:t>
      </w:r>
      <w:r w:rsidR="003E0C53" w:rsidRPr="003E0C53">
        <w:rPr>
          <w:rFonts w:ascii="Times New Roman" w:eastAsia="Times New Roman" w:hAnsi="Times New Roman" w:cs="Times New Roman"/>
          <w:b/>
          <w:bCs/>
          <w:sz w:val="24"/>
          <w:szCs w:val="24"/>
          <w:lang w:eastAsia="lv-LV"/>
        </w:rPr>
        <w:t>Gulbenes novada pašvaldības nolikums</w:t>
      </w:r>
      <w:r>
        <w:rPr>
          <w:rFonts w:ascii="Times New Roman" w:eastAsia="Times New Roman" w:hAnsi="Times New Roman" w:cs="Times New Roman"/>
          <w:b/>
          <w:bCs/>
          <w:sz w:val="24"/>
          <w:szCs w:val="24"/>
          <w:lang w:eastAsia="lv-LV"/>
        </w:rPr>
        <w:t>”</w:t>
      </w:r>
    </w:p>
    <w:p w14:paraId="4C61C3EA" w14:textId="77777777" w:rsidR="008E4B6B" w:rsidRPr="00410DA5" w:rsidRDefault="008E4B6B" w:rsidP="00DD3CAD">
      <w:pPr>
        <w:shd w:val="clear" w:color="auto" w:fill="FFFFFF"/>
        <w:spacing w:line="240" w:lineRule="auto"/>
        <w:jc w:val="center"/>
        <w:rPr>
          <w:rFonts w:ascii="Times New Roman" w:eastAsia="Times New Roman" w:hAnsi="Times New Roman" w:cs="Times New Roman"/>
          <w:b/>
          <w:bCs/>
          <w:sz w:val="4"/>
          <w:szCs w:val="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D3CAD" w14:paraId="67F18A80"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Default="00DD3CAD" w:rsidP="00410DA5">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Default="00DD3CAD" w:rsidP="00410DA5">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DD3CAD" w:rsidRPr="00DD3CAD" w14:paraId="5D8CF4C1"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Default="00DD3CAD" w:rsidP="00C03AE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856F5E">
              <w:rPr>
                <w:rFonts w:ascii="Times New Roman" w:eastAsia="Times New Roman" w:hAnsi="Times New Roman" w:cs="Times New Roman"/>
                <w:sz w:val="24"/>
                <w:szCs w:val="24"/>
                <w:lang w:eastAsia="lv-LV"/>
              </w:rPr>
              <w:t>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583D74C" w14:textId="2FB2E4B6" w:rsidR="003E0C53" w:rsidRPr="006D4656" w:rsidRDefault="003E0C53" w:rsidP="003E0C53">
            <w:pPr>
              <w:spacing w:after="0" w:line="240" w:lineRule="auto"/>
              <w:jc w:val="both"/>
              <w:rPr>
                <w:rFonts w:ascii="Times New Roman" w:eastAsia="Times New Roman" w:hAnsi="Times New Roman" w:cs="Times New Roman"/>
                <w:sz w:val="24"/>
                <w:szCs w:val="24"/>
                <w:lang w:eastAsia="lv-LV"/>
              </w:rPr>
            </w:pPr>
            <w:r w:rsidRPr="006D4656">
              <w:rPr>
                <w:rFonts w:ascii="Times New Roman" w:eastAsia="Times New Roman" w:hAnsi="Times New Roman" w:cs="Times New Roman"/>
                <w:sz w:val="24"/>
                <w:szCs w:val="24"/>
                <w:lang w:eastAsia="lv-LV"/>
              </w:rPr>
              <w:t>1.1. Saistoš</w:t>
            </w:r>
            <w:r w:rsidR="00B5504B">
              <w:rPr>
                <w:rFonts w:ascii="Times New Roman" w:eastAsia="Times New Roman" w:hAnsi="Times New Roman" w:cs="Times New Roman"/>
                <w:sz w:val="24"/>
                <w:szCs w:val="24"/>
                <w:lang w:eastAsia="lv-LV"/>
              </w:rPr>
              <w:t xml:space="preserve">ie noteikumi </w:t>
            </w:r>
            <w:r w:rsidRPr="006D4656">
              <w:rPr>
                <w:rFonts w:ascii="Times New Roman" w:eastAsia="Times New Roman" w:hAnsi="Times New Roman" w:cs="Times New Roman"/>
                <w:sz w:val="24"/>
                <w:szCs w:val="24"/>
                <w:lang w:eastAsia="lv-LV"/>
              </w:rPr>
              <w:t xml:space="preserve">“Gulbenes novada pašvaldības nolikums” (turpmāk – </w:t>
            </w:r>
            <w:r w:rsidR="00196E27">
              <w:rPr>
                <w:rFonts w:ascii="Times New Roman" w:eastAsia="Times New Roman" w:hAnsi="Times New Roman" w:cs="Times New Roman"/>
                <w:sz w:val="24"/>
                <w:szCs w:val="24"/>
                <w:lang w:eastAsia="lv-LV"/>
              </w:rPr>
              <w:t>N</w:t>
            </w:r>
            <w:r w:rsidRPr="006D4656">
              <w:rPr>
                <w:rFonts w:ascii="Times New Roman" w:eastAsia="Times New Roman" w:hAnsi="Times New Roman" w:cs="Times New Roman"/>
                <w:sz w:val="24"/>
                <w:szCs w:val="24"/>
                <w:lang w:eastAsia="lv-LV"/>
              </w:rPr>
              <w:t>olikum</w:t>
            </w:r>
            <w:r w:rsidR="00B5504B">
              <w:rPr>
                <w:rFonts w:ascii="Times New Roman" w:eastAsia="Times New Roman" w:hAnsi="Times New Roman" w:cs="Times New Roman"/>
                <w:sz w:val="24"/>
                <w:szCs w:val="24"/>
                <w:lang w:eastAsia="lv-LV"/>
              </w:rPr>
              <w:t>s</w:t>
            </w:r>
            <w:r w:rsidRPr="006D4656">
              <w:rPr>
                <w:rFonts w:ascii="Times New Roman" w:eastAsia="Times New Roman" w:hAnsi="Times New Roman" w:cs="Times New Roman"/>
                <w:sz w:val="24"/>
                <w:szCs w:val="24"/>
                <w:lang w:eastAsia="lv-LV"/>
              </w:rPr>
              <w:t>) izstrādāts ar mērķi izdot Pašvaldības likumā ietvertajam pilnvarojumam atbilstošu Gulbenes novada pašvaldības (turpmāk – Pašvaldība) nolikumu, nosakot pašvaldības institucionālo sistēmu un darba organizāciju.</w:t>
            </w:r>
          </w:p>
          <w:p w14:paraId="3DE754C7" w14:textId="77777777" w:rsidR="003E0C53" w:rsidRPr="003E0C53" w:rsidRDefault="003E0C53" w:rsidP="003E0C53">
            <w:pPr>
              <w:spacing w:after="0" w:line="240" w:lineRule="auto"/>
              <w:jc w:val="both"/>
              <w:rPr>
                <w:rFonts w:ascii="Times New Roman" w:eastAsia="Times New Roman" w:hAnsi="Times New Roman" w:cs="Times New Roman"/>
                <w:color w:val="FF0000"/>
                <w:sz w:val="24"/>
                <w:szCs w:val="24"/>
                <w:lang w:eastAsia="lv-LV"/>
              </w:rPr>
            </w:pPr>
          </w:p>
          <w:p w14:paraId="6EAC2BC9" w14:textId="0BD102CC" w:rsidR="003E0C53" w:rsidRPr="006D4656" w:rsidRDefault="003E0C53" w:rsidP="003E0C53">
            <w:pPr>
              <w:spacing w:after="0" w:line="240" w:lineRule="auto"/>
              <w:jc w:val="both"/>
              <w:rPr>
                <w:rFonts w:ascii="Times New Roman" w:eastAsia="Times New Roman" w:hAnsi="Times New Roman" w:cs="Times New Roman"/>
                <w:sz w:val="24"/>
                <w:szCs w:val="24"/>
                <w:lang w:eastAsia="lv-LV"/>
              </w:rPr>
            </w:pPr>
            <w:r w:rsidRPr="006D4656">
              <w:rPr>
                <w:rFonts w:ascii="Times New Roman" w:eastAsia="Times New Roman" w:hAnsi="Times New Roman" w:cs="Times New Roman"/>
                <w:sz w:val="24"/>
                <w:szCs w:val="24"/>
                <w:lang w:eastAsia="lv-LV"/>
              </w:rPr>
              <w:t xml:space="preserve">1.2. </w:t>
            </w:r>
            <w:r w:rsidR="006D4656" w:rsidRPr="006D4656">
              <w:rPr>
                <w:rFonts w:ascii="Times New Roman" w:eastAsia="Times New Roman" w:hAnsi="Times New Roman" w:cs="Times New Roman"/>
                <w:sz w:val="24"/>
                <w:szCs w:val="24"/>
                <w:lang w:eastAsia="lv-LV"/>
              </w:rPr>
              <w:t>Pamatojoties uz Pašvaldību likuma Pārejas noteikumu 6. punktu, pašvaldības dome izvērtē uz likuma “Par pašvaldībām” normu pamata izdoto saistošo noteikumu atbilstību šim likumam un izdod jaunus saistošos noteikumus atbilstoši šajā likumā ietvertajam pilnvarojumam.</w:t>
            </w:r>
            <w:r w:rsidR="006D4656">
              <w:rPr>
                <w:rFonts w:ascii="Times New Roman" w:eastAsia="Times New Roman" w:hAnsi="Times New Roman" w:cs="Times New Roman"/>
                <w:sz w:val="24"/>
                <w:szCs w:val="24"/>
                <w:lang w:eastAsia="lv-LV"/>
              </w:rPr>
              <w:t xml:space="preserve"> </w:t>
            </w:r>
            <w:r w:rsidRPr="006D4656">
              <w:rPr>
                <w:rFonts w:ascii="Times New Roman" w:eastAsia="Times New Roman" w:hAnsi="Times New Roman" w:cs="Times New Roman"/>
                <w:sz w:val="24"/>
                <w:szCs w:val="24"/>
                <w:lang w:eastAsia="lv-LV"/>
              </w:rPr>
              <w:t>Šobrīd spēkā esošais Gulbenes novada pašvaldības nolikums ir izdots</w:t>
            </w:r>
            <w:r w:rsidR="00491A03">
              <w:rPr>
                <w:rFonts w:ascii="Times New Roman" w:eastAsia="Times New Roman" w:hAnsi="Times New Roman" w:cs="Times New Roman"/>
                <w:sz w:val="24"/>
                <w:szCs w:val="24"/>
                <w:lang w:eastAsia="lv-LV"/>
              </w:rPr>
              <w:t>,</w:t>
            </w:r>
            <w:r w:rsidRPr="006D4656">
              <w:rPr>
                <w:rFonts w:ascii="Times New Roman" w:eastAsia="Times New Roman" w:hAnsi="Times New Roman" w:cs="Times New Roman"/>
                <w:sz w:val="24"/>
                <w:szCs w:val="24"/>
                <w:lang w:eastAsia="lv-LV"/>
              </w:rPr>
              <w:t xml:space="preserve"> pamatojoties uz likuma “Par pašvaldībām” regulējumu, kas ir zaudējis spēku. </w:t>
            </w:r>
            <w:r w:rsidR="006D4656" w:rsidRPr="006D4656">
              <w:rPr>
                <w:rFonts w:ascii="Times New Roman" w:eastAsia="Times New Roman" w:hAnsi="Times New Roman" w:cs="Times New Roman"/>
                <w:sz w:val="24"/>
                <w:szCs w:val="24"/>
                <w:lang w:eastAsia="lv-LV"/>
              </w:rPr>
              <w:t xml:space="preserve">Ievērojot minēto, </w:t>
            </w:r>
            <w:r w:rsidRPr="006D4656">
              <w:rPr>
                <w:rFonts w:ascii="Times New Roman" w:eastAsia="Times New Roman" w:hAnsi="Times New Roman" w:cs="Times New Roman"/>
                <w:sz w:val="24"/>
                <w:szCs w:val="24"/>
                <w:lang w:eastAsia="lv-LV"/>
              </w:rPr>
              <w:t>nolikums ir piemērojams, ciktāl tas nav pretrunā ar Pašvaldību likumu, bet ne ilgāk kā līdz 2024. gada 30. jūnijam.</w:t>
            </w:r>
          </w:p>
          <w:p w14:paraId="4C57C0D1" w14:textId="7CEAC5D2" w:rsidR="00DD3CAD" w:rsidRPr="00DD3CAD" w:rsidRDefault="00DD3CAD" w:rsidP="003E0C53">
            <w:pPr>
              <w:spacing w:after="0" w:line="240" w:lineRule="auto"/>
              <w:jc w:val="both"/>
              <w:rPr>
                <w:rFonts w:ascii="Times New Roman" w:eastAsia="Times New Roman" w:hAnsi="Times New Roman" w:cs="Times New Roman"/>
                <w:color w:val="FF0000"/>
                <w:sz w:val="24"/>
                <w:szCs w:val="24"/>
                <w:lang w:eastAsia="lv-LV"/>
              </w:rPr>
            </w:pPr>
          </w:p>
        </w:tc>
      </w:tr>
      <w:tr w:rsidR="00DD3CAD" w:rsidRPr="00DD3CAD" w14:paraId="0E96FF7B" w14:textId="77777777" w:rsidTr="00C03AE0">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50708EC2" w14:textId="3FD51E04" w:rsidR="00DD3CAD" w:rsidRPr="00410DA5" w:rsidRDefault="00DD3CAD" w:rsidP="00410DA5">
            <w:pPr>
              <w:spacing w:after="0" w:line="240" w:lineRule="auto"/>
              <w:rPr>
                <w:rFonts w:ascii="Times New Roman" w:eastAsia="Times New Roman" w:hAnsi="Times New Roman" w:cs="Times New Roman"/>
                <w:sz w:val="24"/>
                <w:szCs w:val="24"/>
                <w:lang w:eastAsia="lv-LV"/>
              </w:rPr>
            </w:pPr>
            <w:r w:rsidRPr="00056EEA">
              <w:rPr>
                <w:rFonts w:ascii="Times New Roman" w:eastAsia="Times New Roman" w:hAnsi="Times New Roman" w:cs="Times New Roman"/>
                <w:sz w:val="24"/>
                <w:szCs w:val="24"/>
                <w:lang w:eastAsia="lv-LV"/>
              </w:rPr>
              <w:t>2. Fiskālā ietekme uz pašvaldības budžet</w:t>
            </w:r>
            <w:r w:rsidR="00410DA5">
              <w:rPr>
                <w:rFonts w:ascii="Times New Roman" w:eastAsia="Times New Roman" w:hAnsi="Times New Roman" w:cs="Times New Roman"/>
                <w:sz w:val="24"/>
                <w:szCs w:val="24"/>
                <w:lang w:eastAsia="lv-LV"/>
              </w:rPr>
              <w:t>u</w:t>
            </w:r>
          </w:p>
        </w:tc>
        <w:tc>
          <w:tcPr>
            <w:tcW w:w="3457" w:type="pct"/>
            <w:tcBorders>
              <w:top w:val="outset" w:sz="6" w:space="0" w:color="414142"/>
              <w:left w:val="outset" w:sz="6" w:space="0" w:color="414142"/>
              <w:bottom w:val="outset" w:sz="6" w:space="0" w:color="414142"/>
              <w:right w:val="outset" w:sz="6" w:space="0" w:color="414142"/>
            </w:tcBorders>
            <w:hideMark/>
          </w:tcPr>
          <w:p w14:paraId="2538C980" w14:textId="0B22BDFA" w:rsidR="00DD3CAD" w:rsidRPr="003E0C53" w:rsidRDefault="006D4656" w:rsidP="00FB4FE6">
            <w:pPr>
              <w:spacing w:after="0" w:line="240" w:lineRule="auto"/>
              <w:jc w:val="both"/>
              <w:rPr>
                <w:rFonts w:ascii="Times New Roman" w:eastAsia="Times New Roman" w:hAnsi="Times New Roman" w:cs="Times New Roman"/>
                <w:color w:val="FF0000"/>
                <w:sz w:val="24"/>
                <w:szCs w:val="24"/>
                <w:lang w:eastAsia="lv-LV"/>
              </w:rPr>
            </w:pPr>
            <w:r w:rsidRPr="006D4656">
              <w:rPr>
                <w:rFonts w:ascii="Times New Roman" w:hAnsi="Times New Roman" w:cs="Times New Roman"/>
                <w:sz w:val="24"/>
                <w:szCs w:val="24"/>
              </w:rPr>
              <w:t>Nolikuma</w:t>
            </w:r>
            <w:r w:rsidR="00B5504B">
              <w:rPr>
                <w:rFonts w:ascii="Times New Roman" w:hAnsi="Times New Roman" w:cs="Times New Roman"/>
                <w:sz w:val="24"/>
                <w:szCs w:val="24"/>
              </w:rPr>
              <w:t>m</w:t>
            </w:r>
            <w:r w:rsidRPr="006D4656">
              <w:rPr>
                <w:rFonts w:ascii="Times New Roman" w:hAnsi="Times New Roman" w:cs="Times New Roman"/>
                <w:sz w:val="24"/>
                <w:szCs w:val="24"/>
              </w:rPr>
              <w:t xml:space="preserve"> nav fiskālā</w:t>
            </w:r>
            <w:r w:rsidR="00DD3CAD" w:rsidRPr="006D4656">
              <w:rPr>
                <w:rFonts w:ascii="Times New Roman" w:hAnsi="Times New Roman" w:cs="Times New Roman"/>
                <w:sz w:val="24"/>
                <w:szCs w:val="24"/>
              </w:rPr>
              <w:t xml:space="preserve"> ietekme uz pašvaldības budžetu</w:t>
            </w:r>
            <w:r w:rsidRPr="006D4656">
              <w:rPr>
                <w:rFonts w:ascii="Times New Roman" w:hAnsi="Times New Roman" w:cs="Times New Roman"/>
                <w:sz w:val="24"/>
                <w:szCs w:val="24"/>
              </w:rPr>
              <w:t>.</w:t>
            </w:r>
            <w:r w:rsidR="00FB4FE6" w:rsidRPr="006D4656">
              <w:rPr>
                <w:rFonts w:ascii="Times New Roman" w:eastAsia="Times New Roman" w:hAnsi="Times New Roman" w:cs="Times New Roman"/>
                <w:sz w:val="24"/>
                <w:szCs w:val="24"/>
                <w:lang w:eastAsia="lv-LV"/>
              </w:rPr>
              <w:t xml:space="preserve"> </w:t>
            </w:r>
          </w:p>
        </w:tc>
      </w:tr>
      <w:tr w:rsidR="00DD3CAD" w:rsidRPr="00DD3CAD" w14:paraId="1F687F8B"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5753E2" w:rsidRDefault="00DD3CAD" w:rsidP="00C03AE0">
            <w:pPr>
              <w:spacing w:after="0" w:line="240" w:lineRule="auto"/>
              <w:rPr>
                <w:rFonts w:ascii="Times New Roman" w:hAnsi="Times New Roman" w:cs="Times New Roman"/>
                <w:sz w:val="24"/>
                <w:szCs w:val="24"/>
              </w:rPr>
            </w:pPr>
            <w:r w:rsidRPr="005753E2">
              <w:rPr>
                <w:rFonts w:ascii="Times New Roman" w:hAnsi="Times New Roman" w:cs="Times New Roman"/>
                <w:sz w:val="24"/>
                <w:szCs w:val="24"/>
              </w:rPr>
              <w:t xml:space="preserve">3. </w:t>
            </w:r>
            <w:r w:rsidRPr="00856F5E">
              <w:rPr>
                <w:rFonts w:ascii="Times New Roman" w:hAnsi="Times New Roman" w:cs="Times New Roman"/>
                <w:sz w:val="24"/>
                <w:szCs w:val="24"/>
              </w:rPr>
              <w:t>Sociālā ietekme, ietekme uz vidi, iedzīvotāju veselību,</w:t>
            </w:r>
            <w:r>
              <w:rPr>
                <w:rFonts w:ascii="Times New Roman" w:hAnsi="Times New Roman" w:cs="Times New Roman"/>
                <w:sz w:val="24"/>
                <w:szCs w:val="24"/>
              </w:rPr>
              <w:t xml:space="preserve"> </w:t>
            </w:r>
            <w:r w:rsidRPr="00856F5E">
              <w:rPr>
                <w:rFonts w:ascii="Times New Roman" w:hAnsi="Times New Roman" w:cs="Times New Roman"/>
                <w:sz w:val="24"/>
                <w:szCs w:val="24"/>
              </w:rPr>
              <w:t>uzņēmējdarbības</w:t>
            </w:r>
            <w:r>
              <w:rPr>
                <w:rFonts w:ascii="Times New Roman" w:hAnsi="Times New Roman" w:cs="Times New Roman"/>
                <w:sz w:val="24"/>
                <w:szCs w:val="24"/>
              </w:rPr>
              <w:t xml:space="preserve"> </w:t>
            </w:r>
            <w:r w:rsidRPr="00856F5E">
              <w:rPr>
                <w:rFonts w:ascii="Times New Roman" w:hAnsi="Times New Roman" w:cs="Times New Roman"/>
                <w:sz w:val="24"/>
                <w:szCs w:val="24"/>
              </w:rPr>
              <w:t>vidi</w:t>
            </w:r>
            <w:r>
              <w:rPr>
                <w:rFonts w:ascii="Times New Roman" w:hAnsi="Times New Roman" w:cs="Times New Roman"/>
                <w:sz w:val="24"/>
                <w:szCs w:val="24"/>
              </w:rPr>
              <w:t xml:space="preserve"> </w:t>
            </w:r>
            <w:r w:rsidRPr="00856F5E">
              <w:rPr>
                <w:rFonts w:ascii="Times New Roman" w:hAnsi="Times New Roman" w:cs="Times New Roman"/>
                <w:sz w:val="24"/>
                <w:szCs w:val="24"/>
              </w:rPr>
              <w:t>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6D2301D" w14:textId="115F474C" w:rsidR="006D4656" w:rsidRPr="006D4656" w:rsidRDefault="006D4656" w:rsidP="006D4656">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3.1. Sociālā ietekme – tiks veicināta sabiedrības iesaiste pašvaldības darbā;</w:t>
            </w:r>
          </w:p>
          <w:p w14:paraId="04289077" w14:textId="4A859989" w:rsidR="00DD3CAD" w:rsidRPr="006D4656" w:rsidRDefault="00DD3CAD" w:rsidP="00C03AE0">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3.3.</w:t>
            </w:r>
            <w:r w:rsidRPr="006D4656">
              <w:rPr>
                <w:rFonts w:ascii="Times New Roman" w:hAnsi="Times New Roman" w:cs="Times New Roman"/>
                <w:sz w:val="24"/>
                <w:szCs w:val="24"/>
              </w:rPr>
              <w:tab/>
              <w:t xml:space="preserve">ietekme uz iedzīvotāju veselību – </w:t>
            </w:r>
            <w:r w:rsidR="00FB4FE6" w:rsidRPr="006D4656">
              <w:rPr>
                <w:rFonts w:ascii="Times New Roman" w:hAnsi="Times New Roman" w:cs="Times New Roman"/>
                <w:sz w:val="24"/>
                <w:szCs w:val="24"/>
              </w:rPr>
              <w:t>nav</w:t>
            </w:r>
            <w:r w:rsidRPr="006D4656">
              <w:rPr>
                <w:rFonts w:ascii="Times New Roman" w:hAnsi="Times New Roman" w:cs="Times New Roman"/>
                <w:sz w:val="24"/>
                <w:szCs w:val="24"/>
              </w:rPr>
              <w:t xml:space="preserve">; </w:t>
            </w:r>
          </w:p>
          <w:p w14:paraId="233AD8DC" w14:textId="77777777" w:rsidR="00DD3CAD" w:rsidRPr="006D4656" w:rsidRDefault="00DD3CAD" w:rsidP="00C03AE0">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3.4.</w:t>
            </w:r>
            <w:r w:rsidRPr="006D4656">
              <w:rPr>
                <w:rFonts w:ascii="Times New Roman" w:hAnsi="Times New Roman" w:cs="Times New Roman"/>
                <w:sz w:val="24"/>
                <w:szCs w:val="24"/>
              </w:rPr>
              <w:tab/>
              <w:t xml:space="preserve">ietekme uz uzņēmējdarbības vidi pašvaldības teritorijā – nav; </w:t>
            </w:r>
          </w:p>
          <w:p w14:paraId="239E292B" w14:textId="77777777" w:rsidR="00DD3CAD" w:rsidRPr="006D4656" w:rsidRDefault="00DD3CAD" w:rsidP="00C03AE0">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3.5.</w:t>
            </w:r>
            <w:r w:rsidRPr="006D4656">
              <w:rPr>
                <w:rFonts w:ascii="Times New Roman" w:hAnsi="Times New Roman" w:cs="Times New Roman"/>
                <w:sz w:val="24"/>
                <w:szCs w:val="24"/>
              </w:rPr>
              <w:tab/>
              <w:t xml:space="preserve">ietekme uz konkurenci – nav. </w:t>
            </w:r>
          </w:p>
          <w:p w14:paraId="059E27C6" w14:textId="77777777" w:rsidR="00DD3CAD" w:rsidRPr="003E0C53" w:rsidRDefault="00DD3CAD" w:rsidP="00C03AE0">
            <w:pPr>
              <w:spacing w:after="0" w:line="240" w:lineRule="auto"/>
              <w:rPr>
                <w:rFonts w:ascii="Times New Roman" w:hAnsi="Times New Roman" w:cs="Times New Roman"/>
                <w:color w:val="FF0000"/>
                <w:sz w:val="24"/>
                <w:szCs w:val="24"/>
              </w:rPr>
            </w:pPr>
          </w:p>
        </w:tc>
      </w:tr>
      <w:tr w:rsidR="00DD3CAD" w:rsidRPr="00DD3CAD" w14:paraId="4236AE4D"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8D5B85" w:rsidRDefault="00DD3CAD" w:rsidP="00C03AE0">
            <w:pPr>
              <w:spacing w:line="240" w:lineRule="auto"/>
              <w:rPr>
                <w:rFonts w:ascii="Times New Roman" w:eastAsia="Times New Roman" w:hAnsi="Times New Roman" w:cs="Times New Roman"/>
                <w:sz w:val="24"/>
                <w:szCs w:val="24"/>
                <w:lang w:eastAsia="lv-LV"/>
              </w:rPr>
            </w:pPr>
            <w:r w:rsidRPr="008D5B85">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443291A" w14:textId="669E7120" w:rsidR="00DD3CAD" w:rsidRPr="008D5B85" w:rsidRDefault="008D5B85" w:rsidP="00C03AE0">
            <w:pPr>
              <w:spacing w:after="0" w:line="240" w:lineRule="auto"/>
              <w:jc w:val="both"/>
              <w:rPr>
                <w:rFonts w:ascii="Times New Roman" w:eastAsia="Times New Roman" w:hAnsi="Times New Roman" w:cs="Times New Roman"/>
                <w:sz w:val="24"/>
                <w:szCs w:val="24"/>
                <w:lang w:eastAsia="lv-LV"/>
              </w:rPr>
            </w:pPr>
            <w:r w:rsidRPr="008D5B85">
              <w:rPr>
                <w:rFonts w:ascii="Times New Roman" w:eastAsia="Times New Roman" w:hAnsi="Times New Roman" w:cs="Times New Roman"/>
                <w:sz w:val="24"/>
                <w:szCs w:val="24"/>
                <w:lang w:eastAsia="lv-LV"/>
              </w:rPr>
              <w:t>Administratīvās procedūras pēc būtības</w:t>
            </w:r>
            <w:r w:rsidR="007B3E09" w:rsidRPr="008D5B85">
              <w:rPr>
                <w:rFonts w:ascii="Times New Roman" w:eastAsia="Times New Roman" w:hAnsi="Times New Roman" w:cs="Times New Roman"/>
                <w:sz w:val="24"/>
                <w:szCs w:val="24"/>
                <w:lang w:eastAsia="lv-LV"/>
              </w:rPr>
              <w:t xml:space="preserve"> noritēs līdzšinējā kārtībā, kā arī</w:t>
            </w:r>
            <w:r w:rsidRPr="008D5B85">
              <w:rPr>
                <w:rFonts w:ascii="Times New Roman" w:eastAsia="Times New Roman" w:hAnsi="Times New Roman" w:cs="Times New Roman"/>
                <w:sz w:val="24"/>
                <w:szCs w:val="24"/>
                <w:lang w:eastAsia="lv-LV"/>
              </w:rPr>
              <w:t xml:space="preserve"> </w:t>
            </w:r>
            <w:r w:rsidRPr="008D5B85">
              <w:rPr>
                <w:rFonts w:ascii="Times New Roman" w:hAnsi="Times New Roman" w:cs="Times New Roman"/>
                <w:sz w:val="24"/>
                <w:szCs w:val="24"/>
              </w:rPr>
              <w:t xml:space="preserve">Nolikums </w:t>
            </w:r>
            <w:r w:rsidR="00DD3CAD" w:rsidRPr="008D5B85">
              <w:rPr>
                <w:rFonts w:ascii="Times New Roman" w:eastAsia="Times New Roman" w:hAnsi="Times New Roman" w:cs="Times New Roman"/>
                <w:sz w:val="24"/>
                <w:szCs w:val="24"/>
                <w:lang w:eastAsia="lv-LV"/>
              </w:rPr>
              <w:t>neparedz papildu administratīvo procedūru izmaksas.</w:t>
            </w:r>
          </w:p>
          <w:p w14:paraId="2F8CA8DB" w14:textId="77777777" w:rsidR="00DD3CAD" w:rsidRPr="008D5B85" w:rsidRDefault="00DD3CAD" w:rsidP="00C03AE0">
            <w:pPr>
              <w:spacing w:after="0" w:line="240" w:lineRule="auto"/>
              <w:rPr>
                <w:rFonts w:ascii="Times New Roman" w:eastAsia="Times New Roman" w:hAnsi="Times New Roman" w:cs="Times New Roman"/>
                <w:sz w:val="24"/>
                <w:szCs w:val="24"/>
                <w:lang w:eastAsia="lv-LV"/>
              </w:rPr>
            </w:pPr>
          </w:p>
        </w:tc>
      </w:tr>
      <w:tr w:rsidR="00DD3CAD" w:rsidRPr="00DD3CAD" w14:paraId="22331ECE"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306C7E" w:rsidRDefault="00DD3CAD" w:rsidP="00C03AE0">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6A56ADAC" w:rsidR="00DD3CAD" w:rsidRPr="003E0C53" w:rsidRDefault="008D5B85" w:rsidP="00C03AE0">
            <w:pPr>
              <w:spacing w:after="0" w:line="240" w:lineRule="auto"/>
              <w:jc w:val="both"/>
              <w:rPr>
                <w:rFonts w:ascii="Times New Roman" w:eastAsia="Times New Roman" w:hAnsi="Times New Roman" w:cs="Times New Roman"/>
                <w:color w:val="FF0000"/>
                <w:sz w:val="24"/>
                <w:szCs w:val="24"/>
                <w:lang w:eastAsia="lv-LV"/>
              </w:rPr>
            </w:pPr>
            <w:r w:rsidRPr="008D5B85">
              <w:rPr>
                <w:rFonts w:ascii="Times New Roman" w:eastAsia="Times New Roman" w:hAnsi="Times New Roman" w:cs="Times New Roman"/>
                <w:sz w:val="24"/>
                <w:szCs w:val="24"/>
                <w:lang w:eastAsia="lv-LV"/>
              </w:rPr>
              <w:t xml:space="preserve">Saistībā ar Nolikuma paredzētā regulējuma izpildi tiks </w:t>
            </w:r>
            <w:r>
              <w:rPr>
                <w:rFonts w:ascii="Times New Roman" w:eastAsia="Times New Roman" w:hAnsi="Times New Roman" w:cs="Times New Roman"/>
                <w:sz w:val="24"/>
                <w:szCs w:val="24"/>
                <w:lang w:eastAsia="lv-LV"/>
              </w:rPr>
              <w:t>precizēta</w:t>
            </w:r>
            <w:r w:rsidRPr="008D5B85">
              <w:rPr>
                <w:rFonts w:ascii="Times New Roman" w:eastAsia="Times New Roman" w:hAnsi="Times New Roman" w:cs="Times New Roman"/>
                <w:sz w:val="24"/>
                <w:szCs w:val="24"/>
                <w:lang w:eastAsia="lv-LV"/>
              </w:rPr>
              <w:t xml:space="preserve"> esoš</w:t>
            </w:r>
            <w:r>
              <w:rPr>
                <w:rFonts w:ascii="Times New Roman" w:eastAsia="Times New Roman" w:hAnsi="Times New Roman" w:cs="Times New Roman"/>
                <w:sz w:val="24"/>
                <w:szCs w:val="24"/>
                <w:lang w:eastAsia="lv-LV"/>
              </w:rPr>
              <w:t>o</w:t>
            </w:r>
            <w:r w:rsidRPr="008D5B85">
              <w:rPr>
                <w:rFonts w:ascii="Times New Roman" w:eastAsia="Times New Roman" w:hAnsi="Times New Roman" w:cs="Times New Roman"/>
                <w:sz w:val="24"/>
                <w:szCs w:val="24"/>
                <w:lang w:eastAsia="lv-LV"/>
              </w:rPr>
              <w:t xml:space="preserve"> darbiniek</w:t>
            </w:r>
            <w:r>
              <w:rPr>
                <w:rFonts w:ascii="Times New Roman" w:eastAsia="Times New Roman" w:hAnsi="Times New Roman" w:cs="Times New Roman"/>
                <w:sz w:val="24"/>
                <w:szCs w:val="24"/>
                <w:lang w:eastAsia="lv-LV"/>
              </w:rPr>
              <w:t>u kompetence</w:t>
            </w:r>
            <w:r w:rsidRPr="008D5B85">
              <w:rPr>
                <w:rFonts w:ascii="Times New Roman" w:eastAsia="Times New Roman" w:hAnsi="Times New Roman" w:cs="Times New Roman"/>
                <w:sz w:val="24"/>
                <w:szCs w:val="24"/>
                <w:lang w:eastAsia="lv-LV"/>
              </w:rPr>
              <w:t xml:space="preserve">, jo </w:t>
            </w:r>
            <w:r w:rsidR="00B5504B">
              <w:rPr>
                <w:rFonts w:ascii="Times New Roman" w:eastAsia="Times New Roman" w:hAnsi="Times New Roman" w:cs="Times New Roman"/>
                <w:sz w:val="24"/>
                <w:szCs w:val="24"/>
                <w:lang w:eastAsia="lv-LV"/>
              </w:rPr>
              <w:t>P</w:t>
            </w:r>
            <w:r w:rsidRPr="008D5B85">
              <w:rPr>
                <w:rFonts w:ascii="Times New Roman" w:eastAsia="Times New Roman" w:hAnsi="Times New Roman" w:cs="Times New Roman"/>
                <w:sz w:val="24"/>
                <w:szCs w:val="24"/>
                <w:lang w:eastAsia="lv-LV"/>
              </w:rPr>
              <w:t>ašvaldībai saskaņā ar Pašvaldību likumu ir mainījies noteikto funkciju un uzdevumu apjoms.</w:t>
            </w:r>
          </w:p>
        </w:tc>
      </w:tr>
      <w:tr w:rsidR="00DD3CAD" w:rsidRPr="00DD3CAD" w14:paraId="5F6862B4"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306C7E" w:rsidRDefault="00DD3CAD" w:rsidP="00C03AE0">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FE92CCB" w14:textId="1A517CEC" w:rsidR="00DD3CAD" w:rsidRPr="003E0C53" w:rsidRDefault="00696B13" w:rsidP="00C03AE0">
            <w:pPr>
              <w:spacing w:after="0" w:line="240" w:lineRule="auto"/>
              <w:jc w:val="both"/>
              <w:rPr>
                <w:rFonts w:ascii="Times New Roman" w:eastAsia="Times New Roman" w:hAnsi="Times New Roman" w:cs="Times New Roman"/>
                <w:color w:val="FF0000"/>
                <w:sz w:val="24"/>
                <w:szCs w:val="24"/>
                <w:lang w:eastAsia="lv-LV"/>
              </w:rPr>
            </w:pPr>
            <w:r w:rsidRPr="008D5B85">
              <w:rPr>
                <w:rFonts w:ascii="Times New Roman" w:eastAsia="Times New Roman" w:hAnsi="Times New Roman" w:cs="Times New Roman"/>
                <w:sz w:val="24"/>
                <w:szCs w:val="24"/>
                <w:lang w:eastAsia="lv-LV"/>
              </w:rPr>
              <w:t xml:space="preserve">Nolikuma </w:t>
            </w:r>
            <w:r w:rsidRPr="00696B13">
              <w:rPr>
                <w:rFonts w:ascii="Times New Roman" w:eastAsia="Times New Roman" w:hAnsi="Times New Roman" w:cs="Times New Roman"/>
                <w:sz w:val="24"/>
                <w:szCs w:val="24"/>
                <w:lang w:eastAsia="lv-LV"/>
              </w:rPr>
              <w:t>noteikto uzdevumu izpildi nodrošinās Gulbenes novada pašvaldības Centrālā pārvalde.</w:t>
            </w:r>
          </w:p>
        </w:tc>
      </w:tr>
      <w:tr w:rsidR="00DD3CAD" w:rsidRPr="00DD3CAD" w14:paraId="5D1E970B"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22353A" w:rsidRDefault="00DD3CAD" w:rsidP="00C03AE0">
            <w:pPr>
              <w:spacing w:after="0" w:line="240" w:lineRule="auto"/>
              <w:rPr>
                <w:rFonts w:ascii="Times New Roman" w:eastAsia="Times New Roman" w:hAnsi="Times New Roman" w:cs="Times New Roman"/>
                <w:sz w:val="24"/>
                <w:szCs w:val="24"/>
                <w:lang w:eastAsia="lv-LV"/>
              </w:rPr>
            </w:pPr>
            <w:r w:rsidRPr="0022353A">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99B7D30" w14:textId="457B5F46" w:rsidR="00DD3CAD" w:rsidRPr="003E0C53" w:rsidRDefault="00696B13" w:rsidP="00C03AE0">
            <w:pPr>
              <w:spacing w:after="0" w:line="240" w:lineRule="auto"/>
              <w:jc w:val="both"/>
              <w:rPr>
                <w:rFonts w:ascii="Times New Roman" w:eastAsia="Times New Roman" w:hAnsi="Times New Roman" w:cs="Times New Roman"/>
                <w:color w:val="FF0000"/>
                <w:sz w:val="24"/>
                <w:szCs w:val="24"/>
                <w:lang w:eastAsia="lv-LV"/>
              </w:rPr>
            </w:pPr>
            <w:r w:rsidRPr="008D5B85">
              <w:rPr>
                <w:rFonts w:ascii="Times New Roman" w:eastAsia="Times New Roman" w:hAnsi="Times New Roman" w:cs="Times New Roman"/>
                <w:sz w:val="24"/>
                <w:szCs w:val="24"/>
                <w:lang w:eastAsia="lv-LV"/>
              </w:rPr>
              <w:t>Nolikum</w:t>
            </w:r>
            <w:r w:rsidRPr="00EC11B5">
              <w:rPr>
                <w:rFonts w:ascii="Times New Roman" w:eastAsia="Times New Roman" w:hAnsi="Times New Roman" w:cs="Times New Roman"/>
                <w:sz w:val="24"/>
                <w:szCs w:val="24"/>
                <w:lang w:eastAsia="lv-LV"/>
              </w:rPr>
              <w:t>s ir piemērots paredzētā mērķa sasniegšanas nodrošināšanai un nosaka tikai to</w:t>
            </w:r>
            <w:r w:rsidR="00EC11B5" w:rsidRPr="00EC11B5">
              <w:rPr>
                <w:rFonts w:ascii="Times New Roman" w:eastAsia="Times New Roman" w:hAnsi="Times New Roman" w:cs="Times New Roman"/>
                <w:sz w:val="24"/>
                <w:szCs w:val="24"/>
                <w:lang w:eastAsia="lv-LV"/>
              </w:rPr>
              <w:t xml:space="preserve"> regulējumu</w:t>
            </w:r>
            <w:r w:rsidRPr="00EC11B5">
              <w:rPr>
                <w:rFonts w:ascii="Times New Roman" w:eastAsia="Times New Roman" w:hAnsi="Times New Roman" w:cs="Times New Roman"/>
                <w:sz w:val="24"/>
                <w:szCs w:val="24"/>
                <w:lang w:eastAsia="lv-LV"/>
              </w:rPr>
              <w:t xml:space="preserve">, kas ir </w:t>
            </w:r>
            <w:r w:rsidR="00EC11B5" w:rsidRPr="00EC11B5">
              <w:rPr>
                <w:rFonts w:ascii="Times New Roman" w:eastAsia="Times New Roman" w:hAnsi="Times New Roman" w:cs="Times New Roman"/>
                <w:sz w:val="24"/>
                <w:szCs w:val="24"/>
                <w:lang w:eastAsia="lv-LV"/>
              </w:rPr>
              <w:t>nepieciešam</w:t>
            </w:r>
            <w:r w:rsidRPr="00EC11B5">
              <w:rPr>
                <w:rFonts w:ascii="Times New Roman" w:eastAsia="Times New Roman" w:hAnsi="Times New Roman" w:cs="Times New Roman"/>
                <w:sz w:val="24"/>
                <w:szCs w:val="24"/>
                <w:lang w:eastAsia="lv-LV"/>
              </w:rPr>
              <w:t>s minētā mērķa sasniegšanai.</w:t>
            </w:r>
          </w:p>
        </w:tc>
      </w:tr>
      <w:tr w:rsidR="00DD3CAD" w:rsidRPr="00DD3CAD" w14:paraId="423238E5"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306C7E" w:rsidRDefault="00DD3CAD" w:rsidP="00C03AE0">
            <w:pPr>
              <w:spacing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23210C1" w14:textId="05072622" w:rsidR="00DD3CAD" w:rsidRDefault="00DD3CAD" w:rsidP="00C03AE0">
            <w:pPr>
              <w:spacing w:after="0" w:line="240" w:lineRule="auto"/>
              <w:jc w:val="both"/>
              <w:rPr>
                <w:rFonts w:ascii="Times New Roman" w:eastAsia="Times New Roman" w:hAnsi="Times New Roman" w:cs="Times New Roman"/>
                <w:sz w:val="24"/>
                <w:szCs w:val="24"/>
                <w:lang w:eastAsia="lv-LV"/>
              </w:rPr>
            </w:pPr>
            <w:r w:rsidRPr="006D4CDF">
              <w:rPr>
                <w:rFonts w:ascii="Times New Roman" w:eastAsia="Times New Roman" w:hAnsi="Times New Roman" w:cs="Times New Roman"/>
                <w:sz w:val="24"/>
                <w:szCs w:val="24"/>
                <w:lang w:eastAsia="lv-LV"/>
              </w:rPr>
              <w:t xml:space="preserve">Atbilstoši Pašvaldību likuma 46. panta trešajai daļai, lai informētu sabiedrību par </w:t>
            </w:r>
            <w:r w:rsidR="006D4CDF" w:rsidRPr="006D4CDF">
              <w:rPr>
                <w:rFonts w:ascii="Times New Roman" w:eastAsia="Times New Roman" w:hAnsi="Times New Roman" w:cs="Times New Roman"/>
                <w:sz w:val="24"/>
                <w:szCs w:val="24"/>
                <w:lang w:eastAsia="lv-LV"/>
              </w:rPr>
              <w:t>Nolikum</w:t>
            </w:r>
            <w:r w:rsidR="00B5504B">
              <w:rPr>
                <w:rFonts w:ascii="Times New Roman" w:eastAsia="Times New Roman" w:hAnsi="Times New Roman" w:cs="Times New Roman"/>
                <w:sz w:val="24"/>
                <w:szCs w:val="24"/>
                <w:lang w:eastAsia="lv-LV"/>
              </w:rPr>
              <w:t xml:space="preserve">u </w:t>
            </w:r>
            <w:r w:rsidRPr="006D4CDF">
              <w:rPr>
                <w:rFonts w:ascii="Times New Roman" w:eastAsia="Times New Roman" w:hAnsi="Times New Roman" w:cs="Times New Roman"/>
                <w:sz w:val="24"/>
                <w:szCs w:val="24"/>
                <w:lang w:eastAsia="lv-LV"/>
              </w:rPr>
              <w:t>un dotu iespēju izteikt viedokli</w:t>
            </w:r>
            <w:r w:rsidR="006D4CDF" w:rsidRPr="006D4CDF">
              <w:rPr>
                <w:rFonts w:ascii="Times New Roman" w:eastAsia="Times New Roman" w:hAnsi="Times New Roman" w:cs="Times New Roman"/>
                <w:sz w:val="24"/>
                <w:szCs w:val="24"/>
                <w:lang w:eastAsia="lv-LV"/>
              </w:rPr>
              <w:t xml:space="preserve"> par to</w:t>
            </w:r>
            <w:r w:rsidRPr="006D4CDF">
              <w:rPr>
                <w:rFonts w:ascii="Times New Roman" w:eastAsia="Times New Roman" w:hAnsi="Times New Roman" w:cs="Times New Roman"/>
                <w:sz w:val="24"/>
                <w:szCs w:val="24"/>
                <w:lang w:eastAsia="lv-LV"/>
              </w:rPr>
              <w:t xml:space="preserve">, </w:t>
            </w:r>
            <w:r w:rsidR="006D4CDF" w:rsidRPr="006D4CDF">
              <w:rPr>
                <w:rFonts w:ascii="Times New Roman" w:eastAsia="Times New Roman" w:hAnsi="Times New Roman" w:cs="Times New Roman"/>
                <w:sz w:val="24"/>
                <w:szCs w:val="24"/>
                <w:lang w:eastAsia="lv-LV"/>
              </w:rPr>
              <w:t xml:space="preserve">Nolikums </w:t>
            </w:r>
            <w:r w:rsidRPr="006D4CDF">
              <w:rPr>
                <w:rFonts w:ascii="Times New Roman" w:eastAsia="Times New Roman" w:hAnsi="Times New Roman" w:cs="Times New Roman"/>
                <w:sz w:val="24"/>
                <w:szCs w:val="24"/>
                <w:lang w:eastAsia="lv-LV"/>
              </w:rPr>
              <w:t>no 2023.gada</w:t>
            </w:r>
            <w:r w:rsidR="00586FEF">
              <w:rPr>
                <w:rFonts w:ascii="Times New Roman" w:eastAsia="Times New Roman" w:hAnsi="Times New Roman" w:cs="Times New Roman"/>
                <w:sz w:val="24"/>
                <w:szCs w:val="24"/>
                <w:lang w:eastAsia="lv-LV"/>
              </w:rPr>
              <w:t xml:space="preserve"> </w:t>
            </w:r>
            <w:r w:rsidR="00560AD0">
              <w:rPr>
                <w:rFonts w:ascii="Times New Roman" w:eastAsia="Times New Roman" w:hAnsi="Times New Roman" w:cs="Times New Roman"/>
                <w:sz w:val="24"/>
                <w:szCs w:val="24"/>
                <w:lang w:eastAsia="lv-LV"/>
              </w:rPr>
              <w:t>9</w:t>
            </w:r>
            <w:r w:rsidRPr="006D4CDF">
              <w:rPr>
                <w:rFonts w:ascii="Times New Roman" w:eastAsia="Times New Roman" w:hAnsi="Times New Roman" w:cs="Times New Roman"/>
                <w:sz w:val="24"/>
                <w:szCs w:val="24"/>
                <w:lang w:eastAsia="lv-LV"/>
              </w:rPr>
              <w:t>.</w:t>
            </w:r>
            <w:r w:rsidR="00586FEF">
              <w:rPr>
                <w:rFonts w:ascii="Times New Roman" w:eastAsia="Times New Roman" w:hAnsi="Times New Roman" w:cs="Times New Roman"/>
                <w:sz w:val="24"/>
                <w:szCs w:val="24"/>
                <w:lang w:eastAsia="lv-LV"/>
              </w:rPr>
              <w:t>novem</w:t>
            </w:r>
            <w:r w:rsidR="006D4CDF" w:rsidRPr="006D4CDF">
              <w:rPr>
                <w:rFonts w:ascii="Times New Roman" w:eastAsia="Times New Roman" w:hAnsi="Times New Roman" w:cs="Times New Roman"/>
                <w:sz w:val="24"/>
                <w:szCs w:val="24"/>
                <w:lang w:eastAsia="lv-LV"/>
              </w:rPr>
              <w:t>br</w:t>
            </w:r>
            <w:r w:rsidRPr="006D4CDF">
              <w:rPr>
                <w:rFonts w:ascii="Times New Roman" w:eastAsia="Times New Roman" w:hAnsi="Times New Roman" w:cs="Times New Roman"/>
                <w:sz w:val="24"/>
                <w:szCs w:val="24"/>
                <w:lang w:eastAsia="lv-LV"/>
              </w:rPr>
              <w:t xml:space="preserve">a līdz 2023.gada </w:t>
            </w:r>
            <w:r w:rsidR="00560AD0">
              <w:rPr>
                <w:rFonts w:ascii="Times New Roman" w:eastAsia="Times New Roman" w:hAnsi="Times New Roman" w:cs="Times New Roman"/>
                <w:sz w:val="24"/>
                <w:szCs w:val="24"/>
                <w:lang w:eastAsia="lv-LV"/>
              </w:rPr>
              <w:t>23</w:t>
            </w:r>
            <w:r w:rsidR="00586FEF" w:rsidRPr="006D4CDF">
              <w:rPr>
                <w:rFonts w:ascii="Times New Roman" w:eastAsia="Times New Roman" w:hAnsi="Times New Roman" w:cs="Times New Roman"/>
                <w:sz w:val="24"/>
                <w:szCs w:val="24"/>
                <w:lang w:eastAsia="lv-LV"/>
              </w:rPr>
              <w:t>.</w:t>
            </w:r>
            <w:r w:rsidR="00586FEF">
              <w:rPr>
                <w:rFonts w:ascii="Times New Roman" w:eastAsia="Times New Roman" w:hAnsi="Times New Roman" w:cs="Times New Roman"/>
                <w:sz w:val="24"/>
                <w:szCs w:val="24"/>
                <w:lang w:eastAsia="lv-LV"/>
              </w:rPr>
              <w:t>novem</w:t>
            </w:r>
            <w:r w:rsidR="00586FEF" w:rsidRPr="006D4CDF">
              <w:rPr>
                <w:rFonts w:ascii="Times New Roman" w:eastAsia="Times New Roman" w:hAnsi="Times New Roman" w:cs="Times New Roman"/>
                <w:sz w:val="24"/>
                <w:szCs w:val="24"/>
                <w:lang w:eastAsia="lv-LV"/>
              </w:rPr>
              <w:t>b</w:t>
            </w:r>
            <w:r w:rsidR="006D4CDF" w:rsidRPr="006D4CDF">
              <w:rPr>
                <w:rFonts w:ascii="Times New Roman" w:eastAsia="Times New Roman" w:hAnsi="Times New Roman" w:cs="Times New Roman"/>
                <w:sz w:val="24"/>
                <w:szCs w:val="24"/>
                <w:lang w:eastAsia="lv-LV"/>
              </w:rPr>
              <w:t>ri</w:t>
            </w:r>
            <w:r w:rsidRPr="006D4CDF">
              <w:rPr>
                <w:rFonts w:ascii="Times New Roman" w:eastAsia="Times New Roman" w:hAnsi="Times New Roman" w:cs="Times New Roman"/>
                <w:sz w:val="24"/>
                <w:szCs w:val="24"/>
                <w:lang w:eastAsia="lv-LV"/>
              </w:rPr>
              <w:t>m tika publicēt</w:t>
            </w:r>
            <w:r w:rsidR="006D4CDF" w:rsidRPr="006D4CDF">
              <w:rPr>
                <w:rFonts w:ascii="Times New Roman" w:eastAsia="Times New Roman" w:hAnsi="Times New Roman" w:cs="Times New Roman"/>
                <w:sz w:val="24"/>
                <w:szCs w:val="24"/>
                <w:lang w:eastAsia="lv-LV"/>
              </w:rPr>
              <w:t>s</w:t>
            </w:r>
            <w:r w:rsidRPr="006D4CDF">
              <w:rPr>
                <w:rFonts w:ascii="Times New Roman" w:eastAsia="Times New Roman" w:hAnsi="Times New Roman" w:cs="Times New Roman"/>
                <w:sz w:val="24"/>
                <w:szCs w:val="24"/>
                <w:lang w:eastAsia="lv-LV"/>
              </w:rPr>
              <w:t xml:space="preserve"> Gulbenes novada pašvaldības mājaslapā </w:t>
            </w:r>
            <w:hyperlink r:id="rId7" w:history="1">
              <w:r w:rsidRPr="006D4CDF">
                <w:rPr>
                  <w:rStyle w:val="Hipersaite"/>
                  <w:rFonts w:ascii="Times New Roman" w:eastAsia="Times New Roman" w:hAnsi="Times New Roman" w:cs="Times New Roman"/>
                  <w:color w:val="auto"/>
                  <w:sz w:val="24"/>
                  <w:szCs w:val="24"/>
                  <w:lang w:eastAsia="lv-LV"/>
                </w:rPr>
                <w:t>https://www.gulbene.lv/lv</w:t>
              </w:r>
            </w:hyperlink>
            <w:r w:rsidRPr="006D4CDF">
              <w:rPr>
                <w:rFonts w:ascii="Times New Roman" w:eastAsia="Times New Roman" w:hAnsi="Times New Roman" w:cs="Times New Roman"/>
                <w:sz w:val="24"/>
                <w:szCs w:val="24"/>
                <w:lang w:eastAsia="lv-LV"/>
              </w:rPr>
              <w:t xml:space="preserve">. </w:t>
            </w:r>
            <w:r w:rsidR="00B5504B">
              <w:rPr>
                <w:rFonts w:ascii="Times New Roman" w:eastAsia="Times New Roman" w:hAnsi="Times New Roman" w:cs="Times New Roman"/>
                <w:sz w:val="24"/>
                <w:szCs w:val="24"/>
                <w:lang w:eastAsia="lv-LV"/>
              </w:rPr>
              <w:t xml:space="preserve">Minētajā termiņā tika iesniegti šādi </w:t>
            </w:r>
            <w:r w:rsidR="00521EA9">
              <w:rPr>
                <w:rFonts w:ascii="Times New Roman" w:eastAsia="Times New Roman" w:hAnsi="Times New Roman" w:cs="Times New Roman"/>
                <w:sz w:val="24"/>
                <w:szCs w:val="24"/>
                <w:lang w:eastAsia="lv-LV"/>
              </w:rPr>
              <w:t>iesnieg</w:t>
            </w:r>
            <w:r w:rsidR="00B5504B">
              <w:rPr>
                <w:rFonts w:ascii="Times New Roman" w:eastAsia="Times New Roman" w:hAnsi="Times New Roman" w:cs="Times New Roman"/>
                <w:sz w:val="24"/>
                <w:szCs w:val="24"/>
                <w:lang w:eastAsia="lv-LV"/>
              </w:rPr>
              <w:t>umi:</w:t>
            </w:r>
          </w:p>
          <w:p w14:paraId="74C43458" w14:textId="5D2CFF60" w:rsidR="00E23ADD" w:rsidRDefault="00521EA9" w:rsidP="008E4B6B">
            <w:pPr>
              <w:pStyle w:val="Sarakstarindkopa"/>
              <w:numPr>
                <w:ilvl w:val="0"/>
                <w:numId w:val="3"/>
              </w:numPr>
              <w:tabs>
                <w:tab w:val="left" w:pos="485"/>
              </w:tabs>
              <w:spacing w:after="0" w:line="240" w:lineRule="auto"/>
              <w:ind w:left="60" w:firstLine="284"/>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lastRenderedPageBreak/>
              <w:t>Gulbenes novada Stāmerienas pagasta iedzīvotāju 2023.gada 22.novembra kolektīvais iesniegums (priekšlikums – viedoklis), kur</w:t>
            </w:r>
            <w:r w:rsidR="00E23ADD" w:rsidRPr="008E4B6B">
              <w:rPr>
                <w:rFonts w:ascii="Times New Roman" w:eastAsia="Times New Roman" w:hAnsi="Times New Roman" w:cs="Times New Roman"/>
                <w:sz w:val="24"/>
                <w:szCs w:val="24"/>
                <w:lang w:eastAsia="lv-LV"/>
              </w:rPr>
              <w:t>am pievienotas piecas parakstu vākšanas lapas “PRET Gulbenes novada pašvaldības saistošo noteikumu projekta “Gulbenes novada pašvaldības nolikums” 16.44.12.punktu, kas nosaka, ka Gulbenes novada kultūras centram ir viena struktūrvienība Stāmerienas pagastā, t.i. “Stāmerienas un Kalnienas tautas nams””. Ar savu parakstu 90 iesniegumu parakstījušās personas apliecina, ka atbalsta līdzšinējo kārtību, ka Stāmerienas pagastā ir divi tautas nami un katram ir savs tautas nama vadītājs.</w:t>
            </w:r>
          </w:p>
          <w:p w14:paraId="5DA36999" w14:textId="77777777" w:rsidR="008E4B6B" w:rsidRDefault="008E4B6B" w:rsidP="008E4B6B">
            <w:pPr>
              <w:pStyle w:val="Sarakstarindkopa"/>
              <w:tabs>
                <w:tab w:val="left" w:pos="485"/>
              </w:tabs>
              <w:spacing w:after="0" w:line="240" w:lineRule="auto"/>
              <w:ind w:left="344"/>
              <w:jc w:val="both"/>
              <w:rPr>
                <w:rFonts w:ascii="Times New Roman" w:eastAsia="Times New Roman" w:hAnsi="Times New Roman" w:cs="Times New Roman"/>
                <w:sz w:val="24"/>
                <w:szCs w:val="24"/>
                <w:lang w:eastAsia="lv-LV"/>
              </w:rPr>
            </w:pPr>
          </w:p>
          <w:p w14:paraId="0BEC154F" w14:textId="77777777" w:rsidR="00F40002" w:rsidRPr="008E4B6B" w:rsidRDefault="00F40002" w:rsidP="008E4B6B">
            <w:pPr>
              <w:pStyle w:val="Sarakstarindkopa"/>
              <w:numPr>
                <w:ilvl w:val="0"/>
                <w:numId w:val="3"/>
              </w:numPr>
              <w:tabs>
                <w:tab w:val="left" w:pos="485"/>
              </w:tabs>
              <w:spacing w:after="0" w:line="240" w:lineRule="auto"/>
              <w:ind w:left="60" w:firstLine="284"/>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Gulbenes novada domes deputāta Intara Liepiņa 2023.gada 23.novembra iesniegums šādā redakcijā:</w:t>
            </w:r>
          </w:p>
          <w:p w14:paraId="425FB022" w14:textId="7AE0006C" w:rsidR="00F40002" w:rsidRPr="00F40002" w:rsidRDefault="00F40002" w:rsidP="00F40002">
            <w:pPr>
              <w:spacing w:after="0" w:line="240" w:lineRule="auto"/>
              <w:ind w:left="60" w:firstLine="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F40002">
              <w:rPr>
                <w:rFonts w:ascii="Times New Roman" w:eastAsia="Times New Roman" w:hAnsi="Times New Roman" w:cs="Times New Roman"/>
                <w:sz w:val="24"/>
                <w:szCs w:val="24"/>
                <w:lang w:eastAsia="lv-LV"/>
              </w:rPr>
              <w:t>Lūdzu iekļaut “Gulbenes novada pašvaldības nolikums” Jaunu redakciju iekļaujot tajos punktus, kurš paredzētu Amatpersonu atsaukšana par prettiesisku rīcību vai nesaimniecisku darbību ar pašvaldības finanšu līdzekļiem.</w:t>
            </w:r>
          </w:p>
          <w:p w14:paraId="6BF4D321" w14:textId="77777777" w:rsidR="00F40002" w:rsidRPr="00F40002" w:rsidRDefault="00F40002" w:rsidP="00F40002">
            <w:pPr>
              <w:spacing w:after="0" w:line="240" w:lineRule="auto"/>
              <w:ind w:left="60" w:firstLine="284"/>
              <w:jc w:val="both"/>
              <w:rPr>
                <w:rFonts w:ascii="Times New Roman" w:eastAsia="Times New Roman" w:hAnsi="Times New Roman" w:cs="Times New Roman"/>
                <w:sz w:val="24"/>
                <w:szCs w:val="24"/>
                <w:lang w:eastAsia="lv-LV"/>
              </w:rPr>
            </w:pPr>
            <w:r w:rsidRPr="00F40002">
              <w:rPr>
                <w:rFonts w:ascii="Times New Roman" w:eastAsia="Times New Roman" w:hAnsi="Times New Roman" w:cs="Times New Roman"/>
                <w:sz w:val="24"/>
                <w:szCs w:val="24"/>
                <w:lang w:eastAsia="lv-LV"/>
              </w:rPr>
              <w:t>1. Ieviest jaunu nodaļu Gulbenes novada pašvaldības nolikumā, kuras nosaukums ir "Amatpersonu Atsaukšana."</w:t>
            </w:r>
          </w:p>
          <w:p w14:paraId="548EEFD8" w14:textId="77777777" w:rsidR="00F40002" w:rsidRDefault="00F40002" w:rsidP="00F40002">
            <w:pPr>
              <w:spacing w:after="0" w:line="240" w:lineRule="auto"/>
              <w:ind w:left="60" w:firstLine="284"/>
              <w:jc w:val="both"/>
              <w:rPr>
                <w:rFonts w:ascii="Times New Roman" w:eastAsia="Times New Roman" w:hAnsi="Times New Roman" w:cs="Times New Roman"/>
                <w:sz w:val="24"/>
                <w:szCs w:val="24"/>
                <w:lang w:eastAsia="lv-LV"/>
              </w:rPr>
            </w:pPr>
            <w:r w:rsidRPr="00F40002">
              <w:rPr>
                <w:rFonts w:ascii="Times New Roman" w:eastAsia="Times New Roman" w:hAnsi="Times New Roman" w:cs="Times New Roman"/>
                <w:sz w:val="24"/>
                <w:szCs w:val="24"/>
                <w:lang w:eastAsia="lv-LV"/>
              </w:rPr>
              <w:t>2. Jaunā nodaļa ietver normatīvu regulējumu par pašvaldības amatpersonu atsaukšanu, ja tiek konstatēta prettiesiska rīcība vismaz divas reizes pēdējo četru gadu laikā vai nesaimnieciska darbība ar pašvaldības finanšu līdzekļiem. Šī panta,</w:t>
            </w:r>
            <w:r>
              <w:rPr>
                <w:rFonts w:ascii="Times New Roman" w:eastAsia="Times New Roman" w:hAnsi="Times New Roman" w:cs="Times New Roman"/>
                <w:sz w:val="24"/>
                <w:szCs w:val="24"/>
                <w:lang w:eastAsia="lv-LV"/>
              </w:rPr>
              <w:t xml:space="preserve"> </w:t>
            </w:r>
            <w:r w:rsidRPr="00F40002">
              <w:rPr>
                <w:rFonts w:ascii="Times New Roman" w:eastAsia="Times New Roman" w:hAnsi="Times New Roman" w:cs="Times New Roman"/>
                <w:sz w:val="24"/>
                <w:szCs w:val="24"/>
                <w:lang w:eastAsia="lv-LV"/>
              </w:rPr>
              <w:t>iespējamā, redakcija ir:</w:t>
            </w:r>
          </w:p>
          <w:p w14:paraId="2A547D78" w14:textId="5AC6E593" w:rsidR="00F40002" w:rsidRPr="00F40002" w:rsidRDefault="00F40002" w:rsidP="00F40002">
            <w:pPr>
              <w:spacing w:after="0" w:line="240" w:lineRule="auto"/>
              <w:ind w:left="60"/>
              <w:jc w:val="both"/>
              <w:rPr>
                <w:rFonts w:ascii="Times New Roman" w:eastAsia="Times New Roman" w:hAnsi="Times New Roman" w:cs="Times New Roman"/>
                <w:sz w:val="24"/>
                <w:szCs w:val="24"/>
                <w:lang w:eastAsia="lv-LV"/>
              </w:rPr>
            </w:pPr>
            <w:r w:rsidRPr="00F40002">
              <w:rPr>
                <w:rFonts w:ascii="Times New Roman" w:eastAsia="Times New Roman" w:hAnsi="Times New Roman" w:cs="Times New Roman"/>
                <w:sz w:val="24"/>
                <w:szCs w:val="24"/>
                <w:lang w:eastAsia="lv-LV"/>
              </w:rPr>
              <w:t>“Ja pašvaldības amatpersona, kas ieņem amatu vismaz divas reizes pēdējo četru gadu laikā,</w:t>
            </w:r>
            <w:r>
              <w:rPr>
                <w:rFonts w:ascii="Times New Roman" w:eastAsia="Times New Roman" w:hAnsi="Times New Roman" w:cs="Times New Roman"/>
                <w:sz w:val="24"/>
                <w:szCs w:val="24"/>
                <w:lang w:eastAsia="lv-LV"/>
              </w:rPr>
              <w:t xml:space="preserve"> </w:t>
            </w:r>
            <w:r w:rsidRPr="00F40002">
              <w:rPr>
                <w:rFonts w:ascii="Times New Roman" w:eastAsia="Times New Roman" w:hAnsi="Times New Roman" w:cs="Times New Roman"/>
                <w:sz w:val="24"/>
                <w:szCs w:val="24"/>
                <w:lang w:eastAsia="lv-LV"/>
              </w:rPr>
              <w:t xml:space="preserve">kuras darbībā vai bezdarbībā tiek konstatēta prettiesiska rīcību vai nesaimnieciska darbību ar pašvaldības finanšu līdzekļiem, vai ja pašvaldības amatpersona bezdarbības rezultātā budžetam ir nodarīti zaudējumi, kurus tā varēja novērst, </w:t>
            </w:r>
            <w:proofErr w:type="spellStart"/>
            <w:r w:rsidRPr="00F40002">
              <w:rPr>
                <w:rFonts w:ascii="Times New Roman" w:eastAsia="Times New Roman" w:hAnsi="Times New Roman" w:cs="Times New Roman"/>
                <w:sz w:val="24"/>
                <w:szCs w:val="24"/>
                <w:lang w:eastAsia="lv-LV"/>
              </w:rPr>
              <w:t>anekavējoties</w:t>
            </w:r>
            <w:proofErr w:type="spellEnd"/>
            <w:r w:rsidRPr="00F40002">
              <w:rPr>
                <w:rFonts w:ascii="Times New Roman" w:eastAsia="Times New Roman" w:hAnsi="Times New Roman" w:cs="Times New Roman"/>
                <w:sz w:val="24"/>
                <w:szCs w:val="24"/>
                <w:lang w:eastAsia="lv-LV"/>
              </w:rPr>
              <w:t xml:space="preserve"> tiek atsaukšana no ieņemamā amata.”</w:t>
            </w:r>
          </w:p>
          <w:p w14:paraId="065E2E67" w14:textId="77777777" w:rsidR="00F40002" w:rsidRPr="00F40002" w:rsidRDefault="00F40002" w:rsidP="00F40002">
            <w:pPr>
              <w:spacing w:after="0" w:line="240" w:lineRule="auto"/>
              <w:ind w:left="60" w:firstLine="284"/>
              <w:jc w:val="both"/>
              <w:rPr>
                <w:rFonts w:ascii="Times New Roman" w:eastAsia="Times New Roman" w:hAnsi="Times New Roman" w:cs="Times New Roman"/>
                <w:sz w:val="24"/>
                <w:szCs w:val="24"/>
                <w:lang w:eastAsia="lv-LV"/>
              </w:rPr>
            </w:pPr>
            <w:r w:rsidRPr="00F40002">
              <w:rPr>
                <w:rFonts w:ascii="Times New Roman" w:eastAsia="Times New Roman" w:hAnsi="Times New Roman" w:cs="Times New Roman"/>
                <w:sz w:val="24"/>
                <w:szCs w:val="24"/>
                <w:lang w:eastAsia="lv-LV"/>
              </w:rPr>
              <w:t>3. Noteikt, ka atsaukšana notiek pēc fakta konstatēšanas un to izskata Gulbenes novada domes sēdē.</w:t>
            </w:r>
          </w:p>
          <w:p w14:paraId="280F9440" w14:textId="0470E489" w:rsidR="00F40002" w:rsidRDefault="00F40002" w:rsidP="00F40002">
            <w:pPr>
              <w:spacing w:after="0" w:line="240" w:lineRule="auto"/>
              <w:ind w:left="60" w:firstLine="284"/>
              <w:jc w:val="both"/>
              <w:rPr>
                <w:rFonts w:ascii="Times New Roman" w:eastAsia="Times New Roman" w:hAnsi="Times New Roman" w:cs="Times New Roman"/>
                <w:sz w:val="24"/>
                <w:szCs w:val="24"/>
                <w:lang w:eastAsia="lv-LV"/>
              </w:rPr>
            </w:pPr>
            <w:r w:rsidRPr="00F40002">
              <w:rPr>
                <w:rFonts w:ascii="Times New Roman" w:eastAsia="Times New Roman" w:hAnsi="Times New Roman" w:cs="Times New Roman"/>
                <w:sz w:val="24"/>
                <w:szCs w:val="24"/>
                <w:lang w:eastAsia="lv-LV"/>
              </w:rPr>
              <w:t>4. Šī noteikuma piemērošana ir neatkarīga vai atstādināta persona ir pārsūdzējusi pieņemto lēmumu.</w:t>
            </w:r>
            <w:r>
              <w:rPr>
                <w:rFonts w:ascii="Times New Roman" w:eastAsia="Times New Roman" w:hAnsi="Times New Roman" w:cs="Times New Roman"/>
                <w:sz w:val="24"/>
                <w:szCs w:val="24"/>
                <w:lang w:eastAsia="lv-LV"/>
              </w:rPr>
              <w:t>”</w:t>
            </w:r>
          </w:p>
          <w:p w14:paraId="617B85BF" w14:textId="77777777" w:rsidR="00F40002" w:rsidRPr="00F40002" w:rsidRDefault="00F40002" w:rsidP="00F40002">
            <w:pPr>
              <w:spacing w:after="0" w:line="240" w:lineRule="auto"/>
              <w:ind w:left="60" w:firstLine="284"/>
              <w:jc w:val="both"/>
              <w:rPr>
                <w:rFonts w:ascii="Times New Roman" w:eastAsia="Times New Roman" w:hAnsi="Times New Roman" w:cs="Times New Roman"/>
                <w:sz w:val="24"/>
                <w:szCs w:val="24"/>
                <w:lang w:eastAsia="lv-LV"/>
              </w:rPr>
            </w:pPr>
          </w:p>
          <w:p w14:paraId="3BBEDF30" w14:textId="7F684CB1" w:rsidR="00B5504B" w:rsidRPr="008E4B6B" w:rsidRDefault="00F40002" w:rsidP="008E4B6B">
            <w:pPr>
              <w:pStyle w:val="Sarakstarindkopa"/>
              <w:numPr>
                <w:ilvl w:val="0"/>
                <w:numId w:val="3"/>
              </w:numPr>
              <w:spacing w:after="0" w:line="240" w:lineRule="auto"/>
              <w:ind w:left="60" w:firstLine="284"/>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Gulbenes novada domes deputātes Gunas Pūcītes</w:t>
            </w:r>
            <w:r w:rsidR="008E4B6B" w:rsidRPr="008E4B6B">
              <w:rPr>
                <w:rFonts w:ascii="Times New Roman" w:eastAsia="Times New Roman" w:hAnsi="Times New Roman" w:cs="Times New Roman"/>
                <w:sz w:val="24"/>
                <w:szCs w:val="24"/>
                <w:lang w:eastAsia="lv-LV"/>
              </w:rPr>
              <w:t xml:space="preserve"> 2023.gada 23.novembra iesniegums šādā redakcijā:</w:t>
            </w:r>
          </w:p>
          <w:p w14:paraId="2D0B03BA" w14:textId="47975EB6" w:rsidR="008E4B6B" w:rsidRPr="008E4B6B" w:rsidRDefault="008E4B6B" w:rsidP="008E4B6B">
            <w:pPr>
              <w:pStyle w:val="Sarakstarindkopa"/>
              <w:spacing w:after="0" w:line="240" w:lineRule="auto"/>
              <w:ind w:left="60" w:firstLine="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8E4B6B">
              <w:rPr>
                <w:rFonts w:ascii="Times New Roman" w:eastAsia="Times New Roman" w:hAnsi="Times New Roman" w:cs="Times New Roman"/>
                <w:sz w:val="24"/>
                <w:szCs w:val="24"/>
                <w:lang w:eastAsia="lv-LV"/>
              </w:rPr>
              <w:t>Izvērtēt Gulbenes novada pašvaldības nolikumā paredzēto sekojošo 3 no 22 komisiju</w:t>
            </w:r>
            <w:r>
              <w:rPr>
                <w:rFonts w:ascii="Times New Roman" w:eastAsia="Times New Roman" w:hAnsi="Times New Roman" w:cs="Times New Roman"/>
                <w:sz w:val="24"/>
                <w:szCs w:val="24"/>
                <w:lang w:eastAsia="lv-LV"/>
              </w:rPr>
              <w:t xml:space="preserve"> </w:t>
            </w:r>
            <w:r w:rsidRPr="008E4B6B">
              <w:rPr>
                <w:rFonts w:ascii="Times New Roman" w:eastAsia="Times New Roman" w:hAnsi="Times New Roman" w:cs="Times New Roman"/>
                <w:sz w:val="24"/>
                <w:szCs w:val="24"/>
                <w:lang w:eastAsia="lv-LV"/>
              </w:rPr>
              <w:t>nepieciešamību:</w:t>
            </w:r>
          </w:p>
          <w:p w14:paraId="1A9AB883" w14:textId="77777777" w:rsidR="008E4B6B" w:rsidRPr="008E4B6B" w:rsidRDefault="008E4B6B" w:rsidP="008E4B6B">
            <w:pPr>
              <w:pStyle w:val="Sarakstarindkopa"/>
              <w:spacing w:after="0" w:line="240" w:lineRule="auto"/>
              <w:ind w:left="60"/>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 xml:space="preserve">1) Gulbenes novada pašvaldības </w:t>
            </w:r>
            <w:proofErr w:type="spellStart"/>
            <w:r w:rsidRPr="008E4B6B">
              <w:rPr>
                <w:rFonts w:ascii="Times New Roman" w:eastAsia="Times New Roman" w:hAnsi="Times New Roman" w:cs="Times New Roman"/>
                <w:sz w:val="24"/>
                <w:szCs w:val="24"/>
                <w:lang w:eastAsia="lv-LV"/>
              </w:rPr>
              <w:t>pašvaldības</w:t>
            </w:r>
            <w:proofErr w:type="spellEnd"/>
            <w:r w:rsidRPr="008E4B6B">
              <w:rPr>
                <w:rFonts w:ascii="Times New Roman" w:eastAsia="Times New Roman" w:hAnsi="Times New Roman" w:cs="Times New Roman"/>
                <w:sz w:val="24"/>
                <w:szCs w:val="24"/>
                <w:lang w:eastAsia="lv-LV"/>
              </w:rPr>
              <w:t xml:space="preserve"> sporta komisija;</w:t>
            </w:r>
          </w:p>
          <w:p w14:paraId="3CA52712" w14:textId="77777777" w:rsidR="008E4B6B" w:rsidRPr="008E4B6B" w:rsidRDefault="008E4B6B" w:rsidP="008E4B6B">
            <w:pPr>
              <w:pStyle w:val="Sarakstarindkopa"/>
              <w:spacing w:after="0" w:line="240" w:lineRule="auto"/>
              <w:ind w:left="60"/>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2) Gulbenes novada pašvaldības kultūras komisija;</w:t>
            </w:r>
          </w:p>
          <w:p w14:paraId="26D8C132" w14:textId="77777777" w:rsidR="008E4B6B" w:rsidRPr="008E4B6B" w:rsidRDefault="008E4B6B" w:rsidP="008E4B6B">
            <w:pPr>
              <w:pStyle w:val="Sarakstarindkopa"/>
              <w:spacing w:after="0" w:line="240" w:lineRule="auto"/>
              <w:ind w:left="60"/>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3) Gulbenes novada pašvaldības tūrisma komisija.</w:t>
            </w:r>
          </w:p>
          <w:p w14:paraId="79C654B5" w14:textId="1F39DA61" w:rsidR="008E4B6B" w:rsidRPr="008E4B6B" w:rsidRDefault="008E4B6B" w:rsidP="008E4B6B">
            <w:pPr>
              <w:pStyle w:val="Sarakstarindkopa"/>
              <w:spacing w:after="0" w:line="240" w:lineRule="auto"/>
              <w:ind w:left="60" w:firstLine="425"/>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 xml:space="preserve">Ņemot vērā, ka Gulbenes novada pašvaldības struktūrā atsevišķi ir iestādes </w:t>
            </w:r>
            <w:r>
              <w:rPr>
                <w:rFonts w:ascii="Times New Roman" w:eastAsia="Times New Roman" w:hAnsi="Times New Roman" w:cs="Times New Roman"/>
                <w:sz w:val="24"/>
                <w:szCs w:val="24"/>
                <w:lang w:eastAsia="lv-LV"/>
              </w:rPr>
              <w:t>–</w:t>
            </w:r>
            <w:r w:rsidRPr="008E4B6B">
              <w:rPr>
                <w:rFonts w:ascii="Times New Roman" w:eastAsia="Times New Roman" w:hAnsi="Times New Roman" w:cs="Times New Roman"/>
                <w:sz w:val="24"/>
                <w:szCs w:val="24"/>
                <w:lang w:eastAsia="lv-LV"/>
              </w:rPr>
              <w:t xml:space="preserve"> Gulbenes</w:t>
            </w:r>
            <w:r>
              <w:rPr>
                <w:rFonts w:ascii="Times New Roman" w:eastAsia="Times New Roman" w:hAnsi="Times New Roman" w:cs="Times New Roman"/>
                <w:sz w:val="24"/>
                <w:szCs w:val="24"/>
                <w:lang w:eastAsia="lv-LV"/>
              </w:rPr>
              <w:t xml:space="preserve"> </w:t>
            </w:r>
            <w:r w:rsidRPr="008E4B6B">
              <w:rPr>
                <w:rFonts w:ascii="Times New Roman" w:eastAsia="Times New Roman" w:hAnsi="Times New Roman" w:cs="Times New Roman"/>
                <w:sz w:val="24"/>
                <w:szCs w:val="24"/>
                <w:lang w:eastAsia="lv-LV"/>
              </w:rPr>
              <w:t>novada kultūras centrs (ar nolikumā uzskaitītajām 13 struktūrvienībām), Sporta pārvalde un</w:t>
            </w:r>
          </w:p>
          <w:p w14:paraId="21F8414E" w14:textId="37429E7F" w:rsidR="008E4B6B" w:rsidRPr="008E4B6B" w:rsidRDefault="008E4B6B" w:rsidP="008E4B6B">
            <w:pPr>
              <w:pStyle w:val="Sarakstarindkopa"/>
              <w:spacing w:after="0" w:line="240" w:lineRule="auto"/>
              <w:ind w:left="60"/>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Gulbenes novada pašvaldības aģentūra "Gulbenes tūrisma un kultūrvēsturiskā mantojuma</w:t>
            </w:r>
            <w:r>
              <w:rPr>
                <w:rFonts w:ascii="Times New Roman" w:eastAsia="Times New Roman" w:hAnsi="Times New Roman" w:cs="Times New Roman"/>
                <w:sz w:val="24"/>
                <w:szCs w:val="24"/>
                <w:lang w:eastAsia="lv-LV"/>
              </w:rPr>
              <w:t xml:space="preserve"> </w:t>
            </w:r>
            <w:r w:rsidRPr="008E4B6B">
              <w:rPr>
                <w:rFonts w:ascii="Times New Roman" w:eastAsia="Times New Roman" w:hAnsi="Times New Roman" w:cs="Times New Roman"/>
                <w:sz w:val="24"/>
                <w:szCs w:val="24"/>
                <w:lang w:eastAsia="lv-LV"/>
              </w:rPr>
              <w:t>centrs", tad priekšlikums ir šo komisiju darbu integrēt esošo iestāžu darbā.</w:t>
            </w:r>
          </w:p>
          <w:p w14:paraId="07457ED9" w14:textId="74AA5EDE" w:rsidR="008E4B6B" w:rsidRPr="008E4B6B" w:rsidRDefault="008E4B6B" w:rsidP="008E4B6B">
            <w:pPr>
              <w:pStyle w:val="Sarakstarindkopa"/>
              <w:spacing w:after="0" w:line="240" w:lineRule="auto"/>
              <w:ind w:left="60" w:firstLine="425"/>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Katra no šīm komisijām saņem zināmu finanšu apjomu no Gulbenes novada pašvaldības</w:t>
            </w:r>
            <w:r>
              <w:rPr>
                <w:rFonts w:ascii="Times New Roman" w:eastAsia="Times New Roman" w:hAnsi="Times New Roman" w:cs="Times New Roman"/>
                <w:sz w:val="24"/>
                <w:szCs w:val="24"/>
                <w:lang w:eastAsia="lv-LV"/>
              </w:rPr>
              <w:t xml:space="preserve"> </w:t>
            </w:r>
            <w:r w:rsidRPr="008E4B6B">
              <w:rPr>
                <w:rFonts w:ascii="Times New Roman" w:eastAsia="Times New Roman" w:hAnsi="Times New Roman" w:cs="Times New Roman"/>
                <w:sz w:val="24"/>
                <w:szCs w:val="24"/>
                <w:lang w:eastAsia="lv-LV"/>
              </w:rPr>
              <w:t>budžeta. Komisijās kā locekļi darbojās šo iestāžu darbinieki. Priekšlikums ir izvērtēt šo</w:t>
            </w:r>
          </w:p>
          <w:p w14:paraId="2B4EC5FD" w14:textId="1C04CF06" w:rsidR="008E4B6B" w:rsidRPr="008E4B6B" w:rsidRDefault="008E4B6B" w:rsidP="008E4B6B">
            <w:pPr>
              <w:pStyle w:val="Sarakstarindkopa"/>
              <w:spacing w:after="0" w:line="240" w:lineRule="auto"/>
              <w:ind w:left="60"/>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lastRenderedPageBreak/>
              <w:t>komisiju noslodzi, analizēt kādus un cik lēmumus katra no šīm komisijām pieņem, to</w:t>
            </w:r>
            <w:r>
              <w:rPr>
                <w:rFonts w:ascii="Times New Roman" w:eastAsia="Times New Roman" w:hAnsi="Times New Roman" w:cs="Times New Roman"/>
                <w:sz w:val="24"/>
                <w:szCs w:val="24"/>
                <w:lang w:eastAsia="lv-LV"/>
              </w:rPr>
              <w:t xml:space="preserve"> </w:t>
            </w:r>
            <w:r w:rsidRPr="008E4B6B">
              <w:rPr>
                <w:rFonts w:ascii="Times New Roman" w:eastAsia="Times New Roman" w:hAnsi="Times New Roman" w:cs="Times New Roman"/>
                <w:sz w:val="24"/>
                <w:szCs w:val="24"/>
                <w:lang w:eastAsia="lv-LV"/>
              </w:rPr>
              <w:t>nozīmību un rīcību, kā arī iespēju taupīt Gulbenes novada pašvaldības finanšu līdzekļus.”</w:t>
            </w:r>
          </w:p>
          <w:p w14:paraId="05B9C11D" w14:textId="788D14BD" w:rsidR="00DD3CAD" w:rsidRPr="006D4CDF" w:rsidRDefault="00DD3CAD" w:rsidP="00C03AE0">
            <w:pPr>
              <w:spacing w:after="0" w:line="240" w:lineRule="auto"/>
              <w:jc w:val="both"/>
              <w:rPr>
                <w:rFonts w:ascii="Times New Roman" w:eastAsia="Times New Roman" w:hAnsi="Times New Roman" w:cs="Times New Roman"/>
                <w:sz w:val="24"/>
                <w:szCs w:val="24"/>
                <w:lang w:eastAsia="lv-LV"/>
              </w:rPr>
            </w:pPr>
          </w:p>
        </w:tc>
      </w:tr>
    </w:tbl>
    <w:p w14:paraId="1BBD8E59" w14:textId="77777777" w:rsidR="00DD3CAD" w:rsidRDefault="00DD3CAD" w:rsidP="00DD3CAD">
      <w:pPr>
        <w:ind w:right="566"/>
        <w:rPr>
          <w:rFonts w:ascii="Times New Roman" w:hAnsi="Times New Roman"/>
          <w:sz w:val="24"/>
          <w:szCs w:val="24"/>
        </w:rPr>
      </w:pPr>
    </w:p>
    <w:p w14:paraId="520AA80D" w14:textId="77777777" w:rsidR="00DD3CAD" w:rsidRDefault="00DD3CAD" w:rsidP="00DD3CAD">
      <w:pPr>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7DDDCBA4" w14:textId="77777777" w:rsidR="00DD3CAD" w:rsidRPr="000566A5" w:rsidRDefault="00DD3CAD" w:rsidP="00DD3CAD">
      <w:pPr>
        <w:rPr>
          <w:rFonts w:ascii="Times New Roman" w:hAnsi="Times New Roman" w:cs="Times New Roman"/>
          <w:sz w:val="24"/>
          <w:szCs w:val="24"/>
        </w:rPr>
      </w:pPr>
    </w:p>
    <w:p w14:paraId="1A6B690B" w14:textId="77777777" w:rsidR="00C3011B" w:rsidRDefault="00C3011B"/>
    <w:sectPr w:rsidR="00C3011B" w:rsidSect="00410DA5">
      <w:headerReference w:type="default" r:id="rId8"/>
      <w:pgSz w:w="11906" w:h="16838"/>
      <w:pgMar w:top="851" w:right="85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680D" w14:textId="77777777" w:rsidR="008C01C2" w:rsidRDefault="008C01C2">
      <w:pPr>
        <w:spacing w:after="0" w:line="240" w:lineRule="auto"/>
      </w:pPr>
      <w:r>
        <w:separator/>
      </w:r>
    </w:p>
  </w:endnote>
  <w:endnote w:type="continuationSeparator" w:id="0">
    <w:p w14:paraId="03B54F4A" w14:textId="77777777" w:rsidR="008C01C2" w:rsidRDefault="008C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547A" w14:textId="77777777" w:rsidR="008C01C2" w:rsidRDefault="008C01C2">
      <w:pPr>
        <w:spacing w:after="0" w:line="240" w:lineRule="auto"/>
      </w:pPr>
      <w:r>
        <w:separator/>
      </w:r>
    </w:p>
  </w:footnote>
  <w:footnote w:type="continuationSeparator" w:id="0">
    <w:p w14:paraId="684612EB" w14:textId="77777777" w:rsidR="008C01C2" w:rsidRDefault="008C0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7A28" w14:textId="77777777" w:rsidR="00B72D9D" w:rsidRPr="003418D9" w:rsidRDefault="00B72D9D" w:rsidP="003808F5">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76B8"/>
    <w:multiLevelType w:val="hybridMultilevel"/>
    <w:tmpl w:val="7BDE82C8"/>
    <w:lvl w:ilvl="0" w:tplc="3F609F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D96553"/>
    <w:multiLevelType w:val="hybridMultilevel"/>
    <w:tmpl w:val="9B56C4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829628">
    <w:abstractNumId w:val="1"/>
  </w:num>
  <w:num w:numId="2" w16cid:durableId="1228106123">
    <w:abstractNumId w:val="2"/>
  </w:num>
  <w:num w:numId="3" w16cid:durableId="11510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D564C"/>
    <w:rsid w:val="00196E27"/>
    <w:rsid w:val="0022353A"/>
    <w:rsid w:val="003D3CD7"/>
    <w:rsid w:val="003E0C53"/>
    <w:rsid w:val="003F61E9"/>
    <w:rsid w:val="00410DA5"/>
    <w:rsid w:val="00491A03"/>
    <w:rsid w:val="004B3AAC"/>
    <w:rsid w:val="00521EA9"/>
    <w:rsid w:val="00560AD0"/>
    <w:rsid w:val="00586FEF"/>
    <w:rsid w:val="00696B13"/>
    <w:rsid w:val="006A68FE"/>
    <w:rsid w:val="006D4656"/>
    <w:rsid w:val="006D4CDF"/>
    <w:rsid w:val="00706BD1"/>
    <w:rsid w:val="007B3E09"/>
    <w:rsid w:val="0087535F"/>
    <w:rsid w:val="008C01C2"/>
    <w:rsid w:val="008D5B85"/>
    <w:rsid w:val="008E4B6B"/>
    <w:rsid w:val="00A63C06"/>
    <w:rsid w:val="00A9764D"/>
    <w:rsid w:val="00B5504B"/>
    <w:rsid w:val="00B72D9D"/>
    <w:rsid w:val="00C3011B"/>
    <w:rsid w:val="00D50B66"/>
    <w:rsid w:val="00DD3CAD"/>
    <w:rsid w:val="00E23ADD"/>
    <w:rsid w:val="00E3037F"/>
    <w:rsid w:val="00EC11B5"/>
    <w:rsid w:val="00F40002"/>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chartTrackingRefBased/>
  <w15:docId w15:val="{EE793D28-E858-44E9-AE61-031DCA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1647</TotalTime>
  <Pages>3</Pages>
  <Words>3664</Words>
  <Characters>2090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Vita Bašķere</cp:lastModifiedBy>
  <cp:revision>14</cp:revision>
  <cp:lastPrinted>2023-12-21T09:31:00Z</cp:lastPrinted>
  <dcterms:created xsi:type="dcterms:W3CDTF">2023-08-07T07:46:00Z</dcterms:created>
  <dcterms:modified xsi:type="dcterms:W3CDTF">2023-12-21T09:32:00Z</dcterms:modified>
</cp:coreProperties>
</file>