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E0B0" w14:textId="77777777" w:rsidR="00AB2AE6" w:rsidRPr="003F4399" w:rsidRDefault="00AB2AE6" w:rsidP="00AB2AE6">
      <w:pPr>
        <w:ind w:right="-851"/>
        <w:contextualSpacing/>
        <w:jc w:val="both"/>
        <w:rPr>
          <w:rFonts w:ascii="Times New Roman" w:hAnsi="Times New Roman" w:cs="Times New Roman"/>
          <w:sz w:val="24"/>
          <w:szCs w:val="24"/>
        </w:rPr>
      </w:pPr>
    </w:p>
    <w:p w14:paraId="1A06299A" w14:textId="68DE7235" w:rsidR="00AB2AE6" w:rsidRPr="003F4399" w:rsidRDefault="003F4399" w:rsidP="003F4399">
      <w:pPr>
        <w:contextualSpacing/>
        <w:jc w:val="right"/>
        <w:rPr>
          <w:rFonts w:ascii="Times New Roman" w:eastAsia="Lucida Sans Unicode" w:hAnsi="Times New Roman" w:cs="Times New Roman"/>
          <w:sz w:val="24"/>
          <w:szCs w:val="24"/>
        </w:rPr>
      </w:pPr>
      <w:r w:rsidRPr="003F4399">
        <w:rPr>
          <w:rFonts w:ascii="Times New Roman" w:hAnsi="Times New Roman" w:cs="Times New Roman"/>
          <w:sz w:val="24"/>
          <w:szCs w:val="24"/>
        </w:rPr>
        <w:t>4</w:t>
      </w:r>
      <w:r w:rsidR="00AB2AE6" w:rsidRPr="003F4399">
        <w:rPr>
          <w:rFonts w:ascii="Times New Roman" w:eastAsia="Lucida Sans Unicode" w:hAnsi="Times New Roman" w:cs="Times New Roman"/>
          <w:sz w:val="24"/>
          <w:szCs w:val="24"/>
        </w:rPr>
        <w:t>. pielikums</w:t>
      </w:r>
    </w:p>
    <w:p w14:paraId="7976C5D2"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5C8FF110"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16F3B8E6" w14:textId="191FE2AF" w:rsidR="00AB2AE6" w:rsidRPr="003F4399" w:rsidRDefault="00AB2AE6" w:rsidP="00AB2AE6">
      <w:pPr>
        <w:contextualSpacing/>
        <w:jc w:val="right"/>
        <w:rPr>
          <w:rFonts w:ascii="Times New Roman" w:hAnsi="Times New Roman" w:cs="Times New Roman"/>
          <w:iCs/>
          <w:color w:val="000000" w:themeColor="text1"/>
          <w:sz w:val="24"/>
          <w:szCs w:val="24"/>
        </w:rPr>
      </w:pPr>
      <w:r w:rsidRPr="003F4399">
        <w:rPr>
          <w:rFonts w:ascii="Times New Roman" w:eastAsia="Lucida Sans Unicode" w:hAnsi="Times New Roman" w:cs="Times New Roman"/>
          <w:sz w:val="24"/>
          <w:szCs w:val="24"/>
        </w:rPr>
        <w:tab/>
        <w:t xml:space="preserve">2024.gada </w:t>
      </w:r>
      <w:r w:rsidRPr="003F4399">
        <w:rPr>
          <w:rFonts w:ascii="Times New Roman" w:hAnsi="Times New Roman" w:cs="Times New Roman"/>
          <w:iCs/>
          <w:color w:val="000000" w:themeColor="text1"/>
          <w:sz w:val="24"/>
          <w:szCs w:val="24"/>
        </w:rPr>
        <w:t xml:space="preserve">11. janvāra sēdes lēmumam </w:t>
      </w:r>
      <w:r w:rsidRPr="003F4399">
        <w:rPr>
          <w:rFonts w:ascii="Times New Roman" w:hAnsi="Times New Roman" w:cs="Times New Roman"/>
          <w:sz w:val="24"/>
          <w:szCs w:val="24"/>
        </w:rPr>
        <w:t>Nr.</w:t>
      </w:r>
      <w:r w:rsidRPr="003F4399">
        <w:rPr>
          <w:rFonts w:ascii="Times New Roman" w:hAnsi="Times New Roman" w:cs="Times New Roman"/>
          <w:b/>
          <w:bCs/>
          <w:sz w:val="24"/>
          <w:szCs w:val="24"/>
        </w:rPr>
        <w:t xml:space="preserve"> </w:t>
      </w:r>
      <w:r w:rsidRPr="003F4399">
        <w:rPr>
          <w:rFonts w:ascii="Times New Roman" w:hAnsi="Times New Roman" w:cs="Times New Roman"/>
          <w:sz w:val="24"/>
          <w:szCs w:val="24"/>
        </w:rPr>
        <w:t>GND/2.6.2/24/4</w:t>
      </w:r>
    </w:p>
    <w:p w14:paraId="02009919" w14:textId="77777777" w:rsidR="00AB2AE6" w:rsidRPr="003F4399" w:rsidRDefault="00AB2AE6" w:rsidP="00AB2AE6">
      <w:pPr>
        <w:contextualSpacing/>
        <w:rPr>
          <w:rFonts w:ascii="Times New Roman" w:hAnsi="Times New Roman" w:cs="Times New Roman"/>
          <w:iCs/>
          <w:color w:val="000000" w:themeColor="text1"/>
          <w:sz w:val="24"/>
          <w:szCs w:val="24"/>
        </w:rPr>
      </w:pPr>
    </w:p>
    <w:p w14:paraId="42D240E6"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sz w:val="24"/>
          <w:szCs w:val="24"/>
        </w:rPr>
        <w:tab/>
      </w:r>
      <w:r w:rsidRPr="003F4399">
        <w:rPr>
          <w:rFonts w:ascii="Times New Roman" w:hAnsi="Times New Roman" w:cs="Times New Roman"/>
          <w:b/>
          <w:sz w:val="24"/>
          <w:szCs w:val="24"/>
        </w:rPr>
        <w:t>Rūpnieciskās zvejas tiesību nomas pašpatēriņa zvejai Galgauskas ezerā, kas atrodas Gulbenes novada Galgauskas un Lejasciema pagastā, slēgtās izsoles</w:t>
      </w:r>
    </w:p>
    <w:p w14:paraId="17108136"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151FEDCB" w14:textId="77777777" w:rsidR="00AB2AE6" w:rsidRPr="003F4399" w:rsidRDefault="00AB2AE6" w:rsidP="00AB2AE6">
      <w:pPr>
        <w:ind w:right="45"/>
        <w:contextualSpacing/>
        <w:rPr>
          <w:rFonts w:ascii="Times New Roman" w:hAnsi="Times New Roman" w:cs="Times New Roman"/>
          <w:sz w:val="24"/>
          <w:szCs w:val="24"/>
        </w:rPr>
      </w:pPr>
    </w:p>
    <w:p w14:paraId="04F24EDB" w14:textId="6D42A6D5" w:rsidR="00AB2AE6" w:rsidRPr="003F4399" w:rsidRDefault="00AB2AE6" w:rsidP="00AB2AE6">
      <w:pPr>
        <w:pStyle w:val="Sarakstarindkopa"/>
        <w:numPr>
          <w:ilvl w:val="0"/>
          <w:numId w:val="9"/>
        </w:numPr>
        <w:tabs>
          <w:tab w:val="left" w:pos="284"/>
        </w:tabs>
        <w:overflowPunct w:val="0"/>
        <w:autoSpaceDE w:val="0"/>
        <w:autoSpaceDN w:val="0"/>
        <w:adjustRightInd w:val="0"/>
        <w:spacing w:after="0" w:line="240" w:lineRule="auto"/>
        <w:ind w:right="45"/>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5EC7CD52" w14:textId="77777777" w:rsidR="00AB2AE6" w:rsidRPr="003F4399" w:rsidRDefault="00AB2AE6" w:rsidP="00AB2AE6">
      <w:pPr>
        <w:ind w:right="45"/>
        <w:contextualSpacing/>
        <w:jc w:val="both"/>
        <w:rPr>
          <w:rFonts w:ascii="Times New Roman" w:hAnsi="Times New Roman" w:cs="Times New Roman"/>
          <w:sz w:val="24"/>
          <w:szCs w:val="24"/>
        </w:rPr>
      </w:pPr>
    </w:p>
    <w:p w14:paraId="321CB19C"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pašpatēriņa zvejas tiesību nomas </w:t>
      </w:r>
      <w:bookmarkStart w:id="0" w:name="_Hlk155872692"/>
      <w:r w:rsidRPr="003F4399">
        <w:rPr>
          <w:rFonts w:ascii="Times New Roman" w:hAnsi="Times New Roman" w:cs="Times New Roman"/>
          <w:sz w:val="24"/>
          <w:szCs w:val="24"/>
        </w:rPr>
        <w:t>Galgauskas</w:t>
      </w:r>
      <w:r w:rsidRPr="003F4399">
        <w:rPr>
          <w:rFonts w:ascii="Times New Roman" w:hAnsi="Times New Roman" w:cs="Times New Roman"/>
          <w:bCs/>
          <w:sz w:val="24"/>
          <w:szCs w:val="24"/>
        </w:rPr>
        <w:t xml:space="preserve"> ezerā, kas atrodas Gulbenes novada Galgauskas un Lejasciema  pagastā</w:t>
      </w:r>
      <w:bookmarkEnd w:id="0"/>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 xml:space="preserve">piešķiršanai (turpmāk – izsole). </w:t>
      </w:r>
    </w:p>
    <w:p w14:paraId="11D679F4"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C1135AB"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6B44CB84"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49408475"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6"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7"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4B265FEF"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1A3B2F17"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Valsts un pašvaldības vienotajā klientu apkalpošanas centrā, Ābeļu ielā 2, Gulbenē, Gulbenes novadā;</w:t>
      </w:r>
    </w:p>
    <w:p w14:paraId="6B8A41F8"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pašvaldības tīmekļa vietnē http://gulbene.lv sadaļā Izsoles (</w:t>
      </w:r>
      <w:hyperlink r:id="rId8"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3211C546" w14:textId="77777777" w:rsidR="00AB2AE6" w:rsidRPr="003F4399" w:rsidRDefault="00AB2AE6" w:rsidP="00AB2AE6">
      <w:pPr>
        <w:tabs>
          <w:tab w:val="left" w:pos="567"/>
        </w:tabs>
        <w:ind w:left="567" w:right="45" w:hanging="567"/>
        <w:contextualSpacing/>
        <w:jc w:val="both"/>
        <w:rPr>
          <w:rStyle w:val="Izteiksmgs"/>
          <w:rFonts w:ascii="Times New Roman" w:hAnsi="Times New Roman" w:cs="Times New Roman"/>
          <w:b w:val="0"/>
          <w:bCs w:val="0"/>
          <w:sz w:val="24"/>
          <w:szCs w:val="24"/>
        </w:rPr>
      </w:pPr>
    </w:p>
    <w:p w14:paraId="6EC9E3C5" w14:textId="77777777" w:rsidR="00AB2AE6" w:rsidRPr="003F4399" w:rsidRDefault="00AB2AE6" w:rsidP="00AB2AE6">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5233F87F" w14:textId="77777777" w:rsidR="00AB2AE6" w:rsidRPr="003F4399" w:rsidRDefault="00AB2AE6" w:rsidP="00AB2AE6">
      <w:pPr>
        <w:ind w:right="45"/>
        <w:contextualSpacing/>
        <w:jc w:val="center"/>
        <w:rPr>
          <w:rFonts w:ascii="Times New Roman" w:hAnsi="Times New Roman" w:cs="Times New Roman"/>
          <w:b/>
          <w:bCs/>
          <w:sz w:val="24"/>
          <w:szCs w:val="24"/>
        </w:rPr>
      </w:pPr>
    </w:p>
    <w:p w14:paraId="2ED10AC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r w:rsidRPr="003F4399">
        <w:rPr>
          <w:rFonts w:ascii="Times New Roman" w:hAnsi="Times New Roman" w:cs="Times New Roman"/>
          <w:b/>
          <w:sz w:val="24"/>
          <w:szCs w:val="24"/>
        </w:rPr>
        <w:t>Galgauskas</w:t>
      </w:r>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2496A086"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Galgauskas ezerā (turpmāk – pašpatēriņa zveja);</w:t>
      </w:r>
    </w:p>
    <w:p w14:paraId="41990BAC"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27619AE8"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66806C74" w14:textId="77777777" w:rsidR="00AB2AE6" w:rsidRPr="003F4399" w:rsidRDefault="00AB2AE6" w:rsidP="00AB2AE6">
      <w:pPr>
        <w:ind w:left="1276" w:right="45" w:hanging="709"/>
        <w:contextualSpacing/>
        <w:jc w:val="both"/>
        <w:rPr>
          <w:rFonts w:ascii="Times New Roman" w:hAnsi="Times New Roman" w:cs="Times New Roman"/>
          <w:sz w:val="24"/>
          <w:szCs w:val="24"/>
        </w:rPr>
      </w:pPr>
    </w:p>
    <w:p w14:paraId="67CD847E" w14:textId="77777777" w:rsidR="00AB2AE6" w:rsidRPr="003F4399" w:rsidRDefault="00AB2AE6" w:rsidP="00AB2AE6">
      <w:pPr>
        <w:pStyle w:val="Sarakstarindkopa"/>
        <w:numPr>
          <w:ilvl w:val="0"/>
          <w:numId w:val="9"/>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5260B442"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62F023B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r w:rsidRPr="003F4399">
        <w:rPr>
          <w:rFonts w:ascii="Times New Roman" w:hAnsi="Times New Roman" w:cs="Times New Roman"/>
          <w:b/>
          <w:bCs/>
          <w:color w:val="000000"/>
          <w:sz w:val="24"/>
          <w:szCs w:val="24"/>
        </w:rPr>
        <w:t>Galgauskas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Pr="003F4399">
        <w:rPr>
          <w:rFonts w:ascii="Times New Roman" w:hAnsi="Times New Roman" w:cs="Times New Roman"/>
          <w:b/>
          <w:sz w:val="24"/>
          <w:szCs w:val="24"/>
        </w:rPr>
        <w:t>3 (trīs) zivju tīkli (viens zvejas tīkls 30 m garumā).</w:t>
      </w:r>
    </w:p>
    <w:p w14:paraId="3195FD5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 xml:space="preserve">Rūpnieciskās pašpatēriņa zvejas tiesību lietošanas termiņš – līdz 2024. gada 31. decembrim. </w:t>
      </w:r>
    </w:p>
    <w:p w14:paraId="6225BE3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30 m garumā)</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17,10 EUR (septiņpadsmit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desmit centi).</w:t>
      </w:r>
    </w:p>
    <w:p w14:paraId="5D0001C0" w14:textId="77777777" w:rsidR="00AB2AE6" w:rsidRPr="003F4399" w:rsidRDefault="00AB2AE6" w:rsidP="00AB2AE6">
      <w:pPr>
        <w:ind w:right="45" w:firstLine="426"/>
        <w:contextualSpacing/>
        <w:jc w:val="both"/>
        <w:rPr>
          <w:rFonts w:ascii="Times New Roman" w:hAnsi="Times New Roman" w:cs="Times New Roman"/>
          <w:bCs/>
          <w:sz w:val="24"/>
          <w:szCs w:val="24"/>
        </w:rPr>
      </w:pPr>
    </w:p>
    <w:p w14:paraId="6450098D" w14:textId="77777777" w:rsidR="00AB2AE6" w:rsidRPr="003F4399" w:rsidRDefault="00AB2AE6" w:rsidP="00AB2AE6">
      <w:pPr>
        <w:pStyle w:val="Sarakstarindkopa"/>
        <w:numPr>
          <w:ilvl w:val="0"/>
          <w:numId w:val="9"/>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6D8B4827"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135BE98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481A55C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3559918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kura līdz 2023. gada 4.decembrim ir iesniegusi Gulbenes novada pašvaldībā iesniegumu par rūpnieciskās zvejas tiesību nomu pašpatēriņa zvejai Galgauskas ezerā. </w:t>
      </w:r>
    </w:p>
    <w:p w14:paraId="4831BB6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36EEDE1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04CC093B"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228AD83A"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439600F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6CAFB9A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2C7319A9"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56AC2CF4" w14:textId="77777777" w:rsidR="00AB2AE6" w:rsidRPr="003F4399" w:rsidRDefault="00AB2AE6" w:rsidP="00AB2AE6">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26456E33" w14:textId="77777777" w:rsidR="00AB2AE6" w:rsidRPr="003F4399" w:rsidRDefault="00AB2AE6" w:rsidP="00AB2AE6">
      <w:pPr>
        <w:ind w:right="45"/>
        <w:contextualSpacing/>
        <w:jc w:val="both"/>
        <w:rPr>
          <w:rFonts w:ascii="Times New Roman" w:hAnsi="Times New Roman" w:cs="Times New Roman"/>
          <w:sz w:val="24"/>
          <w:szCs w:val="24"/>
        </w:rPr>
      </w:pPr>
    </w:p>
    <w:p w14:paraId="50A1610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5A146D2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5CAD98E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0ACF1D2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469D143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131E4A2B"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0C101D9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614B74F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3F4399">
        <w:rPr>
          <w:rFonts w:ascii="Times New Roman" w:hAnsi="Times New Roman" w:cs="Times New Roman"/>
          <w:sz w:val="24"/>
          <w:szCs w:val="24"/>
        </w:rPr>
        <w:t>Pieteikumam jābūt izdrukātam uz 1 (vienas) lapas un pretendenta parakstītam. Pieteikums jāiesniedz slēgtā aploksnē. Uz aploksnes norāda: “</w:t>
      </w:r>
      <w:r w:rsidRPr="003F4399">
        <w:rPr>
          <w:rFonts w:ascii="Times New Roman" w:hAnsi="Times New Roman" w:cs="Times New Roman"/>
          <w:sz w:val="24"/>
          <w:szCs w:val="24"/>
          <w:u w:val="single"/>
        </w:rPr>
        <w:t xml:space="preserve">Pieteikums dalībai izsolē pašpatēriņa zvejas tiesību nomai </w:t>
      </w:r>
      <w:r w:rsidRPr="003F4399">
        <w:rPr>
          <w:rFonts w:ascii="Times New Roman" w:hAnsi="Times New Roman" w:cs="Times New Roman"/>
          <w:b/>
          <w:bCs/>
          <w:sz w:val="24"/>
          <w:szCs w:val="24"/>
          <w:u w:val="single"/>
        </w:rPr>
        <w:t xml:space="preserve">Galgauskas </w:t>
      </w:r>
      <w:r w:rsidRPr="003F4399">
        <w:rPr>
          <w:rFonts w:ascii="Times New Roman" w:hAnsi="Times New Roman" w:cs="Times New Roman"/>
          <w:sz w:val="24"/>
          <w:szCs w:val="24"/>
          <w:u w:val="single"/>
        </w:rPr>
        <w:t>ezerā 2024. gadā”.</w:t>
      </w:r>
    </w:p>
    <w:p w14:paraId="26D2ABB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9"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līdz 2024. gada 23.janvārim plkst. 15.00:</w:t>
      </w:r>
    </w:p>
    <w:p w14:paraId="7B11E3EA"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8618BC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513D4B28"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Ar pieteikuma iesniegšanu ir uzskatāms, ka pretendents:</w:t>
      </w:r>
    </w:p>
    <w:p w14:paraId="377917F8"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3B996826"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lastRenderedPageBreak/>
        <w:t>piekrīt Gulbenes novada pašvaldības un komisijas veiktajai personas datu apstrādei nomas līguma noslēgšanas mērķim;</w:t>
      </w:r>
    </w:p>
    <w:p w14:paraId="073D5898"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577C6A14"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3F4399">
        <w:rPr>
          <w:rFonts w:ascii="Times New Roman" w:hAnsi="Times New Roman" w:cs="Times New Roman"/>
          <w:b/>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5AFE573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6A64733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2AA481C3" w14:textId="77777777" w:rsidR="00AB2AE6" w:rsidRPr="003F4399" w:rsidRDefault="00AB2AE6" w:rsidP="00AB2AE6">
      <w:pPr>
        <w:ind w:right="45" w:firstLine="720"/>
        <w:contextualSpacing/>
        <w:jc w:val="both"/>
        <w:rPr>
          <w:rFonts w:ascii="Times New Roman" w:hAnsi="Times New Roman" w:cs="Times New Roman"/>
          <w:sz w:val="24"/>
          <w:szCs w:val="24"/>
        </w:rPr>
      </w:pPr>
    </w:p>
    <w:p w14:paraId="0412D096" w14:textId="77777777" w:rsidR="00AB2AE6" w:rsidRPr="003F4399" w:rsidRDefault="00AB2AE6" w:rsidP="00AB2AE6">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60D8CD8D"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785289D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2024. gada 24. janvārī,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117FD5D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03BDBB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43680AC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0972BA0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115785C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65B4A21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3F4399">
        <w:rPr>
          <w:rFonts w:ascii="Times New Roman" w:hAnsi="Times New Roman" w:cs="Times New Roman"/>
          <w:b/>
          <w:bCs/>
          <w:sz w:val="24"/>
          <w:szCs w:val="24"/>
        </w:rPr>
        <w:t>3 (trīs)</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5DBC763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221139D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09E39BC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3F4399">
        <w:rPr>
          <w:rFonts w:ascii="Times New Roman" w:hAnsi="Times New Roman" w:cs="Times New Roman"/>
          <w:b/>
          <w:bCs/>
          <w:sz w:val="24"/>
          <w:szCs w:val="24"/>
        </w:rPr>
        <w:t>Galgauskas</w:t>
      </w:r>
      <w:r w:rsidRPr="003F4399">
        <w:rPr>
          <w:rFonts w:ascii="Times New Roman" w:hAnsi="Times New Roman" w:cs="Times New Roman"/>
          <w:sz w:val="24"/>
          <w:szCs w:val="24"/>
        </w:rPr>
        <w:t xml:space="preserve"> ezerā.</w:t>
      </w:r>
    </w:p>
    <w:p w14:paraId="7BDB27F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2199C57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233934A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64A6D7DE"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6FB445A0" w14:textId="77777777" w:rsidR="00AB2AE6" w:rsidRPr="003F4399" w:rsidRDefault="00AB2AE6" w:rsidP="00AB2AE6">
      <w:pPr>
        <w:pStyle w:val="Sarakstarindkopa"/>
        <w:numPr>
          <w:ilvl w:val="0"/>
          <w:numId w:val="9"/>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71DFED21"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3698FB4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25EDC3F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2D83B26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305FBA76"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63811EAD" w14:textId="77777777" w:rsidR="00AB2AE6" w:rsidRPr="003F4399" w:rsidRDefault="00AB2AE6" w:rsidP="00AB2AE6">
      <w:pPr>
        <w:pStyle w:val="Sarakstarindkopa"/>
        <w:numPr>
          <w:ilvl w:val="0"/>
          <w:numId w:val="9"/>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6B82BC92"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1189123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528BC40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56EC45C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413D4865" w14:textId="77777777" w:rsidR="00AB2AE6" w:rsidRPr="003F4399" w:rsidRDefault="00AB2AE6" w:rsidP="00AB2AE6">
      <w:pPr>
        <w:ind w:right="45" w:firstLine="720"/>
        <w:contextualSpacing/>
        <w:jc w:val="both"/>
        <w:rPr>
          <w:rFonts w:ascii="Times New Roman" w:hAnsi="Times New Roman" w:cs="Times New Roman"/>
          <w:sz w:val="24"/>
          <w:szCs w:val="24"/>
        </w:rPr>
      </w:pPr>
    </w:p>
    <w:p w14:paraId="670F1C83" w14:textId="77777777" w:rsidR="00AB2AE6" w:rsidRPr="003F4399" w:rsidRDefault="00AB2AE6" w:rsidP="00AB2AE6">
      <w:pPr>
        <w:pStyle w:val="Sarakstarindkopa"/>
        <w:numPr>
          <w:ilvl w:val="0"/>
          <w:numId w:val="9"/>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49C5B4EA" w14:textId="77777777" w:rsidR="00AB2AE6" w:rsidRPr="003F4399" w:rsidRDefault="00AB2AE6" w:rsidP="00AB2AE6">
      <w:pPr>
        <w:pStyle w:val="Sarakstarindkopa"/>
        <w:ind w:left="709" w:right="45"/>
        <w:rPr>
          <w:rFonts w:ascii="Times New Roman" w:hAnsi="Times New Roman" w:cs="Times New Roman"/>
          <w:b/>
          <w:bCs/>
          <w:sz w:val="24"/>
          <w:szCs w:val="24"/>
        </w:rPr>
      </w:pPr>
    </w:p>
    <w:p w14:paraId="40BA615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4935AC8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2B29D54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7EE6AFE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72F7C8F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26E6DDF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01DD316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1DBD27D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7CAF354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689B0C0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1F2852E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69019899" w14:textId="77777777" w:rsidR="00AB2AE6" w:rsidRPr="003F4399" w:rsidRDefault="00AB2AE6" w:rsidP="00AB2AE6">
      <w:pPr>
        <w:ind w:right="45" w:firstLine="720"/>
        <w:contextualSpacing/>
        <w:jc w:val="both"/>
        <w:rPr>
          <w:rFonts w:ascii="Times New Roman" w:hAnsi="Times New Roman" w:cs="Times New Roman"/>
          <w:sz w:val="24"/>
          <w:szCs w:val="24"/>
        </w:rPr>
      </w:pPr>
    </w:p>
    <w:p w14:paraId="7D480B42" w14:textId="77777777" w:rsidR="00AB2AE6" w:rsidRPr="003F4399" w:rsidRDefault="00AB2AE6" w:rsidP="00AB2AE6">
      <w:pPr>
        <w:ind w:right="45" w:firstLine="720"/>
        <w:contextualSpacing/>
        <w:jc w:val="both"/>
        <w:rPr>
          <w:rFonts w:ascii="Times New Roman" w:hAnsi="Times New Roman" w:cs="Times New Roman"/>
          <w:sz w:val="24"/>
          <w:szCs w:val="24"/>
        </w:rPr>
      </w:pPr>
    </w:p>
    <w:p w14:paraId="4FE4CF79"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3AA5362C" w14:textId="27EF48A7" w:rsidR="00AB2AE6" w:rsidRPr="003F4399" w:rsidRDefault="00AB2AE6" w:rsidP="00AB2AE6">
      <w:pPr>
        <w:tabs>
          <w:tab w:val="left" w:pos="5387"/>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6F1C0734"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p>
    <w:p w14:paraId="214D5233"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p>
    <w:p w14:paraId="2E572F31" w14:textId="77777777" w:rsidR="00AB2AE6" w:rsidRPr="003F4399" w:rsidRDefault="00AB2AE6" w:rsidP="003F4399">
      <w:pPr>
        <w:tabs>
          <w:tab w:val="left" w:pos="5387"/>
        </w:tabs>
        <w:ind w:right="-2" w:firstLine="720"/>
        <w:contextualSpacing/>
        <w:jc w:val="right"/>
        <w:rPr>
          <w:rFonts w:ascii="Times New Roman" w:hAnsi="Times New Roman" w:cs="Times New Roman"/>
          <w:sz w:val="24"/>
          <w:szCs w:val="24"/>
        </w:rPr>
      </w:pPr>
    </w:p>
    <w:p w14:paraId="61BA3B46" w14:textId="156415F7" w:rsidR="00AB2AE6" w:rsidRPr="003F4399" w:rsidRDefault="00AB2AE6" w:rsidP="003F4399">
      <w:pPr>
        <w:tabs>
          <w:tab w:val="left" w:pos="4253"/>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r>
      <w:r w:rsidR="003F4399" w:rsidRPr="003F4399">
        <w:rPr>
          <w:rFonts w:ascii="Times New Roman" w:hAnsi="Times New Roman" w:cs="Times New Roman"/>
          <w:sz w:val="24"/>
          <w:szCs w:val="24"/>
        </w:rPr>
        <w:t>1.</w:t>
      </w:r>
      <w:r w:rsidRPr="003F4399">
        <w:rPr>
          <w:rFonts w:ascii="Times New Roman" w:hAnsi="Times New Roman" w:cs="Times New Roman"/>
          <w:sz w:val="24"/>
          <w:szCs w:val="24"/>
        </w:rPr>
        <w:t>pielikums</w:t>
      </w:r>
    </w:p>
    <w:p w14:paraId="4080C96A" w14:textId="77777777" w:rsidR="00AB2AE6" w:rsidRPr="003F4399" w:rsidRDefault="00AB2AE6" w:rsidP="003F4399">
      <w:pPr>
        <w:tabs>
          <w:tab w:val="left" w:pos="4253"/>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rūpnieciskās zvejas tiesību nomas </w:t>
      </w:r>
    </w:p>
    <w:p w14:paraId="27BBD14F" w14:textId="77777777" w:rsidR="00AB2AE6" w:rsidRPr="003F4399" w:rsidRDefault="00AB2AE6" w:rsidP="003F4399">
      <w:pPr>
        <w:tabs>
          <w:tab w:val="left" w:pos="4253"/>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pašpatēriņa zvejai Galgauskas ezerā, kas atrodas </w:t>
      </w:r>
    </w:p>
    <w:p w14:paraId="6B598975" w14:textId="77777777" w:rsidR="00AB2AE6" w:rsidRPr="003F4399" w:rsidRDefault="00AB2AE6" w:rsidP="003F4399">
      <w:pPr>
        <w:tabs>
          <w:tab w:val="left" w:pos="4253"/>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Gulbenes novada Galgauskas un Lejasciema pagastā, </w:t>
      </w:r>
    </w:p>
    <w:p w14:paraId="12BF45AE" w14:textId="2BE42E17" w:rsidR="00AB2AE6" w:rsidRPr="003F4399" w:rsidRDefault="00AB2AE6" w:rsidP="003F4399">
      <w:pPr>
        <w:tabs>
          <w:tab w:val="left" w:pos="4253"/>
          <w:tab w:val="left" w:pos="4395"/>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4EE0E8B2"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 xml:space="preserve">PIETEIKUMS DALĪBAI </w:t>
      </w:r>
    </w:p>
    <w:p w14:paraId="254BCF41"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RŪPNIECISKĀS PAŠPATĒRIŅA ZVEJAS TIESĪBU NOMAS GALGAUSKAS EZERĀ</w:t>
      </w:r>
      <w:r w:rsidRPr="003F4399">
        <w:rPr>
          <w:rFonts w:ascii="Times New Roman" w:hAnsi="Times New Roman" w:cs="Times New Roman"/>
          <w:b/>
          <w:bCs/>
        </w:rPr>
        <w:t>, GALGAUSKAS UN LEJASCIEMA PAGASTĀ, GULBENES NOVADĀ,</w:t>
      </w:r>
      <w:r w:rsidRPr="003F4399">
        <w:rPr>
          <w:rFonts w:ascii="Times New Roman" w:hAnsi="Times New Roman" w:cs="Times New Roman"/>
          <w:b/>
        </w:rPr>
        <w:t xml:space="preserve"> RAKSTISKĀ IZSOLĒ</w:t>
      </w:r>
    </w:p>
    <w:p w14:paraId="685ABB3D" w14:textId="77777777" w:rsidR="00AB2AE6" w:rsidRPr="003F4399" w:rsidRDefault="00AB2AE6" w:rsidP="00AB2AE6">
      <w:pPr>
        <w:spacing w:line="360" w:lineRule="auto"/>
        <w:ind w:right="-96"/>
        <w:contextualSpacing/>
        <w:rPr>
          <w:rFonts w:ascii="Times New Roman" w:hAnsi="Times New Roman" w:cs="Times New Roman"/>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2B4B2E26"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7BCE1010"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rPr>
            </w:pPr>
            <w:r w:rsidRPr="003F4399">
              <w:rPr>
                <w:rFonts w:ascii="Times New Roman" w:eastAsia="Times New Roman" w:hAnsi="Times New Roman" w:cs="Times New Roman"/>
                <w:b/>
                <w:color w:val="000000"/>
              </w:rPr>
              <w:t>INFORMĀCIJA PAR ZVEJAS TIESĪBU NOMAS PRETENDENTU</w:t>
            </w:r>
          </w:p>
        </w:tc>
      </w:tr>
      <w:tr w:rsidR="00AB2AE6" w:rsidRPr="003F4399" w14:paraId="28645852" w14:textId="77777777" w:rsidTr="00BC7F06">
        <w:trPr>
          <w:trHeight w:val="20"/>
        </w:trPr>
        <w:tc>
          <w:tcPr>
            <w:tcW w:w="3544" w:type="dxa"/>
            <w:shd w:val="clear" w:color="auto" w:fill="F2F2F2"/>
            <w:tcMar>
              <w:top w:w="100" w:type="dxa"/>
              <w:left w:w="100" w:type="dxa"/>
              <w:bottom w:w="100" w:type="dxa"/>
              <w:right w:w="100" w:type="dxa"/>
            </w:tcMar>
          </w:tcPr>
          <w:p w14:paraId="7E3636D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Vārds:</w:t>
            </w:r>
          </w:p>
        </w:tc>
        <w:tc>
          <w:tcPr>
            <w:tcW w:w="5954" w:type="dxa"/>
            <w:shd w:val="clear" w:color="auto" w:fill="auto"/>
            <w:tcMar>
              <w:top w:w="100" w:type="dxa"/>
              <w:left w:w="100" w:type="dxa"/>
              <w:bottom w:w="100" w:type="dxa"/>
              <w:right w:w="100" w:type="dxa"/>
            </w:tcMar>
          </w:tcPr>
          <w:p w14:paraId="00E33B3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5FBE20C9" w14:textId="77777777" w:rsidTr="00BC7F06">
        <w:trPr>
          <w:trHeight w:val="227"/>
        </w:trPr>
        <w:tc>
          <w:tcPr>
            <w:tcW w:w="3544" w:type="dxa"/>
            <w:shd w:val="clear" w:color="auto" w:fill="F2F2F2"/>
            <w:tcMar>
              <w:top w:w="100" w:type="dxa"/>
              <w:left w:w="100" w:type="dxa"/>
              <w:bottom w:w="100" w:type="dxa"/>
              <w:right w:w="100" w:type="dxa"/>
            </w:tcMar>
          </w:tcPr>
          <w:p w14:paraId="2C9D0E5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Uzvārds:</w:t>
            </w:r>
          </w:p>
        </w:tc>
        <w:tc>
          <w:tcPr>
            <w:tcW w:w="5954" w:type="dxa"/>
            <w:shd w:val="clear" w:color="auto" w:fill="auto"/>
            <w:tcMar>
              <w:top w:w="100" w:type="dxa"/>
              <w:left w:w="100" w:type="dxa"/>
              <w:bottom w:w="100" w:type="dxa"/>
              <w:right w:w="100" w:type="dxa"/>
            </w:tcMar>
          </w:tcPr>
          <w:p w14:paraId="203D038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1E4515B2" w14:textId="77777777" w:rsidTr="00BC7F06">
        <w:trPr>
          <w:trHeight w:val="227"/>
        </w:trPr>
        <w:tc>
          <w:tcPr>
            <w:tcW w:w="3544" w:type="dxa"/>
            <w:shd w:val="clear" w:color="auto" w:fill="F2F2F2"/>
            <w:tcMar>
              <w:top w:w="100" w:type="dxa"/>
              <w:left w:w="100" w:type="dxa"/>
              <w:bottom w:w="100" w:type="dxa"/>
              <w:right w:w="100" w:type="dxa"/>
            </w:tcMar>
          </w:tcPr>
          <w:p w14:paraId="1BFC981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Personas kods:</w:t>
            </w:r>
          </w:p>
        </w:tc>
        <w:tc>
          <w:tcPr>
            <w:tcW w:w="5954" w:type="dxa"/>
            <w:shd w:val="clear" w:color="auto" w:fill="auto"/>
            <w:tcMar>
              <w:top w:w="100" w:type="dxa"/>
              <w:left w:w="100" w:type="dxa"/>
              <w:bottom w:w="100" w:type="dxa"/>
              <w:right w:w="100" w:type="dxa"/>
            </w:tcMar>
          </w:tcPr>
          <w:p w14:paraId="4462D2FD"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131DB5D9" w14:textId="77777777" w:rsidTr="00BC7F06">
        <w:trPr>
          <w:trHeight w:val="227"/>
        </w:trPr>
        <w:tc>
          <w:tcPr>
            <w:tcW w:w="3544" w:type="dxa"/>
            <w:shd w:val="clear" w:color="auto" w:fill="F2F2F2"/>
            <w:tcMar>
              <w:top w:w="100" w:type="dxa"/>
              <w:left w:w="100" w:type="dxa"/>
              <w:bottom w:w="100" w:type="dxa"/>
              <w:right w:w="100" w:type="dxa"/>
            </w:tcMar>
          </w:tcPr>
          <w:p w14:paraId="5B5E02B6"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Deklarētās dzīvesvietas adrese:</w:t>
            </w:r>
          </w:p>
        </w:tc>
        <w:tc>
          <w:tcPr>
            <w:tcW w:w="5954" w:type="dxa"/>
            <w:shd w:val="clear" w:color="auto" w:fill="auto"/>
            <w:tcMar>
              <w:top w:w="100" w:type="dxa"/>
              <w:left w:w="100" w:type="dxa"/>
              <w:bottom w:w="100" w:type="dxa"/>
              <w:right w:w="100" w:type="dxa"/>
            </w:tcMar>
          </w:tcPr>
          <w:p w14:paraId="409AF109"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59562801" w14:textId="77777777" w:rsidTr="00BC7F06">
        <w:trPr>
          <w:trHeight w:val="227"/>
        </w:trPr>
        <w:tc>
          <w:tcPr>
            <w:tcW w:w="3544" w:type="dxa"/>
            <w:shd w:val="clear" w:color="auto" w:fill="F2F2F2"/>
            <w:tcMar>
              <w:top w:w="100" w:type="dxa"/>
              <w:left w:w="100" w:type="dxa"/>
              <w:bottom w:w="100" w:type="dxa"/>
              <w:right w:w="100" w:type="dxa"/>
            </w:tcMar>
          </w:tcPr>
          <w:p w14:paraId="75D5F58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Piederošā nekustamā īpašuma kadastra numurs:</w:t>
            </w:r>
          </w:p>
          <w:p w14:paraId="2C3A63D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5714F05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846093C" w14:textId="77777777" w:rsidTr="00BC7F06">
        <w:trPr>
          <w:trHeight w:val="227"/>
        </w:trPr>
        <w:tc>
          <w:tcPr>
            <w:tcW w:w="3544" w:type="dxa"/>
            <w:shd w:val="clear" w:color="auto" w:fill="F2F2F2"/>
            <w:tcMar>
              <w:top w:w="100" w:type="dxa"/>
              <w:left w:w="100" w:type="dxa"/>
              <w:bottom w:w="100" w:type="dxa"/>
              <w:right w:w="100" w:type="dxa"/>
            </w:tcMar>
          </w:tcPr>
          <w:p w14:paraId="594990B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r w:rsidRPr="003F4399">
              <w:rPr>
                <w:rFonts w:ascii="Times New Roman" w:eastAsia="Times New Roman" w:hAnsi="Times New Roman" w:cs="Times New Roman"/>
                <w:b/>
                <w:color w:val="000000"/>
              </w:rPr>
              <w:t>Tālrunis:</w:t>
            </w:r>
          </w:p>
        </w:tc>
        <w:tc>
          <w:tcPr>
            <w:tcW w:w="5954" w:type="dxa"/>
            <w:shd w:val="clear" w:color="auto" w:fill="auto"/>
            <w:tcMar>
              <w:top w:w="100" w:type="dxa"/>
              <w:left w:w="100" w:type="dxa"/>
              <w:bottom w:w="100" w:type="dxa"/>
              <w:right w:w="100" w:type="dxa"/>
            </w:tcMar>
          </w:tcPr>
          <w:p w14:paraId="7642B5D1"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9A0523D" w14:textId="77777777" w:rsidTr="00BC7F06">
        <w:trPr>
          <w:trHeight w:val="227"/>
        </w:trPr>
        <w:tc>
          <w:tcPr>
            <w:tcW w:w="3544" w:type="dxa"/>
            <w:shd w:val="clear" w:color="auto" w:fill="F2F2F2"/>
            <w:tcMar>
              <w:top w:w="100" w:type="dxa"/>
              <w:left w:w="100" w:type="dxa"/>
              <w:bottom w:w="100" w:type="dxa"/>
              <w:right w:w="100" w:type="dxa"/>
            </w:tcMar>
          </w:tcPr>
          <w:p w14:paraId="31DD3BC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E-adrese vai e-pasts:</w:t>
            </w:r>
          </w:p>
        </w:tc>
        <w:tc>
          <w:tcPr>
            <w:tcW w:w="5954" w:type="dxa"/>
            <w:shd w:val="clear" w:color="auto" w:fill="auto"/>
            <w:tcMar>
              <w:top w:w="100" w:type="dxa"/>
              <w:left w:w="100" w:type="dxa"/>
              <w:bottom w:w="100" w:type="dxa"/>
              <w:right w:w="100" w:type="dxa"/>
            </w:tcMar>
          </w:tcPr>
          <w:p w14:paraId="0F4C352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bl>
    <w:p w14:paraId="167FE107" w14:textId="77777777" w:rsidR="00AB2AE6" w:rsidRPr="003F4399" w:rsidRDefault="00AB2AE6" w:rsidP="00AB2AE6">
      <w:pPr>
        <w:ind w:right="46" w:firstLine="720"/>
        <w:contextualSpacing/>
        <w:jc w:val="center"/>
        <w:rPr>
          <w:rFonts w:ascii="Times New Roman" w:hAnsi="Times New Roman" w:cs="Times New Roman"/>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74971EFE" w14:textId="77777777" w:rsidTr="00BC7F06">
        <w:trPr>
          <w:trHeight w:val="729"/>
        </w:trPr>
        <w:tc>
          <w:tcPr>
            <w:tcW w:w="3544" w:type="dxa"/>
            <w:vAlign w:val="center"/>
          </w:tcPr>
          <w:p w14:paraId="42E88E8D" w14:textId="77777777" w:rsidR="00AB2AE6" w:rsidRPr="003F4399" w:rsidRDefault="00AB2AE6" w:rsidP="00AB2AE6">
            <w:pPr>
              <w:spacing w:line="360" w:lineRule="auto"/>
              <w:ind w:right="33"/>
              <w:contextualSpacing/>
              <w:jc w:val="center"/>
              <w:rPr>
                <w:rFonts w:ascii="Times New Roman" w:hAnsi="Times New Roman" w:cs="Times New Roman"/>
                <w:b/>
              </w:rPr>
            </w:pPr>
            <w:r w:rsidRPr="003F4399">
              <w:rPr>
                <w:rFonts w:ascii="Times New Roman" w:hAnsi="Times New Roman" w:cs="Times New Roman"/>
                <w:b/>
              </w:rPr>
              <w:t>ZVEJAS RĪKS</w:t>
            </w:r>
          </w:p>
        </w:tc>
        <w:tc>
          <w:tcPr>
            <w:tcW w:w="5954" w:type="dxa"/>
            <w:vAlign w:val="center"/>
          </w:tcPr>
          <w:p w14:paraId="6EB19C39"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PIEDĀVĀTĀ CENA </w:t>
            </w:r>
          </w:p>
          <w:p w14:paraId="2EC33137"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par zvejas rīku </w:t>
            </w:r>
          </w:p>
          <w:p w14:paraId="1143E439"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w:t>
            </w:r>
            <w:proofErr w:type="spellStart"/>
            <w:r w:rsidRPr="003F4399">
              <w:rPr>
                <w:rFonts w:ascii="Times New Roman" w:hAnsi="Times New Roman" w:cs="Times New Roman"/>
                <w:b/>
                <w:i/>
              </w:rPr>
              <w:t>euro</w:t>
            </w:r>
            <w:proofErr w:type="spellEnd"/>
            <w:r w:rsidRPr="003F4399">
              <w:rPr>
                <w:rFonts w:ascii="Times New Roman" w:hAnsi="Times New Roman" w:cs="Times New Roman"/>
                <w:b/>
              </w:rPr>
              <w:t>)</w:t>
            </w:r>
          </w:p>
        </w:tc>
      </w:tr>
      <w:tr w:rsidR="00AB2AE6" w:rsidRPr="003F4399" w14:paraId="080EC111" w14:textId="77777777" w:rsidTr="00BC7F06">
        <w:trPr>
          <w:trHeight w:val="598"/>
        </w:trPr>
        <w:tc>
          <w:tcPr>
            <w:tcW w:w="3544" w:type="dxa"/>
            <w:vAlign w:val="center"/>
          </w:tcPr>
          <w:p w14:paraId="648CF0A1" w14:textId="77777777" w:rsidR="00AB2AE6" w:rsidRPr="003F4399" w:rsidRDefault="00AB2AE6" w:rsidP="00AB2AE6">
            <w:pPr>
              <w:spacing w:line="360" w:lineRule="auto"/>
              <w:ind w:right="33"/>
              <w:contextualSpacing/>
              <w:rPr>
                <w:rFonts w:ascii="Times New Roman" w:hAnsi="Times New Roman" w:cs="Times New Roman"/>
              </w:rPr>
            </w:pPr>
            <w:r w:rsidRPr="003F4399">
              <w:rPr>
                <w:rFonts w:ascii="Times New Roman" w:hAnsi="Times New Roman" w:cs="Times New Roman"/>
                <w:b/>
              </w:rPr>
              <w:t>Viens zvejas tīkls 30 m garumā</w:t>
            </w:r>
          </w:p>
        </w:tc>
        <w:tc>
          <w:tcPr>
            <w:tcW w:w="5954" w:type="dxa"/>
            <w:vAlign w:val="center"/>
          </w:tcPr>
          <w:p w14:paraId="0DF84228" w14:textId="77777777" w:rsidR="00AB2AE6" w:rsidRPr="003F4399" w:rsidRDefault="00AB2AE6" w:rsidP="00AB2AE6">
            <w:pPr>
              <w:spacing w:line="360" w:lineRule="auto"/>
              <w:ind w:right="-851"/>
              <w:contextualSpacing/>
              <w:jc w:val="center"/>
              <w:rPr>
                <w:rFonts w:ascii="Times New Roman" w:hAnsi="Times New Roman" w:cs="Times New Roman"/>
              </w:rPr>
            </w:pPr>
          </w:p>
        </w:tc>
      </w:tr>
    </w:tbl>
    <w:p w14:paraId="3911560F" w14:textId="77777777" w:rsidR="00AB2AE6" w:rsidRPr="003F4399" w:rsidRDefault="00AB2AE6" w:rsidP="00AB2AE6">
      <w:pPr>
        <w:ind w:right="46" w:firstLine="720"/>
        <w:contextualSpacing/>
        <w:jc w:val="center"/>
        <w:rPr>
          <w:rFonts w:ascii="Times New Roman" w:hAnsi="Times New Roman" w:cs="Times New Roman"/>
        </w:rPr>
      </w:pPr>
    </w:p>
    <w:p w14:paraId="691F4FB8"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Galgauskas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42309D"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134FF10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7CDE1B9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6FD45FD7"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416DB71D"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3597AA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29169EB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63D2A6E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57A1BD37"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AC436BC"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47495C1"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26D6DD6D"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2E4D858"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504CA15A" w14:textId="77777777" w:rsidR="00AB2AE6" w:rsidRPr="003F4399" w:rsidRDefault="00AB2AE6" w:rsidP="00AB2AE6">
            <w:pPr>
              <w:ind w:left="105"/>
              <w:contextualSpacing/>
              <w:rPr>
                <w:rFonts w:ascii="Times New Roman" w:eastAsia="Times New Roman" w:hAnsi="Times New Roman" w:cs="Times New Roman"/>
              </w:rPr>
            </w:pPr>
          </w:p>
        </w:tc>
      </w:tr>
    </w:tbl>
    <w:p w14:paraId="211D7537" w14:textId="77777777" w:rsidR="00AB2AE6" w:rsidRPr="00B6028F" w:rsidRDefault="00AB2AE6" w:rsidP="00B6028F">
      <w:pPr>
        <w:tabs>
          <w:tab w:val="left" w:pos="567"/>
        </w:tabs>
        <w:overflowPunct w:val="0"/>
        <w:autoSpaceDE w:val="0"/>
        <w:autoSpaceDN w:val="0"/>
        <w:adjustRightInd w:val="0"/>
        <w:spacing w:after="0" w:line="240" w:lineRule="auto"/>
        <w:ind w:right="45"/>
        <w:textAlignment w:val="baseline"/>
        <w:rPr>
          <w:rFonts w:ascii="Times New Roman" w:hAnsi="Times New Roman" w:cs="Times New Roman"/>
          <w:sz w:val="24"/>
          <w:szCs w:val="24"/>
        </w:rPr>
      </w:pPr>
    </w:p>
    <w:sectPr w:rsidR="00AB2AE6" w:rsidRPr="00B6028F" w:rsidSect="00BA57F0">
      <w:pgSz w:w="11906" w:h="16838"/>
      <w:pgMar w:top="851" w:right="73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516D"/>
    <w:rsid w:val="00651FDB"/>
    <w:rsid w:val="00682A8D"/>
    <w:rsid w:val="006C4C3D"/>
    <w:rsid w:val="006C6330"/>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AB2AE6"/>
    <w:rsid w:val="00AE1C0C"/>
    <w:rsid w:val="00B05B7B"/>
    <w:rsid w:val="00B10B54"/>
    <w:rsid w:val="00B13CA3"/>
    <w:rsid w:val="00B343A5"/>
    <w:rsid w:val="00B6028F"/>
    <w:rsid w:val="00B86545"/>
    <w:rsid w:val="00B96452"/>
    <w:rsid w:val="00B97398"/>
    <w:rsid w:val="00BA57F0"/>
    <w:rsid w:val="00C006ED"/>
    <w:rsid w:val="00C06FB5"/>
    <w:rsid w:val="00C112AF"/>
    <w:rsid w:val="00C11B49"/>
    <w:rsid w:val="00C134A4"/>
    <w:rsid w:val="00C21B07"/>
    <w:rsid w:val="00C425D2"/>
    <w:rsid w:val="00C62C54"/>
    <w:rsid w:val="00C957B0"/>
    <w:rsid w:val="00C95ACB"/>
    <w:rsid w:val="00CA78A9"/>
    <w:rsid w:val="00CB7ECD"/>
    <w:rsid w:val="00CD162D"/>
    <w:rsid w:val="00CD5431"/>
    <w:rsid w:val="00CF5A11"/>
    <w:rsid w:val="00D03663"/>
    <w:rsid w:val="00D33053"/>
    <w:rsid w:val="00D63CBC"/>
    <w:rsid w:val="00D66F89"/>
    <w:rsid w:val="00DB7AD7"/>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3" Type="http://schemas.openxmlformats.org/officeDocument/2006/relationships/styles" Target="styles.xml"/><Relationship Id="rId7" Type="http://schemas.openxmlformats.org/officeDocument/2006/relationships/hyperlink" Target="https://www.gulbene.lv/lv/izsolu-k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1F22-DF4C-4B62-847E-0BDBD8FF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8598</Words>
  <Characters>4902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3</cp:revision>
  <cp:lastPrinted>2024-01-11T11:42:00Z</cp:lastPrinted>
  <dcterms:created xsi:type="dcterms:W3CDTF">2024-01-11T09:19:00Z</dcterms:created>
  <dcterms:modified xsi:type="dcterms:W3CDTF">2024-01-11T11:42:00Z</dcterms:modified>
</cp:coreProperties>
</file>