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9C6C9"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1F5C9049" wp14:editId="3D181650">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1ABF16C"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1C59A55C"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36298E31"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7340CA7C"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CE5187C" w14:textId="65CB8F24" w:rsidR="000C7638" w:rsidRDefault="00000000" w:rsidP="000C7638">
      <w:pPr>
        <w:jc w:val="center"/>
        <w:rPr>
          <w:b/>
          <w:szCs w:val="24"/>
          <w:u w:val="none"/>
        </w:rPr>
      </w:pPr>
      <w:r>
        <w:rPr>
          <w:b/>
          <w:noProof/>
          <w:szCs w:val="24"/>
          <w:u w:val="none"/>
        </w:rPr>
        <w:t>Finanšu komiteja</w:t>
      </w:r>
      <w:r w:rsidR="00F0683C">
        <w:rPr>
          <w:b/>
          <w:noProof/>
          <w:szCs w:val="24"/>
          <w:u w:val="none"/>
        </w:rPr>
        <w:t>s</w:t>
      </w:r>
      <w:r w:rsidR="009F3D14">
        <w:rPr>
          <w:b/>
          <w:szCs w:val="24"/>
          <w:u w:val="none"/>
        </w:rPr>
        <w:t xml:space="preserve"> PROTOKOLS</w:t>
      </w:r>
    </w:p>
    <w:p w14:paraId="6BE92982" w14:textId="77777777" w:rsidR="000C7638" w:rsidRPr="00D46B8C" w:rsidRDefault="00000000" w:rsidP="00D46B8C">
      <w:pPr>
        <w:jc w:val="center"/>
        <w:rPr>
          <w:u w:val="none"/>
        </w:rPr>
      </w:pPr>
      <w:r w:rsidRPr="00D46B8C">
        <w:rPr>
          <w:u w:val="none"/>
        </w:rPr>
        <w:t>Administrācijas ēka, Ābeļu iela 2, Gulbene, atklāta sēde</w:t>
      </w:r>
    </w:p>
    <w:p w14:paraId="6AEA3F9C" w14:textId="77777777" w:rsidR="00D46B8C" w:rsidRPr="005842C7" w:rsidRDefault="00D46B8C" w:rsidP="000C7638">
      <w:pPr>
        <w:rPr>
          <w:szCs w:val="24"/>
          <w:u w:val="none"/>
        </w:rPr>
      </w:pPr>
    </w:p>
    <w:p w14:paraId="3797265A" w14:textId="3667A9B5" w:rsidR="000C7638" w:rsidRPr="00F0683C" w:rsidRDefault="00000000" w:rsidP="000C7638">
      <w:pPr>
        <w:rPr>
          <w:b/>
          <w:bCs/>
          <w:szCs w:val="24"/>
          <w:u w:val="none"/>
        </w:rPr>
      </w:pPr>
      <w:r w:rsidRPr="00F0683C">
        <w:rPr>
          <w:b/>
          <w:bCs/>
          <w:noProof/>
          <w:szCs w:val="24"/>
          <w:u w:val="none"/>
        </w:rPr>
        <w:t>2024. gada 18. janvār</w:t>
      </w:r>
      <w:r w:rsidR="00F0683C" w:rsidRPr="00F0683C">
        <w:rPr>
          <w:b/>
          <w:bCs/>
          <w:noProof/>
          <w:szCs w:val="24"/>
          <w:u w:val="none"/>
        </w:rPr>
        <w:t>ī</w:t>
      </w:r>
      <w:r w:rsidR="00B21256" w:rsidRPr="00F0683C">
        <w:rPr>
          <w:b/>
          <w:bCs/>
          <w:szCs w:val="24"/>
          <w:u w:val="none"/>
        </w:rPr>
        <w:t xml:space="preserve">     </w:t>
      </w:r>
      <w:r w:rsidR="004004BE" w:rsidRPr="00F0683C">
        <w:rPr>
          <w:b/>
          <w:bCs/>
          <w:szCs w:val="24"/>
          <w:u w:val="none"/>
        </w:rPr>
        <w:t xml:space="preserve">                                </w:t>
      </w:r>
      <w:r w:rsidR="00F0683C">
        <w:rPr>
          <w:b/>
          <w:bCs/>
          <w:szCs w:val="24"/>
          <w:u w:val="none"/>
        </w:rPr>
        <w:tab/>
      </w:r>
      <w:r w:rsidR="00F0683C">
        <w:rPr>
          <w:b/>
          <w:bCs/>
          <w:szCs w:val="24"/>
          <w:u w:val="none"/>
        </w:rPr>
        <w:tab/>
      </w:r>
      <w:r w:rsidR="00F0683C">
        <w:rPr>
          <w:b/>
          <w:bCs/>
          <w:szCs w:val="24"/>
          <w:u w:val="none"/>
        </w:rPr>
        <w:tab/>
      </w:r>
      <w:r w:rsidR="00F0683C">
        <w:rPr>
          <w:b/>
          <w:bCs/>
          <w:szCs w:val="24"/>
          <w:u w:val="none"/>
        </w:rPr>
        <w:tab/>
      </w:r>
      <w:r w:rsidR="00F0683C">
        <w:rPr>
          <w:b/>
          <w:bCs/>
          <w:szCs w:val="24"/>
          <w:u w:val="none"/>
        </w:rPr>
        <w:tab/>
      </w:r>
      <w:r w:rsidR="00F0683C">
        <w:rPr>
          <w:b/>
          <w:bCs/>
          <w:szCs w:val="24"/>
          <w:u w:val="none"/>
        </w:rPr>
        <w:tab/>
      </w:r>
      <w:r w:rsidR="00B21256" w:rsidRPr="00F0683C">
        <w:rPr>
          <w:b/>
          <w:bCs/>
          <w:szCs w:val="24"/>
          <w:u w:val="none"/>
        </w:rPr>
        <w:t>Nr.</w:t>
      </w:r>
      <w:r w:rsidR="004004BE" w:rsidRPr="00F0683C">
        <w:rPr>
          <w:b/>
          <w:bCs/>
          <w:szCs w:val="24"/>
          <w:u w:val="none"/>
        </w:rPr>
        <w:t xml:space="preserve"> </w:t>
      </w:r>
      <w:r w:rsidR="004004BE" w:rsidRPr="00F0683C">
        <w:rPr>
          <w:b/>
          <w:bCs/>
          <w:noProof/>
          <w:szCs w:val="24"/>
          <w:u w:val="none"/>
        </w:rPr>
        <w:t>1</w:t>
      </w:r>
    </w:p>
    <w:p w14:paraId="3CA72D14" w14:textId="77777777" w:rsidR="00B21256" w:rsidRPr="005842C7" w:rsidRDefault="00B21256" w:rsidP="000C7638">
      <w:pPr>
        <w:rPr>
          <w:szCs w:val="24"/>
          <w:u w:val="none"/>
        </w:rPr>
      </w:pPr>
    </w:p>
    <w:p w14:paraId="74791EB2" w14:textId="41E6572D" w:rsidR="000C7638" w:rsidRPr="005842C7" w:rsidRDefault="00000000" w:rsidP="00F07D9B">
      <w:pPr>
        <w:spacing w:line="360" w:lineRule="auto"/>
        <w:rPr>
          <w:szCs w:val="24"/>
          <w:u w:val="none"/>
        </w:rPr>
      </w:pPr>
      <w:r>
        <w:rPr>
          <w:szCs w:val="24"/>
          <w:u w:val="none"/>
        </w:rPr>
        <w:t>S</w:t>
      </w:r>
      <w:r w:rsidRPr="005842C7">
        <w:rPr>
          <w:szCs w:val="24"/>
          <w:u w:val="none"/>
        </w:rPr>
        <w:t>ēde sasaukta</w:t>
      </w:r>
      <w:r w:rsidR="00F0683C">
        <w:rPr>
          <w:szCs w:val="24"/>
          <w:u w:val="none"/>
        </w:rPr>
        <w:t xml:space="preserve"> 2024.gada 16.janvārī </w:t>
      </w:r>
      <w:r w:rsidRPr="005842C7">
        <w:rPr>
          <w:szCs w:val="24"/>
          <w:u w:val="none"/>
        </w:rPr>
        <w:t xml:space="preserve"> plkst.</w:t>
      </w:r>
      <w:r w:rsidR="00156F62" w:rsidRPr="00156F62">
        <w:rPr>
          <w:u w:val="none"/>
        </w:rPr>
        <w:t xml:space="preserve"> </w:t>
      </w:r>
      <w:r w:rsidR="00E32D61">
        <w:rPr>
          <w:noProof/>
          <w:u w:val="none"/>
        </w:rPr>
        <w:t>0</w:t>
      </w:r>
      <w:r w:rsidR="00F0683C">
        <w:rPr>
          <w:noProof/>
          <w:u w:val="none"/>
        </w:rPr>
        <w:t>8</w:t>
      </w:r>
      <w:r w:rsidR="00E32D61">
        <w:rPr>
          <w:noProof/>
          <w:u w:val="none"/>
        </w:rPr>
        <w:t>:</w:t>
      </w:r>
      <w:r w:rsidR="00F0683C">
        <w:rPr>
          <w:noProof/>
          <w:u w:val="none"/>
        </w:rPr>
        <w:t>54</w:t>
      </w:r>
    </w:p>
    <w:p w14:paraId="659B88F9" w14:textId="6C436742"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F0683C">
        <w:rPr>
          <w:szCs w:val="24"/>
          <w:u w:val="none"/>
        </w:rPr>
        <w:t xml:space="preserve">2024.gada 16.janvārī </w:t>
      </w:r>
      <w:r w:rsidR="00F0683C" w:rsidRPr="005842C7">
        <w:rPr>
          <w:szCs w:val="24"/>
          <w:u w:val="none"/>
        </w:rPr>
        <w:t xml:space="preserve"> </w:t>
      </w:r>
      <w:r w:rsidRPr="005842C7">
        <w:rPr>
          <w:szCs w:val="24"/>
          <w:u w:val="none"/>
        </w:rPr>
        <w:t>plkst.</w:t>
      </w:r>
      <w:r w:rsidR="00156F62">
        <w:rPr>
          <w:szCs w:val="24"/>
          <w:u w:val="none"/>
        </w:rPr>
        <w:t xml:space="preserve"> </w:t>
      </w:r>
      <w:r w:rsidR="00156F62" w:rsidRPr="00E32D61">
        <w:rPr>
          <w:noProof/>
          <w:szCs w:val="24"/>
          <w:u w:val="none"/>
        </w:rPr>
        <w:t>08:48</w:t>
      </w:r>
      <w:r w:rsidR="001D3C2D" w:rsidRPr="001D3C2D">
        <w:t xml:space="preserve"> </w:t>
      </w:r>
    </w:p>
    <w:p w14:paraId="24C608D2" w14:textId="77777777" w:rsidR="00F0683C" w:rsidRDefault="00F0683C" w:rsidP="00F0683C">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5C4D2AFE" w14:textId="5366FD8D" w:rsidR="00F0683C" w:rsidRDefault="00F0683C" w:rsidP="00F0683C">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kancelejas pārzine Vita Baškere</w:t>
      </w:r>
    </w:p>
    <w:p w14:paraId="17772FC9" w14:textId="77777777" w:rsidR="00F0683C" w:rsidRDefault="00F0683C" w:rsidP="00F0683C">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w:t>
      </w:r>
      <w:r w:rsidRPr="00B64CA9">
        <w:rPr>
          <w:rFonts w:eastAsia="Calibri"/>
          <w:noProof/>
          <w:szCs w:val="24"/>
          <w:u w:val="none"/>
        </w:rPr>
        <w:t xml:space="preserve">Ainārs Brezinskis, </w:t>
      </w:r>
      <w:r>
        <w:rPr>
          <w:u w:val="none"/>
        </w:rPr>
        <w:t xml:space="preserve">Gunārs Ciglis, </w:t>
      </w:r>
      <w:r>
        <w:rPr>
          <w:rFonts w:eastAsia="Calibri"/>
          <w:noProof/>
          <w:szCs w:val="24"/>
          <w:u w:val="none"/>
        </w:rPr>
        <w:t>Normunds Mazūrs, Guna Pūcīte</w:t>
      </w:r>
    </w:p>
    <w:p w14:paraId="5270FFDF" w14:textId="77777777" w:rsidR="00F0683C" w:rsidRDefault="00F0683C" w:rsidP="00F0683C">
      <w:pPr>
        <w:spacing w:line="360" w:lineRule="auto"/>
        <w:jc w:val="both"/>
        <w:rPr>
          <w:b/>
          <w:bCs/>
          <w:szCs w:val="24"/>
          <w:u w:val="none"/>
        </w:rPr>
      </w:pPr>
      <w:r>
        <w:rPr>
          <w:b/>
          <w:bCs/>
          <w:szCs w:val="24"/>
          <w:u w:val="none"/>
        </w:rPr>
        <w:t>Nepiedalās deputāti ( komitejas locekļi):</w:t>
      </w:r>
      <w:r w:rsidRPr="00082112">
        <w:rPr>
          <w:u w:val="none"/>
        </w:rPr>
        <w:t xml:space="preserve"> </w:t>
      </w:r>
      <w:r>
        <w:rPr>
          <w:u w:val="none"/>
        </w:rPr>
        <w:t>Normunds Audzišs, Intars Liepiņš</w:t>
      </w:r>
    </w:p>
    <w:p w14:paraId="5414DD49" w14:textId="77777777" w:rsidR="00F0683C" w:rsidRPr="004E2DEA" w:rsidRDefault="00F0683C" w:rsidP="00F0683C">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Ivars Kupčs, Mudīte Motivāne,</w:t>
      </w:r>
      <w:r w:rsidRPr="00FA463A">
        <w:rPr>
          <w:szCs w:val="24"/>
          <w:u w:val="none"/>
        </w:rPr>
        <w:t xml:space="preserve"> </w:t>
      </w:r>
      <w:r>
        <w:rPr>
          <w:szCs w:val="24"/>
          <w:u w:val="none"/>
        </w:rPr>
        <w:t>Guna Švika</w:t>
      </w:r>
    </w:p>
    <w:p w14:paraId="3F7A1A1A" w14:textId="77777777" w:rsidR="00F0683C" w:rsidRPr="004E2DEA" w:rsidRDefault="00F0683C" w:rsidP="00F0683C">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4A483674" w14:textId="77777777" w:rsidR="00F0683C" w:rsidRPr="004E2DEA" w:rsidRDefault="00F0683C" w:rsidP="00F0683C">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4F5DE644" w14:textId="2EAA66DA" w:rsidR="00F0683C" w:rsidRPr="000C2CCF" w:rsidRDefault="00F0683C" w:rsidP="00F0683C">
      <w:pPr>
        <w:jc w:val="both"/>
        <w:rPr>
          <w:color w:val="4F81BD" w:themeColor="accent1"/>
        </w:rPr>
      </w:pPr>
      <w:r w:rsidRPr="000C2CCF">
        <w:rPr>
          <w:i/>
          <w:iCs/>
          <w:color w:val="4F81BD" w:themeColor="accent1"/>
          <w:szCs w:val="24"/>
          <w:u w:val="none"/>
        </w:rPr>
        <w:t xml:space="preserve">Komitejas sēdei tika veikts videoieraksts, pieejams: </w:t>
      </w:r>
      <w:r w:rsidRPr="000C2CCF">
        <w:rPr>
          <w:i/>
          <w:iCs/>
          <w:color w:val="4F81BD" w:themeColor="accent1"/>
          <w:u w:val="none"/>
          <w:shd w:val="clear" w:color="auto" w:fill="FFFFFF"/>
        </w:rPr>
        <w:t>Finanšu  komiteja (202</w:t>
      </w:r>
      <w:r w:rsidR="000C2CCF" w:rsidRPr="000C2CCF">
        <w:rPr>
          <w:i/>
          <w:iCs/>
          <w:color w:val="4F81BD" w:themeColor="accent1"/>
          <w:u w:val="none"/>
          <w:shd w:val="clear" w:color="auto" w:fill="FFFFFF"/>
        </w:rPr>
        <w:t>4</w:t>
      </w:r>
      <w:r w:rsidRPr="000C2CCF">
        <w:rPr>
          <w:i/>
          <w:iCs/>
          <w:color w:val="4F81BD" w:themeColor="accent1"/>
          <w:u w:val="none"/>
          <w:shd w:val="clear" w:color="auto" w:fill="FFFFFF"/>
        </w:rPr>
        <w:t>-</w:t>
      </w:r>
      <w:r w:rsidR="000C2CCF" w:rsidRPr="000C2CCF">
        <w:rPr>
          <w:i/>
          <w:iCs/>
          <w:color w:val="4F81BD" w:themeColor="accent1"/>
          <w:u w:val="none"/>
          <w:shd w:val="clear" w:color="auto" w:fill="FFFFFF"/>
        </w:rPr>
        <w:t>01</w:t>
      </w:r>
      <w:r w:rsidRPr="000C2CCF">
        <w:rPr>
          <w:i/>
          <w:iCs/>
          <w:color w:val="4F81BD" w:themeColor="accent1"/>
          <w:u w:val="none"/>
          <w:shd w:val="clear" w:color="auto" w:fill="FFFFFF"/>
        </w:rPr>
        <w:t>-</w:t>
      </w:r>
      <w:r w:rsidR="000C2CCF" w:rsidRPr="000C2CCF">
        <w:rPr>
          <w:i/>
          <w:iCs/>
          <w:color w:val="4F81BD" w:themeColor="accent1"/>
          <w:u w:val="none"/>
          <w:shd w:val="clear" w:color="auto" w:fill="FFFFFF"/>
        </w:rPr>
        <w:t>18</w:t>
      </w:r>
      <w:r w:rsidRPr="000C2CCF">
        <w:rPr>
          <w:i/>
          <w:iCs/>
          <w:color w:val="4F81BD" w:themeColor="accent1"/>
          <w:u w:val="none"/>
          <w:shd w:val="clear" w:color="auto" w:fill="FFFFFF"/>
        </w:rPr>
        <w:t xml:space="preserve"> 0</w:t>
      </w:r>
      <w:r w:rsidR="000C2CCF" w:rsidRPr="000C2CCF">
        <w:rPr>
          <w:i/>
          <w:iCs/>
          <w:color w:val="4F81BD" w:themeColor="accent1"/>
          <w:u w:val="none"/>
          <w:shd w:val="clear" w:color="auto" w:fill="FFFFFF"/>
        </w:rPr>
        <w:t>9</w:t>
      </w:r>
      <w:r w:rsidRPr="000C2CCF">
        <w:rPr>
          <w:i/>
          <w:iCs/>
          <w:color w:val="4F81BD" w:themeColor="accent1"/>
          <w:u w:val="none"/>
          <w:shd w:val="clear" w:color="auto" w:fill="FFFFFF"/>
        </w:rPr>
        <w:t>:</w:t>
      </w:r>
      <w:r w:rsidR="000C2CCF" w:rsidRPr="000C2CCF">
        <w:rPr>
          <w:i/>
          <w:iCs/>
          <w:color w:val="4F81BD" w:themeColor="accent1"/>
          <w:u w:val="none"/>
          <w:shd w:val="clear" w:color="auto" w:fill="FFFFFF"/>
        </w:rPr>
        <w:t>00</w:t>
      </w:r>
      <w:r w:rsidRPr="000C2CCF">
        <w:rPr>
          <w:i/>
          <w:iCs/>
          <w:color w:val="4F81BD" w:themeColor="accent1"/>
          <w:u w:val="none"/>
          <w:shd w:val="clear" w:color="auto" w:fill="FFFFFF"/>
        </w:rPr>
        <w:t xml:space="preserve"> GMT+2) </w:t>
      </w:r>
      <w:r w:rsidR="000C2CCF" w:rsidRPr="000C2CCF">
        <w:rPr>
          <w:i/>
          <w:iCs/>
          <w:color w:val="4F81BD" w:themeColor="accent1"/>
          <w:u w:val="none"/>
          <w:shd w:val="clear" w:color="auto" w:fill="FFFFFF"/>
        </w:rPr>
        <w:t>231,8</w:t>
      </w:r>
      <w:r w:rsidRPr="000C2CCF">
        <w:rPr>
          <w:i/>
          <w:iCs/>
          <w:color w:val="4F81BD" w:themeColor="accent1"/>
          <w:u w:val="none"/>
          <w:shd w:val="clear" w:color="auto" w:fill="FFFFFF"/>
        </w:rPr>
        <w:t xml:space="preserve"> MB</w:t>
      </w:r>
      <w:r w:rsidRPr="000C2CCF">
        <w:rPr>
          <w:color w:val="4F81BD" w:themeColor="accent1"/>
        </w:rPr>
        <w:t xml:space="preserve"> </w:t>
      </w:r>
    </w:p>
    <w:p w14:paraId="1ED3D805" w14:textId="561C076E" w:rsidR="00F0683C" w:rsidRPr="000C2CCF" w:rsidRDefault="00000000" w:rsidP="00F0683C">
      <w:pPr>
        <w:rPr>
          <w:color w:val="4F81BD" w:themeColor="accent1"/>
        </w:rPr>
      </w:pPr>
      <w:hyperlink r:id="rId11" w:history="1">
        <w:r w:rsidR="000C2CCF" w:rsidRPr="000C2CCF">
          <w:rPr>
            <w:rStyle w:val="Hipersaite"/>
            <w:color w:val="4F81BD" w:themeColor="accent1"/>
          </w:rPr>
          <w:t>https://drive.google.com/drive/u/0/folders/18agfMWipHPCubfY04DtG0WWVxGtlBsOJ</w:t>
        </w:r>
      </w:hyperlink>
    </w:p>
    <w:p w14:paraId="35554B2C" w14:textId="692AA7A3" w:rsidR="000C2CCF" w:rsidRPr="000C2CCF" w:rsidRDefault="000C2CCF" w:rsidP="00F0683C">
      <w:pPr>
        <w:rPr>
          <w:i/>
          <w:iCs/>
          <w:color w:val="4F81BD" w:themeColor="accent1"/>
          <w:u w:val="none"/>
        </w:rPr>
      </w:pPr>
      <w:r w:rsidRPr="000C2CCF">
        <w:rPr>
          <w:i/>
          <w:iCs/>
          <w:color w:val="4F81BD" w:themeColor="accent1"/>
          <w:u w:val="none"/>
        </w:rPr>
        <w:t>un tiek publicēts pašvaldības tīmekļvietnē</w:t>
      </w:r>
      <w:r>
        <w:rPr>
          <w:i/>
          <w:iCs/>
          <w:color w:val="4F81BD" w:themeColor="accent1"/>
          <w:u w:val="none"/>
        </w:rPr>
        <w:t>.</w:t>
      </w:r>
    </w:p>
    <w:p w14:paraId="22B5AE59" w14:textId="77777777" w:rsidR="000C2CCF" w:rsidRPr="000C2CCF" w:rsidRDefault="000C2CCF" w:rsidP="00F0683C">
      <w:pPr>
        <w:rPr>
          <w:color w:val="4F81BD" w:themeColor="accent1"/>
        </w:rPr>
      </w:pPr>
    </w:p>
    <w:p w14:paraId="43D005FD" w14:textId="48BF51F3" w:rsidR="000C7638" w:rsidRDefault="00F0683C" w:rsidP="00F07D9B">
      <w:pPr>
        <w:spacing w:line="360" w:lineRule="auto"/>
        <w:rPr>
          <w:b/>
          <w:szCs w:val="24"/>
          <w:u w:val="none"/>
        </w:rPr>
      </w:pPr>
      <w:r w:rsidRPr="005842C7">
        <w:rPr>
          <w:b/>
          <w:szCs w:val="24"/>
          <w:u w:val="none"/>
        </w:rPr>
        <w:t>DARBA KĀRTĪBA:</w:t>
      </w:r>
    </w:p>
    <w:p w14:paraId="1E829221" w14:textId="77777777" w:rsidR="00653AE0" w:rsidRPr="00F0683C" w:rsidRDefault="00000000" w:rsidP="00653AE0">
      <w:pPr>
        <w:spacing w:before="60"/>
        <w:rPr>
          <w:b/>
          <w:bCs/>
          <w:color w:val="000000" w:themeColor="text1"/>
          <w:szCs w:val="24"/>
          <w:u w:val="none"/>
        </w:rPr>
      </w:pPr>
      <w:r w:rsidRPr="00F0683C">
        <w:rPr>
          <w:b/>
          <w:bCs/>
          <w:noProof/>
          <w:color w:val="000000" w:themeColor="text1"/>
          <w:szCs w:val="24"/>
          <w:u w:val="none"/>
        </w:rPr>
        <w:t>0</w:t>
      </w:r>
      <w:r w:rsidRPr="00F0683C">
        <w:rPr>
          <w:b/>
          <w:bCs/>
          <w:color w:val="000000" w:themeColor="text1"/>
          <w:szCs w:val="24"/>
          <w:u w:val="none"/>
        </w:rPr>
        <w:t xml:space="preserve">. </w:t>
      </w:r>
      <w:r w:rsidRPr="00F0683C">
        <w:rPr>
          <w:b/>
          <w:bCs/>
          <w:noProof/>
          <w:color w:val="000000" w:themeColor="text1"/>
          <w:szCs w:val="24"/>
          <w:u w:val="none"/>
        </w:rPr>
        <w:t>Par darba kārtības apstiprināšanu</w:t>
      </w:r>
    </w:p>
    <w:p w14:paraId="122CBFF4" w14:textId="77777777" w:rsidR="00653AE0" w:rsidRPr="00F0683C" w:rsidRDefault="00000000" w:rsidP="00653AE0">
      <w:pPr>
        <w:spacing w:before="60"/>
        <w:rPr>
          <w:b/>
          <w:bCs/>
          <w:color w:val="000000" w:themeColor="text1"/>
          <w:szCs w:val="24"/>
          <w:u w:val="none"/>
        </w:rPr>
      </w:pPr>
      <w:r w:rsidRPr="00F0683C">
        <w:rPr>
          <w:b/>
          <w:bCs/>
          <w:noProof/>
          <w:color w:val="000000" w:themeColor="text1"/>
          <w:szCs w:val="24"/>
          <w:u w:val="none"/>
        </w:rPr>
        <w:t>1</w:t>
      </w:r>
      <w:r w:rsidRPr="00F0683C">
        <w:rPr>
          <w:b/>
          <w:bCs/>
          <w:color w:val="000000" w:themeColor="text1"/>
          <w:szCs w:val="24"/>
          <w:u w:val="none"/>
        </w:rPr>
        <w:t xml:space="preserve">. </w:t>
      </w:r>
      <w:r w:rsidRPr="00F0683C">
        <w:rPr>
          <w:b/>
          <w:bCs/>
          <w:noProof/>
          <w:color w:val="000000" w:themeColor="text1"/>
          <w:szCs w:val="24"/>
          <w:u w:val="none"/>
        </w:rPr>
        <w:t>Par valsts budžeta līdzekļu sadali Gulbenes novada pamata un vispārējās vidējās izglītības iestāžu pedagogu darba samaksai un valsts sociālās apdrošināšanas obligātajām iemaksām no 2024.gada 1.janvāra līdz 31.augustam</w:t>
      </w:r>
    </w:p>
    <w:p w14:paraId="59CC9D73" w14:textId="77777777" w:rsidR="00653AE0" w:rsidRPr="00F0683C" w:rsidRDefault="00000000" w:rsidP="00653AE0">
      <w:pPr>
        <w:spacing w:before="60"/>
        <w:rPr>
          <w:b/>
          <w:bCs/>
          <w:color w:val="000000" w:themeColor="text1"/>
          <w:szCs w:val="24"/>
          <w:u w:val="none"/>
        </w:rPr>
      </w:pPr>
      <w:r w:rsidRPr="00F0683C">
        <w:rPr>
          <w:b/>
          <w:bCs/>
          <w:noProof/>
          <w:color w:val="000000" w:themeColor="text1"/>
          <w:szCs w:val="24"/>
          <w:u w:val="none"/>
        </w:rPr>
        <w:t>2</w:t>
      </w:r>
      <w:r w:rsidRPr="00F0683C">
        <w:rPr>
          <w:b/>
          <w:bCs/>
          <w:color w:val="000000" w:themeColor="text1"/>
          <w:szCs w:val="24"/>
          <w:u w:val="none"/>
        </w:rPr>
        <w:t xml:space="preserve">. </w:t>
      </w:r>
      <w:r w:rsidRPr="00F0683C">
        <w:rPr>
          <w:b/>
          <w:bCs/>
          <w:noProof/>
          <w:color w:val="000000" w:themeColor="text1"/>
          <w:szCs w:val="24"/>
          <w:u w:val="none"/>
        </w:rPr>
        <w:t>Par valsts budžeta līdzekļu sadali Gulbenes novada pirmsskolas un vispārējās izglītības iestādēs bērnu no piecu gadu vecuma un logopēdiskās grupas izglītošanā nodarbināto pedagogu darba samaksai un valsts sociālās apdrošināšanas obligātajām iemaksām</w:t>
      </w:r>
    </w:p>
    <w:p w14:paraId="19C12C42" w14:textId="77777777" w:rsidR="00653AE0" w:rsidRPr="00F0683C" w:rsidRDefault="00000000" w:rsidP="00653AE0">
      <w:pPr>
        <w:spacing w:before="60"/>
        <w:rPr>
          <w:b/>
          <w:bCs/>
          <w:color w:val="000000" w:themeColor="text1"/>
          <w:szCs w:val="24"/>
          <w:u w:val="none"/>
        </w:rPr>
      </w:pPr>
      <w:r w:rsidRPr="00F0683C">
        <w:rPr>
          <w:b/>
          <w:bCs/>
          <w:noProof/>
          <w:color w:val="000000" w:themeColor="text1"/>
          <w:szCs w:val="24"/>
          <w:u w:val="none"/>
        </w:rPr>
        <w:t>3</w:t>
      </w:r>
      <w:r w:rsidRPr="00F0683C">
        <w:rPr>
          <w:b/>
          <w:bCs/>
          <w:color w:val="000000" w:themeColor="text1"/>
          <w:szCs w:val="24"/>
          <w:u w:val="none"/>
        </w:rPr>
        <w:t xml:space="preserve">. </w:t>
      </w:r>
      <w:r w:rsidRPr="00F0683C">
        <w:rPr>
          <w:b/>
          <w:bCs/>
          <w:noProof/>
          <w:color w:val="000000" w:themeColor="text1"/>
          <w:szCs w:val="24"/>
          <w:u w:val="none"/>
        </w:rPr>
        <w:t>Par mērķdotācijas sadali Sveķu pamatskolas pedagoģisko darbinieku darba samaksai un valsts sociālās apdrošināšanas obligātajām iemaksām  no 2024.gada 1.janvāra līdz 31.augustam</w:t>
      </w:r>
    </w:p>
    <w:p w14:paraId="22CB8D89" w14:textId="77777777" w:rsidR="00653AE0" w:rsidRPr="00F0683C" w:rsidRDefault="00000000" w:rsidP="00653AE0">
      <w:pPr>
        <w:spacing w:before="60"/>
        <w:rPr>
          <w:b/>
          <w:bCs/>
          <w:color w:val="000000" w:themeColor="text1"/>
          <w:szCs w:val="24"/>
          <w:u w:val="none"/>
        </w:rPr>
      </w:pPr>
      <w:r w:rsidRPr="00F0683C">
        <w:rPr>
          <w:b/>
          <w:bCs/>
          <w:noProof/>
          <w:color w:val="000000" w:themeColor="text1"/>
          <w:szCs w:val="24"/>
          <w:u w:val="none"/>
        </w:rPr>
        <w:t>4</w:t>
      </w:r>
      <w:r w:rsidRPr="00F0683C">
        <w:rPr>
          <w:b/>
          <w:bCs/>
          <w:color w:val="000000" w:themeColor="text1"/>
          <w:szCs w:val="24"/>
          <w:u w:val="none"/>
        </w:rPr>
        <w:t xml:space="preserve">. </w:t>
      </w:r>
      <w:r w:rsidRPr="00F0683C">
        <w:rPr>
          <w:b/>
          <w:bCs/>
          <w:noProof/>
          <w:color w:val="000000" w:themeColor="text1"/>
          <w:szCs w:val="24"/>
          <w:u w:val="none"/>
        </w:rPr>
        <w:t>Par interešu izglītības programmu mērķdotācijas sadali pedagogu daļējai darba samaksai un valsts sociālās apdrošināšanas obligātajām iemaksām no 2024.gada 1.janvāra līdz 31.augustam</w:t>
      </w:r>
    </w:p>
    <w:p w14:paraId="76018507" w14:textId="77777777" w:rsidR="00653AE0" w:rsidRPr="00F0683C" w:rsidRDefault="00000000" w:rsidP="00653AE0">
      <w:pPr>
        <w:spacing w:before="60"/>
        <w:rPr>
          <w:b/>
          <w:bCs/>
          <w:color w:val="000000" w:themeColor="text1"/>
          <w:szCs w:val="24"/>
          <w:u w:val="none"/>
        </w:rPr>
      </w:pPr>
      <w:r w:rsidRPr="00F0683C">
        <w:rPr>
          <w:b/>
          <w:bCs/>
          <w:noProof/>
          <w:color w:val="000000" w:themeColor="text1"/>
          <w:szCs w:val="24"/>
          <w:u w:val="none"/>
        </w:rPr>
        <w:lastRenderedPageBreak/>
        <w:t>5</w:t>
      </w:r>
      <w:r w:rsidRPr="00F0683C">
        <w:rPr>
          <w:b/>
          <w:bCs/>
          <w:color w:val="000000" w:themeColor="text1"/>
          <w:szCs w:val="24"/>
          <w:u w:val="none"/>
        </w:rPr>
        <w:t xml:space="preserve">. </w:t>
      </w:r>
      <w:r w:rsidRPr="00F0683C">
        <w:rPr>
          <w:b/>
          <w:bCs/>
          <w:noProof/>
          <w:color w:val="000000" w:themeColor="text1"/>
          <w:szCs w:val="24"/>
          <w:u w:val="none"/>
        </w:rPr>
        <w:t>Par  Finanšu komitejas priekšsēdētāja vietnieka ievēlēšanu</w:t>
      </w:r>
    </w:p>
    <w:p w14:paraId="33594997" w14:textId="77777777" w:rsidR="00653AE0" w:rsidRPr="00F0683C" w:rsidRDefault="00000000" w:rsidP="00653AE0">
      <w:pPr>
        <w:spacing w:before="60"/>
        <w:rPr>
          <w:b/>
          <w:bCs/>
          <w:color w:val="000000" w:themeColor="text1"/>
          <w:szCs w:val="24"/>
          <w:u w:val="none"/>
        </w:rPr>
      </w:pPr>
      <w:r w:rsidRPr="00F0683C">
        <w:rPr>
          <w:b/>
          <w:bCs/>
          <w:noProof/>
          <w:color w:val="000000" w:themeColor="text1"/>
          <w:szCs w:val="24"/>
          <w:u w:val="none"/>
        </w:rPr>
        <w:t>6</w:t>
      </w:r>
      <w:r w:rsidRPr="00F0683C">
        <w:rPr>
          <w:b/>
          <w:bCs/>
          <w:color w:val="000000" w:themeColor="text1"/>
          <w:szCs w:val="24"/>
          <w:u w:val="none"/>
        </w:rPr>
        <w:t xml:space="preserve">. </w:t>
      </w:r>
      <w:r w:rsidRPr="00F0683C">
        <w:rPr>
          <w:b/>
          <w:bCs/>
          <w:noProof/>
          <w:color w:val="000000" w:themeColor="text1"/>
          <w:szCs w:val="24"/>
          <w:u w:val="none"/>
        </w:rPr>
        <w:t>Par grozījumiem Gulbenes novada domes 2013.gada 24.oktobra lēmumā  (protokols Nr.16; 44.p.) “Par Gulbenes novada sociālā dienesta maksas pakalpojumiem”</w:t>
      </w:r>
    </w:p>
    <w:p w14:paraId="0368FD00" w14:textId="77777777" w:rsidR="00360A3B" w:rsidRPr="0016506D" w:rsidRDefault="00360A3B" w:rsidP="000C7638">
      <w:pPr>
        <w:rPr>
          <w:szCs w:val="24"/>
          <w:u w:val="none"/>
        </w:rPr>
      </w:pPr>
    </w:p>
    <w:p w14:paraId="6DBEA5FD" w14:textId="77777777" w:rsidR="00653AE0" w:rsidRPr="0016506D" w:rsidRDefault="00653AE0" w:rsidP="000C7638">
      <w:pPr>
        <w:rPr>
          <w:u w:val="none"/>
        </w:rPr>
      </w:pPr>
    </w:p>
    <w:p w14:paraId="45F2D59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FF802D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3892439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E38660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4AFEB46" w14:textId="6D6497B6" w:rsidR="00E264AD" w:rsidRPr="00575A1B" w:rsidRDefault="00000000" w:rsidP="00575A1B">
      <w:pPr>
        <w:rPr>
          <w:rFonts w:eastAsia="Calibri"/>
          <w:szCs w:val="24"/>
          <w:u w:val="none"/>
        </w:rPr>
      </w:pPr>
      <w:r>
        <w:rPr>
          <w:rFonts w:eastAsia="Calibri"/>
          <w:szCs w:val="24"/>
          <w:u w:val="none"/>
        </w:rPr>
        <w:t xml:space="preserve">DEBATĒS PIEDALĀS: </w:t>
      </w:r>
      <w:r w:rsidR="000C2CCF">
        <w:rPr>
          <w:rFonts w:eastAsia="Calibri"/>
          <w:szCs w:val="24"/>
          <w:u w:val="none"/>
        </w:rPr>
        <w:t>nav</w:t>
      </w:r>
    </w:p>
    <w:p w14:paraId="5BE19B25" w14:textId="77777777" w:rsidR="00BC2002" w:rsidRDefault="00BC2002" w:rsidP="00956EC8">
      <w:pPr>
        <w:rPr>
          <w:rFonts w:eastAsia="Calibri"/>
          <w:color w:val="FF0000"/>
          <w:szCs w:val="24"/>
          <w:u w:val="none"/>
        </w:rPr>
      </w:pPr>
    </w:p>
    <w:p w14:paraId="7909B58D" w14:textId="77777777" w:rsidR="00956EC8" w:rsidRPr="00B64CA9" w:rsidRDefault="00000000" w:rsidP="000C2CCF">
      <w:pPr>
        <w:spacing w:line="360" w:lineRule="auto"/>
        <w:ind w:firstLine="567"/>
        <w:jc w:val="both"/>
        <w:rPr>
          <w:rFonts w:eastAsia="Calibri"/>
          <w:szCs w:val="24"/>
          <w:u w:val="none"/>
        </w:rPr>
      </w:pPr>
      <w:r w:rsidRPr="00B64CA9">
        <w:rPr>
          <w:rFonts w:eastAsia="Calibri"/>
          <w:szCs w:val="24"/>
          <w:u w:val="none"/>
        </w:rPr>
        <w:t>Priekšlikumi balsošanai:</w:t>
      </w:r>
    </w:p>
    <w:p w14:paraId="0486DDA2" w14:textId="77777777" w:rsidR="00956EC8" w:rsidRPr="00B64CA9" w:rsidRDefault="00000000" w:rsidP="000C2CCF">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5.punktu - </w:t>
      </w:r>
      <w:r w:rsidRPr="000C2CCF">
        <w:rPr>
          <w:rFonts w:eastAsia="Calibri"/>
          <w:b/>
          <w:bCs/>
          <w:noProof/>
          <w:szCs w:val="24"/>
          <w:u w:val="none"/>
        </w:rPr>
        <w:t>Par  Finanšu komitejas priekšsēdētāja vietnieka ievēlēšanu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4F1499F" w14:textId="77777777" w:rsidR="00B61419" w:rsidRDefault="00000000" w:rsidP="000C2CC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Guna Pūcīte, Gunārs Ciglis, Normunds Mazūrs), "Pret" – nav, "Atturas" – nav, "Nepiedalās" – nav</w:t>
      </w:r>
    </w:p>
    <w:p w14:paraId="77A23452" w14:textId="77777777" w:rsidR="000721E9" w:rsidRDefault="00000000" w:rsidP="000C2CC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4BE2CA5" w14:textId="77777777" w:rsidR="008225DD" w:rsidRPr="00B64CA9" w:rsidRDefault="008225DD" w:rsidP="000C2CCF">
      <w:pPr>
        <w:spacing w:line="360" w:lineRule="auto"/>
        <w:ind w:firstLine="567"/>
        <w:jc w:val="both"/>
        <w:rPr>
          <w:rFonts w:eastAsia="Calibri"/>
          <w:szCs w:val="24"/>
          <w:u w:val="none"/>
        </w:rPr>
      </w:pPr>
    </w:p>
    <w:p w14:paraId="2EC37D59" w14:textId="77777777" w:rsidR="00956EC8" w:rsidRPr="00B64CA9" w:rsidRDefault="00000000" w:rsidP="000C2CCF">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6.punktu - </w:t>
      </w:r>
      <w:r w:rsidRPr="00F0683C">
        <w:rPr>
          <w:rFonts w:eastAsia="Calibri"/>
          <w:b/>
          <w:bCs/>
          <w:noProof/>
          <w:szCs w:val="24"/>
          <w:u w:val="none"/>
        </w:rPr>
        <w:t>Par grozījumiem Gulbenes novada domes 2013.gada 24.oktobra lēmumā  (protokols Nr.16; 44.p.) “Par Gulbenes novada sociālā dienesta maksas pakalpojumiem”</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CAC9D25" w14:textId="77777777" w:rsidR="00B61419" w:rsidRDefault="00000000" w:rsidP="000C2CC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Guna Pūcīte, Gunārs Ciglis, Normunds Mazūrs), "Pret" – nav, "Atturas" – nav, "Nepiedalās" – nav</w:t>
      </w:r>
    </w:p>
    <w:p w14:paraId="251557CE" w14:textId="77777777" w:rsidR="000721E9" w:rsidRDefault="00000000" w:rsidP="000C2CC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B473435" w14:textId="77777777" w:rsidR="00575A1B" w:rsidRDefault="00575A1B" w:rsidP="000C2CCF">
      <w:pPr>
        <w:spacing w:line="360" w:lineRule="auto"/>
        <w:jc w:val="both"/>
        <w:rPr>
          <w:u w:val="none"/>
        </w:rPr>
      </w:pPr>
    </w:p>
    <w:p w14:paraId="35AAA62D" w14:textId="77777777" w:rsidR="00114990" w:rsidRDefault="00000000" w:rsidP="000C2CC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6EB5ECC7" w14:textId="77777777" w:rsidR="00B24B3A" w:rsidRDefault="00000000" w:rsidP="000C2CCF">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1A2385C7" w14:textId="336FF642" w:rsidR="00F0683C" w:rsidRPr="00B24B3A" w:rsidRDefault="00F0683C" w:rsidP="000C2CCF">
      <w:pPr>
        <w:spacing w:line="360" w:lineRule="auto"/>
        <w:ind w:firstLine="567"/>
        <w:jc w:val="both"/>
        <w:rPr>
          <w:u w:val="none"/>
        </w:rPr>
      </w:pPr>
      <w:r>
        <w:rPr>
          <w:noProof/>
          <w:u w:val="none"/>
        </w:rPr>
        <w:t>APSTIPRINĀT 2024.gada 18.janvāra finanšu komitejas sēdes darba kārtību.</w:t>
      </w:r>
    </w:p>
    <w:p w14:paraId="239C1F17" w14:textId="77777777" w:rsidR="00203C2F" w:rsidRDefault="00203C2F" w:rsidP="000C7638">
      <w:pPr>
        <w:rPr>
          <w:color w:val="000000" w:themeColor="text1"/>
          <w:szCs w:val="24"/>
          <w:u w:val="none"/>
        </w:rPr>
      </w:pPr>
    </w:p>
    <w:p w14:paraId="37618C2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449682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valsts budžeta līdzekļu sadali Gulbenes novada pamata un vispārējās vidējās izglītības iestāžu pedagogu darba samaksai un valsts sociālās apdrošināšanas obligātajām iemaksām no 2024.gada 1.janvāra līdz 31.augustam</w:t>
      </w:r>
    </w:p>
    <w:p w14:paraId="7F2CEF9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79F13F4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3714D677" w14:textId="3D1AA5D7" w:rsidR="00E264AD" w:rsidRPr="00575A1B" w:rsidRDefault="00000000" w:rsidP="00575A1B">
      <w:pPr>
        <w:rPr>
          <w:rFonts w:eastAsia="Calibri"/>
          <w:szCs w:val="24"/>
          <w:u w:val="none"/>
        </w:rPr>
      </w:pPr>
      <w:r>
        <w:rPr>
          <w:rFonts w:eastAsia="Calibri"/>
          <w:szCs w:val="24"/>
          <w:u w:val="none"/>
        </w:rPr>
        <w:t xml:space="preserve">DEBATĒS PIEDALĀS: </w:t>
      </w:r>
      <w:r w:rsidR="000C2CCF">
        <w:rPr>
          <w:rFonts w:eastAsia="Calibri"/>
          <w:szCs w:val="24"/>
          <w:u w:val="none"/>
        </w:rPr>
        <w:t>nav</w:t>
      </w:r>
    </w:p>
    <w:p w14:paraId="35746714" w14:textId="77777777" w:rsidR="00BC2002" w:rsidRDefault="00BC2002" w:rsidP="00956EC8">
      <w:pPr>
        <w:rPr>
          <w:rFonts w:eastAsia="Calibri"/>
          <w:color w:val="FF0000"/>
          <w:szCs w:val="24"/>
          <w:u w:val="none"/>
        </w:rPr>
      </w:pPr>
    </w:p>
    <w:p w14:paraId="0CA65CBC" w14:textId="77777777" w:rsidR="00114990" w:rsidRDefault="00000000" w:rsidP="000C2CC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65404ADF" w14:textId="77777777" w:rsidR="00B24B3A" w:rsidRDefault="00000000" w:rsidP="000C2CCF">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6E853E27" w14:textId="34946A9E" w:rsidR="00114990" w:rsidRDefault="000C2CCF" w:rsidP="000C2CCF">
      <w:pPr>
        <w:spacing w:line="360" w:lineRule="auto"/>
        <w:ind w:firstLine="567"/>
        <w:jc w:val="both"/>
        <w:rPr>
          <w:noProof/>
          <w:u w:val="none"/>
        </w:rPr>
      </w:pPr>
      <w:r>
        <w:rPr>
          <w:noProof/>
          <w:u w:val="none"/>
        </w:rPr>
        <w:t>Virzīt izskatīšanai domes sēdē lēmumprojektu:</w:t>
      </w:r>
    </w:p>
    <w:p w14:paraId="6272373C" w14:textId="77777777" w:rsidR="001271C5" w:rsidRPr="001271C5" w:rsidRDefault="001271C5" w:rsidP="001271C5">
      <w:pPr>
        <w:jc w:val="center"/>
        <w:rPr>
          <w:b/>
          <w:noProof/>
          <w:szCs w:val="24"/>
          <w:u w:val="none"/>
          <w:lang w:eastAsia="lv-LV"/>
        </w:rPr>
      </w:pPr>
      <w:r w:rsidRPr="001271C5">
        <w:rPr>
          <w:b/>
          <w:noProof/>
          <w:szCs w:val="24"/>
          <w:u w:val="none"/>
          <w:lang w:eastAsia="lv-LV"/>
        </w:rPr>
        <w:lastRenderedPageBreak/>
        <w:t>Par valsts budžeta līdzekļu sadali Gulbenes novada pamata un vispārējās vidējās izglītības iestāžu pedagogu darba samaksai un valsts sociālās apdrošināšanas obligātajām iemaksām no 2024.gada 1.janvāra līdz 31.augustam</w:t>
      </w:r>
    </w:p>
    <w:p w14:paraId="52BDF327" w14:textId="77777777" w:rsidR="001271C5" w:rsidRPr="001271C5" w:rsidRDefault="001271C5" w:rsidP="001271C5">
      <w:pPr>
        <w:jc w:val="both"/>
        <w:rPr>
          <w:b/>
          <w:noProof/>
          <w:szCs w:val="24"/>
          <w:u w:val="none"/>
          <w:lang w:eastAsia="lv-LV"/>
        </w:rPr>
      </w:pPr>
    </w:p>
    <w:p w14:paraId="11E12C1F" w14:textId="77777777" w:rsidR="001271C5" w:rsidRDefault="001271C5" w:rsidP="001271C5">
      <w:pPr>
        <w:overflowPunct w:val="0"/>
        <w:autoSpaceDE w:val="0"/>
        <w:autoSpaceDN w:val="0"/>
        <w:adjustRightInd w:val="0"/>
        <w:spacing w:line="360" w:lineRule="auto"/>
        <w:ind w:firstLine="567"/>
        <w:jc w:val="both"/>
        <w:rPr>
          <w:szCs w:val="24"/>
          <w:u w:val="none"/>
          <w:lang w:eastAsia="lv-LV"/>
        </w:rPr>
      </w:pPr>
      <w:r w:rsidRPr="001271C5">
        <w:rPr>
          <w:rFonts w:cs="Arial"/>
          <w:szCs w:val="24"/>
          <w:u w:val="none"/>
          <w:lang w:eastAsia="lv-LV"/>
        </w:rPr>
        <w:t>Pamatojoties uz Pašvaldību likuma 10.panta pirmās daļas 21.punktu</w:t>
      </w:r>
      <w:r w:rsidRPr="001271C5">
        <w:rPr>
          <w:szCs w:val="24"/>
          <w:u w:val="none"/>
          <w:lang w:eastAsia="lv-LV"/>
        </w:rPr>
        <w:t xml:space="preserve">, Ministru kabineta 2016.gada 5.jūlija noteikumiem Nr.445 “Pedagogu darba samaksas noteikumi”, 2022.gada 21.jūnija Ministru kabineta noteikumu Nr.376 </w:t>
      </w:r>
      <w:r w:rsidRPr="001271C5">
        <w:rPr>
          <w:szCs w:val="24"/>
          <w:u w:val="none"/>
          <w:shd w:val="clear" w:color="auto" w:fill="FFFFFF"/>
          <w:lang w:eastAsia="lv-LV"/>
        </w:rPr>
        <w:t>“Kārtība, kādā aprēķina un sadala valsts budžeta mērķdotāciju pedagogu darba samaksai pašvaldību vispārējās izglītības iestādēs un valsts augstskolu vispārējās vidējās izglītības iestādēs”</w:t>
      </w:r>
      <w:r w:rsidRPr="001271C5">
        <w:rPr>
          <w:szCs w:val="24"/>
          <w:u w:val="none"/>
          <w:lang w:eastAsia="lv-LV"/>
        </w:rPr>
        <w:t xml:space="preserve"> 13. līdz 15.punktu, Gulbenes novada domes 2023.gada 31.augusta noteikumiem Nr.</w:t>
      </w:r>
      <w:r w:rsidRPr="001271C5">
        <w:rPr>
          <w:rFonts w:eastAsia="Calibri"/>
          <w:b/>
          <w:bCs/>
          <w:szCs w:val="24"/>
          <w:u w:val="none"/>
          <w:lang w:eastAsia="lv-LV"/>
        </w:rPr>
        <w:t xml:space="preserve"> </w:t>
      </w:r>
      <w:r w:rsidRPr="001271C5">
        <w:rPr>
          <w:rFonts w:eastAsia="Calibri"/>
          <w:bCs/>
          <w:szCs w:val="24"/>
          <w:u w:val="none"/>
          <w:lang w:eastAsia="lv-LV"/>
        </w:rPr>
        <w:t>GND/IEK/2023/24</w:t>
      </w:r>
      <w:r w:rsidRPr="001271C5">
        <w:rPr>
          <w:szCs w:val="24"/>
          <w:u w:val="none"/>
          <w:lang w:eastAsia="lv-LV"/>
        </w:rPr>
        <w:t xml:space="preserve"> “Valsts </w:t>
      </w:r>
      <w:bookmarkStart w:id="0" w:name="_Hlk111057892"/>
      <w:r w:rsidRPr="001271C5">
        <w:rPr>
          <w:szCs w:val="24"/>
          <w:u w:val="none"/>
          <w:lang w:eastAsia="lv-LV"/>
        </w:rPr>
        <w:t xml:space="preserve">budžeta mērķdotācijas un pašvaldības budžeta finansējuma </w:t>
      </w:r>
      <w:bookmarkEnd w:id="0"/>
      <w:r w:rsidRPr="001271C5">
        <w:rPr>
          <w:szCs w:val="24"/>
          <w:u w:val="none"/>
          <w:lang w:eastAsia="lv-LV"/>
        </w:rPr>
        <w:t xml:space="preserve">sadales kārtība Gulbenes novada pašvaldības dibinātajās izglītības iestādēs” un Valsts budžeta mērķdotācijas un pašvaldības budžeta finansējuma sadales komisijas 2024.gada 16.janvāra lēmumu (protokols Nr.1),  atklāti balsojot: </w:t>
      </w:r>
      <w:r w:rsidRPr="001271C5">
        <w:rPr>
          <w:noProof/>
          <w:szCs w:val="24"/>
          <w:u w:val="none"/>
          <w:lang w:eastAsia="lv-LV"/>
        </w:rPr>
        <w:t xml:space="preserve">ar </w:t>
      </w:r>
      <w:r>
        <w:rPr>
          <w:noProof/>
          <w:szCs w:val="24"/>
          <w:u w:val="none"/>
          <w:lang w:eastAsia="lv-LV"/>
        </w:rPr>
        <w:t>__</w:t>
      </w:r>
      <w:r w:rsidRPr="001271C5">
        <w:rPr>
          <w:noProof/>
          <w:szCs w:val="24"/>
          <w:u w:val="none"/>
          <w:lang w:eastAsia="lv-LV"/>
        </w:rPr>
        <w:t xml:space="preserve">balsīm "Par" "Pret" – </w:t>
      </w:r>
      <w:r>
        <w:rPr>
          <w:noProof/>
          <w:szCs w:val="24"/>
          <w:u w:val="none"/>
          <w:lang w:eastAsia="lv-LV"/>
        </w:rPr>
        <w:t>___</w:t>
      </w:r>
      <w:r w:rsidRPr="001271C5">
        <w:rPr>
          <w:noProof/>
          <w:szCs w:val="24"/>
          <w:u w:val="none"/>
          <w:lang w:eastAsia="lv-LV"/>
        </w:rPr>
        <w:t xml:space="preserve">, "Atturas" – </w:t>
      </w:r>
      <w:r>
        <w:rPr>
          <w:noProof/>
          <w:szCs w:val="24"/>
          <w:u w:val="none"/>
          <w:lang w:eastAsia="lv-LV"/>
        </w:rPr>
        <w:t>____</w:t>
      </w:r>
      <w:r w:rsidRPr="001271C5">
        <w:rPr>
          <w:noProof/>
          <w:szCs w:val="24"/>
          <w:u w:val="none"/>
          <w:lang w:eastAsia="lv-LV"/>
        </w:rPr>
        <w:t xml:space="preserve">, "Nepiedalās" – </w:t>
      </w:r>
      <w:r>
        <w:rPr>
          <w:noProof/>
          <w:szCs w:val="24"/>
          <w:u w:val="none"/>
          <w:lang w:eastAsia="lv-LV"/>
        </w:rPr>
        <w:t>___</w:t>
      </w:r>
      <w:r w:rsidRPr="001271C5">
        <w:rPr>
          <w:noProof/>
          <w:szCs w:val="24"/>
          <w:u w:val="none"/>
          <w:lang w:eastAsia="lv-LV"/>
        </w:rPr>
        <w:t>,</w:t>
      </w:r>
      <w:r w:rsidRPr="001271C5">
        <w:rPr>
          <w:szCs w:val="24"/>
          <w:u w:val="none"/>
          <w:lang w:eastAsia="lv-LV"/>
        </w:rPr>
        <w:t xml:space="preserve"> Gulbenes novada pašvaldības dome NOLEMJ:</w:t>
      </w:r>
    </w:p>
    <w:p w14:paraId="3B5DCA67" w14:textId="06664B9A" w:rsidR="001271C5" w:rsidRPr="001271C5" w:rsidRDefault="001271C5" w:rsidP="001271C5">
      <w:pPr>
        <w:overflowPunct w:val="0"/>
        <w:autoSpaceDE w:val="0"/>
        <w:autoSpaceDN w:val="0"/>
        <w:adjustRightInd w:val="0"/>
        <w:spacing w:line="360" w:lineRule="auto"/>
        <w:ind w:firstLine="567"/>
        <w:jc w:val="both"/>
        <w:rPr>
          <w:szCs w:val="24"/>
          <w:u w:val="none"/>
          <w:lang w:eastAsia="lv-LV"/>
        </w:rPr>
      </w:pPr>
      <w:r w:rsidRPr="001271C5">
        <w:rPr>
          <w:szCs w:val="24"/>
          <w:u w:val="none"/>
          <w:lang w:eastAsia="lv-LV"/>
        </w:rPr>
        <w:t>APSTIPRINĀT valsts budžeta līdzekļu sadali Gulbenes novada pamata un vispārējās vidējās izglītības iestāžu pedagogu darba samaksai un valsts sociālās apdrošināšanas obligātajām iemaksām no 2024.gada 1.janvāra līdz 31.augustam (pielikumā).</w:t>
      </w:r>
    </w:p>
    <w:p w14:paraId="182AA8CA" w14:textId="77777777" w:rsidR="001271C5" w:rsidRPr="001271C5" w:rsidRDefault="001271C5" w:rsidP="001271C5">
      <w:pPr>
        <w:rPr>
          <w:szCs w:val="24"/>
          <w:u w:val="none"/>
          <w:lang w:eastAsia="lv-LV"/>
        </w:rPr>
      </w:pPr>
    </w:p>
    <w:p w14:paraId="6495EA67" w14:textId="77777777" w:rsidR="001271C5" w:rsidRPr="001271C5" w:rsidRDefault="001271C5" w:rsidP="001271C5">
      <w:pPr>
        <w:rPr>
          <w:rFonts w:cs="Arial"/>
          <w:szCs w:val="24"/>
          <w:u w:val="none"/>
          <w:lang w:eastAsia="lv-LV"/>
        </w:rPr>
      </w:pPr>
    </w:p>
    <w:p w14:paraId="66C65C55" w14:textId="69C95DD7" w:rsidR="001271C5" w:rsidRPr="001271C5" w:rsidRDefault="001271C5" w:rsidP="001271C5">
      <w:pPr>
        <w:jc w:val="right"/>
        <w:rPr>
          <w:szCs w:val="24"/>
          <w:u w:val="none"/>
          <w:lang w:eastAsia="lv-LV"/>
        </w:rPr>
      </w:pPr>
      <w:r w:rsidRPr="001271C5">
        <w:rPr>
          <w:szCs w:val="24"/>
          <w:u w:val="none"/>
          <w:lang w:eastAsia="lv-LV"/>
        </w:rPr>
        <w:t>Pielikums Gulbenes novada pašvaldības domes 18.01.2024. lēmumam Nr. GND/2024/</w:t>
      </w:r>
    </w:p>
    <w:p w14:paraId="62D12123" w14:textId="77777777" w:rsidR="001271C5" w:rsidRPr="001271C5" w:rsidRDefault="001271C5" w:rsidP="001271C5">
      <w:pPr>
        <w:rPr>
          <w:szCs w:val="24"/>
          <w:u w:val="none"/>
          <w:lang w:eastAsia="lv-LV"/>
        </w:rPr>
      </w:pPr>
    </w:p>
    <w:p w14:paraId="0BF12A03" w14:textId="77777777" w:rsidR="001271C5" w:rsidRPr="001271C5" w:rsidRDefault="001271C5" w:rsidP="001271C5">
      <w:pPr>
        <w:jc w:val="center"/>
        <w:rPr>
          <w:b/>
          <w:bCs/>
          <w:color w:val="000000"/>
          <w:szCs w:val="24"/>
          <w:u w:val="none"/>
          <w:lang w:eastAsia="lv-LV"/>
        </w:rPr>
      </w:pPr>
      <w:r w:rsidRPr="001271C5">
        <w:rPr>
          <w:b/>
          <w:bCs/>
          <w:color w:val="000000"/>
          <w:szCs w:val="24"/>
          <w:u w:val="none"/>
          <w:lang w:eastAsia="lv-LV"/>
        </w:rPr>
        <w:t>Valsts budžeta līdzekļu sadale Gulbenes novada pamata un vispārējās vidējās izglītības iestāžu pedagogu darba samaksai un valsts sociālās apdrošināšanas obligātajām iemaksām no 2024.gada 1.janvāra līdz 31.augustam</w:t>
      </w:r>
    </w:p>
    <w:p w14:paraId="3DE576F4" w14:textId="77777777" w:rsidR="001271C5" w:rsidRPr="001271C5" w:rsidRDefault="001271C5" w:rsidP="001271C5">
      <w:pPr>
        <w:rPr>
          <w:b/>
          <w:bCs/>
          <w:color w:val="000000"/>
          <w:szCs w:val="24"/>
          <w:u w:val="none"/>
          <w:lang w:eastAsia="lv-LV"/>
        </w:rPr>
      </w:pPr>
    </w:p>
    <w:p w14:paraId="27113B85" w14:textId="77777777" w:rsidR="001271C5" w:rsidRPr="001271C5" w:rsidRDefault="001271C5" w:rsidP="001271C5">
      <w:pPr>
        <w:rPr>
          <w:szCs w:val="24"/>
          <w:u w:val="none"/>
          <w:lang w:eastAsia="lv-LV"/>
        </w:rPr>
      </w:pPr>
    </w:p>
    <w:tbl>
      <w:tblPr>
        <w:tblW w:w="9356" w:type="dxa"/>
        <w:jc w:val="center"/>
        <w:tblLayout w:type="fixed"/>
        <w:tblLook w:val="04A0" w:firstRow="1" w:lastRow="0" w:firstColumn="1" w:lastColumn="0" w:noHBand="0" w:noVBand="1"/>
      </w:tblPr>
      <w:tblGrid>
        <w:gridCol w:w="2263"/>
        <w:gridCol w:w="856"/>
        <w:gridCol w:w="992"/>
        <w:gridCol w:w="1276"/>
        <w:gridCol w:w="850"/>
        <w:gridCol w:w="1560"/>
        <w:gridCol w:w="1559"/>
      </w:tblGrid>
      <w:tr w:rsidR="001271C5" w:rsidRPr="001271C5" w14:paraId="4B152C10" w14:textId="77777777" w:rsidTr="0037454D">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51EBA" w14:textId="77777777" w:rsidR="001271C5" w:rsidRPr="001271C5" w:rsidRDefault="001271C5" w:rsidP="001271C5">
            <w:pPr>
              <w:jc w:val="center"/>
              <w:rPr>
                <w:b/>
                <w:bCs/>
                <w:color w:val="000000"/>
                <w:szCs w:val="24"/>
                <w:u w:val="none"/>
                <w:lang w:eastAsia="en-GB"/>
              </w:rPr>
            </w:pPr>
            <w:r w:rsidRPr="001271C5">
              <w:rPr>
                <w:b/>
                <w:bCs/>
                <w:color w:val="000000"/>
                <w:szCs w:val="24"/>
                <w:u w:val="none"/>
                <w:lang w:eastAsia="en-GB"/>
              </w:rPr>
              <w:t>Skola</w:t>
            </w:r>
          </w:p>
        </w:tc>
        <w:tc>
          <w:tcPr>
            <w:tcW w:w="39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A18B55D" w14:textId="77777777" w:rsidR="001271C5" w:rsidRPr="001271C5" w:rsidRDefault="001271C5" w:rsidP="001271C5">
            <w:pPr>
              <w:jc w:val="center"/>
              <w:rPr>
                <w:b/>
                <w:bCs/>
                <w:color w:val="000000"/>
                <w:szCs w:val="24"/>
                <w:u w:val="none"/>
                <w:lang w:eastAsia="en-GB"/>
              </w:rPr>
            </w:pPr>
            <w:r w:rsidRPr="001271C5">
              <w:rPr>
                <w:b/>
                <w:bCs/>
                <w:color w:val="000000"/>
                <w:szCs w:val="24"/>
                <w:u w:val="none"/>
                <w:lang w:eastAsia="en-GB"/>
              </w:rPr>
              <w:t>Izglītojamo skaits uz 01.09.2023</w:t>
            </w:r>
          </w:p>
        </w:tc>
        <w:tc>
          <w:tcPr>
            <w:tcW w:w="1560" w:type="dxa"/>
            <w:vMerge w:val="restart"/>
            <w:tcBorders>
              <w:top w:val="single" w:sz="4" w:space="0" w:color="auto"/>
              <w:left w:val="single" w:sz="4" w:space="0" w:color="auto"/>
              <w:right w:val="single" w:sz="4" w:space="0" w:color="auto"/>
            </w:tcBorders>
            <w:shd w:val="clear" w:color="auto" w:fill="auto"/>
            <w:vAlign w:val="center"/>
            <w:hideMark/>
          </w:tcPr>
          <w:p w14:paraId="60F28AEC" w14:textId="77777777" w:rsidR="001271C5" w:rsidRPr="001271C5" w:rsidRDefault="001271C5" w:rsidP="001271C5">
            <w:pPr>
              <w:jc w:val="center"/>
              <w:rPr>
                <w:b/>
                <w:bCs/>
                <w:color w:val="000000"/>
                <w:szCs w:val="24"/>
                <w:u w:val="none"/>
                <w:lang w:eastAsia="en-GB"/>
              </w:rPr>
            </w:pPr>
            <w:r w:rsidRPr="001271C5">
              <w:rPr>
                <w:b/>
                <w:bCs/>
                <w:color w:val="000000"/>
                <w:szCs w:val="24"/>
                <w:u w:val="none"/>
                <w:lang w:eastAsia="en-GB"/>
              </w:rPr>
              <w:t>Darba alga mēnesī euro</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53C86D47" w14:textId="77777777" w:rsidR="001271C5" w:rsidRPr="001271C5" w:rsidRDefault="001271C5" w:rsidP="001271C5">
            <w:pPr>
              <w:jc w:val="center"/>
              <w:rPr>
                <w:b/>
                <w:bCs/>
                <w:color w:val="000000"/>
                <w:szCs w:val="24"/>
                <w:u w:val="none"/>
                <w:lang w:eastAsia="en-GB"/>
              </w:rPr>
            </w:pPr>
            <w:r w:rsidRPr="001271C5">
              <w:rPr>
                <w:b/>
                <w:bCs/>
                <w:color w:val="000000"/>
                <w:szCs w:val="24"/>
                <w:u w:val="none"/>
                <w:lang w:eastAsia="en-GB"/>
              </w:rPr>
              <w:t>Alga + VSAOI mēnesī euro</w:t>
            </w:r>
          </w:p>
        </w:tc>
      </w:tr>
      <w:tr w:rsidR="001271C5" w:rsidRPr="001271C5" w14:paraId="25816AA3" w14:textId="77777777" w:rsidTr="0037454D">
        <w:trPr>
          <w:trHeight w:val="63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648318A" w14:textId="77777777" w:rsidR="001271C5" w:rsidRPr="001271C5" w:rsidRDefault="001271C5" w:rsidP="001271C5">
            <w:pPr>
              <w:rPr>
                <w:b/>
                <w:bCs/>
                <w:color w:val="000000"/>
                <w:szCs w:val="24"/>
                <w:u w:val="none"/>
                <w:lang w:eastAsia="en-GB"/>
              </w:rPr>
            </w:pPr>
          </w:p>
        </w:tc>
        <w:tc>
          <w:tcPr>
            <w:tcW w:w="856" w:type="dxa"/>
            <w:tcBorders>
              <w:top w:val="nil"/>
              <w:left w:val="nil"/>
              <w:bottom w:val="single" w:sz="4" w:space="0" w:color="auto"/>
              <w:right w:val="single" w:sz="4" w:space="0" w:color="auto"/>
            </w:tcBorders>
            <w:shd w:val="clear" w:color="auto" w:fill="auto"/>
            <w:vAlign w:val="center"/>
            <w:hideMark/>
          </w:tcPr>
          <w:p w14:paraId="1AA138CD" w14:textId="77777777" w:rsidR="001271C5" w:rsidRPr="001271C5" w:rsidRDefault="001271C5" w:rsidP="001271C5">
            <w:pPr>
              <w:jc w:val="center"/>
              <w:rPr>
                <w:b/>
                <w:bCs/>
                <w:color w:val="000000"/>
                <w:szCs w:val="24"/>
                <w:u w:val="none"/>
                <w:lang w:eastAsia="en-GB"/>
              </w:rPr>
            </w:pPr>
            <w:r w:rsidRPr="001271C5">
              <w:rPr>
                <w:b/>
                <w:bCs/>
                <w:color w:val="000000"/>
                <w:szCs w:val="24"/>
                <w:u w:val="none"/>
                <w:lang w:eastAsia="en-GB"/>
              </w:rPr>
              <w:t xml:space="preserve">1.-6.kl. </w:t>
            </w:r>
          </w:p>
        </w:tc>
        <w:tc>
          <w:tcPr>
            <w:tcW w:w="992" w:type="dxa"/>
            <w:tcBorders>
              <w:top w:val="nil"/>
              <w:left w:val="nil"/>
              <w:bottom w:val="single" w:sz="4" w:space="0" w:color="auto"/>
              <w:right w:val="single" w:sz="4" w:space="0" w:color="auto"/>
            </w:tcBorders>
            <w:shd w:val="clear" w:color="auto" w:fill="auto"/>
            <w:vAlign w:val="center"/>
            <w:hideMark/>
          </w:tcPr>
          <w:p w14:paraId="360CD6C2" w14:textId="77777777" w:rsidR="001271C5" w:rsidRPr="001271C5" w:rsidRDefault="001271C5" w:rsidP="001271C5">
            <w:pPr>
              <w:jc w:val="center"/>
              <w:rPr>
                <w:b/>
                <w:bCs/>
                <w:color w:val="000000"/>
                <w:szCs w:val="24"/>
                <w:u w:val="none"/>
                <w:lang w:eastAsia="en-GB"/>
              </w:rPr>
            </w:pPr>
            <w:r w:rsidRPr="001271C5">
              <w:rPr>
                <w:b/>
                <w:bCs/>
                <w:color w:val="000000"/>
                <w:szCs w:val="24"/>
                <w:u w:val="none"/>
                <w:lang w:eastAsia="en-GB"/>
              </w:rPr>
              <w:t xml:space="preserve">7.-9.kl. </w:t>
            </w:r>
          </w:p>
        </w:tc>
        <w:tc>
          <w:tcPr>
            <w:tcW w:w="1276" w:type="dxa"/>
            <w:tcBorders>
              <w:top w:val="nil"/>
              <w:left w:val="nil"/>
              <w:bottom w:val="single" w:sz="4" w:space="0" w:color="auto"/>
              <w:right w:val="single" w:sz="4" w:space="0" w:color="auto"/>
            </w:tcBorders>
            <w:shd w:val="clear" w:color="auto" w:fill="auto"/>
            <w:vAlign w:val="center"/>
            <w:hideMark/>
          </w:tcPr>
          <w:p w14:paraId="2597927E" w14:textId="77777777" w:rsidR="001271C5" w:rsidRPr="001271C5" w:rsidRDefault="001271C5" w:rsidP="001271C5">
            <w:pPr>
              <w:jc w:val="center"/>
              <w:rPr>
                <w:b/>
                <w:bCs/>
                <w:color w:val="000000"/>
                <w:szCs w:val="24"/>
                <w:u w:val="none"/>
                <w:lang w:eastAsia="en-GB"/>
              </w:rPr>
            </w:pPr>
            <w:r w:rsidRPr="001271C5">
              <w:rPr>
                <w:b/>
                <w:bCs/>
                <w:color w:val="000000"/>
                <w:szCs w:val="24"/>
                <w:u w:val="none"/>
                <w:lang w:eastAsia="en-GB"/>
              </w:rPr>
              <w:t>10.-12.kl.</w:t>
            </w:r>
          </w:p>
        </w:tc>
        <w:tc>
          <w:tcPr>
            <w:tcW w:w="850" w:type="dxa"/>
            <w:tcBorders>
              <w:top w:val="nil"/>
              <w:left w:val="nil"/>
              <w:bottom w:val="single" w:sz="4" w:space="0" w:color="auto"/>
              <w:right w:val="single" w:sz="4" w:space="0" w:color="auto"/>
            </w:tcBorders>
            <w:shd w:val="clear" w:color="auto" w:fill="auto"/>
            <w:vAlign w:val="center"/>
            <w:hideMark/>
          </w:tcPr>
          <w:p w14:paraId="42DBA039" w14:textId="77777777" w:rsidR="001271C5" w:rsidRPr="001271C5" w:rsidRDefault="001271C5" w:rsidP="001271C5">
            <w:pPr>
              <w:jc w:val="center"/>
              <w:rPr>
                <w:b/>
                <w:bCs/>
                <w:color w:val="000000"/>
                <w:szCs w:val="24"/>
                <w:u w:val="none"/>
                <w:lang w:eastAsia="en-GB"/>
              </w:rPr>
            </w:pPr>
            <w:r w:rsidRPr="001271C5">
              <w:rPr>
                <w:b/>
                <w:bCs/>
                <w:color w:val="000000"/>
                <w:szCs w:val="24"/>
                <w:u w:val="none"/>
                <w:lang w:eastAsia="en-GB"/>
              </w:rPr>
              <w:t>Kopā</w:t>
            </w:r>
          </w:p>
        </w:tc>
        <w:tc>
          <w:tcPr>
            <w:tcW w:w="1560" w:type="dxa"/>
            <w:vMerge/>
            <w:tcBorders>
              <w:left w:val="single" w:sz="4" w:space="0" w:color="auto"/>
              <w:bottom w:val="single" w:sz="4" w:space="0" w:color="auto"/>
              <w:right w:val="single" w:sz="4" w:space="0" w:color="auto"/>
            </w:tcBorders>
            <w:vAlign w:val="center"/>
            <w:hideMark/>
          </w:tcPr>
          <w:p w14:paraId="7E9E8A3D" w14:textId="77777777" w:rsidR="001271C5" w:rsidRPr="001271C5" w:rsidRDefault="001271C5" w:rsidP="001271C5">
            <w:pPr>
              <w:rPr>
                <w:b/>
                <w:bCs/>
                <w:color w:val="000000"/>
                <w:szCs w:val="24"/>
                <w:u w:val="none"/>
                <w:lang w:eastAsia="en-GB"/>
              </w:rPr>
            </w:pPr>
          </w:p>
        </w:tc>
        <w:tc>
          <w:tcPr>
            <w:tcW w:w="1559" w:type="dxa"/>
            <w:vMerge/>
            <w:tcBorders>
              <w:left w:val="single" w:sz="4" w:space="0" w:color="auto"/>
              <w:bottom w:val="single" w:sz="4" w:space="0" w:color="auto"/>
              <w:right w:val="single" w:sz="4" w:space="0" w:color="auto"/>
            </w:tcBorders>
            <w:vAlign w:val="center"/>
            <w:hideMark/>
          </w:tcPr>
          <w:p w14:paraId="232A36B4" w14:textId="77777777" w:rsidR="001271C5" w:rsidRPr="001271C5" w:rsidRDefault="001271C5" w:rsidP="001271C5">
            <w:pPr>
              <w:rPr>
                <w:b/>
                <w:bCs/>
                <w:color w:val="000000"/>
                <w:szCs w:val="24"/>
                <w:u w:val="none"/>
                <w:lang w:eastAsia="en-GB"/>
              </w:rPr>
            </w:pPr>
          </w:p>
        </w:tc>
      </w:tr>
      <w:tr w:rsidR="001271C5" w:rsidRPr="001271C5" w14:paraId="26F7073B" w14:textId="77777777" w:rsidTr="0037454D">
        <w:trPr>
          <w:trHeight w:val="31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0E4C17C" w14:textId="77777777" w:rsidR="001271C5" w:rsidRPr="001271C5" w:rsidRDefault="001271C5" w:rsidP="001271C5">
            <w:pPr>
              <w:rPr>
                <w:color w:val="000000"/>
                <w:szCs w:val="24"/>
                <w:u w:val="none"/>
                <w:lang w:eastAsia="en-GB"/>
              </w:rPr>
            </w:pPr>
            <w:r w:rsidRPr="001271C5">
              <w:rPr>
                <w:color w:val="000000"/>
                <w:szCs w:val="24"/>
                <w:u w:val="none"/>
                <w:lang w:eastAsia="en-GB"/>
              </w:rPr>
              <w:t>Gulbenes novada vidusskola</w:t>
            </w:r>
          </w:p>
        </w:tc>
        <w:tc>
          <w:tcPr>
            <w:tcW w:w="856" w:type="dxa"/>
            <w:tcBorders>
              <w:top w:val="nil"/>
              <w:left w:val="nil"/>
              <w:bottom w:val="single" w:sz="4" w:space="0" w:color="auto"/>
              <w:right w:val="single" w:sz="4" w:space="0" w:color="auto"/>
            </w:tcBorders>
            <w:shd w:val="clear" w:color="auto" w:fill="auto"/>
            <w:noWrap/>
            <w:vAlign w:val="center"/>
          </w:tcPr>
          <w:p w14:paraId="12DF9CD3"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659</w:t>
            </w:r>
          </w:p>
        </w:tc>
        <w:tc>
          <w:tcPr>
            <w:tcW w:w="992" w:type="dxa"/>
            <w:tcBorders>
              <w:top w:val="nil"/>
              <w:left w:val="nil"/>
              <w:bottom w:val="single" w:sz="4" w:space="0" w:color="auto"/>
              <w:right w:val="single" w:sz="4" w:space="0" w:color="auto"/>
            </w:tcBorders>
            <w:shd w:val="clear" w:color="auto" w:fill="auto"/>
            <w:noWrap/>
            <w:vAlign w:val="center"/>
          </w:tcPr>
          <w:p w14:paraId="278FF7FC"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293</w:t>
            </w:r>
          </w:p>
        </w:tc>
        <w:tc>
          <w:tcPr>
            <w:tcW w:w="1276" w:type="dxa"/>
            <w:tcBorders>
              <w:top w:val="nil"/>
              <w:left w:val="nil"/>
              <w:bottom w:val="single" w:sz="4" w:space="0" w:color="auto"/>
              <w:right w:val="single" w:sz="4" w:space="0" w:color="auto"/>
            </w:tcBorders>
            <w:shd w:val="clear" w:color="auto" w:fill="auto"/>
            <w:noWrap/>
            <w:vAlign w:val="center"/>
          </w:tcPr>
          <w:p w14:paraId="59295443"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168</w:t>
            </w:r>
          </w:p>
        </w:tc>
        <w:tc>
          <w:tcPr>
            <w:tcW w:w="850" w:type="dxa"/>
            <w:tcBorders>
              <w:top w:val="nil"/>
              <w:left w:val="nil"/>
              <w:bottom w:val="single" w:sz="4" w:space="0" w:color="auto"/>
              <w:right w:val="single" w:sz="4" w:space="0" w:color="auto"/>
            </w:tcBorders>
            <w:shd w:val="clear" w:color="auto" w:fill="auto"/>
            <w:noWrap/>
            <w:vAlign w:val="center"/>
          </w:tcPr>
          <w:p w14:paraId="219286C0"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1120</w:t>
            </w:r>
          </w:p>
        </w:tc>
        <w:tc>
          <w:tcPr>
            <w:tcW w:w="1560" w:type="dxa"/>
            <w:tcBorders>
              <w:top w:val="nil"/>
              <w:left w:val="nil"/>
              <w:bottom w:val="single" w:sz="4" w:space="0" w:color="auto"/>
              <w:right w:val="single" w:sz="4" w:space="0" w:color="auto"/>
            </w:tcBorders>
            <w:shd w:val="clear" w:color="auto" w:fill="auto"/>
            <w:noWrap/>
            <w:vAlign w:val="center"/>
          </w:tcPr>
          <w:p w14:paraId="0D48499F"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163050,12</w:t>
            </w:r>
          </w:p>
        </w:tc>
        <w:tc>
          <w:tcPr>
            <w:tcW w:w="1559" w:type="dxa"/>
            <w:tcBorders>
              <w:top w:val="nil"/>
              <w:left w:val="nil"/>
              <w:bottom w:val="single" w:sz="4" w:space="0" w:color="auto"/>
              <w:right w:val="single" w:sz="4" w:space="0" w:color="auto"/>
            </w:tcBorders>
            <w:shd w:val="clear" w:color="auto" w:fill="auto"/>
            <w:noWrap/>
            <w:vAlign w:val="center"/>
          </w:tcPr>
          <w:p w14:paraId="293D1262" w14:textId="77777777" w:rsidR="001271C5" w:rsidRPr="001271C5" w:rsidRDefault="001271C5" w:rsidP="001271C5">
            <w:pPr>
              <w:spacing w:line="360" w:lineRule="auto"/>
              <w:jc w:val="center"/>
              <w:rPr>
                <w:b/>
                <w:bCs/>
                <w:color w:val="000000"/>
                <w:szCs w:val="24"/>
                <w:u w:val="none"/>
                <w:lang w:eastAsia="en-GB"/>
              </w:rPr>
            </w:pPr>
            <w:r w:rsidRPr="001271C5">
              <w:rPr>
                <w:color w:val="000000"/>
                <w:szCs w:val="24"/>
                <w:u w:val="none"/>
                <w:lang w:eastAsia="lv-LV"/>
              </w:rPr>
              <w:t>201514,00</w:t>
            </w:r>
          </w:p>
        </w:tc>
      </w:tr>
      <w:tr w:rsidR="001271C5" w:rsidRPr="001271C5" w14:paraId="66C48B41" w14:textId="77777777" w:rsidTr="0037454D">
        <w:trPr>
          <w:trHeight w:val="31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DDD1CCD" w14:textId="77777777" w:rsidR="001271C5" w:rsidRPr="001271C5" w:rsidRDefault="001271C5" w:rsidP="001271C5">
            <w:pPr>
              <w:spacing w:line="360" w:lineRule="auto"/>
              <w:rPr>
                <w:color w:val="000000"/>
                <w:szCs w:val="24"/>
                <w:u w:val="none"/>
                <w:lang w:eastAsia="en-GB"/>
              </w:rPr>
            </w:pPr>
            <w:r w:rsidRPr="001271C5">
              <w:rPr>
                <w:color w:val="000000"/>
                <w:szCs w:val="24"/>
                <w:u w:val="none"/>
                <w:lang w:eastAsia="en-GB"/>
              </w:rPr>
              <w:t>Gulbīša pamatskola</w:t>
            </w:r>
          </w:p>
        </w:tc>
        <w:tc>
          <w:tcPr>
            <w:tcW w:w="856" w:type="dxa"/>
            <w:tcBorders>
              <w:top w:val="nil"/>
              <w:left w:val="nil"/>
              <w:bottom w:val="single" w:sz="4" w:space="0" w:color="auto"/>
              <w:right w:val="single" w:sz="4" w:space="0" w:color="auto"/>
            </w:tcBorders>
            <w:shd w:val="clear" w:color="auto" w:fill="auto"/>
            <w:noWrap/>
            <w:vAlign w:val="center"/>
          </w:tcPr>
          <w:p w14:paraId="56A6D16B"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41</w:t>
            </w:r>
          </w:p>
        </w:tc>
        <w:tc>
          <w:tcPr>
            <w:tcW w:w="992" w:type="dxa"/>
            <w:tcBorders>
              <w:top w:val="nil"/>
              <w:left w:val="nil"/>
              <w:bottom w:val="single" w:sz="4" w:space="0" w:color="auto"/>
              <w:right w:val="single" w:sz="4" w:space="0" w:color="auto"/>
            </w:tcBorders>
            <w:shd w:val="clear" w:color="auto" w:fill="auto"/>
            <w:noWrap/>
            <w:vAlign w:val="center"/>
          </w:tcPr>
          <w:p w14:paraId="58BCD3E8"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16</w:t>
            </w:r>
          </w:p>
        </w:tc>
        <w:tc>
          <w:tcPr>
            <w:tcW w:w="1276" w:type="dxa"/>
            <w:tcBorders>
              <w:top w:val="nil"/>
              <w:left w:val="nil"/>
              <w:bottom w:val="single" w:sz="4" w:space="0" w:color="auto"/>
              <w:right w:val="single" w:sz="4" w:space="0" w:color="auto"/>
            </w:tcBorders>
            <w:shd w:val="clear" w:color="auto" w:fill="auto"/>
            <w:noWrap/>
            <w:vAlign w:val="center"/>
          </w:tcPr>
          <w:p w14:paraId="5F1A438C" w14:textId="77777777" w:rsidR="001271C5" w:rsidRPr="001271C5" w:rsidRDefault="001271C5" w:rsidP="001271C5">
            <w:pPr>
              <w:spacing w:line="360" w:lineRule="auto"/>
              <w:jc w:val="center"/>
              <w:rPr>
                <w:color w:val="000000"/>
                <w:szCs w:val="24"/>
                <w:u w:val="none"/>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0D9E2AA7"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57</w:t>
            </w:r>
          </w:p>
        </w:tc>
        <w:tc>
          <w:tcPr>
            <w:tcW w:w="1560" w:type="dxa"/>
            <w:tcBorders>
              <w:top w:val="nil"/>
              <w:left w:val="nil"/>
              <w:bottom w:val="single" w:sz="4" w:space="0" w:color="auto"/>
              <w:right w:val="single" w:sz="4" w:space="0" w:color="auto"/>
            </w:tcBorders>
            <w:shd w:val="clear" w:color="auto" w:fill="auto"/>
            <w:noWrap/>
            <w:vAlign w:val="center"/>
          </w:tcPr>
          <w:p w14:paraId="07D70583"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12198,98</w:t>
            </w:r>
          </w:p>
        </w:tc>
        <w:tc>
          <w:tcPr>
            <w:tcW w:w="1559" w:type="dxa"/>
            <w:tcBorders>
              <w:top w:val="nil"/>
              <w:left w:val="nil"/>
              <w:bottom w:val="single" w:sz="4" w:space="0" w:color="auto"/>
              <w:right w:val="single" w:sz="4" w:space="0" w:color="auto"/>
            </w:tcBorders>
            <w:shd w:val="clear" w:color="auto" w:fill="auto"/>
            <w:noWrap/>
            <w:vAlign w:val="center"/>
          </w:tcPr>
          <w:p w14:paraId="5EFB38F2" w14:textId="77777777" w:rsidR="001271C5" w:rsidRPr="001271C5" w:rsidRDefault="001271C5" w:rsidP="001271C5">
            <w:pPr>
              <w:spacing w:line="360" w:lineRule="auto"/>
              <w:jc w:val="center"/>
              <w:rPr>
                <w:b/>
                <w:bCs/>
                <w:color w:val="000000"/>
                <w:szCs w:val="24"/>
                <w:u w:val="none"/>
                <w:lang w:eastAsia="en-GB"/>
              </w:rPr>
            </w:pPr>
            <w:r w:rsidRPr="001271C5">
              <w:rPr>
                <w:color w:val="000000"/>
                <w:szCs w:val="24"/>
                <w:u w:val="none"/>
                <w:lang w:eastAsia="lv-LV"/>
              </w:rPr>
              <w:t>15077,00</w:t>
            </w:r>
          </w:p>
        </w:tc>
      </w:tr>
      <w:tr w:rsidR="001271C5" w:rsidRPr="001271C5" w14:paraId="72324AC7" w14:textId="77777777" w:rsidTr="0037454D">
        <w:trPr>
          <w:trHeight w:val="31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D1F39AC" w14:textId="77777777" w:rsidR="001271C5" w:rsidRPr="001271C5" w:rsidRDefault="001271C5" w:rsidP="001271C5">
            <w:pPr>
              <w:rPr>
                <w:color w:val="000000"/>
                <w:szCs w:val="24"/>
                <w:u w:val="none"/>
                <w:lang w:eastAsia="en-GB"/>
              </w:rPr>
            </w:pPr>
            <w:r w:rsidRPr="001271C5">
              <w:rPr>
                <w:color w:val="000000"/>
                <w:szCs w:val="24"/>
                <w:u w:val="none"/>
                <w:lang w:eastAsia="en-GB"/>
              </w:rPr>
              <w:t>Lejasciema pamatskola</w:t>
            </w:r>
          </w:p>
        </w:tc>
        <w:tc>
          <w:tcPr>
            <w:tcW w:w="856" w:type="dxa"/>
            <w:tcBorders>
              <w:top w:val="nil"/>
              <w:left w:val="nil"/>
              <w:bottom w:val="single" w:sz="4" w:space="0" w:color="auto"/>
              <w:right w:val="single" w:sz="4" w:space="0" w:color="auto"/>
            </w:tcBorders>
            <w:shd w:val="clear" w:color="auto" w:fill="auto"/>
            <w:noWrap/>
            <w:vAlign w:val="center"/>
          </w:tcPr>
          <w:p w14:paraId="51F43507"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102</w:t>
            </w:r>
          </w:p>
        </w:tc>
        <w:tc>
          <w:tcPr>
            <w:tcW w:w="992" w:type="dxa"/>
            <w:tcBorders>
              <w:top w:val="nil"/>
              <w:left w:val="nil"/>
              <w:bottom w:val="single" w:sz="4" w:space="0" w:color="auto"/>
              <w:right w:val="single" w:sz="4" w:space="0" w:color="auto"/>
            </w:tcBorders>
            <w:shd w:val="clear" w:color="auto" w:fill="auto"/>
            <w:noWrap/>
            <w:vAlign w:val="center"/>
          </w:tcPr>
          <w:p w14:paraId="20A33A91"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48</w:t>
            </w:r>
          </w:p>
        </w:tc>
        <w:tc>
          <w:tcPr>
            <w:tcW w:w="1276" w:type="dxa"/>
            <w:tcBorders>
              <w:top w:val="nil"/>
              <w:left w:val="nil"/>
              <w:bottom w:val="single" w:sz="4" w:space="0" w:color="auto"/>
              <w:right w:val="single" w:sz="4" w:space="0" w:color="auto"/>
            </w:tcBorders>
            <w:shd w:val="clear" w:color="auto" w:fill="auto"/>
            <w:noWrap/>
            <w:vAlign w:val="center"/>
          </w:tcPr>
          <w:p w14:paraId="310A8B2B" w14:textId="77777777" w:rsidR="001271C5" w:rsidRPr="001271C5" w:rsidRDefault="001271C5" w:rsidP="001271C5">
            <w:pPr>
              <w:spacing w:line="360" w:lineRule="auto"/>
              <w:jc w:val="center"/>
              <w:rPr>
                <w:color w:val="000000"/>
                <w:szCs w:val="24"/>
                <w:u w:val="none"/>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7C89B6D3"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150</w:t>
            </w:r>
          </w:p>
        </w:tc>
        <w:tc>
          <w:tcPr>
            <w:tcW w:w="1560" w:type="dxa"/>
            <w:tcBorders>
              <w:top w:val="nil"/>
              <w:left w:val="nil"/>
              <w:bottom w:val="single" w:sz="4" w:space="0" w:color="auto"/>
              <w:right w:val="single" w:sz="4" w:space="0" w:color="auto"/>
            </w:tcBorders>
            <w:shd w:val="clear" w:color="auto" w:fill="auto"/>
            <w:noWrap/>
            <w:vAlign w:val="center"/>
          </w:tcPr>
          <w:p w14:paraId="4A37C46C"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24825,08</w:t>
            </w:r>
          </w:p>
        </w:tc>
        <w:tc>
          <w:tcPr>
            <w:tcW w:w="1559" w:type="dxa"/>
            <w:tcBorders>
              <w:top w:val="nil"/>
              <w:left w:val="nil"/>
              <w:bottom w:val="single" w:sz="4" w:space="0" w:color="auto"/>
              <w:right w:val="single" w:sz="4" w:space="0" w:color="auto"/>
            </w:tcBorders>
            <w:shd w:val="clear" w:color="auto" w:fill="auto"/>
            <w:noWrap/>
            <w:vAlign w:val="center"/>
          </w:tcPr>
          <w:p w14:paraId="5877422B" w14:textId="77777777" w:rsidR="001271C5" w:rsidRPr="001271C5" w:rsidRDefault="001271C5" w:rsidP="001271C5">
            <w:pPr>
              <w:spacing w:line="360" w:lineRule="auto"/>
              <w:jc w:val="center"/>
              <w:rPr>
                <w:b/>
                <w:bCs/>
                <w:color w:val="000000"/>
                <w:szCs w:val="24"/>
                <w:u w:val="none"/>
                <w:lang w:eastAsia="en-GB"/>
              </w:rPr>
            </w:pPr>
            <w:r w:rsidRPr="001271C5">
              <w:rPr>
                <w:color w:val="000000"/>
                <w:szCs w:val="24"/>
                <w:u w:val="none"/>
                <w:lang w:eastAsia="lv-LV"/>
              </w:rPr>
              <w:t>30681,00</w:t>
            </w:r>
          </w:p>
        </w:tc>
      </w:tr>
      <w:tr w:rsidR="001271C5" w:rsidRPr="001271C5" w14:paraId="57227F6F" w14:textId="77777777" w:rsidTr="0037454D">
        <w:trPr>
          <w:trHeight w:val="31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E6BA85C" w14:textId="77777777" w:rsidR="001271C5" w:rsidRPr="001271C5" w:rsidRDefault="001271C5" w:rsidP="001271C5">
            <w:pPr>
              <w:spacing w:line="360" w:lineRule="auto"/>
              <w:rPr>
                <w:color w:val="000000"/>
                <w:szCs w:val="24"/>
                <w:u w:val="none"/>
                <w:lang w:eastAsia="en-GB"/>
              </w:rPr>
            </w:pPr>
            <w:r w:rsidRPr="001271C5">
              <w:rPr>
                <w:color w:val="000000"/>
                <w:szCs w:val="24"/>
                <w:u w:val="none"/>
                <w:lang w:eastAsia="en-GB"/>
              </w:rPr>
              <w:t>Lizuma pamatskola</w:t>
            </w:r>
          </w:p>
        </w:tc>
        <w:tc>
          <w:tcPr>
            <w:tcW w:w="856" w:type="dxa"/>
            <w:tcBorders>
              <w:top w:val="nil"/>
              <w:left w:val="nil"/>
              <w:bottom w:val="single" w:sz="4" w:space="0" w:color="auto"/>
              <w:right w:val="single" w:sz="4" w:space="0" w:color="auto"/>
            </w:tcBorders>
            <w:shd w:val="clear" w:color="auto" w:fill="auto"/>
            <w:noWrap/>
            <w:vAlign w:val="center"/>
          </w:tcPr>
          <w:p w14:paraId="532692D5"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97</w:t>
            </w:r>
          </w:p>
        </w:tc>
        <w:tc>
          <w:tcPr>
            <w:tcW w:w="992" w:type="dxa"/>
            <w:tcBorders>
              <w:top w:val="nil"/>
              <w:left w:val="nil"/>
              <w:bottom w:val="single" w:sz="4" w:space="0" w:color="auto"/>
              <w:right w:val="single" w:sz="4" w:space="0" w:color="auto"/>
            </w:tcBorders>
            <w:shd w:val="clear" w:color="auto" w:fill="auto"/>
            <w:noWrap/>
            <w:vAlign w:val="center"/>
          </w:tcPr>
          <w:p w14:paraId="09DBE52D"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45</w:t>
            </w:r>
          </w:p>
        </w:tc>
        <w:tc>
          <w:tcPr>
            <w:tcW w:w="1276" w:type="dxa"/>
            <w:tcBorders>
              <w:top w:val="nil"/>
              <w:left w:val="nil"/>
              <w:bottom w:val="single" w:sz="4" w:space="0" w:color="auto"/>
              <w:right w:val="single" w:sz="4" w:space="0" w:color="auto"/>
            </w:tcBorders>
            <w:shd w:val="clear" w:color="auto" w:fill="auto"/>
            <w:noWrap/>
            <w:vAlign w:val="center"/>
          </w:tcPr>
          <w:p w14:paraId="53F3A31F" w14:textId="77777777" w:rsidR="001271C5" w:rsidRPr="001271C5" w:rsidRDefault="001271C5" w:rsidP="001271C5">
            <w:pPr>
              <w:spacing w:line="360" w:lineRule="auto"/>
              <w:jc w:val="center"/>
              <w:rPr>
                <w:color w:val="000000"/>
                <w:szCs w:val="24"/>
                <w:u w:val="none"/>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44C5C9CF"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142</w:t>
            </w:r>
          </w:p>
        </w:tc>
        <w:tc>
          <w:tcPr>
            <w:tcW w:w="1560" w:type="dxa"/>
            <w:tcBorders>
              <w:top w:val="nil"/>
              <w:left w:val="nil"/>
              <w:bottom w:val="single" w:sz="4" w:space="0" w:color="auto"/>
              <w:right w:val="single" w:sz="4" w:space="0" w:color="auto"/>
            </w:tcBorders>
            <w:shd w:val="clear" w:color="auto" w:fill="auto"/>
            <w:noWrap/>
            <w:vAlign w:val="center"/>
          </w:tcPr>
          <w:p w14:paraId="72DBD31A"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23742,43</w:t>
            </w:r>
          </w:p>
        </w:tc>
        <w:tc>
          <w:tcPr>
            <w:tcW w:w="1559" w:type="dxa"/>
            <w:tcBorders>
              <w:top w:val="nil"/>
              <w:left w:val="nil"/>
              <w:bottom w:val="single" w:sz="4" w:space="0" w:color="auto"/>
              <w:right w:val="single" w:sz="4" w:space="0" w:color="auto"/>
            </w:tcBorders>
            <w:shd w:val="clear" w:color="auto" w:fill="auto"/>
            <w:noWrap/>
            <w:vAlign w:val="center"/>
          </w:tcPr>
          <w:p w14:paraId="763E8288" w14:textId="77777777" w:rsidR="001271C5" w:rsidRPr="001271C5" w:rsidRDefault="001271C5" w:rsidP="001271C5">
            <w:pPr>
              <w:spacing w:line="360" w:lineRule="auto"/>
              <w:jc w:val="center"/>
              <w:rPr>
                <w:b/>
                <w:bCs/>
                <w:color w:val="000000"/>
                <w:szCs w:val="24"/>
                <w:u w:val="none"/>
                <w:lang w:eastAsia="en-GB"/>
              </w:rPr>
            </w:pPr>
            <w:r w:rsidRPr="001271C5">
              <w:rPr>
                <w:color w:val="000000"/>
                <w:szCs w:val="24"/>
                <w:u w:val="none"/>
                <w:lang w:eastAsia="lv-LV"/>
              </w:rPr>
              <w:t>29343,00</w:t>
            </w:r>
          </w:p>
        </w:tc>
      </w:tr>
      <w:tr w:rsidR="001271C5" w:rsidRPr="001271C5" w14:paraId="749558D8" w14:textId="77777777" w:rsidTr="0037454D">
        <w:trPr>
          <w:trHeight w:val="31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17FB20B" w14:textId="77777777" w:rsidR="001271C5" w:rsidRPr="001271C5" w:rsidRDefault="001271C5" w:rsidP="001271C5">
            <w:pPr>
              <w:spacing w:line="360" w:lineRule="auto"/>
              <w:rPr>
                <w:color w:val="000000"/>
                <w:szCs w:val="24"/>
                <w:u w:val="none"/>
                <w:lang w:eastAsia="en-GB"/>
              </w:rPr>
            </w:pPr>
            <w:r w:rsidRPr="001271C5">
              <w:rPr>
                <w:color w:val="000000"/>
                <w:szCs w:val="24"/>
                <w:u w:val="none"/>
                <w:lang w:eastAsia="en-GB"/>
              </w:rPr>
              <w:t>Rankas pamatskola</w:t>
            </w:r>
          </w:p>
        </w:tc>
        <w:tc>
          <w:tcPr>
            <w:tcW w:w="856" w:type="dxa"/>
            <w:tcBorders>
              <w:top w:val="nil"/>
              <w:left w:val="nil"/>
              <w:bottom w:val="single" w:sz="4" w:space="0" w:color="auto"/>
              <w:right w:val="single" w:sz="4" w:space="0" w:color="auto"/>
            </w:tcBorders>
            <w:shd w:val="clear" w:color="auto" w:fill="auto"/>
            <w:noWrap/>
            <w:vAlign w:val="center"/>
          </w:tcPr>
          <w:p w14:paraId="7ADE3F56"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48</w:t>
            </w:r>
          </w:p>
        </w:tc>
        <w:tc>
          <w:tcPr>
            <w:tcW w:w="992" w:type="dxa"/>
            <w:tcBorders>
              <w:top w:val="nil"/>
              <w:left w:val="nil"/>
              <w:bottom w:val="single" w:sz="4" w:space="0" w:color="auto"/>
              <w:right w:val="single" w:sz="4" w:space="0" w:color="auto"/>
            </w:tcBorders>
            <w:shd w:val="clear" w:color="auto" w:fill="auto"/>
            <w:noWrap/>
            <w:vAlign w:val="center"/>
          </w:tcPr>
          <w:p w14:paraId="3B30C34C"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38</w:t>
            </w:r>
          </w:p>
        </w:tc>
        <w:tc>
          <w:tcPr>
            <w:tcW w:w="1276" w:type="dxa"/>
            <w:tcBorders>
              <w:top w:val="nil"/>
              <w:left w:val="nil"/>
              <w:bottom w:val="single" w:sz="4" w:space="0" w:color="auto"/>
              <w:right w:val="single" w:sz="4" w:space="0" w:color="auto"/>
            </w:tcBorders>
            <w:shd w:val="clear" w:color="auto" w:fill="auto"/>
            <w:noWrap/>
            <w:vAlign w:val="center"/>
          </w:tcPr>
          <w:p w14:paraId="58C11A97" w14:textId="77777777" w:rsidR="001271C5" w:rsidRPr="001271C5" w:rsidRDefault="001271C5" w:rsidP="001271C5">
            <w:pPr>
              <w:spacing w:line="360" w:lineRule="auto"/>
              <w:jc w:val="center"/>
              <w:rPr>
                <w:color w:val="000000"/>
                <w:szCs w:val="24"/>
                <w:u w:val="none"/>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032606D9"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86</w:t>
            </w:r>
          </w:p>
        </w:tc>
        <w:tc>
          <w:tcPr>
            <w:tcW w:w="1560" w:type="dxa"/>
            <w:tcBorders>
              <w:top w:val="nil"/>
              <w:left w:val="nil"/>
              <w:bottom w:val="single" w:sz="4" w:space="0" w:color="auto"/>
              <w:right w:val="single" w:sz="4" w:space="0" w:color="auto"/>
            </w:tcBorders>
            <w:shd w:val="clear" w:color="auto" w:fill="auto"/>
            <w:noWrap/>
            <w:vAlign w:val="center"/>
          </w:tcPr>
          <w:p w14:paraId="64E16D33"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19706,58</w:t>
            </w:r>
          </w:p>
        </w:tc>
        <w:tc>
          <w:tcPr>
            <w:tcW w:w="1559" w:type="dxa"/>
            <w:tcBorders>
              <w:top w:val="nil"/>
              <w:left w:val="nil"/>
              <w:bottom w:val="single" w:sz="4" w:space="0" w:color="auto"/>
              <w:right w:val="single" w:sz="4" w:space="0" w:color="auto"/>
            </w:tcBorders>
            <w:shd w:val="clear" w:color="auto" w:fill="auto"/>
            <w:noWrap/>
            <w:vAlign w:val="center"/>
          </w:tcPr>
          <w:p w14:paraId="37272A7A" w14:textId="77777777" w:rsidR="001271C5" w:rsidRPr="001271C5" w:rsidRDefault="001271C5" w:rsidP="001271C5">
            <w:pPr>
              <w:spacing w:line="360" w:lineRule="auto"/>
              <w:jc w:val="center"/>
              <w:rPr>
                <w:b/>
                <w:bCs/>
                <w:color w:val="000000"/>
                <w:szCs w:val="24"/>
                <w:u w:val="none"/>
                <w:lang w:eastAsia="en-GB"/>
              </w:rPr>
            </w:pPr>
            <w:r w:rsidRPr="001271C5">
              <w:rPr>
                <w:color w:val="000000"/>
                <w:szCs w:val="24"/>
                <w:u w:val="none"/>
                <w:lang w:eastAsia="lv-LV"/>
              </w:rPr>
              <w:t>24355,00</w:t>
            </w:r>
          </w:p>
        </w:tc>
      </w:tr>
      <w:tr w:rsidR="001271C5" w:rsidRPr="001271C5" w14:paraId="320B8EE5" w14:textId="77777777" w:rsidTr="0037454D">
        <w:trPr>
          <w:trHeight w:val="31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07E3E19" w14:textId="77777777" w:rsidR="001271C5" w:rsidRPr="001271C5" w:rsidRDefault="001271C5" w:rsidP="001271C5">
            <w:pPr>
              <w:spacing w:line="360" w:lineRule="auto"/>
              <w:rPr>
                <w:color w:val="000000"/>
                <w:szCs w:val="24"/>
                <w:u w:val="none"/>
                <w:lang w:eastAsia="en-GB"/>
              </w:rPr>
            </w:pPr>
            <w:r w:rsidRPr="001271C5">
              <w:rPr>
                <w:color w:val="000000"/>
                <w:szCs w:val="24"/>
                <w:u w:val="none"/>
                <w:lang w:eastAsia="en-GB"/>
              </w:rPr>
              <w:t>Stāķu pamatskola</w:t>
            </w:r>
          </w:p>
        </w:tc>
        <w:tc>
          <w:tcPr>
            <w:tcW w:w="856" w:type="dxa"/>
            <w:tcBorders>
              <w:top w:val="nil"/>
              <w:left w:val="nil"/>
              <w:bottom w:val="single" w:sz="4" w:space="0" w:color="auto"/>
              <w:right w:val="single" w:sz="4" w:space="0" w:color="auto"/>
            </w:tcBorders>
            <w:shd w:val="clear" w:color="auto" w:fill="auto"/>
            <w:noWrap/>
            <w:vAlign w:val="center"/>
          </w:tcPr>
          <w:p w14:paraId="262100A7"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89</w:t>
            </w:r>
          </w:p>
        </w:tc>
        <w:tc>
          <w:tcPr>
            <w:tcW w:w="992" w:type="dxa"/>
            <w:tcBorders>
              <w:top w:val="nil"/>
              <w:left w:val="nil"/>
              <w:bottom w:val="single" w:sz="4" w:space="0" w:color="auto"/>
              <w:right w:val="single" w:sz="4" w:space="0" w:color="auto"/>
            </w:tcBorders>
            <w:shd w:val="clear" w:color="auto" w:fill="auto"/>
            <w:noWrap/>
            <w:vAlign w:val="center"/>
          </w:tcPr>
          <w:p w14:paraId="5B22C9A7"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45</w:t>
            </w:r>
          </w:p>
        </w:tc>
        <w:tc>
          <w:tcPr>
            <w:tcW w:w="1276" w:type="dxa"/>
            <w:tcBorders>
              <w:top w:val="nil"/>
              <w:left w:val="nil"/>
              <w:bottom w:val="single" w:sz="4" w:space="0" w:color="auto"/>
              <w:right w:val="single" w:sz="4" w:space="0" w:color="auto"/>
            </w:tcBorders>
            <w:shd w:val="clear" w:color="auto" w:fill="auto"/>
            <w:noWrap/>
            <w:vAlign w:val="center"/>
          </w:tcPr>
          <w:p w14:paraId="609EF457" w14:textId="77777777" w:rsidR="001271C5" w:rsidRPr="001271C5" w:rsidRDefault="001271C5" w:rsidP="001271C5">
            <w:pPr>
              <w:spacing w:line="360" w:lineRule="auto"/>
              <w:jc w:val="center"/>
              <w:rPr>
                <w:color w:val="000000"/>
                <w:szCs w:val="24"/>
                <w:u w:val="none"/>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4D10A44B"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134</w:t>
            </w:r>
          </w:p>
        </w:tc>
        <w:tc>
          <w:tcPr>
            <w:tcW w:w="1560" w:type="dxa"/>
            <w:tcBorders>
              <w:top w:val="nil"/>
              <w:left w:val="nil"/>
              <w:bottom w:val="single" w:sz="4" w:space="0" w:color="auto"/>
              <w:right w:val="single" w:sz="4" w:space="0" w:color="auto"/>
            </w:tcBorders>
            <w:shd w:val="clear" w:color="auto" w:fill="auto"/>
            <w:noWrap/>
            <w:vAlign w:val="center"/>
          </w:tcPr>
          <w:p w14:paraId="127BA04C"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26366,05</w:t>
            </w:r>
          </w:p>
        </w:tc>
        <w:tc>
          <w:tcPr>
            <w:tcW w:w="1559" w:type="dxa"/>
            <w:tcBorders>
              <w:top w:val="nil"/>
              <w:left w:val="nil"/>
              <w:bottom w:val="single" w:sz="4" w:space="0" w:color="auto"/>
              <w:right w:val="single" w:sz="4" w:space="0" w:color="auto"/>
            </w:tcBorders>
            <w:shd w:val="clear" w:color="auto" w:fill="auto"/>
            <w:noWrap/>
            <w:vAlign w:val="center"/>
          </w:tcPr>
          <w:p w14:paraId="2BC14F4A" w14:textId="77777777" w:rsidR="001271C5" w:rsidRPr="001271C5" w:rsidRDefault="001271C5" w:rsidP="001271C5">
            <w:pPr>
              <w:spacing w:line="360" w:lineRule="auto"/>
              <w:jc w:val="center"/>
              <w:rPr>
                <w:b/>
                <w:bCs/>
                <w:color w:val="000000"/>
                <w:szCs w:val="24"/>
                <w:u w:val="none"/>
                <w:lang w:eastAsia="en-GB"/>
              </w:rPr>
            </w:pPr>
            <w:r w:rsidRPr="001271C5">
              <w:rPr>
                <w:color w:val="000000"/>
                <w:szCs w:val="24"/>
                <w:u w:val="none"/>
                <w:lang w:eastAsia="lv-LV"/>
              </w:rPr>
              <w:t>32586,00</w:t>
            </w:r>
          </w:p>
        </w:tc>
      </w:tr>
      <w:tr w:rsidR="001271C5" w:rsidRPr="001271C5" w14:paraId="13A99FD7" w14:textId="77777777" w:rsidTr="0037454D">
        <w:trPr>
          <w:trHeight w:val="31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075A5D6" w14:textId="77777777" w:rsidR="001271C5" w:rsidRPr="001271C5" w:rsidRDefault="001271C5" w:rsidP="001271C5">
            <w:pPr>
              <w:spacing w:line="360" w:lineRule="auto"/>
              <w:rPr>
                <w:color w:val="000000"/>
                <w:szCs w:val="24"/>
                <w:u w:val="none"/>
                <w:lang w:eastAsia="en-GB"/>
              </w:rPr>
            </w:pPr>
            <w:r w:rsidRPr="001271C5">
              <w:rPr>
                <w:color w:val="000000"/>
                <w:szCs w:val="24"/>
                <w:u w:val="none"/>
                <w:lang w:eastAsia="en-GB"/>
              </w:rPr>
              <w:t>Tirzas pamatskola</w:t>
            </w:r>
          </w:p>
        </w:tc>
        <w:tc>
          <w:tcPr>
            <w:tcW w:w="856" w:type="dxa"/>
            <w:tcBorders>
              <w:top w:val="nil"/>
              <w:left w:val="nil"/>
              <w:bottom w:val="single" w:sz="4" w:space="0" w:color="auto"/>
              <w:right w:val="single" w:sz="4" w:space="0" w:color="auto"/>
            </w:tcBorders>
            <w:shd w:val="clear" w:color="auto" w:fill="auto"/>
            <w:noWrap/>
            <w:vAlign w:val="center"/>
          </w:tcPr>
          <w:p w14:paraId="3C67B086"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66</w:t>
            </w:r>
          </w:p>
        </w:tc>
        <w:tc>
          <w:tcPr>
            <w:tcW w:w="992" w:type="dxa"/>
            <w:tcBorders>
              <w:top w:val="nil"/>
              <w:left w:val="nil"/>
              <w:bottom w:val="single" w:sz="4" w:space="0" w:color="auto"/>
              <w:right w:val="single" w:sz="4" w:space="0" w:color="auto"/>
            </w:tcBorders>
            <w:shd w:val="clear" w:color="auto" w:fill="auto"/>
            <w:noWrap/>
            <w:vAlign w:val="center"/>
          </w:tcPr>
          <w:p w14:paraId="70EBDDD8"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47</w:t>
            </w:r>
          </w:p>
        </w:tc>
        <w:tc>
          <w:tcPr>
            <w:tcW w:w="1276" w:type="dxa"/>
            <w:tcBorders>
              <w:top w:val="nil"/>
              <w:left w:val="nil"/>
              <w:bottom w:val="single" w:sz="4" w:space="0" w:color="auto"/>
              <w:right w:val="single" w:sz="4" w:space="0" w:color="auto"/>
            </w:tcBorders>
            <w:shd w:val="clear" w:color="auto" w:fill="auto"/>
            <w:noWrap/>
            <w:vAlign w:val="center"/>
          </w:tcPr>
          <w:p w14:paraId="23AA929E" w14:textId="77777777" w:rsidR="001271C5" w:rsidRPr="001271C5" w:rsidRDefault="001271C5" w:rsidP="001271C5">
            <w:pPr>
              <w:spacing w:line="360" w:lineRule="auto"/>
              <w:jc w:val="center"/>
              <w:rPr>
                <w:color w:val="000000"/>
                <w:szCs w:val="24"/>
                <w:u w:val="none"/>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61C787A5"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113</w:t>
            </w:r>
          </w:p>
        </w:tc>
        <w:tc>
          <w:tcPr>
            <w:tcW w:w="1560" w:type="dxa"/>
            <w:tcBorders>
              <w:top w:val="nil"/>
              <w:left w:val="nil"/>
              <w:bottom w:val="single" w:sz="4" w:space="0" w:color="auto"/>
              <w:right w:val="single" w:sz="4" w:space="0" w:color="auto"/>
            </w:tcBorders>
            <w:shd w:val="clear" w:color="auto" w:fill="auto"/>
            <w:noWrap/>
            <w:vAlign w:val="center"/>
          </w:tcPr>
          <w:p w14:paraId="3EABB363" w14:textId="77777777" w:rsidR="001271C5" w:rsidRPr="001271C5" w:rsidRDefault="001271C5" w:rsidP="001271C5">
            <w:pPr>
              <w:spacing w:line="360" w:lineRule="auto"/>
              <w:jc w:val="center"/>
              <w:rPr>
                <w:color w:val="000000"/>
                <w:szCs w:val="24"/>
                <w:u w:val="none"/>
                <w:lang w:eastAsia="lv-LV"/>
              </w:rPr>
            </w:pPr>
            <w:r w:rsidRPr="001271C5">
              <w:rPr>
                <w:color w:val="000000"/>
                <w:szCs w:val="24"/>
                <w:u w:val="none"/>
                <w:lang w:eastAsia="lv-LV"/>
              </w:rPr>
              <w:t>24420,76</w:t>
            </w:r>
          </w:p>
        </w:tc>
        <w:tc>
          <w:tcPr>
            <w:tcW w:w="1559" w:type="dxa"/>
            <w:tcBorders>
              <w:top w:val="nil"/>
              <w:left w:val="nil"/>
              <w:bottom w:val="single" w:sz="4" w:space="0" w:color="auto"/>
              <w:right w:val="single" w:sz="4" w:space="0" w:color="auto"/>
            </w:tcBorders>
            <w:shd w:val="clear" w:color="auto" w:fill="auto"/>
            <w:noWrap/>
            <w:vAlign w:val="center"/>
          </w:tcPr>
          <w:p w14:paraId="5C0DACC3" w14:textId="77777777" w:rsidR="001271C5" w:rsidRPr="001271C5" w:rsidRDefault="001271C5" w:rsidP="001271C5">
            <w:pPr>
              <w:spacing w:line="360" w:lineRule="auto"/>
              <w:jc w:val="center"/>
              <w:rPr>
                <w:b/>
                <w:bCs/>
                <w:color w:val="000000"/>
                <w:szCs w:val="24"/>
                <w:u w:val="none"/>
                <w:lang w:eastAsia="en-GB"/>
              </w:rPr>
            </w:pPr>
            <w:r w:rsidRPr="001271C5">
              <w:rPr>
                <w:color w:val="000000"/>
                <w:szCs w:val="24"/>
                <w:u w:val="none"/>
                <w:lang w:eastAsia="lv-LV"/>
              </w:rPr>
              <w:t>30182,00</w:t>
            </w:r>
          </w:p>
        </w:tc>
      </w:tr>
      <w:tr w:rsidR="001271C5" w:rsidRPr="001271C5" w14:paraId="6B153CBC" w14:textId="77777777" w:rsidTr="0037454D">
        <w:trPr>
          <w:trHeight w:val="315"/>
          <w:jc w:val="center"/>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6D65BD44" w14:textId="77777777" w:rsidR="001271C5" w:rsidRPr="001271C5" w:rsidRDefault="001271C5" w:rsidP="001271C5">
            <w:pPr>
              <w:rPr>
                <w:color w:val="000000"/>
                <w:szCs w:val="24"/>
                <w:u w:val="none"/>
                <w:lang w:eastAsia="en-GB"/>
              </w:rPr>
            </w:pPr>
            <w:r w:rsidRPr="001271C5">
              <w:rPr>
                <w:color w:val="000000"/>
                <w:szCs w:val="24"/>
                <w:u w:val="none"/>
                <w:lang w:eastAsia="en-GB"/>
              </w:rPr>
              <w:t>Izglītības pārvalde (2 psihologu likmes)</w:t>
            </w:r>
          </w:p>
        </w:tc>
        <w:tc>
          <w:tcPr>
            <w:tcW w:w="856" w:type="dxa"/>
            <w:tcBorders>
              <w:top w:val="nil"/>
              <w:left w:val="nil"/>
              <w:bottom w:val="single" w:sz="4" w:space="0" w:color="auto"/>
              <w:right w:val="single" w:sz="4" w:space="0" w:color="auto"/>
            </w:tcBorders>
            <w:shd w:val="clear" w:color="auto" w:fill="auto"/>
            <w:noWrap/>
            <w:vAlign w:val="center"/>
          </w:tcPr>
          <w:p w14:paraId="731AC273" w14:textId="77777777" w:rsidR="001271C5" w:rsidRPr="001271C5" w:rsidRDefault="001271C5" w:rsidP="001271C5">
            <w:pPr>
              <w:spacing w:line="360" w:lineRule="auto"/>
              <w:jc w:val="center"/>
              <w:rPr>
                <w:b/>
                <w:bCs/>
                <w:color w:val="000000"/>
                <w:szCs w:val="24"/>
                <w:u w:val="none"/>
                <w:lang w:eastAsia="en-GB"/>
              </w:rPr>
            </w:pPr>
          </w:p>
        </w:tc>
        <w:tc>
          <w:tcPr>
            <w:tcW w:w="992" w:type="dxa"/>
            <w:tcBorders>
              <w:top w:val="nil"/>
              <w:left w:val="nil"/>
              <w:bottom w:val="single" w:sz="4" w:space="0" w:color="auto"/>
              <w:right w:val="single" w:sz="4" w:space="0" w:color="auto"/>
            </w:tcBorders>
            <w:shd w:val="clear" w:color="auto" w:fill="auto"/>
            <w:noWrap/>
            <w:vAlign w:val="center"/>
          </w:tcPr>
          <w:p w14:paraId="64A2B394" w14:textId="77777777" w:rsidR="001271C5" w:rsidRPr="001271C5" w:rsidRDefault="001271C5" w:rsidP="001271C5">
            <w:pPr>
              <w:spacing w:line="360" w:lineRule="auto"/>
              <w:jc w:val="center"/>
              <w:rPr>
                <w:b/>
                <w:bCs/>
                <w:color w:val="000000"/>
                <w:szCs w:val="24"/>
                <w:u w:val="none"/>
                <w:lang w:eastAsia="en-GB"/>
              </w:rPr>
            </w:pPr>
          </w:p>
        </w:tc>
        <w:tc>
          <w:tcPr>
            <w:tcW w:w="1276" w:type="dxa"/>
            <w:tcBorders>
              <w:top w:val="nil"/>
              <w:left w:val="nil"/>
              <w:bottom w:val="single" w:sz="4" w:space="0" w:color="auto"/>
              <w:right w:val="single" w:sz="4" w:space="0" w:color="auto"/>
            </w:tcBorders>
            <w:shd w:val="clear" w:color="auto" w:fill="auto"/>
            <w:noWrap/>
            <w:vAlign w:val="center"/>
          </w:tcPr>
          <w:p w14:paraId="50D03411" w14:textId="77777777" w:rsidR="001271C5" w:rsidRPr="001271C5" w:rsidRDefault="001271C5" w:rsidP="001271C5">
            <w:pPr>
              <w:spacing w:line="360" w:lineRule="auto"/>
              <w:jc w:val="center"/>
              <w:rPr>
                <w:b/>
                <w:bCs/>
                <w:color w:val="000000"/>
                <w:szCs w:val="24"/>
                <w:u w:val="none"/>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5E6A6151" w14:textId="77777777" w:rsidR="001271C5" w:rsidRPr="001271C5" w:rsidRDefault="001271C5" w:rsidP="001271C5">
            <w:pPr>
              <w:spacing w:line="360" w:lineRule="auto"/>
              <w:jc w:val="center"/>
              <w:rPr>
                <w:b/>
                <w:bCs/>
                <w:color w:val="000000"/>
                <w:szCs w:val="24"/>
                <w:u w:val="none"/>
                <w:lang w:eastAsia="en-GB"/>
              </w:rPr>
            </w:pPr>
          </w:p>
        </w:tc>
        <w:tc>
          <w:tcPr>
            <w:tcW w:w="1560" w:type="dxa"/>
            <w:tcBorders>
              <w:top w:val="nil"/>
              <w:left w:val="nil"/>
              <w:bottom w:val="single" w:sz="4" w:space="0" w:color="auto"/>
              <w:right w:val="single" w:sz="4" w:space="0" w:color="auto"/>
            </w:tcBorders>
            <w:shd w:val="clear" w:color="auto" w:fill="auto"/>
            <w:noWrap/>
            <w:vAlign w:val="center"/>
          </w:tcPr>
          <w:p w14:paraId="322444E8"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2290,00</w:t>
            </w:r>
          </w:p>
        </w:tc>
        <w:tc>
          <w:tcPr>
            <w:tcW w:w="1559" w:type="dxa"/>
            <w:tcBorders>
              <w:top w:val="nil"/>
              <w:left w:val="nil"/>
              <w:bottom w:val="single" w:sz="4" w:space="0" w:color="auto"/>
              <w:right w:val="single" w:sz="4" w:space="0" w:color="auto"/>
            </w:tcBorders>
            <w:shd w:val="clear" w:color="auto" w:fill="auto"/>
            <w:noWrap/>
            <w:vAlign w:val="center"/>
          </w:tcPr>
          <w:p w14:paraId="34744203" w14:textId="77777777" w:rsidR="001271C5" w:rsidRPr="001271C5" w:rsidRDefault="001271C5" w:rsidP="001271C5">
            <w:pPr>
              <w:spacing w:line="360" w:lineRule="auto"/>
              <w:jc w:val="center"/>
              <w:rPr>
                <w:b/>
                <w:bCs/>
                <w:color w:val="000000"/>
                <w:szCs w:val="24"/>
                <w:u w:val="none"/>
                <w:lang w:eastAsia="en-GB"/>
              </w:rPr>
            </w:pPr>
            <w:r w:rsidRPr="001271C5">
              <w:rPr>
                <w:color w:val="000000"/>
                <w:szCs w:val="24"/>
                <w:u w:val="none"/>
                <w:lang w:eastAsia="lv-LV"/>
              </w:rPr>
              <w:t>2830,00</w:t>
            </w:r>
          </w:p>
        </w:tc>
      </w:tr>
      <w:tr w:rsidR="001271C5" w:rsidRPr="001271C5" w14:paraId="39D29BE9" w14:textId="77777777" w:rsidTr="0037454D">
        <w:trPr>
          <w:trHeight w:val="315"/>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8C7FBB9" w14:textId="77777777" w:rsidR="001271C5" w:rsidRPr="001271C5" w:rsidRDefault="001271C5" w:rsidP="001271C5">
            <w:pPr>
              <w:spacing w:line="360" w:lineRule="auto"/>
              <w:rPr>
                <w:b/>
                <w:bCs/>
                <w:color w:val="000000"/>
                <w:szCs w:val="24"/>
                <w:u w:val="none"/>
                <w:lang w:eastAsia="en-GB"/>
              </w:rPr>
            </w:pPr>
            <w:r w:rsidRPr="001271C5">
              <w:rPr>
                <w:b/>
                <w:bCs/>
                <w:color w:val="000000"/>
                <w:szCs w:val="24"/>
                <w:u w:val="none"/>
                <w:lang w:eastAsia="en-GB"/>
              </w:rPr>
              <w:t>Kopā</w:t>
            </w:r>
          </w:p>
        </w:tc>
        <w:tc>
          <w:tcPr>
            <w:tcW w:w="856" w:type="dxa"/>
            <w:tcBorders>
              <w:top w:val="nil"/>
              <w:left w:val="nil"/>
              <w:bottom w:val="single" w:sz="4" w:space="0" w:color="auto"/>
              <w:right w:val="single" w:sz="4" w:space="0" w:color="auto"/>
            </w:tcBorders>
            <w:shd w:val="clear" w:color="auto" w:fill="auto"/>
            <w:noWrap/>
            <w:vAlign w:val="center"/>
          </w:tcPr>
          <w:p w14:paraId="1B10B2C3" w14:textId="77777777" w:rsidR="001271C5" w:rsidRPr="001271C5" w:rsidRDefault="001271C5" w:rsidP="001271C5">
            <w:pPr>
              <w:spacing w:line="360" w:lineRule="auto"/>
              <w:jc w:val="center"/>
              <w:rPr>
                <w:b/>
                <w:bCs/>
                <w:color w:val="000000"/>
                <w:szCs w:val="24"/>
                <w:u w:val="none"/>
                <w:lang w:eastAsia="en-GB"/>
              </w:rPr>
            </w:pPr>
            <w:r w:rsidRPr="001271C5">
              <w:rPr>
                <w:b/>
                <w:bCs/>
                <w:color w:val="000000"/>
                <w:szCs w:val="24"/>
                <w:u w:val="none"/>
                <w:lang w:eastAsia="en-GB"/>
              </w:rPr>
              <w:t>1102</w:t>
            </w:r>
          </w:p>
        </w:tc>
        <w:tc>
          <w:tcPr>
            <w:tcW w:w="992" w:type="dxa"/>
            <w:tcBorders>
              <w:top w:val="nil"/>
              <w:left w:val="nil"/>
              <w:bottom w:val="single" w:sz="4" w:space="0" w:color="auto"/>
              <w:right w:val="single" w:sz="4" w:space="0" w:color="auto"/>
            </w:tcBorders>
            <w:shd w:val="clear" w:color="auto" w:fill="auto"/>
            <w:noWrap/>
            <w:vAlign w:val="center"/>
          </w:tcPr>
          <w:p w14:paraId="6AA6B269" w14:textId="77777777" w:rsidR="001271C5" w:rsidRPr="001271C5" w:rsidRDefault="001271C5" w:rsidP="001271C5">
            <w:pPr>
              <w:spacing w:line="360" w:lineRule="auto"/>
              <w:jc w:val="center"/>
              <w:rPr>
                <w:b/>
                <w:bCs/>
                <w:color w:val="000000"/>
                <w:szCs w:val="24"/>
                <w:u w:val="none"/>
                <w:lang w:eastAsia="en-GB"/>
              </w:rPr>
            </w:pPr>
            <w:r w:rsidRPr="001271C5">
              <w:rPr>
                <w:b/>
                <w:bCs/>
                <w:color w:val="000000"/>
                <w:szCs w:val="24"/>
                <w:u w:val="none"/>
                <w:lang w:eastAsia="en-GB"/>
              </w:rPr>
              <w:t>532</w:t>
            </w:r>
          </w:p>
        </w:tc>
        <w:tc>
          <w:tcPr>
            <w:tcW w:w="1276" w:type="dxa"/>
            <w:tcBorders>
              <w:top w:val="nil"/>
              <w:left w:val="nil"/>
              <w:bottom w:val="single" w:sz="4" w:space="0" w:color="auto"/>
              <w:right w:val="single" w:sz="4" w:space="0" w:color="auto"/>
            </w:tcBorders>
            <w:shd w:val="clear" w:color="auto" w:fill="auto"/>
            <w:noWrap/>
            <w:vAlign w:val="center"/>
          </w:tcPr>
          <w:p w14:paraId="1817629A" w14:textId="77777777" w:rsidR="001271C5" w:rsidRPr="001271C5" w:rsidRDefault="001271C5" w:rsidP="001271C5">
            <w:pPr>
              <w:spacing w:line="360" w:lineRule="auto"/>
              <w:jc w:val="center"/>
              <w:rPr>
                <w:b/>
                <w:bCs/>
                <w:color w:val="000000"/>
                <w:szCs w:val="24"/>
                <w:u w:val="none"/>
                <w:lang w:eastAsia="en-GB"/>
              </w:rPr>
            </w:pPr>
            <w:r w:rsidRPr="001271C5">
              <w:rPr>
                <w:b/>
                <w:bCs/>
                <w:color w:val="000000"/>
                <w:szCs w:val="24"/>
                <w:u w:val="none"/>
                <w:lang w:eastAsia="en-GB"/>
              </w:rPr>
              <w:t>168</w:t>
            </w:r>
          </w:p>
        </w:tc>
        <w:tc>
          <w:tcPr>
            <w:tcW w:w="850" w:type="dxa"/>
            <w:tcBorders>
              <w:top w:val="nil"/>
              <w:left w:val="nil"/>
              <w:bottom w:val="single" w:sz="4" w:space="0" w:color="auto"/>
              <w:right w:val="single" w:sz="4" w:space="0" w:color="auto"/>
            </w:tcBorders>
            <w:shd w:val="clear" w:color="auto" w:fill="auto"/>
            <w:noWrap/>
            <w:vAlign w:val="center"/>
          </w:tcPr>
          <w:p w14:paraId="542E7C78" w14:textId="77777777" w:rsidR="001271C5" w:rsidRPr="001271C5" w:rsidRDefault="001271C5" w:rsidP="001271C5">
            <w:pPr>
              <w:spacing w:line="360" w:lineRule="auto"/>
              <w:jc w:val="center"/>
              <w:rPr>
                <w:b/>
                <w:bCs/>
                <w:color w:val="000000"/>
                <w:szCs w:val="24"/>
                <w:u w:val="none"/>
                <w:lang w:eastAsia="en-GB"/>
              </w:rPr>
            </w:pPr>
            <w:r w:rsidRPr="001271C5">
              <w:rPr>
                <w:b/>
                <w:bCs/>
                <w:color w:val="000000"/>
                <w:szCs w:val="24"/>
                <w:u w:val="none"/>
                <w:lang w:eastAsia="en-GB"/>
              </w:rPr>
              <w:t>1802</w:t>
            </w:r>
          </w:p>
        </w:tc>
        <w:tc>
          <w:tcPr>
            <w:tcW w:w="1560" w:type="dxa"/>
            <w:tcBorders>
              <w:top w:val="nil"/>
              <w:left w:val="nil"/>
              <w:bottom w:val="single" w:sz="4" w:space="0" w:color="auto"/>
              <w:right w:val="single" w:sz="4" w:space="0" w:color="auto"/>
            </w:tcBorders>
            <w:shd w:val="clear" w:color="auto" w:fill="auto"/>
            <w:noWrap/>
            <w:vAlign w:val="center"/>
          </w:tcPr>
          <w:p w14:paraId="1669EF39" w14:textId="77777777" w:rsidR="001271C5" w:rsidRPr="001271C5" w:rsidRDefault="001271C5" w:rsidP="001271C5">
            <w:pPr>
              <w:spacing w:line="360" w:lineRule="auto"/>
              <w:jc w:val="center"/>
              <w:rPr>
                <w:color w:val="000000"/>
                <w:szCs w:val="24"/>
                <w:u w:val="none"/>
                <w:lang w:eastAsia="en-GB"/>
              </w:rPr>
            </w:pPr>
            <w:r w:rsidRPr="001271C5">
              <w:rPr>
                <w:b/>
                <w:color w:val="000000"/>
                <w:szCs w:val="24"/>
                <w:u w:val="none"/>
                <w:lang w:eastAsia="lv-LV"/>
              </w:rPr>
              <w:t>296600,00</w:t>
            </w:r>
          </w:p>
        </w:tc>
        <w:tc>
          <w:tcPr>
            <w:tcW w:w="1559" w:type="dxa"/>
            <w:tcBorders>
              <w:top w:val="nil"/>
              <w:left w:val="nil"/>
              <w:bottom w:val="single" w:sz="4" w:space="0" w:color="auto"/>
              <w:right w:val="single" w:sz="4" w:space="0" w:color="auto"/>
            </w:tcBorders>
            <w:shd w:val="clear" w:color="auto" w:fill="auto"/>
            <w:noWrap/>
            <w:vAlign w:val="center"/>
          </w:tcPr>
          <w:p w14:paraId="790B1932" w14:textId="77777777" w:rsidR="001271C5" w:rsidRPr="001271C5" w:rsidRDefault="001271C5" w:rsidP="001271C5">
            <w:pPr>
              <w:spacing w:line="360" w:lineRule="auto"/>
              <w:jc w:val="center"/>
              <w:rPr>
                <w:b/>
                <w:bCs/>
                <w:color w:val="000000"/>
                <w:szCs w:val="24"/>
                <w:u w:val="none"/>
                <w:lang w:eastAsia="en-GB"/>
              </w:rPr>
            </w:pPr>
            <w:r w:rsidRPr="001271C5">
              <w:rPr>
                <w:b/>
                <w:color w:val="000000"/>
                <w:szCs w:val="24"/>
                <w:u w:val="none"/>
                <w:lang w:eastAsia="lv-LV"/>
              </w:rPr>
              <w:t>366568,00</w:t>
            </w:r>
          </w:p>
        </w:tc>
      </w:tr>
    </w:tbl>
    <w:p w14:paraId="5FB40027" w14:textId="77777777" w:rsidR="001271C5" w:rsidRPr="001271C5" w:rsidRDefault="001271C5" w:rsidP="001271C5">
      <w:pPr>
        <w:spacing w:after="160" w:line="259" w:lineRule="auto"/>
        <w:rPr>
          <w:szCs w:val="24"/>
          <w:u w:val="none"/>
          <w:lang w:eastAsia="lv-LV"/>
        </w:rPr>
      </w:pPr>
    </w:p>
    <w:p w14:paraId="3F27AD71" w14:textId="77777777" w:rsidR="001271C5" w:rsidRPr="001271C5" w:rsidRDefault="001271C5" w:rsidP="001271C5">
      <w:pPr>
        <w:spacing w:after="160" w:line="259" w:lineRule="auto"/>
        <w:rPr>
          <w:rFonts w:eastAsia="Calibri"/>
          <w:szCs w:val="24"/>
          <w:u w:val="none"/>
          <w:lang w:eastAsia="lv-LV"/>
        </w:rPr>
      </w:pPr>
    </w:p>
    <w:p w14:paraId="203FA41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44879CC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valsts budžeta līdzekļu sadali Gulbenes novada pirmsskolas un vispārējās izglītības iestādēs bērnu no piecu gadu vecuma un logopēdiskās grupas izglītošanā nodarbināto pedagogu darba samaksai un valsts sociālās apdrošināšanas obligātajām iemaksām</w:t>
      </w:r>
    </w:p>
    <w:p w14:paraId="2196CA5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30DC9CE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1A7D3AF1" w14:textId="4F47AC52" w:rsidR="00E264AD" w:rsidRPr="00575A1B" w:rsidRDefault="00000000" w:rsidP="00575A1B">
      <w:pPr>
        <w:rPr>
          <w:rFonts w:eastAsia="Calibri"/>
          <w:szCs w:val="24"/>
          <w:u w:val="none"/>
        </w:rPr>
      </w:pPr>
      <w:r>
        <w:rPr>
          <w:rFonts w:eastAsia="Calibri"/>
          <w:szCs w:val="24"/>
          <w:u w:val="none"/>
        </w:rPr>
        <w:t xml:space="preserve">DEBATĒS PIEDALĀS: </w:t>
      </w:r>
      <w:r w:rsidR="000C2CCF">
        <w:rPr>
          <w:rFonts w:eastAsia="Calibri"/>
          <w:szCs w:val="24"/>
          <w:u w:val="none"/>
        </w:rPr>
        <w:t>nav</w:t>
      </w:r>
    </w:p>
    <w:p w14:paraId="514AF948" w14:textId="77777777" w:rsidR="00BC2002" w:rsidRDefault="00BC2002" w:rsidP="00956EC8">
      <w:pPr>
        <w:rPr>
          <w:rFonts w:eastAsia="Calibri"/>
          <w:color w:val="FF0000"/>
          <w:szCs w:val="24"/>
          <w:u w:val="none"/>
        </w:rPr>
      </w:pPr>
    </w:p>
    <w:p w14:paraId="0BAAA327" w14:textId="77777777" w:rsidR="000C2CCF" w:rsidRDefault="000C2CCF" w:rsidP="000C2CCF">
      <w:pPr>
        <w:spacing w:line="360" w:lineRule="auto"/>
        <w:ind w:firstLine="567"/>
        <w:jc w:val="both"/>
        <w:rPr>
          <w:u w:val="none"/>
        </w:rPr>
      </w:pPr>
      <w:r>
        <w:rPr>
          <w:u w:val="none"/>
        </w:rPr>
        <w:t>Finanšu komiteja atklāti balsojot:</w:t>
      </w:r>
    </w:p>
    <w:p w14:paraId="2C41CF15" w14:textId="77777777" w:rsidR="000C2CCF" w:rsidRDefault="000C2CCF" w:rsidP="000C2CCF">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73B23024" w14:textId="77777777" w:rsidR="000C2CCF" w:rsidRPr="00B24B3A" w:rsidRDefault="000C2CCF" w:rsidP="000C2CCF">
      <w:pPr>
        <w:spacing w:line="360" w:lineRule="auto"/>
        <w:ind w:firstLine="567"/>
        <w:jc w:val="both"/>
        <w:rPr>
          <w:u w:val="none"/>
        </w:rPr>
      </w:pPr>
      <w:r>
        <w:rPr>
          <w:noProof/>
          <w:u w:val="none"/>
        </w:rPr>
        <w:t>Virzīt izskatīšanai domes sēdē lēmumprojektu:</w:t>
      </w:r>
    </w:p>
    <w:p w14:paraId="05EF6877" w14:textId="77777777" w:rsidR="001271C5" w:rsidRPr="001271C5" w:rsidRDefault="001271C5" w:rsidP="001271C5">
      <w:pPr>
        <w:jc w:val="center"/>
        <w:rPr>
          <w:b/>
          <w:noProof/>
          <w:szCs w:val="24"/>
          <w:u w:val="none"/>
          <w:lang w:eastAsia="lv-LV"/>
        </w:rPr>
      </w:pPr>
      <w:r w:rsidRPr="001271C5">
        <w:rPr>
          <w:b/>
          <w:noProof/>
          <w:szCs w:val="24"/>
          <w:u w:val="none"/>
          <w:lang w:eastAsia="lv-LV"/>
        </w:rPr>
        <w:t xml:space="preserve">Par valsts budžeta līdzekļu sadali Gulbenes novada pirmsskolas un vispārējās izglītības iestādēs bērnu no piecu gadu vecuma </w:t>
      </w:r>
      <w:r w:rsidRPr="001271C5">
        <w:rPr>
          <w:b/>
          <w:color w:val="000000"/>
          <w:szCs w:val="24"/>
          <w:u w:val="none"/>
          <w:lang w:eastAsia="lv-LV"/>
        </w:rPr>
        <w:t xml:space="preserve">un logopēdiskās grupas </w:t>
      </w:r>
      <w:r w:rsidRPr="001271C5">
        <w:rPr>
          <w:b/>
          <w:noProof/>
          <w:szCs w:val="24"/>
          <w:u w:val="none"/>
          <w:lang w:eastAsia="lv-LV"/>
        </w:rPr>
        <w:t>izglītošanā nodarbināto pedagogu darba samaksai un valsts sociālās apdrošināšanas obligātajām iemaksām no 2024.gada 1.janvāra līdz 31.augustam</w:t>
      </w:r>
    </w:p>
    <w:p w14:paraId="4C8753ED" w14:textId="77777777" w:rsidR="001271C5" w:rsidRPr="001271C5" w:rsidRDefault="001271C5" w:rsidP="001271C5">
      <w:pPr>
        <w:jc w:val="both"/>
        <w:rPr>
          <w:b/>
          <w:noProof/>
          <w:szCs w:val="24"/>
          <w:u w:val="none"/>
          <w:lang w:eastAsia="lv-LV"/>
        </w:rPr>
      </w:pPr>
    </w:p>
    <w:p w14:paraId="04E624F9" w14:textId="77777777" w:rsidR="001271C5" w:rsidRDefault="001271C5" w:rsidP="001271C5">
      <w:pPr>
        <w:overflowPunct w:val="0"/>
        <w:autoSpaceDE w:val="0"/>
        <w:autoSpaceDN w:val="0"/>
        <w:adjustRightInd w:val="0"/>
        <w:spacing w:line="360" w:lineRule="auto"/>
        <w:ind w:firstLine="567"/>
        <w:jc w:val="both"/>
        <w:rPr>
          <w:szCs w:val="24"/>
          <w:u w:val="none"/>
          <w:lang w:eastAsia="lv-LV"/>
        </w:rPr>
      </w:pPr>
      <w:r w:rsidRPr="001271C5">
        <w:rPr>
          <w:rFonts w:cs="Arial"/>
          <w:szCs w:val="24"/>
          <w:u w:val="none"/>
          <w:lang w:eastAsia="lv-LV"/>
        </w:rPr>
        <w:t>Pamatojoties uz Pašvaldību likuma 10.panta pirmās daļas 21.punktu</w:t>
      </w:r>
      <w:r w:rsidRPr="001271C5">
        <w:rPr>
          <w:szCs w:val="24"/>
          <w:u w:val="none"/>
          <w:lang w:eastAsia="lv-LV"/>
        </w:rPr>
        <w:t xml:space="preserve">, Ministru kabineta 2022.gada 21.jūnija noteikumiem Nr.376 </w:t>
      </w:r>
      <w:r w:rsidRPr="001271C5">
        <w:rPr>
          <w:szCs w:val="24"/>
          <w:u w:val="none"/>
          <w:shd w:val="clear" w:color="auto" w:fill="FFFFFF"/>
          <w:lang w:eastAsia="lv-LV"/>
        </w:rPr>
        <w:t>"Kārtība, kādā aprēķina un sadala valsts budžeta mērķdotāciju pedagogu darba samaksai pašvaldību vispārējās izglītības iestādēs un valsts augstskolu vispārējās vidējās izglītības iestādēs"</w:t>
      </w:r>
      <w:r w:rsidRPr="001271C5">
        <w:rPr>
          <w:szCs w:val="24"/>
          <w:u w:val="none"/>
          <w:lang w:eastAsia="lv-LV"/>
        </w:rPr>
        <w:t>, Ministru kabineta 2016.gada 5.jūlija noteikumiem Nr.445 „Pedagogu darba samaksas noteikumi”</w:t>
      </w:r>
      <w:r w:rsidRPr="001271C5">
        <w:rPr>
          <w:color w:val="000000"/>
          <w:szCs w:val="24"/>
          <w:u w:val="none"/>
          <w:lang w:eastAsia="lv-LV"/>
        </w:rPr>
        <w:t>,</w:t>
      </w:r>
      <w:r w:rsidRPr="001271C5">
        <w:rPr>
          <w:szCs w:val="24"/>
          <w:u w:val="none"/>
          <w:lang w:eastAsia="lv-LV"/>
        </w:rPr>
        <w:t xml:space="preserve"> Gulbenes novada domes 2023.gada 31.augusta noteikumiem Nr.</w:t>
      </w:r>
      <w:r w:rsidRPr="001271C5">
        <w:rPr>
          <w:rFonts w:eastAsia="Calibri"/>
          <w:b/>
          <w:bCs/>
          <w:szCs w:val="24"/>
          <w:u w:val="none"/>
          <w:lang w:eastAsia="lv-LV"/>
        </w:rPr>
        <w:t xml:space="preserve"> </w:t>
      </w:r>
      <w:r w:rsidRPr="001271C5">
        <w:rPr>
          <w:rFonts w:eastAsia="Calibri"/>
          <w:bCs/>
          <w:szCs w:val="24"/>
          <w:u w:val="none"/>
          <w:lang w:eastAsia="lv-LV"/>
        </w:rPr>
        <w:t>GND/IEK/2023/24</w:t>
      </w:r>
      <w:r w:rsidRPr="001271C5">
        <w:rPr>
          <w:szCs w:val="24"/>
          <w:u w:val="none"/>
          <w:lang w:eastAsia="lv-LV"/>
        </w:rPr>
        <w:t xml:space="preserve"> “Valsts budžeta mērķdotācijas un pašvaldības budžeta finansējuma sadales kārtība Gulbenes novada pašvaldības dibinātajās izglītības iestādēs” un Valsts budžeta mērķdotācijas un pašvaldības budžeta finansējuma sadales komisijas 2024.gada 16.janvāra lēmumu (protokols Nr.1), atklāti balsojot: </w:t>
      </w:r>
      <w:r w:rsidRPr="001271C5">
        <w:rPr>
          <w:noProof/>
          <w:szCs w:val="24"/>
          <w:u w:val="none"/>
          <w:lang w:eastAsia="lv-LV"/>
        </w:rPr>
        <w:t xml:space="preserve">ar </w:t>
      </w:r>
      <w:r>
        <w:rPr>
          <w:noProof/>
          <w:szCs w:val="24"/>
          <w:u w:val="none"/>
          <w:lang w:eastAsia="lv-LV"/>
        </w:rPr>
        <w:t>__</w:t>
      </w:r>
      <w:r w:rsidRPr="001271C5">
        <w:rPr>
          <w:noProof/>
          <w:szCs w:val="24"/>
          <w:u w:val="none"/>
          <w:lang w:eastAsia="lv-LV"/>
        </w:rPr>
        <w:t xml:space="preserve">balsīm "Par" "Pret" – </w:t>
      </w:r>
      <w:r>
        <w:rPr>
          <w:noProof/>
          <w:szCs w:val="24"/>
          <w:u w:val="none"/>
          <w:lang w:eastAsia="lv-LV"/>
        </w:rPr>
        <w:t>___</w:t>
      </w:r>
      <w:r w:rsidRPr="001271C5">
        <w:rPr>
          <w:noProof/>
          <w:szCs w:val="24"/>
          <w:u w:val="none"/>
          <w:lang w:eastAsia="lv-LV"/>
        </w:rPr>
        <w:t xml:space="preserve">, "Atturas" – </w:t>
      </w:r>
      <w:r>
        <w:rPr>
          <w:noProof/>
          <w:szCs w:val="24"/>
          <w:u w:val="none"/>
          <w:lang w:eastAsia="lv-LV"/>
        </w:rPr>
        <w:t>____</w:t>
      </w:r>
      <w:r w:rsidRPr="001271C5">
        <w:rPr>
          <w:noProof/>
          <w:szCs w:val="24"/>
          <w:u w:val="none"/>
          <w:lang w:eastAsia="lv-LV"/>
        </w:rPr>
        <w:t xml:space="preserve">, "Nepiedalās" – </w:t>
      </w:r>
      <w:r>
        <w:rPr>
          <w:noProof/>
          <w:szCs w:val="24"/>
          <w:u w:val="none"/>
          <w:lang w:eastAsia="lv-LV"/>
        </w:rPr>
        <w:t>___</w:t>
      </w:r>
      <w:r w:rsidRPr="001271C5">
        <w:rPr>
          <w:noProof/>
          <w:szCs w:val="24"/>
          <w:u w:val="none"/>
          <w:lang w:eastAsia="lv-LV"/>
        </w:rPr>
        <w:t>,</w:t>
      </w:r>
      <w:r w:rsidRPr="001271C5">
        <w:rPr>
          <w:szCs w:val="24"/>
          <w:u w:val="none"/>
          <w:lang w:eastAsia="lv-LV"/>
        </w:rPr>
        <w:t xml:space="preserve"> Gulbenes novada pašvaldības dome NOLEMJ:</w:t>
      </w:r>
    </w:p>
    <w:p w14:paraId="1887554A" w14:textId="07E5A88D" w:rsidR="001271C5" w:rsidRPr="001271C5" w:rsidRDefault="001271C5" w:rsidP="001271C5">
      <w:pPr>
        <w:overflowPunct w:val="0"/>
        <w:autoSpaceDE w:val="0"/>
        <w:autoSpaceDN w:val="0"/>
        <w:adjustRightInd w:val="0"/>
        <w:spacing w:line="360" w:lineRule="auto"/>
        <w:ind w:firstLine="567"/>
        <w:jc w:val="both"/>
        <w:rPr>
          <w:szCs w:val="24"/>
          <w:u w:val="none"/>
          <w:lang w:eastAsia="lv-LV"/>
        </w:rPr>
      </w:pPr>
      <w:r w:rsidRPr="001271C5">
        <w:rPr>
          <w:szCs w:val="24"/>
          <w:u w:val="none"/>
          <w:lang w:eastAsia="lv-LV"/>
        </w:rPr>
        <w:t xml:space="preserve">APSTIPRINĀT valsts budžeta līdzekļu sadali Gulbenes novada pirmsskolas un vispārējās izglītības iestādēs bērnu no piecu gadu vecuma </w:t>
      </w:r>
      <w:r w:rsidRPr="001271C5">
        <w:rPr>
          <w:color w:val="000000"/>
          <w:szCs w:val="24"/>
          <w:u w:val="none"/>
          <w:lang w:eastAsia="lv-LV"/>
        </w:rPr>
        <w:t xml:space="preserve">un logopēdiskās grupas </w:t>
      </w:r>
      <w:r w:rsidRPr="001271C5">
        <w:rPr>
          <w:szCs w:val="24"/>
          <w:u w:val="none"/>
          <w:lang w:eastAsia="lv-LV"/>
        </w:rPr>
        <w:t>izglītošanā nodarbināto pedagogu darba samaksai un valsts sociālās apdrošināšanas obligātajām iemaksām no 2024.gada 1.janvāra līdz 31.augustam (pielikumā).</w:t>
      </w:r>
    </w:p>
    <w:p w14:paraId="1ADFAFDB" w14:textId="77777777" w:rsidR="001271C5" w:rsidRPr="001271C5" w:rsidRDefault="001271C5" w:rsidP="001271C5">
      <w:pPr>
        <w:rPr>
          <w:szCs w:val="24"/>
          <w:u w:val="none"/>
          <w:lang w:eastAsia="lv-LV"/>
        </w:rPr>
      </w:pPr>
    </w:p>
    <w:p w14:paraId="36916D5E" w14:textId="47432212" w:rsidR="001271C5" w:rsidRPr="001271C5" w:rsidRDefault="001271C5" w:rsidP="001271C5">
      <w:pPr>
        <w:jc w:val="right"/>
        <w:rPr>
          <w:szCs w:val="24"/>
          <w:u w:val="none"/>
          <w:lang w:eastAsia="lv-LV"/>
        </w:rPr>
      </w:pPr>
      <w:r w:rsidRPr="001271C5">
        <w:rPr>
          <w:szCs w:val="24"/>
          <w:u w:val="none"/>
          <w:lang w:eastAsia="lv-LV"/>
        </w:rPr>
        <w:t>Pielikums Gulbenes novada pašvaldība domes 18.01.2024. lēmumam Nr. GND/2024/</w:t>
      </w:r>
    </w:p>
    <w:p w14:paraId="041D913C" w14:textId="77777777" w:rsidR="001271C5" w:rsidRPr="001271C5" w:rsidRDefault="001271C5" w:rsidP="001271C5">
      <w:pPr>
        <w:rPr>
          <w:szCs w:val="24"/>
          <w:u w:val="none"/>
          <w:lang w:eastAsia="lv-LV"/>
        </w:rPr>
      </w:pPr>
    </w:p>
    <w:p w14:paraId="7D59555A" w14:textId="77777777" w:rsidR="001271C5" w:rsidRPr="001271C5" w:rsidRDefault="001271C5" w:rsidP="001271C5">
      <w:pPr>
        <w:jc w:val="center"/>
        <w:rPr>
          <w:b/>
          <w:bCs/>
          <w:color w:val="000000"/>
          <w:szCs w:val="24"/>
          <w:u w:val="none"/>
          <w:lang w:eastAsia="lv-LV"/>
        </w:rPr>
      </w:pPr>
      <w:r w:rsidRPr="001271C5">
        <w:rPr>
          <w:b/>
          <w:bCs/>
          <w:color w:val="000000"/>
          <w:szCs w:val="24"/>
          <w:u w:val="none"/>
          <w:lang w:eastAsia="lv-LV"/>
        </w:rPr>
        <w:t>Valsts budžeta līdzekļu sadale Gulbenes novada pirmsskolas un vispārējās izglītības iestādēs bērnu no piecu gadu vecuma un logopēdiskās grupas izglītošanā nodarbināto pedagogu darba samaksai un valsts sociālās apdrošināšanas obligātajām iemaksām no 2024.gada 1.janvāra līdz 31.augustam</w:t>
      </w:r>
    </w:p>
    <w:p w14:paraId="672C647D" w14:textId="77777777" w:rsidR="001271C5" w:rsidRPr="001271C5" w:rsidRDefault="001271C5" w:rsidP="001271C5">
      <w:pPr>
        <w:rPr>
          <w:b/>
          <w:bCs/>
          <w:color w:val="000000"/>
          <w:szCs w:val="24"/>
          <w:u w:val="none"/>
          <w:lang w:eastAsia="lv-LV"/>
        </w:rPr>
      </w:pPr>
    </w:p>
    <w:tbl>
      <w:tblPr>
        <w:tblpPr w:leftFromText="180" w:rightFromText="180" w:vertAnchor="text" w:tblpY="1"/>
        <w:tblOverlap w:val="never"/>
        <w:tblW w:w="9351" w:type="dxa"/>
        <w:tblLayout w:type="fixed"/>
        <w:tblLook w:val="04A0" w:firstRow="1" w:lastRow="0" w:firstColumn="1" w:lastColumn="0" w:noHBand="0" w:noVBand="1"/>
      </w:tblPr>
      <w:tblGrid>
        <w:gridCol w:w="3823"/>
        <w:gridCol w:w="2126"/>
        <w:gridCol w:w="1559"/>
        <w:gridCol w:w="1843"/>
      </w:tblGrid>
      <w:tr w:rsidR="001271C5" w:rsidRPr="001271C5" w14:paraId="6A208D47" w14:textId="77777777" w:rsidTr="0037454D">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806EC" w14:textId="77777777" w:rsidR="001271C5" w:rsidRPr="001271C5" w:rsidRDefault="001271C5" w:rsidP="001271C5">
            <w:pPr>
              <w:spacing w:after="120"/>
              <w:jc w:val="center"/>
              <w:rPr>
                <w:color w:val="000000"/>
                <w:szCs w:val="24"/>
                <w:u w:val="none"/>
                <w:lang w:eastAsia="en-GB"/>
              </w:rPr>
            </w:pPr>
            <w:r w:rsidRPr="001271C5">
              <w:rPr>
                <w:b/>
                <w:color w:val="000000"/>
                <w:szCs w:val="24"/>
                <w:u w:val="none"/>
                <w:lang w:eastAsia="en-GB"/>
              </w:rPr>
              <w:t>Izglītības iestāde, kura īsteno pirmsskolas izglītības programmas</w:t>
            </w:r>
          </w:p>
        </w:tc>
        <w:tc>
          <w:tcPr>
            <w:tcW w:w="2126" w:type="dxa"/>
            <w:tcBorders>
              <w:top w:val="single" w:sz="4" w:space="0" w:color="auto"/>
              <w:left w:val="nil"/>
              <w:bottom w:val="single" w:sz="4" w:space="0" w:color="auto"/>
              <w:right w:val="single" w:sz="4" w:space="0" w:color="auto"/>
            </w:tcBorders>
            <w:vAlign w:val="center"/>
          </w:tcPr>
          <w:p w14:paraId="0DCE5AB6" w14:textId="77777777" w:rsidR="001271C5" w:rsidRPr="001271C5" w:rsidRDefault="001271C5" w:rsidP="001271C5">
            <w:pPr>
              <w:jc w:val="center"/>
              <w:rPr>
                <w:b/>
                <w:bCs/>
                <w:color w:val="000000"/>
                <w:szCs w:val="24"/>
                <w:u w:val="none"/>
                <w:lang w:eastAsia="en-GB"/>
              </w:rPr>
            </w:pPr>
            <w:r w:rsidRPr="001271C5">
              <w:rPr>
                <w:b/>
                <w:bCs/>
                <w:color w:val="000000"/>
                <w:szCs w:val="24"/>
                <w:u w:val="none"/>
                <w:lang w:eastAsia="en-GB"/>
              </w:rPr>
              <w:t>Izglītojamo skaits uz 01.09.2023</w:t>
            </w:r>
          </w:p>
          <w:p w14:paraId="407ABCD4" w14:textId="77777777" w:rsidR="001271C5" w:rsidRPr="001271C5" w:rsidRDefault="001271C5" w:rsidP="001271C5">
            <w:pPr>
              <w:jc w:val="center"/>
              <w:rPr>
                <w:color w:val="000000"/>
                <w:szCs w:val="24"/>
                <w:u w:val="none"/>
                <w:lang w:eastAsia="en-GB"/>
              </w:rPr>
            </w:pPr>
            <w:r w:rsidRPr="001271C5">
              <w:rPr>
                <w:b/>
                <w:bCs/>
                <w:color w:val="000000"/>
                <w:szCs w:val="24"/>
                <w:u w:val="none"/>
                <w:lang w:eastAsia="en-GB"/>
              </w:rPr>
              <w:t>(bērni no 5 gadu vecuma un bērni logopēdiskajā grupā)</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ADA25" w14:textId="77777777" w:rsidR="001271C5" w:rsidRPr="001271C5" w:rsidRDefault="001271C5" w:rsidP="001271C5">
            <w:pPr>
              <w:jc w:val="center"/>
              <w:rPr>
                <w:b/>
                <w:bCs/>
                <w:color w:val="000000"/>
                <w:szCs w:val="24"/>
                <w:u w:val="none"/>
                <w:lang w:eastAsia="en-GB"/>
              </w:rPr>
            </w:pPr>
            <w:r w:rsidRPr="001271C5">
              <w:rPr>
                <w:b/>
                <w:bCs/>
                <w:color w:val="000000"/>
                <w:szCs w:val="24"/>
                <w:u w:val="none"/>
                <w:lang w:eastAsia="en-GB"/>
              </w:rPr>
              <w:t xml:space="preserve">Darba algām mēnesī </w:t>
            </w:r>
          </w:p>
          <w:p w14:paraId="187FA213" w14:textId="77777777" w:rsidR="001271C5" w:rsidRPr="001271C5" w:rsidRDefault="001271C5" w:rsidP="001271C5">
            <w:pPr>
              <w:jc w:val="center"/>
              <w:rPr>
                <w:color w:val="000000"/>
                <w:szCs w:val="24"/>
                <w:u w:val="none"/>
                <w:lang w:eastAsia="lv-LV"/>
              </w:rPr>
            </w:pPr>
            <w:r w:rsidRPr="001271C5">
              <w:rPr>
                <w:b/>
                <w:bCs/>
                <w:i/>
                <w:iCs/>
                <w:color w:val="000000"/>
                <w:szCs w:val="24"/>
                <w:u w:val="none"/>
                <w:lang w:eastAsia="en-GB"/>
              </w:rPr>
              <w:t>euro</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3796434" w14:textId="77777777" w:rsidR="001271C5" w:rsidRPr="001271C5" w:rsidRDefault="001271C5" w:rsidP="001271C5">
            <w:pPr>
              <w:jc w:val="center"/>
              <w:rPr>
                <w:b/>
                <w:bCs/>
                <w:color w:val="000000"/>
                <w:szCs w:val="24"/>
                <w:u w:val="none"/>
                <w:lang w:eastAsia="en-GB"/>
              </w:rPr>
            </w:pPr>
            <w:r w:rsidRPr="001271C5">
              <w:rPr>
                <w:b/>
                <w:bCs/>
                <w:color w:val="000000"/>
                <w:szCs w:val="24"/>
                <w:u w:val="none"/>
                <w:lang w:eastAsia="en-GB"/>
              </w:rPr>
              <w:t xml:space="preserve">Atalgojumam (alga + VSAOI) mēnesī </w:t>
            </w:r>
          </w:p>
          <w:p w14:paraId="13060CAA" w14:textId="77777777" w:rsidR="001271C5" w:rsidRPr="001271C5" w:rsidRDefault="001271C5" w:rsidP="001271C5">
            <w:pPr>
              <w:jc w:val="center"/>
              <w:rPr>
                <w:color w:val="000000"/>
                <w:szCs w:val="24"/>
                <w:u w:val="none"/>
                <w:lang w:eastAsia="lv-LV"/>
              </w:rPr>
            </w:pPr>
            <w:r w:rsidRPr="001271C5">
              <w:rPr>
                <w:b/>
                <w:bCs/>
                <w:i/>
                <w:iCs/>
                <w:color w:val="000000"/>
                <w:szCs w:val="24"/>
                <w:u w:val="none"/>
                <w:lang w:eastAsia="en-GB"/>
              </w:rPr>
              <w:t>euro</w:t>
            </w:r>
          </w:p>
        </w:tc>
      </w:tr>
      <w:tr w:rsidR="001271C5" w:rsidRPr="001271C5" w14:paraId="38E3A3EE" w14:textId="77777777" w:rsidTr="0037454D">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7DD8CD7B" w14:textId="77777777" w:rsidR="001271C5" w:rsidRPr="001271C5" w:rsidRDefault="001271C5" w:rsidP="001271C5">
            <w:pPr>
              <w:spacing w:after="120"/>
              <w:rPr>
                <w:color w:val="000000"/>
                <w:szCs w:val="24"/>
                <w:u w:val="none"/>
                <w:lang w:eastAsia="en-GB"/>
              </w:rPr>
            </w:pPr>
            <w:r w:rsidRPr="001271C5">
              <w:rPr>
                <w:color w:val="000000"/>
                <w:szCs w:val="24"/>
                <w:u w:val="none"/>
                <w:lang w:eastAsia="en-GB"/>
              </w:rPr>
              <w:lastRenderedPageBreak/>
              <w:t>Gulbenes 1. pirmsskolas izglītības iestāde</w:t>
            </w:r>
          </w:p>
        </w:tc>
        <w:tc>
          <w:tcPr>
            <w:tcW w:w="2126" w:type="dxa"/>
            <w:tcBorders>
              <w:top w:val="nil"/>
              <w:left w:val="nil"/>
              <w:bottom w:val="single" w:sz="4" w:space="0" w:color="auto"/>
              <w:right w:val="single" w:sz="4" w:space="0" w:color="auto"/>
            </w:tcBorders>
            <w:vAlign w:val="center"/>
          </w:tcPr>
          <w:p w14:paraId="014FEF15"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3B4CB"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6390,81</w:t>
            </w:r>
          </w:p>
        </w:tc>
        <w:tc>
          <w:tcPr>
            <w:tcW w:w="1843" w:type="dxa"/>
            <w:tcBorders>
              <w:top w:val="nil"/>
              <w:left w:val="nil"/>
              <w:bottom w:val="single" w:sz="4" w:space="0" w:color="auto"/>
              <w:right w:val="single" w:sz="4" w:space="0" w:color="auto"/>
            </w:tcBorders>
            <w:shd w:val="clear" w:color="auto" w:fill="auto"/>
            <w:noWrap/>
            <w:vAlign w:val="center"/>
          </w:tcPr>
          <w:p w14:paraId="278BCA7B"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7898,00</w:t>
            </w:r>
          </w:p>
        </w:tc>
      </w:tr>
      <w:tr w:rsidR="001271C5" w:rsidRPr="001271C5" w14:paraId="43483B4C" w14:textId="77777777" w:rsidTr="0037454D">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1014B3BC" w14:textId="77777777" w:rsidR="001271C5" w:rsidRPr="001271C5" w:rsidRDefault="001271C5" w:rsidP="001271C5">
            <w:pPr>
              <w:spacing w:after="120"/>
              <w:rPr>
                <w:color w:val="000000"/>
                <w:szCs w:val="24"/>
                <w:u w:val="none"/>
                <w:lang w:eastAsia="en-GB"/>
              </w:rPr>
            </w:pPr>
            <w:r w:rsidRPr="001271C5">
              <w:rPr>
                <w:color w:val="000000"/>
                <w:szCs w:val="24"/>
                <w:u w:val="none"/>
                <w:lang w:eastAsia="en-GB"/>
              </w:rPr>
              <w:t>Gulbenes 2. pirmsskolas izglītības iestāde "Rūķītis"</w:t>
            </w:r>
          </w:p>
        </w:tc>
        <w:tc>
          <w:tcPr>
            <w:tcW w:w="2126" w:type="dxa"/>
            <w:tcBorders>
              <w:top w:val="nil"/>
              <w:left w:val="nil"/>
              <w:bottom w:val="single" w:sz="4" w:space="0" w:color="auto"/>
              <w:right w:val="single" w:sz="4" w:space="0" w:color="auto"/>
            </w:tcBorders>
            <w:vAlign w:val="center"/>
          </w:tcPr>
          <w:p w14:paraId="053FF7B6"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EAE61"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6456,81</w:t>
            </w:r>
          </w:p>
        </w:tc>
        <w:tc>
          <w:tcPr>
            <w:tcW w:w="1843" w:type="dxa"/>
            <w:tcBorders>
              <w:top w:val="nil"/>
              <w:left w:val="nil"/>
              <w:bottom w:val="single" w:sz="4" w:space="0" w:color="auto"/>
              <w:right w:val="single" w:sz="4" w:space="0" w:color="auto"/>
            </w:tcBorders>
            <w:shd w:val="clear" w:color="auto" w:fill="auto"/>
            <w:noWrap/>
            <w:vAlign w:val="center"/>
          </w:tcPr>
          <w:p w14:paraId="084467A1"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7980,00</w:t>
            </w:r>
          </w:p>
        </w:tc>
      </w:tr>
      <w:tr w:rsidR="001271C5" w:rsidRPr="001271C5" w14:paraId="7D9C628A" w14:textId="77777777" w:rsidTr="0037454D">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451798BC" w14:textId="77777777" w:rsidR="001271C5" w:rsidRPr="001271C5" w:rsidRDefault="001271C5" w:rsidP="001271C5">
            <w:pPr>
              <w:spacing w:after="120"/>
              <w:rPr>
                <w:color w:val="000000"/>
                <w:szCs w:val="24"/>
                <w:u w:val="none"/>
                <w:lang w:eastAsia="en-GB"/>
              </w:rPr>
            </w:pPr>
            <w:r w:rsidRPr="001271C5">
              <w:rPr>
                <w:color w:val="000000"/>
                <w:szCs w:val="24"/>
                <w:u w:val="none"/>
                <w:lang w:eastAsia="en-GB"/>
              </w:rPr>
              <w:t>Gulbenes 3. pirmsskolas izglītības iestāde "Auseklītis"</w:t>
            </w:r>
          </w:p>
        </w:tc>
        <w:tc>
          <w:tcPr>
            <w:tcW w:w="2126" w:type="dxa"/>
            <w:tcBorders>
              <w:top w:val="nil"/>
              <w:left w:val="nil"/>
              <w:bottom w:val="single" w:sz="4" w:space="0" w:color="auto"/>
              <w:right w:val="single" w:sz="4" w:space="0" w:color="auto"/>
            </w:tcBorders>
            <w:vAlign w:val="center"/>
          </w:tcPr>
          <w:p w14:paraId="354B2F73"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89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82FBD"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15624,05</w:t>
            </w:r>
          </w:p>
        </w:tc>
        <w:tc>
          <w:tcPr>
            <w:tcW w:w="1843" w:type="dxa"/>
            <w:tcBorders>
              <w:top w:val="nil"/>
              <w:left w:val="nil"/>
              <w:bottom w:val="single" w:sz="4" w:space="0" w:color="auto"/>
              <w:right w:val="single" w:sz="4" w:space="0" w:color="auto"/>
            </w:tcBorders>
            <w:shd w:val="clear" w:color="auto" w:fill="auto"/>
            <w:noWrap/>
            <w:vAlign w:val="center"/>
          </w:tcPr>
          <w:p w14:paraId="57FC1AC8"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19310,00</w:t>
            </w:r>
          </w:p>
        </w:tc>
      </w:tr>
      <w:tr w:rsidR="001271C5" w:rsidRPr="001271C5" w14:paraId="10682A4F" w14:textId="77777777" w:rsidTr="0037454D">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737D39F2" w14:textId="77777777" w:rsidR="001271C5" w:rsidRPr="001271C5" w:rsidRDefault="001271C5" w:rsidP="001271C5">
            <w:pPr>
              <w:spacing w:after="120"/>
              <w:rPr>
                <w:color w:val="000000"/>
                <w:szCs w:val="24"/>
                <w:u w:val="none"/>
                <w:lang w:eastAsia="en-GB"/>
              </w:rPr>
            </w:pPr>
            <w:r w:rsidRPr="001271C5">
              <w:rPr>
                <w:color w:val="000000"/>
                <w:szCs w:val="24"/>
                <w:u w:val="none"/>
                <w:lang w:eastAsia="en-GB"/>
              </w:rPr>
              <w:t>Gulbenes novada pirmsskolas izglītības iestāde "Ābolīši"</w:t>
            </w:r>
          </w:p>
        </w:tc>
        <w:tc>
          <w:tcPr>
            <w:tcW w:w="2126" w:type="dxa"/>
            <w:tcBorders>
              <w:top w:val="nil"/>
              <w:left w:val="nil"/>
              <w:bottom w:val="single" w:sz="4" w:space="0" w:color="auto"/>
              <w:right w:val="single" w:sz="4" w:space="0" w:color="auto"/>
            </w:tcBorders>
            <w:vAlign w:val="center"/>
          </w:tcPr>
          <w:p w14:paraId="2624F5D2"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74B55"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4448,03</w:t>
            </w:r>
          </w:p>
        </w:tc>
        <w:tc>
          <w:tcPr>
            <w:tcW w:w="1843" w:type="dxa"/>
            <w:tcBorders>
              <w:top w:val="nil"/>
              <w:left w:val="nil"/>
              <w:bottom w:val="single" w:sz="4" w:space="0" w:color="auto"/>
              <w:right w:val="single" w:sz="4" w:space="0" w:color="auto"/>
            </w:tcBorders>
            <w:shd w:val="clear" w:color="auto" w:fill="auto"/>
            <w:noWrap/>
            <w:vAlign w:val="center"/>
          </w:tcPr>
          <w:p w14:paraId="1411F81D"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5497,00</w:t>
            </w:r>
          </w:p>
        </w:tc>
      </w:tr>
      <w:tr w:rsidR="001271C5" w:rsidRPr="001271C5" w14:paraId="06CF7400" w14:textId="77777777" w:rsidTr="0037454D">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072BCDE7" w14:textId="77777777" w:rsidR="001271C5" w:rsidRPr="001271C5" w:rsidRDefault="001271C5" w:rsidP="001271C5">
            <w:pPr>
              <w:spacing w:after="120"/>
              <w:rPr>
                <w:color w:val="000000"/>
                <w:szCs w:val="24"/>
                <w:u w:val="none"/>
                <w:lang w:eastAsia="en-GB"/>
              </w:rPr>
            </w:pPr>
            <w:r w:rsidRPr="001271C5">
              <w:rPr>
                <w:color w:val="000000"/>
                <w:szCs w:val="24"/>
                <w:u w:val="none"/>
                <w:lang w:eastAsia="en-GB"/>
              </w:rPr>
              <w:t>Jaungulbenes pirmsskolas izglītības iestāde "Pienenīte"</w:t>
            </w:r>
          </w:p>
        </w:tc>
        <w:tc>
          <w:tcPr>
            <w:tcW w:w="2126" w:type="dxa"/>
            <w:tcBorders>
              <w:top w:val="nil"/>
              <w:left w:val="nil"/>
              <w:bottom w:val="single" w:sz="4" w:space="0" w:color="auto"/>
              <w:right w:val="single" w:sz="4" w:space="0" w:color="auto"/>
            </w:tcBorders>
            <w:vAlign w:val="center"/>
          </w:tcPr>
          <w:p w14:paraId="3686C90C"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B98B0" w14:textId="77777777" w:rsidR="001271C5" w:rsidRPr="001271C5" w:rsidRDefault="001271C5" w:rsidP="001271C5">
            <w:pPr>
              <w:spacing w:line="360" w:lineRule="auto"/>
              <w:jc w:val="center"/>
              <w:rPr>
                <w:color w:val="000000"/>
                <w:szCs w:val="24"/>
                <w:u w:val="none"/>
                <w:lang w:eastAsia="lv-LV"/>
              </w:rPr>
            </w:pPr>
            <w:r w:rsidRPr="001271C5">
              <w:rPr>
                <w:color w:val="000000"/>
                <w:szCs w:val="24"/>
                <w:u w:val="none"/>
                <w:lang w:eastAsia="lv-LV"/>
              </w:rPr>
              <w:t>4188,90</w:t>
            </w:r>
          </w:p>
        </w:tc>
        <w:tc>
          <w:tcPr>
            <w:tcW w:w="1843" w:type="dxa"/>
            <w:tcBorders>
              <w:top w:val="nil"/>
              <w:left w:val="nil"/>
              <w:bottom w:val="single" w:sz="4" w:space="0" w:color="auto"/>
              <w:right w:val="single" w:sz="4" w:space="0" w:color="auto"/>
            </w:tcBorders>
            <w:shd w:val="clear" w:color="auto" w:fill="auto"/>
            <w:noWrap/>
            <w:vAlign w:val="center"/>
          </w:tcPr>
          <w:p w14:paraId="627D9524"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5177,00</w:t>
            </w:r>
          </w:p>
        </w:tc>
      </w:tr>
      <w:tr w:rsidR="001271C5" w:rsidRPr="001271C5" w14:paraId="1D90607E" w14:textId="77777777" w:rsidTr="0037454D">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5FA1E962" w14:textId="77777777" w:rsidR="001271C5" w:rsidRPr="001271C5" w:rsidRDefault="001271C5" w:rsidP="001271C5">
            <w:pPr>
              <w:spacing w:after="120"/>
              <w:rPr>
                <w:color w:val="000000"/>
                <w:szCs w:val="24"/>
                <w:u w:val="none"/>
                <w:lang w:eastAsia="en-GB"/>
              </w:rPr>
            </w:pPr>
            <w:r w:rsidRPr="001271C5">
              <w:rPr>
                <w:color w:val="000000"/>
                <w:szCs w:val="24"/>
                <w:u w:val="none"/>
                <w:lang w:eastAsia="en-GB"/>
              </w:rPr>
              <w:t>Lejasciema pamatskola</w:t>
            </w:r>
          </w:p>
        </w:tc>
        <w:tc>
          <w:tcPr>
            <w:tcW w:w="2126" w:type="dxa"/>
            <w:tcBorders>
              <w:top w:val="nil"/>
              <w:left w:val="nil"/>
              <w:bottom w:val="single" w:sz="4" w:space="0" w:color="auto"/>
              <w:right w:val="single" w:sz="4" w:space="0" w:color="auto"/>
            </w:tcBorders>
            <w:vAlign w:val="center"/>
          </w:tcPr>
          <w:p w14:paraId="61833615"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EA989"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6445,87</w:t>
            </w:r>
          </w:p>
        </w:tc>
        <w:tc>
          <w:tcPr>
            <w:tcW w:w="1843" w:type="dxa"/>
            <w:tcBorders>
              <w:top w:val="nil"/>
              <w:left w:val="nil"/>
              <w:bottom w:val="single" w:sz="4" w:space="0" w:color="auto"/>
              <w:right w:val="single" w:sz="4" w:space="0" w:color="auto"/>
            </w:tcBorders>
            <w:shd w:val="clear" w:color="auto" w:fill="auto"/>
            <w:noWrap/>
            <w:vAlign w:val="center"/>
          </w:tcPr>
          <w:p w14:paraId="0A7AA173"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7966,00</w:t>
            </w:r>
          </w:p>
        </w:tc>
      </w:tr>
      <w:tr w:rsidR="001271C5" w:rsidRPr="001271C5" w14:paraId="255B6150" w14:textId="77777777" w:rsidTr="0037454D">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46D29695" w14:textId="77777777" w:rsidR="001271C5" w:rsidRPr="001271C5" w:rsidRDefault="001271C5" w:rsidP="001271C5">
            <w:pPr>
              <w:spacing w:after="120"/>
              <w:rPr>
                <w:color w:val="000000"/>
                <w:szCs w:val="24"/>
                <w:u w:val="none"/>
                <w:lang w:eastAsia="en-GB"/>
              </w:rPr>
            </w:pPr>
            <w:r w:rsidRPr="001271C5">
              <w:rPr>
                <w:color w:val="000000"/>
                <w:sz w:val="22"/>
                <w:u w:val="none"/>
                <w:lang w:eastAsia="en-GB"/>
              </w:rPr>
              <w:t>Lizuma  pamatskola</w:t>
            </w:r>
          </w:p>
        </w:tc>
        <w:tc>
          <w:tcPr>
            <w:tcW w:w="2126" w:type="dxa"/>
            <w:tcBorders>
              <w:top w:val="nil"/>
              <w:left w:val="nil"/>
              <w:bottom w:val="single" w:sz="4" w:space="0" w:color="auto"/>
              <w:right w:val="single" w:sz="4" w:space="0" w:color="auto"/>
            </w:tcBorders>
            <w:vAlign w:val="center"/>
          </w:tcPr>
          <w:p w14:paraId="17E7B466"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07C2E"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4591,51</w:t>
            </w:r>
          </w:p>
        </w:tc>
        <w:tc>
          <w:tcPr>
            <w:tcW w:w="1843" w:type="dxa"/>
            <w:tcBorders>
              <w:top w:val="nil"/>
              <w:left w:val="nil"/>
              <w:bottom w:val="single" w:sz="4" w:space="0" w:color="auto"/>
              <w:right w:val="single" w:sz="4" w:space="0" w:color="auto"/>
            </w:tcBorders>
            <w:shd w:val="clear" w:color="auto" w:fill="auto"/>
            <w:noWrap/>
            <w:vAlign w:val="center"/>
          </w:tcPr>
          <w:p w14:paraId="40A8C35B"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5675,00</w:t>
            </w:r>
          </w:p>
        </w:tc>
      </w:tr>
      <w:tr w:rsidR="001271C5" w:rsidRPr="001271C5" w14:paraId="105A5131" w14:textId="77777777" w:rsidTr="0037454D">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3DB0F914" w14:textId="77777777" w:rsidR="001271C5" w:rsidRPr="001271C5" w:rsidRDefault="001271C5" w:rsidP="001271C5">
            <w:pPr>
              <w:spacing w:after="120"/>
              <w:rPr>
                <w:color w:val="000000"/>
                <w:szCs w:val="24"/>
                <w:u w:val="none"/>
                <w:lang w:eastAsia="en-GB"/>
              </w:rPr>
            </w:pPr>
            <w:r w:rsidRPr="001271C5">
              <w:rPr>
                <w:color w:val="000000"/>
                <w:szCs w:val="24"/>
                <w:u w:val="none"/>
                <w:lang w:eastAsia="en-GB"/>
              </w:rPr>
              <w:t>Rankas pamatskola</w:t>
            </w:r>
          </w:p>
        </w:tc>
        <w:tc>
          <w:tcPr>
            <w:tcW w:w="2126" w:type="dxa"/>
            <w:tcBorders>
              <w:top w:val="nil"/>
              <w:left w:val="nil"/>
              <w:bottom w:val="single" w:sz="4" w:space="0" w:color="auto"/>
              <w:right w:val="single" w:sz="4" w:space="0" w:color="auto"/>
            </w:tcBorders>
            <w:vAlign w:val="center"/>
          </w:tcPr>
          <w:p w14:paraId="495044E3"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FA364"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4591,51</w:t>
            </w:r>
          </w:p>
        </w:tc>
        <w:tc>
          <w:tcPr>
            <w:tcW w:w="1843" w:type="dxa"/>
            <w:tcBorders>
              <w:top w:val="nil"/>
              <w:left w:val="nil"/>
              <w:bottom w:val="single" w:sz="4" w:space="0" w:color="auto"/>
              <w:right w:val="single" w:sz="4" w:space="0" w:color="auto"/>
            </w:tcBorders>
            <w:shd w:val="clear" w:color="auto" w:fill="auto"/>
            <w:noWrap/>
            <w:vAlign w:val="center"/>
          </w:tcPr>
          <w:p w14:paraId="00DBEE87"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5675,00</w:t>
            </w:r>
          </w:p>
        </w:tc>
      </w:tr>
      <w:tr w:rsidR="001271C5" w:rsidRPr="001271C5" w14:paraId="62DEF83B" w14:textId="77777777" w:rsidTr="0037454D">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73E9755A" w14:textId="77777777" w:rsidR="001271C5" w:rsidRPr="001271C5" w:rsidRDefault="001271C5" w:rsidP="001271C5">
            <w:pPr>
              <w:spacing w:after="120"/>
              <w:rPr>
                <w:color w:val="000000"/>
                <w:szCs w:val="24"/>
                <w:u w:val="none"/>
                <w:lang w:eastAsia="en-GB"/>
              </w:rPr>
            </w:pPr>
            <w:r w:rsidRPr="001271C5">
              <w:rPr>
                <w:color w:val="000000"/>
                <w:sz w:val="22"/>
                <w:u w:val="none"/>
                <w:lang w:eastAsia="en-GB"/>
              </w:rPr>
              <w:t>Stāķu pirmsskolas izglītības iestāde</w:t>
            </w:r>
          </w:p>
        </w:tc>
        <w:tc>
          <w:tcPr>
            <w:tcW w:w="2126" w:type="dxa"/>
            <w:tcBorders>
              <w:top w:val="nil"/>
              <w:left w:val="nil"/>
              <w:bottom w:val="single" w:sz="4" w:space="0" w:color="auto"/>
              <w:right w:val="single" w:sz="4" w:space="0" w:color="auto"/>
            </w:tcBorders>
            <w:vAlign w:val="center"/>
          </w:tcPr>
          <w:p w14:paraId="5E47FE02"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88226"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5077,93</w:t>
            </w:r>
          </w:p>
        </w:tc>
        <w:tc>
          <w:tcPr>
            <w:tcW w:w="1843" w:type="dxa"/>
            <w:tcBorders>
              <w:top w:val="nil"/>
              <w:left w:val="nil"/>
              <w:bottom w:val="single" w:sz="4" w:space="0" w:color="auto"/>
              <w:right w:val="single" w:sz="4" w:space="0" w:color="auto"/>
            </w:tcBorders>
            <w:shd w:val="clear" w:color="auto" w:fill="auto"/>
            <w:noWrap/>
            <w:vAlign w:val="center"/>
          </w:tcPr>
          <w:p w14:paraId="14D5A31B"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6276,00</w:t>
            </w:r>
          </w:p>
        </w:tc>
      </w:tr>
      <w:tr w:rsidR="001271C5" w:rsidRPr="001271C5" w14:paraId="6BAA1DE5" w14:textId="77777777" w:rsidTr="0037454D">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1EE5DCD5" w14:textId="77777777" w:rsidR="001271C5" w:rsidRPr="001271C5" w:rsidRDefault="001271C5" w:rsidP="001271C5">
            <w:pPr>
              <w:spacing w:after="120"/>
              <w:rPr>
                <w:color w:val="000000"/>
                <w:szCs w:val="24"/>
                <w:u w:val="none"/>
                <w:lang w:eastAsia="en-GB"/>
              </w:rPr>
            </w:pPr>
            <w:r w:rsidRPr="001271C5">
              <w:rPr>
                <w:color w:val="000000"/>
                <w:sz w:val="22"/>
                <w:u w:val="none"/>
                <w:lang w:eastAsia="en-GB"/>
              </w:rPr>
              <w:t>Tirzas pamatskola</w:t>
            </w:r>
          </w:p>
        </w:tc>
        <w:tc>
          <w:tcPr>
            <w:tcW w:w="2126" w:type="dxa"/>
            <w:tcBorders>
              <w:top w:val="nil"/>
              <w:left w:val="nil"/>
              <w:bottom w:val="single" w:sz="4" w:space="0" w:color="auto"/>
              <w:right w:val="single" w:sz="4" w:space="0" w:color="auto"/>
            </w:tcBorders>
            <w:vAlign w:val="center"/>
          </w:tcPr>
          <w:p w14:paraId="73559258"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en-GB"/>
              </w:rPr>
              <w:t>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C384D"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3587,12</w:t>
            </w:r>
          </w:p>
        </w:tc>
        <w:tc>
          <w:tcPr>
            <w:tcW w:w="1843" w:type="dxa"/>
            <w:tcBorders>
              <w:top w:val="nil"/>
              <w:left w:val="nil"/>
              <w:bottom w:val="single" w:sz="4" w:space="0" w:color="auto"/>
              <w:right w:val="single" w:sz="4" w:space="0" w:color="auto"/>
            </w:tcBorders>
            <w:shd w:val="clear" w:color="auto" w:fill="auto"/>
            <w:noWrap/>
            <w:vAlign w:val="center"/>
          </w:tcPr>
          <w:p w14:paraId="7F689F09" w14:textId="77777777" w:rsidR="001271C5" w:rsidRPr="001271C5" w:rsidRDefault="001271C5" w:rsidP="001271C5">
            <w:pPr>
              <w:spacing w:line="360" w:lineRule="auto"/>
              <w:jc w:val="center"/>
              <w:rPr>
                <w:color w:val="000000"/>
                <w:szCs w:val="24"/>
                <w:u w:val="none"/>
                <w:lang w:eastAsia="en-GB"/>
              </w:rPr>
            </w:pPr>
            <w:r w:rsidRPr="001271C5">
              <w:rPr>
                <w:color w:val="000000"/>
                <w:szCs w:val="24"/>
                <w:u w:val="none"/>
                <w:lang w:eastAsia="lv-LV"/>
              </w:rPr>
              <w:t>4433,00</w:t>
            </w:r>
          </w:p>
        </w:tc>
      </w:tr>
      <w:tr w:rsidR="001271C5" w:rsidRPr="001271C5" w14:paraId="686A8D13" w14:textId="77777777" w:rsidTr="0037454D">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849BD52" w14:textId="77777777" w:rsidR="001271C5" w:rsidRPr="001271C5" w:rsidRDefault="001271C5" w:rsidP="001271C5">
            <w:pPr>
              <w:spacing w:line="360" w:lineRule="auto"/>
              <w:rPr>
                <w:b/>
                <w:bCs/>
                <w:color w:val="000000"/>
                <w:szCs w:val="24"/>
                <w:u w:val="none"/>
                <w:lang w:eastAsia="en-GB"/>
              </w:rPr>
            </w:pPr>
            <w:r w:rsidRPr="001271C5">
              <w:rPr>
                <w:b/>
                <w:bCs/>
                <w:color w:val="000000"/>
                <w:szCs w:val="24"/>
                <w:u w:val="none"/>
                <w:lang w:eastAsia="en-GB"/>
              </w:rPr>
              <w:t>Kopā</w:t>
            </w:r>
          </w:p>
        </w:tc>
        <w:tc>
          <w:tcPr>
            <w:tcW w:w="2126" w:type="dxa"/>
            <w:tcBorders>
              <w:top w:val="nil"/>
              <w:left w:val="nil"/>
              <w:bottom w:val="single" w:sz="4" w:space="0" w:color="auto"/>
              <w:right w:val="single" w:sz="4" w:space="0" w:color="auto"/>
            </w:tcBorders>
            <w:vAlign w:val="center"/>
          </w:tcPr>
          <w:p w14:paraId="3FF0D89E" w14:textId="77777777" w:rsidR="001271C5" w:rsidRPr="001271C5" w:rsidRDefault="001271C5" w:rsidP="001271C5">
            <w:pPr>
              <w:spacing w:line="360" w:lineRule="auto"/>
              <w:jc w:val="center"/>
              <w:rPr>
                <w:b/>
                <w:bCs/>
                <w:color w:val="000000"/>
                <w:szCs w:val="24"/>
                <w:u w:val="none"/>
                <w:lang w:eastAsia="en-GB"/>
              </w:rPr>
            </w:pPr>
            <w:r w:rsidRPr="001271C5">
              <w:rPr>
                <w:b/>
                <w:bCs/>
                <w:color w:val="000000"/>
                <w:szCs w:val="24"/>
                <w:u w:val="none"/>
                <w:lang w:eastAsia="en-GB"/>
              </w:rPr>
              <w:fldChar w:fldCharType="begin"/>
            </w:r>
            <w:r w:rsidRPr="001271C5">
              <w:rPr>
                <w:b/>
                <w:bCs/>
                <w:color w:val="000000"/>
                <w:szCs w:val="24"/>
                <w:u w:val="none"/>
                <w:lang w:eastAsia="en-GB"/>
              </w:rPr>
              <w:instrText xml:space="preserve"> =SUM(ABOVE) </w:instrText>
            </w:r>
            <w:r w:rsidRPr="001271C5">
              <w:rPr>
                <w:b/>
                <w:bCs/>
                <w:color w:val="000000"/>
                <w:szCs w:val="24"/>
                <w:u w:val="none"/>
                <w:lang w:eastAsia="en-GB"/>
              </w:rPr>
              <w:fldChar w:fldCharType="separate"/>
            </w:r>
            <w:r w:rsidRPr="001271C5">
              <w:rPr>
                <w:b/>
                <w:bCs/>
                <w:noProof/>
                <w:color w:val="000000"/>
                <w:szCs w:val="24"/>
                <w:u w:val="none"/>
                <w:lang w:eastAsia="en-GB"/>
              </w:rPr>
              <w:t>380</w:t>
            </w:r>
            <w:r w:rsidRPr="001271C5">
              <w:rPr>
                <w:b/>
                <w:bCs/>
                <w:color w:val="000000"/>
                <w:szCs w:val="24"/>
                <w:u w:val="none"/>
                <w:lang w:eastAsia="en-GB"/>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2F98C" w14:textId="77777777" w:rsidR="001271C5" w:rsidRPr="001271C5" w:rsidRDefault="001271C5" w:rsidP="001271C5">
            <w:pPr>
              <w:spacing w:line="360" w:lineRule="auto"/>
              <w:jc w:val="center"/>
              <w:rPr>
                <w:b/>
                <w:bCs/>
                <w:color w:val="000000"/>
                <w:szCs w:val="24"/>
                <w:u w:val="none"/>
                <w:lang w:eastAsia="en-GB"/>
              </w:rPr>
            </w:pPr>
            <w:r w:rsidRPr="001271C5">
              <w:rPr>
                <w:b/>
                <w:bCs/>
                <w:color w:val="000000"/>
                <w:szCs w:val="24"/>
                <w:u w:val="none"/>
                <w:lang w:eastAsia="lv-LV"/>
              </w:rPr>
              <w:t>61402,54</w:t>
            </w:r>
          </w:p>
        </w:tc>
        <w:tc>
          <w:tcPr>
            <w:tcW w:w="1843" w:type="dxa"/>
            <w:tcBorders>
              <w:top w:val="nil"/>
              <w:left w:val="nil"/>
              <w:bottom w:val="single" w:sz="4" w:space="0" w:color="auto"/>
              <w:right w:val="single" w:sz="4" w:space="0" w:color="auto"/>
            </w:tcBorders>
            <w:shd w:val="clear" w:color="auto" w:fill="auto"/>
            <w:noWrap/>
            <w:vAlign w:val="center"/>
          </w:tcPr>
          <w:p w14:paraId="0E1C22AA" w14:textId="77777777" w:rsidR="001271C5" w:rsidRPr="001271C5" w:rsidRDefault="001271C5" w:rsidP="001271C5">
            <w:pPr>
              <w:spacing w:line="360" w:lineRule="auto"/>
              <w:jc w:val="center"/>
              <w:rPr>
                <w:b/>
                <w:bCs/>
                <w:color w:val="000000"/>
                <w:szCs w:val="24"/>
                <w:u w:val="none"/>
                <w:lang w:eastAsia="en-GB"/>
              </w:rPr>
            </w:pPr>
            <w:r w:rsidRPr="001271C5">
              <w:rPr>
                <w:b/>
                <w:color w:val="000000"/>
                <w:szCs w:val="24"/>
                <w:u w:val="none"/>
                <w:lang w:eastAsia="lv-LV"/>
              </w:rPr>
              <w:t>75887,00</w:t>
            </w:r>
          </w:p>
        </w:tc>
      </w:tr>
    </w:tbl>
    <w:p w14:paraId="464ED1CE" w14:textId="757ED764" w:rsidR="00203C2F" w:rsidRDefault="001271C5" w:rsidP="000C7638">
      <w:pPr>
        <w:rPr>
          <w:color w:val="000000" w:themeColor="text1"/>
          <w:szCs w:val="24"/>
          <w:u w:val="none"/>
        </w:rPr>
      </w:pPr>
      <w:r w:rsidRPr="001271C5">
        <w:rPr>
          <w:szCs w:val="24"/>
          <w:u w:val="none"/>
          <w:lang w:eastAsia="lv-LV"/>
        </w:rPr>
        <w:br w:type="textWrapping" w:clear="all"/>
      </w:r>
    </w:p>
    <w:p w14:paraId="58D3942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7E70DC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mērķdotācijas sadali Sveķu pamatskolas pedagoģisko darbinieku darba samaksai un valsts sociālās apdrošināšanas obligātajām iemaksām  no 2024.gada 1.janvāra līdz 31.augustam</w:t>
      </w:r>
    </w:p>
    <w:p w14:paraId="0608904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1194508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01E24F98" w14:textId="22C32188" w:rsidR="00E264AD" w:rsidRPr="00575A1B" w:rsidRDefault="00000000" w:rsidP="00575A1B">
      <w:pPr>
        <w:rPr>
          <w:rFonts w:eastAsia="Calibri"/>
          <w:szCs w:val="24"/>
          <w:u w:val="none"/>
        </w:rPr>
      </w:pPr>
      <w:r>
        <w:rPr>
          <w:rFonts w:eastAsia="Calibri"/>
          <w:szCs w:val="24"/>
          <w:u w:val="none"/>
        </w:rPr>
        <w:t xml:space="preserve">DEBATĒS PIEDALĀS: </w:t>
      </w:r>
      <w:r w:rsidR="000C2CCF">
        <w:rPr>
          <w:rFonts w:eastAsia="Calibri"/>
          <w:szCs w:val="24"/>
          <w:u w:val="none"/>
        </w:rPr>
        <w:t>nav</w:t>
      </w:r>
    </w:p>
    <w:p w14:paraId="62143A0E" w14:textId="77777777" w:rsidR="00BC2002" w:rsidRDefault="00BC2002" w:rsidP="00956EC8">
      <w:pPr>
        <w:rPr>
          <w:rFonts w:eastAsia="Calibri"/>
          <w:color w:val="FF0000"/>
          <w:szCs w:val="24"/>
          <w:u w:val="none"/>
        </w:rPr>
      </w:pPr>
    </w:p>
    <w:p w14:paraId="32EA201F" w14:textId="77777777" w:rsidR="000C2CCF" w:rsidRDefault="000C2CCF" w:rsidP="000C2CCF">
      <w:pPr>
        <w:spacing w:line="360" w:lineRule="auto"/>
        <w:ind w:firstLine="567"/>
        <w:jc w:val="both"/>
        <w:rPr>
          <w:u w:val="none"/>
        </w:rPr>
      </w:pPr>
      <w:r>
        <w:rPr>
          <w:u w:val="none"/>
        </w:rPr>
        <w:t>Finanšu komiteja atklāti balsojot:</w:t>
      </w:r>
    </w:p>
    <w:p w14:paraId="5ADF0433" w14:textId="77777777" w:rsidR="000C2CCF" w:rsidRDefault="000C2CCF" w:rsidP="000C2CCF">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8B1088C" w14:textId="77777777" w:rsidR="000C2CCF" w:rsidRPr="00B24B3A" w:rsidRDefault="000C2CCF" w:rsidP="000C2CCF">
      <w:pPr>
        <w:spacing w:line="360" w:lineRule="auto"/>
        <w:ind w:firstLine="567"/>
        <w:jc w:val="both"/>
        <w:rPr>
          <w:u w:val="none"/>
        </w:rPr>
      </w:pPr>
      <w:r>
        <w:rPr>
          <w:noProof/>
          <w:u w:val="none"/>
        </w:rPr>
        <w:t>Virzīt izskatīšanai domes sēdē lēmumprojektu:</w:t>
      </w:r>
    </w:p>
    <w:p w14:paraId="0D61A2CF" w14:textId="77777777" w:rsidR="001271C5" w:rsidRPr="001271C5" w:rsidRDefault="001271C5" w:rsidP="001271C5">
      <w:pPr>
        <w:ind w:firstLine="567"/>
        <w:jc w:val="center"/>
        <w:rPr>
          <w:b/>
          <w:noProof/>
          <w:szCs w:val="24"/>
          <w:u w:val="none"/>
          <w:lang w:eastAsia="lv-LV"/>
        </w:rPr>
      </w:pPr>
      <w:r w:rsidRPr="001271C5">
        <w:rPr>
          <w:b/>
          <w:noProof/>
          <w:szCs w:val="24"/>
          <w:u w:val="none"/>
          <w:lang w:eastAsia="lv-LV"/>
        </w:rPr>
        <w:t xml:space="preserve">Par mērķdotācijas sadali Sveķu pamatskolas pedagoģisko darbinieku darba samaksai un valsts sociālās apdrošināšanas obligātajām iemaksām </w:t>
      </w:r>
    </w:p>
    <w:p w14:paraId="75AF9AC4" w14:textId="77777777" w:rsidR="001271C5" w:rsidRPr="001271C5" w:rsidRDefault="001271C5" w:rsidP="001271C5">
      <w:pPr>
        <w:ind w:firstLine="567"/>
        <w:jc w:val="center"/>
        <w:rPr>
          <w:b/>
          <w:noProof/>
          <w:szCs w:val="24"/>
          <w:u w:val="none"/>
          <w:lang w:eastAsia="lv-LV"/>
        </w:rPr>
      </w:pPr>
      <w:r w:rsidRPr="001271C5">
        <w:rPr>
          <w:b/>
          <w:noProof/>
          <w:szCs w:val="24"/>
          <w:u w:val="none"/>
          <w:lang w:eastAsia="lv-LV"/>
        </w:rPr>
        <w:t>no 2024.gada 1.janvāra līdz 31.augustam</w:t>
      </w:r>
    </w:p>
    <w:p w14:paraId="6CD13A8D" w14:textId="77777777" w:rsidR="001271C5" w:rsidRPr="001271C5" w:rsidRDefault="001271C5" w:rsidP="001271C5">
      <w:pPr>
        <w:jc w:val="both"/>
        <w:rPr>
          <w:b/>
          <w:noProof/>
          <w:szCs w:val="24"/>
          <w:u w:val="none"/>
          <w:lang w:eastAsia="lv-LV"/>
        </w:rPr>
      </w:pPr>
    </w:p>
    <w:p w14:paraId="5F23FCDF" w14:textId="0DED7CD0" w:rsidR="001271C5" w:rsidRDefault="001271C5" w:rsidP="007503D8">
      <w:pPr>
        <w:widowControl w:val="0"/>
        <w:overflowPunct w:val="0"/>
        <w:autoSpaceDE w:val="0"/>
        <w:autoSpaceDN w:val="0"/>
        <w:adjustRightInd w:val="0"/>
        <w:spacing w:line="360" w:lineRule="auto"/>
        <w:ind w:firstLine="567"/>
        <w:jc w:val="both"/>
        <w:rPr>
          <w:szCs w:val="24"/>
          <w:u w:val="none"/>
          <w:lang w:eastAsia="lv-LV"/>
        </w:rPr>
      </w:pPr>
      <w:r w:rsidRPr="001271C5">
        <w:rPr>
          <w:rFonts w:cs="Arial"/>
          <w:szCs w:val="24"/>
          <w:u w:val="none"/>
          <w:lang w:eastAsia="lv-LV"/>
        </w:rPr>
        <w:t>Pamatojoties uz Pašvaldību likuma 10.panta pirmās daļas 21.punktu</w:t>
      </w:r>
      <w:r w:rsidRPr="001271C5">
        <w:rPr>
          <w:szCs w:val="24"/>
          <w:u w:val="none"/>
          <w:lang w:eastAsia="lv-LV"/>
        </w:rPr>
        <w:t xml:space="preserve">, Ministru kabineta 2016.gada 15.jūlija noteikumiem Nr.477 “Speciālās izglītības iestāžu, internātskolu un vispārējās izglītības iestāžu speciālās izglītības klašu (grupu) finansēšanas kārtība”, Ministru kabineta 2016.gada 5.jūlija noteikumiem Nr.445 „Pedagogu darba samaksas noteikumi” un Valsts budžeta mērķdotācijas un pašvaldības budžeta finansējuma sadales komisijas 2024.gada 16.janvāra lēmumu (protokols Nr.1),  atklāti balsojot: </w:t>
      </w:r>
      <w:r w:rsidRPr="001271C5">
        <w:rPr>
          <w:noProof/>
          <w:szCs w:val="24"/>
          <w:u w:val="none"/>
          <w:lang w:eastAsia="lv-LV"/>
        </w:rPr>
        <w:t xml:space="preserve">ar </w:t>
      </w:r>
      <w:r>
        <w:rPr>
          <w:noProof/>
          <w:szCs w:val="24"/>
          <w:u w:val="none"/>
          <w:lang w:eastAsia="lv-LV"/>
        </w:rPr>
        <w:t>__</w:t>
      </w:r>
      <w:r w:rsidRPr="001271C5">
        <w:rPr>
          <w:noProof/>
          <w:szCs w:val="24"/>
          <w:u w:val="none"/>
          <w:lang w:eastAsia="lv-LV"/>
        </w:rPr>
        <w:t xml:space="preserve">balsīm "Par" "Pret" – </w:t>
      </w:r>
      <w:r>
        <w:rPr>
          <w:noProof/>
          <w:szCs w:val="24"/>
          <w:u w:val="none"/>
          <w:lang w:eastAsia="lv-LV"/>
        </w:rPr>
        <w:t>___</w:t>
      </w:r>
      <w:r w:rsidRPr="001271C5">
        <w:rPr>
          <w:noProof/>
          <w:szCs w:val="24"/>
          <w:u w:val="none"/>
          <w:lang w:eastAsia="lv-LV"/>
        </w:rPr>
        <w:t xml:space="preserve">, "Atturas" – </w:t>
      </w:r>
      <w:r>
        <w:rPr>
          <w:noProof/>
          <w:szCs w:val="24"/>
          <w:u w:val="none"/>
          <w:lang w:eastAsia="lv-LV"/>
        </w:rPr>
        <w:t>____</w:t>
      </w:r>
      <w:r w:rsidRPr="001271C5">
        <w:rPr>
          <w:noProof/>
          <w:szCs w:val="24"/>
          <w:u w:val="none"/>
          <w:lang w:eastAsia="lv-LV"/>
        </w:rPr>
        <w:t xml:space="preserve">, "Nepiedalās" – </w:t>
      </w:r>
      <w:r>
        <w:rPr>
          <w:noProof/>
          <w:szCs w:val="24"/>
          <w:u w:val="none"/>
          <w:lang w:eastAsia="lv-LV"/>
        </w:rPr>
        <w:t>___</w:t>
      </w:r>
      <w:r w:rsidRPr="001271C5">
        <w:rPr>
          <w:noProof/>
          <w:szCs w:val="24"/>
          <w:u w:val="none"/>
          <w:lang w:eastAsia="lv-LV"/>
        </w:rPr>
        <w:t>,</w:t>
      </w:r>
      <w:r w:rsidRPr="001271C5">
        <w:rPr>
          <w:szCs w:val="24"/>
          <w:u w:val="none"/>
          <w:lang w:eastAsia="lv-LV"/>
        </w:rPr>
        <w:t xml:space="preserve"> Gulbenes novada pašvaldības dome NOLEMJ:</w:t>
      </w:r>
    </w:p>
    <w:p w14:paraId="3200D6B2" w14:textId="1FFD9AAF" w:rsidR="001271C5" w:rsidRPr="001271C5" w:rsidRDefault="001271C5" w:rsidP="007503D8">
      <w:pPr>
        <w:widowControl w:val="0"/>
        <w:overflowPunct w:val="0"/>
        <w:autoSpaceDE w:val="0"/>
        <w:autoSpaceDN w:val="0"/>
        <w:adjustRightInd w:val="0"/>
        <w:spacing w:line="360" w:lineRule="auto"/>
        <w:ind w:firstLine="567"/>
        <w:jc w:val="both"/>
        <w:rPr>
          <w:szCs w:val="24"/>
          <w:u w:val="none"/>
          <w:lang w:eastAsia="lv-LV"/>
        </w:rPr>
      </w:pPr>
      <w:r w:rsidRPr="001271C5">
        <w:rPr>
          <w:szCs w:val="24"/>
          <w:u w:val="none"/>
          <w:lang w:eastAsia="lv-LV"/>
        </w:rPr>
        <w:t>APSTIPRINĀT mērķdotācijas sadali Sveķu pamatskolas pedagoģisko darbinieku darba samaksai un valsts sociālās apdrošināšanas obligātajām iemaksām</w:t>
      </w:r>
      <w:r w:rsidRPr="001271C5">
        <w:rPr>
          <w:color w:val="FF0000"/>
          <w:szCs w:val="24"/>
          <w:u w:val="none"/>
          <w:lang w:eastAsia="lv-LV"/>
        </w:rPr>
        <w:t xml:space="preserve"> </w:t>
      </w:r>
      <w:r w:rsidRPr="001271C5">
        <w:rPr>
          <w:szCs w:val="24"/>
          <w:u w:val="none"/>
          <w:lang w:eastAsia="lv-LV"/>
        </w:rPr>
        <w:t xml:space="preserve">no 2024.gada 1.janvāra līdz </w:t>
      </w:r>
      <w:r w:rsidRPr="001271C5">
        <w:rPr>
          <w:szCs w:val="24"/>
          <w:u w:val="none"/>
          <w:lang w:eastAsia="lv-LV"/>
        </w:rPr>
        <w:lastRenderedPageBreak/>
        <w:t>31.augustam: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5723"/>
      </w:tblGrid>
      <w:tr w:rsidR="001271C5" w:rsidRPr="001271C5" w14:paraId="5E54FAC3" w14:textId="77777777" w:rsidTr="0037454D">
        <w:tc>
          <w:tcPr>
            <w:tcW w:w="3794" w:type="dxa"/>
          </w:tcPr>
          <w:p w14:paraId="65393870" w14:textId="77777777" w:rsidR="001271C5" w:rsidRPr="001271C5" w:rsidRDefault="001271C5" w:rsidP="001271C5">
            <w:pPr>
              <w:tabs>
                <w:tab w:val="left" w:pos="975"/>
              </w:tabs>
              <w:overflowPunct w:val="0"/>
              <w:autoSpaceDE w:val="0"/>
              <w:autoSpaceDN w:val="0"/>
              <w:adjustRightInd w:val="0"/>
              <w:spacing w:line="360" w:lineRule="auto"/>
              <w:ind w:firstLine="567"/>
              <w:rPr>
                <w:b/>
                <w:szCs w:val="24"/>
                <w:u w:val="none"/>
                <w:lang w:eastAsia="lv-LV"/>
              </w:rPr>
            </w:pPr>
            <w:r w:rsidRPr="001271C5">
              <w:rPr>
                <w:b/>
                <w:szCs w:val="24"/>
                <w:u w:val="none"/>
                <w:lang w:eastAsia="lv-LV"/>
              </w:rPr>
              <w:t>Iestādes nosaukums</w:t>
            </w:r>
          </w:p>
        </w:tc>
        <w:tc>
          <w:tcPr>
            <w:tcW w:w="6060" w:type="dxa"/>
          </w:tcPr>
          <w:p w14:paraId="5F370F5B" w14:textId="77777777" w:rsidR="001271C5" w:rsidRPr="001271C5" w:rsidRDefault="001271C5" w:rsidP="001271C5">
            <w:pPr>
              <w:overflowPunct w:val="0"/>
              <w:autoSpaceDE w:val="0"/>
              <w:autoSpaceDN w:val="0"/>
              <w:adjustRightInd w:val="0"/>
              <w:ind w:firstLine="567"/>
              <w:jc w:val="center"/>
              <w:rPr>
                <w:b/>
                <w:szCs w:val="24"/>
                <w:u w:val="none"/>
                <w:lang w:eastAsia="lv-LV"/>
              </w:rPr>
            </w:pPr>
            <w:r w:rsidRPr="001271C5">
              <w:rPr>
                <w:b/>
                <w:szCs w:val="24"/>
                <w:u w:val="none"/>
                <w:lang w:eastAsia="lv-LV"/>
              </w:rPr>
              <w:t xml:space="preserve">Darba samaksa un valsts sociālās apdrošināšanas obligātās iemaksas </w:t>
            </w:r>
            <w:r w:rsidRPr="001271C5">
              <w:rPr>
                <w:b/>
                <w:i/>
                <w:szCs w:val="24"/>
                <w:u w:val="none"/>
                <w:lang w:eastAsia="lv-LV"/>
              </w:rPr>
              <w:t>euro</w:t>
            </w:r>
            <w:r w:rsidRPr="001271C5">
              <w:rPr>
                <w:b/>
                <w:szCs w:val="24"/>
                <w:u w:val="none"/>
                <w:lang w:eastAsia="lv-LV"/>
              </w:rPr>
              <w:t xml:space="preserve"> (mēnesī)</w:t>
            </w:r>
          </w:p>
        </w:tc>
      </w:tr>
      <w:tr w:rsidR="001271C5" w:rsidRPr="001271C5" w14:paraId="6A0D08A4" w14:textId="77777777" w:rsidTr="0037454D">
        <w:tc>
          <w:tcPr>
            <w:tcW w:w="3794" w:type="dxa"/>
            <w:shd w:val="clear" w:color="auto" w:fill="auto"/>
          </w:tcPr>
          <w:p w14:paraId="7D24E979" w14:textId="77777777" w:rsidR="001271C5" w:rsidRPr="001271C5" w:rsidRDefault="001271C5" w:rsidP="001271C5">
            <w:pPr>
              <w:tabs>
                <w:tab w:val="left" w:pos="975"/>
              </w:tabs>
              <w:overflowPunct w:val="0"/>
              <w:autoSpaceDE w:val="0"/>
              <w:autoSpaceDN w:val="0"/>
              <w:adjustRightInd w:val="0"/>
              <w:spacing w:line="360" w:lineRule="auto"/>
              <w:ind w:firstLine="567"/>
              <w:rPr>
                <w:szCs w:val="24"/>
                <w:u w:val="none"/>
                <w:lang w:eastAsia="lv-LV"/>
              </w:rPr>
            </w:pPr>
            <w:r w:rsidRPr="001271C5">
              <w:rPr>
                <w:szCs w:val="24"/>
                <w:u w:val="none"/>
                <w:lang w:eastAsia="lv-LV"/>
              </w:rPr>
              <w:t>Sveķu pamatskola</w:t>
            </w:r>
          </w:p>
        </w:tc>
        <w:tc>
          <w:tcPr>
            <w:tcW w:w="6060" w:type="dxa"/>
            <w:shd w:val="clear" w:color="auto" w:fill="auto"/>
          </w:tcPr>
          <w:p w14:paraId="0C1DB09C" w14:textId="77777777" w:rsidR="001271C5" w:rsidRPr="001271C5" w:rsidRDefault="001271C5" w:rsidP="001271C5">
            <w:pPr>
              <w:tabs>
                <w:tab w:val="left" w:pos="975"/>
              </w:tabs>
              <w:overflowPunct w:val="0"/>
              <w:autoSpaceDE w:val="0"/>
              <w:autoSpaceDN w:val="0"/>
              <w:adjustRightInd w:val="0"/>
              <w:spacing w:line="360" w:lineRule="auto"/>
              <w:ind w:firstLine="567"/>
              <w:jc w:val="center"/>
              <w:rPr>
                <w:szCs w:val="24"/>
                <w:u w:val="none"/>
                <w:lang w:eastAsia="lv-LV"/>
              </w:rPr>
            </w:pPr>
            <w:r w:rsidRPr="001271C5">
              <w:rPr>
                <w:szCs w:val="24"/>
                <w:u w:val="none"/>
                <w:lang w:eastAsia="lv-LV"/>
              </w:rPr>
              <w:t>105208</w:t>
            </w:r>
          </w:p>
        </w:tc>
      </w:tr>
    </w:tbl>
    <w:p w14:paraId="11116FB8" w14:textId="77777777" w:rsidR="001271C5" w:rsidRPr="001271C5" w:rsidRDefault="001271C5" w:rsidP="001271C5">
      <w:pPr>
        <w:rPr>
          <w:szCs w:val="24"/>
          <w:u w:val="none"/>
          <w:lang w:eastAsia="lv-LV"/>
        </w:rPr>
      </w:pPr>
    </w:p>
    <w:p w14:paraId="01A83E66" w14:textId="77777777" w:rsidR="00203C2F" w:rsidRDefault="00203C2F" w:rsidP="000C7638">
      <w:pPr>
        <w:rPr>
          <w:color w:val="000000" w:themeColor="text1"/>
          <w:szCs w:val="24"/>
          <w:u w:val="none"/>
        </w:rPr>
      </w:pPr>
    </w:p>
    <w:p w14:paraId="2E6E8B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61EE3D6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interešu izglītības programmu mērķdotācijas sadali pedagogu daļējai darba samaksai un valsts sociālās apdrošināšanas obligātajām iemaksām no 2024.gada 1.janvāra līdz 31.augustam</w:t>
      </w:r>
    </w:p>
    <w:p w14:paraId="0BB789E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1B332CE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154E71A9" w14:textId="2AB22388" w:rsidR="00E264AD" w:rsidRPr="00575A1B" w:rsidRDefault="00000000" w:rsidP="00575A1B">
      <w:pPr>
        <w:rPr>
          <w:rFonts w:eastAsia="Calibri"/>
          <w:szCs w:val="24"/>
          <w:u w:val="none"/>
        </w:rPr>
      </w:pPr>
      <w:r>
        <w:rPr>
          <w:rFonts w:eastAsia="Calibri"/>
          <w:szCs w:val="24"/>
          <w:u w:val="none"/>
        </w:rPr>
        <w:t xml:space="preserve">DEBATĒS PIEDALĀS: </w:t>
      </w:r>
      <w:r w:rsidR="000C2CCF">
        <w:rPr>
          <w:rFonts w:eastAsia="Calibri"/>
          <w:szCs w:val="24"/>
          <w:u w:val="none"/>
        </w:rPr>
        <w:t>nav</w:t>
      </w:r>
    </w:p>
    <w:p w14:paraId="7D6B2EC4" w14:textId="77777777" w:rsidR="00BC2002" w:rsidRDefault="00BC2002" w:rsidP="00956EC8">
      <w:pPr>
        <w:rPr>
          <w:rFonts w:eastAsia="Calibri"/>
          <w:color w:val="FF0000"/>
          <w:szCs w:val="24"/>
          <w:u w:val="none"/>
        </w:rPr>
      </w:pPr>
    </w:p>
    <w:p w14:paraId="0F09E489" w14:textId="77777777" w:rsidR="000C2CCF" w:rsidRDefault="000C2CCF" w:rsidP="000C2CCF">
      <w:pPr>
        <w:spacing w:line="360" w:lineRule="auto"/>
        <w:ind w:firstLine="567"/>
        <w:jc w:val="both"/>
        <w:rPr>
          <w:u w:val="none"/>
        </w:rPr>
      </w:pPr>
      <w:r>
        <w:rPr>
          <w:u w:val="none"/>
        </w:rPr>
        <w:t>Finanšu komiteja atklāti balsojot:</w:t>
      </w:r>
    </w:p>
    <w:p w14:paraId="0991243B" w14:textId="77777777" w:rsidR="000C2CCF" w:rsidRDefault="000C2CCF" w:rsidP="000C2CCF">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20279159" w14:textId="77777777" w:rsidR="000C2CCF" w:rsidRPr="00B24B3A" w:rsidRDefault="000C2CCF" w:rsidP="000C2CCF">
      <w:pPr>
        <w:spacing w:line="360" w:lineRule="auto"/>
        <w:ind w:firstLine="567"/>
        <w:jc w:val="both"/>
        <w:rPr>
          <w:u w:val="none"/>
        </w:rPr>
      </w:pPr>
      <w:r>
        <w:rPr>
          <w:noProof/>
          <w:u w:val="none"/>
        </w:rPr>
        <w:t>Virzīt izskatīšanai domes sēdē lēmumprojektu:</w:t>
      </w:r>
    </w:p>
    <w:p w14:paraId="7FE96612" w14:textId="77777777" w:rsidR="001271C5" w:rsidRPr="001271C5" w:rsidRDefault="001271C5" w:rsidP="001271C5">
      <w:pPr>
        <w:jc w:val="center"/>
        <w:rPr>
          <w:b/>
          <w:noProof/>
          <w:szCs w:val="24"/>
          <w:u w:val="none"/>
          <w:lang w:eastAsia="lv-LV"/>
        </w:rPr>
      </w:pPr>
      <w:r w:rsidRPr="001271C5">
        <w:rPr>
          <w:b/>
          <w:noProof/>
          <w:szCs w:val="24"/>
          <w:u w:val="none"/>
          <w:lang w:eastAsia="lv-LV"/>
        </w:rPr>
        <w:t>Par interešu izglītības programmu mērķdotācijas sadali pedagogu daļējai darba samaksai un valsts sociālās apdrošināšanas obligātajām iemaksām no 2024.gada 1.janvāra līdz 31.augustam</w:t>
      </w:r>
    </w:p>
    <w:p w14:paraId="37FDAADD" w14:textId="77777777" w:rsidR="001271C5" w:rsidRPr="001271C5" w:rsidRDefault="001271C5" w:rsidP="001271C5">
      <w:pPr>
        <w:jc w:val="both"/>
        <w:rPr>
          <w:b/>
          <w:noProof/>
          <w:szCs w:val="24"/>
          <w:u w:val="none"/>
          <w:lang w:eastAsia="lv-LV"/>
        </w:rPr>
      </w:pPr>
    </w:p>
    <w:p w14:paraId="4531279C" w14:textId="77777777" w:rsidR="001271C5" w:rsidRDefault="001271C5" w:rsidP="001271C5">
      <w:pPr>
        <w:overflowPunct w:val="0"/>
        <w:autoSpaceDE w:val="0"/>
        <w:autoSpaceDN w:val="0"/>
        <w:adjustRightInd w:val="0"/>
        <w:spacing w:line="360" w:lineRule="auto"/>
        <w:ind w:firstLine="567"/>
        <w:jc w:val="both"/>
        <w:rPr>
          <w:szCs w:val="24"/>
          <w:u w:val="none"/>
          <w:lang w:eastAsia="lv-LV"/>
        </w:rPr>
      </w:pPr>
      <w:r w:rsidRPr="001271C5">
        <w:rPr>
          <w:szCs w:val="24"/>
          <w:u w:val="none"/>
          <w:lang w:eastAsia="lv-LV"/>
        </w:rPr>
        <w:t xml:space="preserve">Pamatojoties uz Pašvaldību likuma 10.panta pirmās daļas 21.punktu, Ministru kabineta 2001.gada 28.augusta noteikumu Nr.382 „Interešu izglītības programmu finansēšanas kārtība” 8.punktu un Interešu izglītības programmu izvērtēšanas un mērķdotācijas sadales komisijas 2024.gada 16.janvāra lēmumu (protokols Nr.1), atklāti balsojot: </w:t>
      </w:r>
      <w:r w:rsidRPr="001271C5">
        <w:rPr>
          <w:noProof/>
          <w:szCs w:val="24"/>
          <w:u w:val="none"/>
          <w:lang w:eastAsia="lv-LV"/>
        </w:rPr>
        <w:t xml:space="preserve">ar </w:t>
      </w:r>
      <w:r>
        <w:rPr>
          <w:noProof/>
          <w:szCs w:val="24"/>
          <w:u w:val="none"/>
          <w:lang w:eastAsia="lv-LV"/>
        </w:rPr>
        <w:t>__</w:t>
      </w:r>
      <w:r w:rsidRPr="001271C5">
        <w:rPr>
          <w:noProof/>
          <w:szCs w:val="24"/>
          <w:u w:val="none"/>
          <w:lang w:eastAsia="lv-LV"/>
        </w:rPr>
        <w:t xml:space="preserve">balsīm "Par" "Pret" – </w:t>
      </w:r>
      <w:r>
        <w:rPr>
          <w:noProof/>
          <w:szCs w:val="24"/>
          <w:u w:val="none"/>
          <w:lang w:eastAsia="lv-LV"/>
        </w:rPr>
        <w:t>___</w:t>
      </w:r>
      <w:r w:rsidRPr="001271C5">
        <w:rPr>
          <w:noProof/>
          <w:szCs w:val="24"/>
          <w:u w:val="none"/>
          <w:lang w:eastAsia="lv-LV"/>
        </w:rPr>
        <w:t xml:space="preserve">, "Atturas" – </w:t>
      </w:r>
      <w:r>
        <w:rPr>
          <w:noProof/>
          <w:szCs w:val="24"/>
          <w:u w:val="none"/>
          <w:lang w:eastAsia="lv-LV"/>
        </w:rPr>
        <w:t>____</w:t>
      </w:r>
      <w:r w:rsidRPr="001271C5">
        <w:rPr>
          <w:noProof/>
          <w:szCs w:val="24"/>
          <w:u w:val="none"/>
          <w:lang w:eastAsia="lv-LV"/>
        </w:rPr>
        <w:t xml:space="preserve">, "Nepiedalās" – </w:t>
      </w:r>
      <w:r>
        <w:rPr>
          <w:noProof/>
          <w:szCs w:val="24"/>
          <w:u w:val="none"/>
          <w:lang w:eastAsia="lv-LV"/>
        </w:rPr>
        <w:t>___</w:t>
      </w:r>
      <w:r w:rsidRPr="001271C5">
        <w:rPr>
          <w:noProof/>
          <w:szCs w:val="24"/>
          <w:u w:val="none"/>
          <w:lang w:eastAsia="lv-LV"/>
        </w:rPr>
        <w:t>,</w:t>
      </w:r>
      <w:r w:rsidRPr="001271C5">
        <w:rPr>
          <w:szCs w:val="24"/>
          <w:u w:val="none"/>
          <w:lang w:eastAsia="lv-LV"/>
        </w:rPr>
        <w:t xml:space="preserve"> Gulbenes novada pašvaldības dome NOLEMJ:</w:t>
      </w:r>
    </w:p>
    <w:p w14:paraId="5ED13FD9" w14:textId="77777777" w:rsidR="001271C5" w:rsidRPr="001271C5" w:rsidRDefault="001271C5" w:rsidP="001271C5">
      <w:pPr>
        <w:widowControl w:val="0"/>
        <w:numPr>
          <w:ilvl w:val="0"/>
          <w:numId w:val="1"/>
        </w:numPr>
        <w:suppressAutoHyphens/>
        <w:overflowPunct w:val="0"/>
        <w:autoSpaceDE w:val="0"/>
        <w:autoSpaceDN w:val="0"/>
        <w:adjustRightInd w:val="0"/>
        <w:spacing w:line="360" w:lineRule="auto"/>
        <w:ind w:left="0" w:firstLine="567"/>
        <w:jc w:val="both"/>
        <w:rPr>
          <w:rFonts w:eastAsia="Calibri"/>
          <w:kern w:val="3"/>
          <w:szCs w:val="24"/>
          <w:u w:val="none"/>
          <w:lang w:bidi="hi-IN"/>
        </w:rPr>
      </w:pPr>
      <w:r w:rsidRPr="001271C5">
        <w:rPr>
          <w:rFonts w:eastAsia="Calibri"/>
          <w:kern w:val="3"/>
          <w:szCs w:val="24"/>
          <w:u w:val="none"/>
          <w:lang w:bidi="hi-IN"/>
        </w:rPr>
        <w:t>APSTIPRINĀT interešu izglītības programmu mērķdotācijas sadali pedagogu darba samaksai un valsts sociālās apdrošināšanas obligātajām iemaksām no 2024.gada 1.janvāra līdz 31.augustam  (pielikums Nr.1).</w:t>
      </w:r>
    </w:p>
    <w:p w14:paraId="1C8B5DFF" w14:textId="77777777" w:rsidR="001271C5" w:rsidRPr="001271C5" w:rsidRDefault="001271C5" w:rsidP="001271C5">
      <w:pPr>
        <w:widowControl w:val="0"/>
        <w:numPr>
          <w:ilvl w:val="0"/>
          <w:numId w:val="1"/>
        </w:numPr>
        <w:suppressAutoHyphens/>
        <w:overflowPunct w:val="0"/>
        <w:autoSpaceDE w:val="0"/>
        <w:autoSpaceDN w:val="0"/>
        <w:adjustRightInd w:val="0"/>
        <w:spacing w:line="360" w:lineRule="auto"/>
        <w:ind w:left="0" w:firstLine="567"/>
        <w:jc w:val="both"/>
        <w:rPr>
          <w:rFonts w:eastAsia="Calibri"/>
          <w:kern w:val="3"/>
          <w:szCs w:val="24"/>
          <w:u w:val="none"/>
          <w:lang w:bidi="hi-IN"/>
        </w:rPr>
      </w:pPr>
      <w:r w:rsidRPr="001271C5">
        <w:rPr>
          <w:rFonts w:eastAsia="Calibri"/>
          <w:kern w:val="3"/>
          <w:szCs w:val="24"/>
          <w:u w:val="none"/>
          <w:lang w:bidi="hi-IN"/>
        </w:rPr>
        <w:t>APSTIPRINĀT vides izglītības interešu programmu finansējuma sadali pedagogu daļējai darba samaksai un valsts sociālās apdrošināšanas obligātajām iemaksām, izmantojot  pašvaldības dabas resursu nodokļa līdzekļus, no 2024.gada 1.janvāra līdz 31.augustam (pielikums Nr.2).</w:t>
      </w:r>
    </w:p>
    <w:p w14:paraId="29A1C446" w14:textId="77777777" w:rsidR="001271C5" w:rsidRPr="001271C5" w:rsidRDefault="001271C5" w:rsidP="001271C5">
      <w:pPr>
        <w:rPr>
          <w:szCs w:val="24"/>
          <w:u w:val="none"/>
          <w:lang w:eastAsia="lv-LV"/>
        </w:rPr>
      </w:pPr>
    </w:p>
    <w:p w14:paraId="4468DBE0" w14:textId="77777777" w:rsidR="001271C5" w:rsidRPr="001271C5" w:rsidRDefault="001271C5" w:rsidP="001271C5">
      <w:pPr>
        <w:rPr>
          <w:rFonts w:cs="Arial"/>
          <w:szCs w:val="24"/>
          <w:u w:val="none"/>
          <w:lang w:eastAsia="lv-LV"/>
        </w:rPr>
      </w:pPr>
    </w:p>
    <w:p w14:paraId="05C7EC6E" w14:textId="77777777" w:rsidR="001271C5" w:rsidRPr="001271C5" w:rsidRDefault="001271C5" w:rsidP="001271C5">
      <w:pPr>
        <w:rPr>
          <w:rFonts w:cs="Arial"/>
          <w:szCs w:val="24"/>
          <w:u w:val="none"/>
          <w:lang w:eastAsia="lv-LV"/>
        </w:rPr>
      </w:pPr>
    </w:p>
    <w:p w14:paraId="61C5F972" w14:textId="77777777" w:rsidR="001271C5" w:rsidRPr="001271C5" w:rsidRDefault="001271C5" w:rsidP="001271C5">
      <w:pPr>
        <w:spacing w:after="160" w:line="259" w:lineRule="auto"/>
        <w:rPr>
          <w:rFonts w:cs="Arial"/>
          <w:b/>
          <w:bCs/>
          <w:color w:val="FF0000"/>
          <w:szCs w:val="24"/>
          <w:u w:val="none"/>
          <w:lang w:eastAsia="lv-LV"/>
        </w:rPr>
      </w:pPr>
      <w:r w:rsidRPr="001271C5">
        <w:rPr>
          <w:rFonts w:cs="Arial"/>
          <w:b/>
          <w:bCs/>
          <w:color w:val="FF0000"/>
          <w:szCs w:val="24"/>
          <w:u w:val="none"/>
          <w:lang w:eastAsia="lv-LV"/>
        </w:rPr>
        <w:br w:type="page"/>
      </w:r>
    </w:p>
    <w:tbl>
      <w:tblPr>
        <w:tblW w:w="9402" w:type="dxa"/>
        <w:tblLook w:val="04A0" w:firstRow="1" w:lastRow="0" w:firstColumn="1" w:lastColumn="0" w:noHBand="0" w:noVBand="1"/>
      </w:tblPr>
      <w:tblGrid>
        <w:gridCol w:w="3629"/>
        <w:gridCol w:w="1105"/>
        <w:gridCol w:w="1061"/>
        <w:gridCol w:w="1671"/>
        <w:gridCol w:w="1936"/>
      </w:tblGrid>
      <w:tr w:rsidR="001271C5" w:rsidRPr="001271C5" w14:paraId="5E9D4CD1" w14:textId="77777777" w:rsidTr="0037454D">
        <w:trPr>
          <w:trHeight w:val="870"/>
        </w:trPr>
        <w:tc>
          <w:tcPr>
            <w:tcW w:w="9402" w:type="dxa"/>
            <w:gridSpan w:val="5"/>
            <w:tcBorders>
              <w:top w:val="nil"/>
              <w:left w:val="nil"/>
              <w:bottom w:val="nil"/>
              <w:right w:val="nil"/>
            </w:tcBorders>
            <w:shd w:val="clear" w:color="auto" w:fill="auto"/>
            <w:vAlign w:val="bottom"/>
            <w:hideMark/>
          </w:tcPr>
          <w:p w14:paraId="02FF812E" w14:textId="77777777" w:rsidR="001271C5" w:rsidRPr="001271C5" w:rsidRDefault="001271C5" w:rsidP="001271C5">
            <w:pPr>
              <w:jc w:val="center"/>
              <w:rPr>
                <w:b/>
                <w:bCs/>
                <w:color w:val="000000"/>
                <w:sz w:val="16"/>
                <w:szCs w:val="16"/>
                <w:u w:val="none"/>
                <w:lang w:eastAsia="lv-LV"/>
              </w:rPr>
            </w:pPr>
          </w:p>
          <w:p w14:paraId="1F0B715E" w14:textId="3857DC64" w:rsidR="001271C5" w:rsidRPr="001271C5" w:rsidRDefault="001271C5" w:rsidP="001271C5">
            <w:pPr>
              <w:jc w:val="right"/>
              <w:rPr>
                <w:szCs w:val="24"/>
                <w:u w:val="none"/>
                <w:lang w:eastAsia="lv-LV"/>
              </w:rPr>
            </w:pPr>
            <w:r w:rsidRPr="001271C5">
              <w:rPr>
                <w:szCs w:val="24"/>
                <w:u w:val="none"/>
                <w:lang w:eastAsia="lv-LV"/>
              </w:rPr>
              <w:t>1.pielikums Gulbenes novada pašvaldības domes 18.01.2024. lēmumam Nr. GND/2024/</w:t>
            </w:r>
          </w:p>
          <w:p w14:paraId="1508EAB6" w14:textId="77777777" w:rsidR="001271C5" w:rsidRPr="001271C5" w:rsidRDefault="001271C5" w:rsidP="001271C5">
            <w:pPr>
              <w:jc w:val="right"/>
              <w:rPr>
                <w:b/>
                <w:bCs/>
                <w:color w:val="000000"/>
                <w:szCs w:val="24"/>
                <w:u w:val="none"/>
                <w:lang w:eastAsia="lv-LV"/>
              </w:rPr>
            </w:pPr>
          </w:p>
          <w:p w14:paraId="1220FE25" w14:textId="77777777" w:rsidR="001271C5" w:rsidRPr="001271C5" w:rsidRDefault="001271C5" w:rsidP="001271C5">
            <w:pPr>
              <w:jc w:val="center"/>
              <w:rPr>
                <w:b/>
                <w:bCs/>
                <w:color w:val="000000"/>
                <w:szCs w:val="24"/>
                <w:u w:val="none"/>
                <w:lang w:eastAsia="lv-LV"/>
              </w:rPr>
            </w:pPr>
            <w:r w:rsidRPr="001271C5">
              <w:rPr>
                <w:b/>
                <w:bCs/>
                <w:color w:val="000000"/>
                <w:szCs w:val="24"/>
                <w:u w:val="none"/>
                <w:lang w:eastAsia="lv-LV"/>
              </w:rPr>
              <w:t xml:space="preserve">Valsts budžeta līdzekļu sadale interešu izglītības programmu pedagogu darba samaksai un valsts sociālās apdrošināšanas obligātajām iemaksām no </w:t>
            </w:r>
          </w:p>
          <w:p w14:paraId="16C2837F" w14:textId="77777777" w:rsidR="001271C5" w:rsidRPr="001271C5" w:rsidRDefault="001271C5" w:rsidP="001271C5">
            <w:pPr>
              <w:jc w:val="center"/>
              <w:rPr>
                <w:b/>
                <w:bCs/>
                <w:color w:val="000000"/>
                <w:szCs w:val="24"/>
                <w:u w:val="none"/>
                <w:lang w:eastAsia="lv-LV"/>
              </w:rPr>
            </w:pPr>
            <w:r w:rsidRPr="001271C5">
              <w:rPr>
                <w:b/>
                <w:bCs/>
                <w:color w:val="000000"/>
                <w:szCs w:val="24"/>
                <w:u w:val="none"/>
                <w:lang w:eastAsia="lv-LV"/>
              </w:rPr>
              <w:t>2024.gada 1.janvāra līdz 31.augustam</w:t>
            </w:r>
          </w:p>
          <w:p w14:paraId="3F3B5F80" w14:textId="77777777" w:rsidR="001271C5" w:rsidRPr="001271C5" w:rsidRDefault="001271C5" w:rsidP="001271C5">
            <w:pPr>
              <w:jc w:val="center"/>
              <w:rPr>
                <w:b/>
                <w:bCs/>
                <w:color w:val="000000"/>
                <w:szCs w:val="24"/>
                <w:u w:val="none"/>
                <w:lang w:eastAsia="lv-LV"/>
              </w:rPr>
            </w:pPr>
          </w:p>
          <w:tbl>
            <w:tblPr>
              <w:tblW w:w="9106" w:type="dxa"/>
              <w:jc w:val="center"/>
              <w:tblLook w:val="04A0" w:firstRow="1" w:lastRow="0" w:firstColumn="1" w:lastColumn="0" w:noHBand="0" w:noVBand="1"/>
            </w:tblPr>
            <w:tblGrid>
              <w:gridCol w:w="4460"/>
              <w:gridCol w:w="1160"/>
              <w:gridCol w:w="1180"/>
              <w:gridCol w:w="1260"/>
              <w:gridCol w:w="1116"/>
            </w:tblGrid>
            <w:tr w:rsidR="001271C5" w:rsidRPr="001271C5" w14:paraId="3A5A55CD" w14:textId="77777777" w:rsidTr="0037454D">
              <w:trPr>
                <w:trHeight w:val="750"/>
                <w:jc w:val="center"/>
              </w:trPr>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B8C76" w14:textId="77777777" w:rsidR="001271C5" w:rsidRPr="001271C5" w:rsidRDefault="001271C5" w:rsidP="001271C5">
                  <w:pPr>
                    <w:spacing w:before="100" w:beforeAutospacing="1" w:after="100" w:afterAutospacing="1"/>
                    <w:jc w:val="center"/>
                    <w:rPr>
                      <w:color w:val="000000"/>
                      <w:szCs w:val="24"/>
                      <w:u w:val="none"/>
                      <w:lang w:eastAsia="en-GB"/>
                    </w:rPr>
                  </w:pPr>
                  <w:r w:rsidRPr="001271C5">
                    <w:rPr>
                      <w:color w:val="000000"/>
                      <w:szCs w:val="24"/>
                      <w:u w:val="none"/>
                      <w:lang w:eastAsia="en-GB"/>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2D87857" w14:textId="77777777" w:rsidR="001271C5" w:rsidRPr="001271C5" w:rsidRDefault="001271C5" w:rsidP="001271C5">
                  <w:pPr>
                    <w:spacing w:before="100" w:beforeAutospacing="1" w:after="100" w:afterAutospacing="1"/>
                    <w:jc w:val="center"/>
                    <w:rPr>
                      <w:b/>
                      <w:bCs/>
                      <w:szCs w:val="24"/>
                      <w:u w:val="none"/>
                      <w:lang w:eastAsia="en-GB"/>
                    </w:rPr>
                  </w:pPr>
                </w:p>
                <w:p w14:paraId="158D638C" w14:textId="77777777" w:rsidR="001271C5" w:rsidRPr="001271C5" w:rsidRDefault="001271C5" w:rsidP="001271C5">
                  <w:pPr>
                    <w:spacing w:before="100" w:beforeAutospacing="1" w:after="100" w:afterAutospacing="1"/>
                    <w:jc w:val="center"/>
                    <w:rPr>
                      <w:b/>
                      <w:bCs/>
                      <w:szCs w:val="24"/>
                      <w:u w:val="none"/>
                      <w:lang w:eastAsia="en-GB"/>
                    </w:rPr>
                  </w:pPr>
                  <w:r w:rsidRPr="001271C5">
                    <w:rPr>
                      <w:b/>
                      <w:bCs/>
                      <w:szCs w:val="24"/>
                      <w:u w:val="none"/>
                      <w:lang w:eastAsia="en-GB"/>
                    </w:rPr>
                    <w:t>Stundas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C309F57" w14:textId="77777777" w:rsidR="001271C5" w:rsidRPr="001271C5" w:rsidRDefault="001271C5" w:rsidP="001271C5">
                  <w:pPr>
                    <w:spacing w:before="100" w:beforeAutospacing="1" w:after="100" w:afterAutospacing="1"/>
                    <w:jc w:val="center"/>
                    <w:rPr>
                      <w:b/>
                      <w:bCs/>
                      <w:szCs w:val="24"/>
                      <w:u w:val="none"/>
                      <w:lang w:eastAsia="en-GB"/>
                    </w:rPr>
                  </w:pPr>
                  <w:r w:rsidRPr="001271C5">
                    <w:rPr>
                      <w:b/>
                      <w:bCs/>
                      <w:szCs w:val="24"/>
                      <w:u w:val="none"/>
                      <w:lang w:eastAsia="en-GB"/>
                    </w:rPr>
                    <w:t>Likmju skaits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05DB043" w14:textId="77777777" w:rsidR="001271C5" w:rsidRPr="001271C5" w:rsidRDefault="001271C5" w:rsidP="001271C5">
                  <w:pPr>
                    <w:spacing w:before="100" w:beforeAutospacing="1" w:after="100" w:afterAutospacing="1"/>
                    <w:jc w:val="center"/>
                    <w:rPr>
                      <w:b/>
                      <w:bCs/>
                      <w:szCs w:val="24"/>
                      <w:u w:val="none"/>
                      <w:lang w:eastAsia="en-GB"/>
                    </w:rPr>
                  </w:pPr>
                  <w:r w:rsidRPr="001271C5">
                    <w:rPr>
                      <w:b/>
                      <w:bCs/>
                      <w:szCs w:val="24"/>
                      <w:u w:val="none"/>
                      <w:lang w:eastAsia="en-GB"/>
                    </w:rPr>
                    <w:t>Darba alga euro</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453FC44B" w14:textId="77777777" w:rsidR="001271C5" w:rsidRPr="001271C5" w:rsidRDefault="001271C5" w:rsidP="001271C5">
                  <w:pPr>
                    <w:spacing w:before="100" w:beforeAutospacing="1" w:after="100" w:afterAutospacing="1"/>
                    <w:jc w:val="center"/>
                    <w:rPr>
                      <w:b/>
                      <w:bCs/>
                      <w:szCs w:val="24"/>
                      <w:u w:val="none"/>
                      <w:lang w:eastAsia="en-GB"/>
                    </w:rPr>
                  </w:pPr>
                  <w:r w:rsidRPr="001271C5">
                    <w:rPr>
                      <w:b/>
                      <w:bCs/>
                      <w:szCs w:val="24"/>
                      <w:u w:val="none"/>
                      <w:lang w:eastAsia="en-GB"/>
                    </w:rPr>
                    <w:t>Alga + VSAOI mēnesī euro</w:t>
                  </w:r>
                </w:p>
              </w:tc>
            </w:tr>
            <w:tr w:rsidR="001271C5" w:rsidRPr="001271C5" w14:paraId="06AB937C"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vAlign w:val="center"/>
                </w:tcPr>
                <w:p w14:paraId="369A6A2C"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Gulbenes novada vidusskola</w:t>
                  </w:r>
                </w:p>
              </w:tc>
              <w:tc>
                <w:tcPr>
                  <w:tcW w:w="1160" w:type="dxa"/>
                  <w:tcBorders>
                    <w:top w:val="nil"/>
                    <w:left w:val="nil"/>
                    <w:bottom w:val="single" w:sz="4" w:space="0" w:color="auto"/>
                    <w:right w:val="single" w:sz="4" w:space="0" w:color="auto"/>
                  </w:tcBorders>
                  <w:shd w:val="clear" w:color="auto" w:fill="auto"/>
                  <w:noWrap/>
                  <w:vAlign w:val="center"/>
                </w:tcPr>
                <w:p w14:paraId="5CE7E583"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110</w:t>
                  </w:r>
                </w:p>
              </w:tc>
              <w:tc>
                <w:tcPr>
                  <w:tcW w:w="1180" w:type="dxa"/>
                  <w:tcBorders>
                    <w:top w:val="nil"/>
                    <w:left w:val="nil"/>
                    <w:bottom w:val="single" w:sz="4" w:space="0" w:color="auto"/>
                    <w:right w:val="single" w:sz="4" w:space="0" w:color="auto"/>
                  </w:tcBorders>
                  <w:shd w:val="clear" w:color="auto" w:fill="auto"/>
                  <w:noWrap/>
                  <w:vAlign w:val="center"/>
                </w:tcPr>
                <w:p w14:paraId="475CB006"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3,667</w:t>
                  </w:r>
                </w:p>
              </w:tc>
              <w:tc>
                <w:tcPr>
                  <w:tcW w:w="1260" w:type="dxa"/>
                  <w:tcBorders>
                    <w:top w:val="nil"/>
                    <w:left w:val="nil"/>
                    <w:bottom w:val="single" w:sz="4" w:space="0" w:color="auto"/>
                    <w:right w:val="single" w:sz="4" w:space="0" w:color="auto"/>
                  </w:tcBorders>
                  <w:shd w:val="clear" w:color="auto" w:fill="auto"/>
                  <w:noWrap/>
                  <w:vAlign w:val="center"/>
                </w:tcPr>
                <w:p w14:paraId="49D9C36D"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4198,72</w:t>
                  </w:r>
                </w:p>
              </w:tc>
              <w:tc>
                <w:tcPr>
                  <w:tcW w:w="1046" w:type="dxa"/>
                  <w:tcBorders>
                    <w:top w:val="nil"/>
                    <w:left w:val="nil"/>
                    <w:bottom w:val="single" w:sz="4" w:space="0" w:color="auto"/>
                    <w:right w:val="single" w:sz="4" w:space="0" w:color="auto"/>
                  </w:tcBorders>
                  <w:shd w:val="clear" w:color="auto" w:fill="auto"/>
                  <w:noWrap/>
                  <w:vAlign w:val="center"/>
                </w:tcPr>
                <w:p w14:paraId="422AFFFE"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5189,00</w:t>
                  </w:r>
                </w:p>
              </w:tc>
            </w:tr>
            <w:tr w:rsidR="001271C5" w:rsidRPr="001271C5" w14:paraId="05C8CD9E"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vAlign w:val="center"/>
                </w:tcPr>
                <w:p w14:paraId="7F45B836"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Gulbenes novada vidusskola - Tehniskās jaunrades centrs (metodiķis)</w:t>
                  </w:r>
                </w:p>
              </w:tc>
              <w:tc>
                <w:tcPr>
                  <w:tcW w:w="1160" w:type="dxa"/>
                  <w:tcBorders>
                    <w:top w:val="nil"/>
                    <w:left w:val="nil"/>
                    <w:bottom w:val="single" w:sz="4" w:space="0" w:color="auto"/>
                    <w:right w:val="single" w:sz="4" w:space="0" w:color="auto"/>
                  </w:tcBorders>
                  <w:shd w:val="clear" w:color="auto" w:fill="auto"/>
                  <w:noWrap/>
                  <w:vAlign w:val="center"/>
                </w:tcPr>
                <w:p w14:paraId="30B8EA5A" w14:textId="77777777" w:rsidR="001271C5" w:rsidRPr="001271C5" w:rsidRDefault="001271C5" w:rsidP="001271C5">
                  <w:pPr>
                    <w:spacing w:before="100" w:beforeAutospacing="1" w:after="100" w:afterAutospacing="1"/>
                    <w:jc w:val="center"/>
                    <w:rPr>
                      <w:szCs w:val="24"/>
                      <w:u w:val="none"/>
                      <w:lang w:eastAsia="en-GB"/>
                    </w:rPr>
                  </w:pPr>
                  <w:r w:rsidRPr="001271C5">
                    <w:rPr>
                      <w:bCs/>
                      <w:szCs w:val="24"/>
                      <w:u w:val="none"/>
                      <w:lang w:eastAsia="lv-LV"/>
                    </w:rPr>
                    <w:t>20</w:t>
                  </w:r>
                </w:p>
              </w:tc>
              <w:tc>
                <w:tcPr>
                  <w:tcW w:w="1180" w:type="dxa"/>
                  <w:tcBorders>
                    <w:top w:val="nil"/>
                    <w:left w:val="nil"/>
                    <w:bottom w:val="single" w:sz="4" w:space="0" w:color="auto"/>
                    <w:right w:val="single" w:sz="4" w:space="0" w:color="auto"/>
                  </w:tcBorders>
                  <w:shd w:val="clear" w:color="auto" w:fill="auto"/>
                  <w:noWrap/>
                  <w:vAlign w:val="center"/>
                </w:tcPr>
                <w:p w14:paraId="4103468D" w14:textId="77777777" w:rsidR="001271C5" w:rsidRPr="001271C5" w:rsidRDefault="001271C5" w:rsidP="001271C5">
                  <w:pPr>
                    <w:spacing w:before="100" w:beforeAutospacing="1" w:after="100" w:afterAutospacing="1"/>
                    <w:jc w:val="center"/>
                    <w:rPr>
                      <w:szCs w:val="24"/>
                      <w:u w:val="none"/>
                      <w:lang w:eastAsia="en-GB"/>
                    </w:rPr>
                  </w:pPr>
                  <w:r w:rsidRPr="001271C5">
                    <w:rPr>
                      <w:bCs/>
                      <w:szCs w:val="24"/>
                      <w:u w:val="none"/>
                      <w:lang w:eastAsia="lv-LV"/>
                    </w:rPr>
                    <w:t>0,5</w:t>
                  </w:r>
                </w:p>
              </w:tc>
              <w:tc>
                <w:tcPr>
                  <w:tcW w:w="1260" w:type="dxa"/>
                  <w:tcBorders>
                    <w:top w:val="nil"/>
                    <w:left w:val="nil"/>
                    <w:bottom w:val="single" w:sz="4" w:space="0" w:color="auto"/>
                    <w:right w:val="single" w:sz="4" w:space="0" w:color="auto"/>
                  </w:tcBorders>
                  <w:shd w:val="clear" w:color="auto" w:fill="auto"/>
                  <w:noWrap/>
                  <w:vAlign w:val="center"/>
                </w:tcPr>
                <w:p w14:paraId="35B6707B" w14:textId="77777777" w:rsidR="001271C5" w:rsidRPr="001271C5" w:rsidRDefault="001271C5" w:rsidP="001271C5">
                  <w:pPr>
                    <w:spacing w:before="100" w:beforeAutospacing="1" w:after="100" w:afterAutospacing="1"/>
                    <w:jc w:val="center"/>
                    <w:rPr>
                      <w:szCs w:val="24"/>
                      <w:u w:val="none"/>
                      <w:lang w:eastAsia="en-GB"/>
                    </w:rPr>
                  </w:pPr>
                  <w:r w:rsidRPr="001271C5">
                    <w:rPr>
                      <w:bCs/>
                      <w:szCs w:val="24"/>
                      <w:u w:val="none"/>
                      <w:lang w:eastAsia="lv-LV"/>
                    </w:rPr>
                    <w:t>801,50</w:t>
                  </w:r>
                </w:p>
              </w:tc>
              <w:tc>
                <w:tcPr>
                  <w:tcW w:w="1046" w:type="dxa"/>
                  <w:tcBorders>
                    <w:top w:val="nil"/>
                    <w:left w:val="nil"/>
                    <w:bottom w:val="single" w:sz="4" w:space="0" w:color="auto"/>
                    <w:right w:val="single" w:sz="4" w:space="0" w:color="auto"/>
                  </w:tcBorders>
                  <w:shd w:val="clear" w:color="auto" w:fill="auto"/>
                  <w:noWrap/>
                  <w:vAlign w:val="center"/>
                </w:tcPr>
                <w:p w14:paraId="3305EFAF"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991,00</w:t>
                  </w:r>
                </w:p>
              </w:tc>
            </w:tr>
            <w:tr w:rsidR="001271C5" w:rsidRPr="001271C5" w14:paraId="00E5357A"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0384CCFE"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Gulbīša pamatskola</w:t>
                  </w:r>
                </w:p>
              </w:tc>
              <w:tc>
                <w:tcPr>
                  <w:tcW w:w="1160" w:type="dxa"/>
                  <w:tcBorders>
                    <w:top w:val="nil"/>
                    <w:left w:val="nil"/>
                    <w:bottom w:val="single" w:sz="4" w:space="0" w:color="auto"/>
                    <w:right w:val="single" w:sz="4" w:space="0" w:color="auto"/>
                  </w:tcBorders>
                  <w:shd w:val="clear" w:color="auto" w:fill="auto"/>
                  <w:noWrap/>
                  <w:vAlign w:val="center"/>
                </w:tcPr>
                <w:p w14:paraId="18B8CE4B"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21</w:t>
                  </w:r>
                </w:p>
              </w:tc>
              <w:tc>
                <w:tcPr>
                  <w:tcW w:w="1180" w:type="dxa"/>
                  <w:tcBorders>
                    <w:top w:val="nil"/>
                    <w:left w:val="nil"/>
                    <w:bottom w:val="single" w:sz="4" w:space="0" w:color="auto"/>
                    <w:right w:val="single" w:sz="4" w:space="0" w:color="auto"/>
                  </w:tcBorders>
                  <w:shd w:val="clear" w:color="auto" w:fill="auto"/>
                  <w:noWrap/>
                  <w:vAlign w:val="center"/>
                </w:tcPr>
                <w:p w14:paraId="04CED88F"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0,7</w:t>
                  </w:r>
                </w:p>
              </w:tc>
              <w:tc>
                <w:tcPr>
                  <w:tcW w:w="1260" w:type="dxa"/>
                  <w:tcBorders>
                    <w:top w:val="nil"/>
                    <w:left w:val="nil"/>
                    <w:bottom w:val="single" w:sz="4" w:space="0" w:color="auto"/>
                    <w:right w:val="single" w:sz="4" w:space="0" w:color="auto"/>
                  </w:tcBorders>
                  <w:shd w:val="clear" w:color="auto" w:fill="auto"/>
                  <w:noWrap/>
                  <w:vAlign w:val="center"/>
                </w:tcPr>
                <w:p w14:paraId="0E569A1A"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801,50</w:t>
                  </w:r>
                </w:p>
              </w:tc>
              <w:tc>
                <w:tcPr>
                  <w:tcW w:w="1046" w:type="dxa"/>
                  <w:tcBorders>
                    <w:top w:val="nil"/>
                    <w:left w:val="nil"/>
                    <w:bottom w:val="single" w:sz="4" w:space="0" w:color="auto"/>
                    <w:right w:val="single" w:sz="4" w:space="0" w:color="auto"/>
                  </w:tcBorders>
                  <w:shd w:val="clear" w:color="auto" w:fill="auto"/>
                  <w:noWrap/>
                  <w:vAlign w:val="center"/>
                </w:tcPr>
                <w:p w14:paraId="2B629B1B"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991,00</w:t>
                  </w:r>
                </w:p>
              </w:tc>
            </w:tr>
            <w:tr w:rsidR="001271C5" w:rsidRPr="001271C5" w14:paraId="65068D61"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7441348D"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Lejasciema pamatskola</w:t>
                  </w:r>
                </w:p>
              </w:tc>
              <w:tc>
                <w:tcPr>
                  <w:tcW w:w="1160" w:type="dxa"/>
                  <w:tcBorders>
                    <w:top w:val="nil"/>
                    <w:left w:val="nil"/>
                    <w:bottom w:val="single" w:sz="4" w:space="0" w:color="auto"/>
                    <w:right w:val="single" w:sz="4" w:space="0" w:color="auto"/>
                  </w:tcBorders>
                  <w:shd w:val="clear" w:color="auto" w:fill="auto"/>
                  <w:noWrap/>
                  <w:vAlign w:val="center"/>
                </w:tcPr>
                <w:p w14:paraId="0489FE03"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43</w:t>
                  </w:r>
                </w:p>
              </w:tc>
              <w:tc>
                <w:tcPr>
                  <w:tcW w:w="1180" w:type="dxa"/>
                  <w:tcBorders>
                    <w:top w:val="nil"/>
                    <w:left w:val="nil"/>
                    <w:bottom w:val="single" w:sz="4" w:space="0" w:color="auto"/>
                    <w:right w:val="single" w:sz="4" w:space="0" w:color="auto"/>
                  </w:tcBorders>
                  <w:shd w:val="clear" w:color="auto" w:fill="auto"/>
                  <w:noWrap/>
                  <w:vAlign w:val="center"/>
                </w:tcPr>
                <w:p w14:paraId="3CE2709D"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1,433</w:t>
                  </w:r>
                </w:p>
              </w:tc>
              <w:tc>
                <w:tcPr>
                  <w:tcW w:w="1260" w:type="dxa"/>
                  <w:tcBorders>
                    <w:top w:val="nil"/>
                    <w:left w:val="nil"/>
                    <w:bottom w:val="single" w:sz="4" w:space="0" w:color="auto"/>
                    <w:right w:val="single" w:sz="4" w:space="0" w:color="auto"/>
                  </w:tcBorders>
                  <w:shd w:val="clear" w:color="auto" w:fill="auto"/>
                  <w:noWrap/>
                  <w:vAlign w:val="center"/>
                </w:tcPr>
                <w:p w14:paraId="5607015D"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1640,79</w:t>
                  </w:r>
                </w:p>
              </w:tc>
              <w:tc>
                <w:tcPr>
                  <w:tcW w:w="1046" w:type="dxa"/>
                  <w:tcBorders>
                    <w:top w:val="nil"/>
                    <w:left w:val="nil"/>
                    <w:bottom w:val="single" w:sz="4" w:space="0" w:color="auto"/>
                    <w:right w:val="single" w:sz="4" w:space="0" w:color="auto"/>
                  </w:tcBorders>
                  <w:shd w:val="clear" w:color="auto" w:fill="auto"/>
                  <w:noWrap/>
                  <w:vAlign w:val="center"/>
                </w:tcPr>
                <w:p w14:paraId="65CC2DD1"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2028,00</w:t>
                  </w:r>
                </w:p>
              </w:tc>
            </w:tr>
            <w:tr w:rsidR="001271C5" w:rsidRPr="001271C5" w14:paraId="498150E4"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476AB601"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 xml:space="preserve">Lizuma pamatskola </w:t>
                  </w:r>
                </w:p>
              </w:tc>
              <w:tc>
                <w:tcPr>
                  <w:tcW w:w="1160" w:type="dxa"/>
                  <w:tcBorders>
                    <w:top w:val="nil"/>
                    <w:left w:val="nil"/>
                    <w:bottom w:val="single" w:sz="4" w:space="0" w:color="auto"/>
                    <w:right w:val="single" w:sz="4" w:space="0" w:color="auto"/>
                  </w:tcBorders>
                  <w:shd w:val="clear" w:color="auto" w:fill="auto"/>
                  <w:noWrap/>
                  <w:vAlign w:val="center"/>
                </w:tcPr>
                <w:p w14:paraId="63D51030"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47</w:t>
                  </w:r>
                </w:p>
              </w:tc>
              <w:tc>
                <w:tcPr>
                  <w:tcW w:w="1180" w:type="dxa"/>
                  <w:tcBorders>
                    <w:top w:val="nil"/>
                    <w:left w:val="nil"/>
                    <w:bottom w:val="single" w:sz="4" w:space="0" w:color="auto"/>
                    <w:right w:val="single" w:sz="4" w:space="0" w:color="auto"/>
                  </w:tcBorders>
                  <w:shd w:val="clear" w:color="auto" w:fill="auto"/>
                  <w:noWrap/>
                  <w:vAlign w:val="center"/>
                </w:tcPr>
                <w:p w14:paraId="7FDAFABE"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1,567</w:t>
                  </w:r>
                </w:p>
              </w:tc>
              <w:tc>
                <w:tcPr>
                  <w:tcW w:w="1260" w:type="dxa"/>
                  <w:tcBorders>
                    <w:top w:val="nil"/>
                    <w:left w:val="nil"/>
                    <w:bottom w:val="single" w:sz="4" w:space="0" w:color="auto"/>
                    <w:right w:val="single" w:sz="4" w:space="0" w:color="auto"/>
                  </w:tcBorders>
                  <w:shd w:val="clear" w:color="auto" w:fill="auto"/>
                  <w:noWrap/>
                  <w:vAlign w:val="center"/>
                </w:tcPr>
                <w:p w14:paraId="0ED24E27"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1794,22</w:t>
                  </w:r>
                </w:p>
              </w:tc>
              <w:tc>
                <w:tcPr>
                  <w:tcW w:w="1046" w:type="dxa"/>
                  <w:tcBorders>
                    <w:top w:val="nil"/>
                    <w:left w:val="nil"/>
                    <w:bottom w:val="single" w:sz="4" w:space="0" w:color="auto"/>
                    <w:right w:val="single" w:sz="4" w:space="0" w:color="auto"/>
                  </w:tcBorders>
                  <w:shd w:val="clear" w:color="auto" w:fill="auto"/>
                  <w:noWrap/>
                  <w:vAlign w:val="center"/>
                </w:tcPr>
                <w:p w14:paraId="350CDCD9"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2217,00</w:t>
                  </w:r>
                </w:p>
              </w:tc>
            </w:tr>
            <w:tr w:rsidR="001271C5" w:rsidRPr="001271C5" w14:paraId="114D8902"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01090F6D"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Rankas pamatskola</w:t>
                  </w:r>
                </w:p>
              </w:tc>
              <w:tc>
                <w:tcPr>
                  <w:tcW w:w="1160" w:type="dxa"/>
                  <w:tcBorders>
                    <w:top w:val="nil"/>
                    <w:left w:val="nil"/>
                    <w:bottom w:val="single" w:sz="4" w:space="0" w:color="auto"/>
                    <w:right w:val="single" w:sz="4" w:space="0" w:color="auto"/>
                  </w:tcBorders>
                  <w:shd w:val="clear" w:color="auto" w:fill="auto"/>
                  <w:noWrap/>
                  <w:vAlign w:val="center"/>
                </w:tcPr>
                <w:p w14:paraId="53A17ED8"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47</w:t>
                  </w:r>
                </w:p>
              </w:tc>
              <w:tc>
                <w:tcPr>
                  <w:tcW w:w="1180" w:type="dxa"/>
                  <w:tcBorders>
                    <w:top w:val="nil"/>
                    <w:left w:val="nil"/>
                    <w:bottom w:val="single" w:sz="4" w:space="0" w:color="auto"/>
                    <w:right w:val="single" w:sz="4" w:space="0" w:color="auto"/>
                  </w:tcBorders>
                  <w:shd w:val="clear" w:color="auto" w:fill="auto"/>
                  <w:noWrap/>
                  <w:vAlign w:val="center"/>
                </w:tcPr>
                <w:p w14:paraId="758C11CA"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1,567</w:t>
                  </w:r>
                </w:p>
              </w:tc>
              <w:tc>
                <w:tcPr>
                  <w:tcW w:w="1260" w:type="dxa"/>
                  <w:tcBorders>
                    <w:top w:val="nil"/>
                    <w:left w:val="nil"/>
                    <w:bottom w:val="single" w:sz="4" w:space="0" w:color="auto"/>
                    <w:right w:val="single" w:sz="4" w:space="0" w:color="auto"/>
                  </w:tcBorders>
                  <w:shd w:val="clear" w:color="auto" w:fill="auto"/>
                  <w:noWrap/>
                  <w:vAlign w:val="center"/>
                </w:tcPr>
                <w:p w14:paraId="19935837"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1794,22</w:t>
                  </w:r>
                </w:p>
              </w:tc>
              <w:tc>
                <w:tcPr>
                  <w:tcW w:w="1046" w:type="dxa"/>
                  <w:tcBorders>
                    <w:top w:val="nil"/>
                    <w:left w:val="nil"/>
                    <w:bottom w:val="single" w:sz="4" w:space="0" w:color="auto"/>
                    <w:right w:val="single" w:sz="4" w:space="0" w:color="auto"/>
                  </w:tcBorders>
                  <w:shd w:val="clear" w:color="auto" w:fill="auto"/>
                  <w:noWrap/>
                  <w:vAlign w:val="center"/>
                </w:tcPr>
                <w:p w14:paraId="44ABE3C3"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2217,00</w:t>
                  </w:r>
                </w:p>
              </w:tc>
            </w:tr>
            <w:tr w:rsidR="001271C5" w:rsidRPr="001271C5" w14:paraId="37EE18D9" w14:textId="77777777" w:rsidTr="0037454D">
              <w:trPr>
                <w:trHeight w:val="600"/>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668DCB0B"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Stāķu pamatskola</w:t>
                  </w:r>
                </w:p>
              </w:tc>
              <w:tc>
                <w:tcPr>
                  <w:tcW w:w="1160" w:type="dxa"/>
                  <w:tcBorders>
                    <w:top w:val="nil"/>
                    <w:left w:val="nil"/>
                    <w:bottom w:val="single" w:sz="4" w:space="0" w:color="auto"/>
                    <w:right w:val="single" w:sz="4" w:space="0" w:color="auto"/>
                  </w:tcBorders>
                  <w:shd w:val="clear" w:color="auto" w:fill="auto"/>
                  <w:noWrap/>
                  <w:vAlign w:val="center"/>
                </w:tcPr>
                <w:p w14:paraId="68B36379"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47</w:t>
                  </w:r>
                </w:p>
              </w:tc>
              <w:tc>
                <w:tcPr>
                  <w:tcW w:w="1180" w:type="dxa"/>
                  <w:tcBorders>
                    <w:top w:val="nil"/>
                    <w:left w:val="nil"/>
                    <w:bottom w:val="single" w:sz="4" w:space="0" w:color="auto"/>
                    <w:right w:val="single" w:sz="4" w:space="0" w:color="auto"/>
                  </w:tcBorders>
                  <w:shd w:val="clear" w:color="auto" w:fill="auto"/>
                  <w:noWrap/>
                  <w:vAlign w:val="center"/>
                </w:tcPr>
                <w:p w14:paraId="44FC0A2C"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1,567</w:t>
                  </w:r>
                </w:p>
              </w:tc>
              <w:tc>
                <w:tcPr>
                  <w:tcW w:w="1260" w:type="dxa"/>
                  <w:tcBorders>
                    <w:top w:val="nil"/>
                    <w:left w:val="nil"/>
                    <w:bottom w:val="single" w:sz="4" w:space="0" w:color="auto"/>
                    <w:right w:val="single" w:sz="4" w:space="0" w:color="auto"/>
                  </w:tcBorders>
                  <w:shd w:val="clear" w:color="auto" w:fill="auto"/>
                  <w:noWrap/>
                  <w:vAlign w:val="center"/>
                </w:tcPr>
                <w:p w14:paraId="141F256F"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1794,22</w:t>
                  </w:r>
                </w:p>
              </w:tc>
              <w:tc>
                <w:tcPr>
                  <w:tcW w:w="1046" w:type="dxa"/>
                  <w:tcBorders>
                    <w:top w:val="nil"/>
                    <w:left w:val="nil"/>
                    <w:bottom w:val="single" w:sz="4" w:space="0" w:color="auto"/>
                    <w:right w:val="single" w:sz="4" w:space="0" w:color="auto"/>
                  </w:tcBorders>
                  <w:shd w:val="clear" w:color="auto" w:fill="auto"/>
                  <w:noWrap/>
                  <w:vAlign w:val="center"/>
                </w:tcPr>
                <w:p w14:paraId="09EBD8F0"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2217,00</w:t>
                  </w:r>
                </w:p>
              </w:tc>
            </w:tr>
            <w:tr w:rsidR="001271C5" w:rsidRPr="001271C5" w14:paraId="1CF2369E"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443C165F"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Tirzas pamatskola</w:t>
                  </w:r>
                </w:p>
              </w:tc>
              <w:tc>
                <w:tcPr>
                  <w:tcW w:w="1160" w:type="dxa"/>
                  <w:tcBorders>
                    <w:top w:val="nil"/>
                    <w:left w:val="nil"/>
                    <w:bottom w:val="single" w:sz="4" w:space="0" w:color="auto"/>
                    <w:right w:val="single" w:sz="4" w:space="0" w:color="auto"/>
                  </w:tcBorders>
                  <w:shd w:val="clear" w:color="auto" w:fill="auto"/>
                  <w:noWrap/>
                  <w:vAlign w:val="center"/>
                </w:tcPr>
                <w:p w14:paraId="503316AC"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34</w:t>
                  </w:r>
                </w:p>
              </w:tc>
              <w:tc>
                <w:tcPr>
                  <w:tcW w:w="1180" w:type="dxa"/>
                  <w:tcBorders>
                    <w:top w:val="nil"/>
                    <w:left w:val="nil"/>
                    <w:bottom w:val="single" w:sz="4" w:space="0" w:color="auto"/>
                    <w:right w:val="single" w:sz="4" w:space="0" w:color="auto"/>
                  </w:tcBorders>
                  <w:shd w:val="clear" w:color="auto" w:fill="auto"/>
                  <w:noWrap/>
                  <w:vAlign w:val="center"/>
                </w:tcPr>
                <w:p w14:paraId="52F9AE5B"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1,133</w:t>
                  </w:r>
                </w:p>
              </w:tc>
              <w:tc>
                <w:tcPr>
                  <w:tcW w:w="1260" w:type="dxa"/>
                  <w:tcBorders>
                    <w:top w:val="nil"/>
                    <w:left w:val="nil"/>
                    <w:bottom w:val="single" w:sz="4" w:space="0" w:color="auto"/>
                    <w:right w:val="single" w:sz="4" w:space="0" w:color="auto"/>
                  </w:tcBorders>
                  <w:shd w:val="clear" w:color="auto" w:fill="auto"/>
                  <w:noWrap/>
                  <w:vAlign w:val="center"/>
                </w:tcPr>
                <w:p w14:paraId="4FA2CC26"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1297,29</w:t>
                  </w:r>
                </w:p>
              </w:tc>
              <w:tc>
                <w:tcPr>
                  <w:tcW w:w="1046" w:type="dxa"/>
                  <w:tcBorders>
                    <w:top w:val="nil"/>
                    <w:left w:val="nil"/>
                    <w:bottom w:val="single" w:sz="4" w:space="0" w:color="auto"/>
                    <w:right w:val="single" w:sz="4" w:space="0" w:color="auto"/>
                  </w:tcBorders>
                  <w:shd w:val="clear" w:color="auto" w:fill="auto"/>
                  <w:noWrap/>
                  <w:vAlign w:val="center"/>
                </w:tcPr>
                <w:p w14:paraId="337EA7A5"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1603,00</w:t>
                  </w:r>
                </w:p>
              </w:tc>
            </w:tr>
            <w:tr w:rsidR="001271C5" w:rsidRPr="001271C5" w14:paraId="688FD8F0"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1325FE6D"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 xml:space="preserve">Sveķu pamatskola </w:t>
                  </w:r>
                </w:p>
              </w:tc>
              <w:tc>
                <w:tcPr>
                  <w:tcW w:w="1160" w:type="dxa"/>
                  <w:tcBorders>
                    <w:top w:val="nil"/>
                    <w:left w:val="nil"/>
                    <w:bottom w:val="single" w:sz="4" w:space="0" w:color="auto"/>
                    <w:right w:val="single" w:sz="4" w:space="0" w:color="auto"/>
                  </w:tcBorders>
                  <w:shd w:val="clear" w:color="auto" w:fill="auto"/>
                  <w:noWrap/>
                  <w:vAlign w:val="center"/>
                </w:tcPr>
                <w:p w14:paraId="339E69D3"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28</w:t>
                  </w:r>
                </w:p>
              </w:tc>
              <w:tc>
                <w:tcPr>
                  <w:tcW w:w="1180" w:type="dxa"/>
                  <w:tcBorders>
                    <w:top w:val="nil"/>
                    <w:left w:val="nil"/>
                    <w:bottom w:val="single" w:sz="4" w:space="0" w:color="auto"/>
                    <w:right w:val="single" w:sz="4" w:space="0" w:color="auto"/>
                  </w:tcBorders>
                  <w:shd w:val="clear" w:color="auto" w:fill="auto"/>
                  <w:noWrap/>
                  <w:vAlign w:val="center"/>
                </w:tcPr>
                <w:p w14:paraId="5F4E8F67"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0,933</w:t>
                  </w:r>
                </w:p>
              </w:tc>
              <w:tc>
                <w:tcPr>
                  <w:tcW w:w="1260" w:type="dxa"/>
                  <w:tcBorders>
                    <w:top w:val="nil"/>
                    <w:left w:val="nil"/>
                    <w:bottom w:val="single" w:sz="4" w:space="0" w:color="auto"/>
                    <w:right w:val="single" w:sz="4" w:space="0" w:color="auto"/>
                  </w:tcBorders>
                  <w:shd w:val="clear" w:color="auto" w:fill="auto"/>
                  <w:noWrap/>
                  <w:vAlign w:val="center"/>
                </w:tcPr>
                <w:p w14:paraId="63E054C2"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1068,29</w:t>
                  </w:r>
                </w:p>
              </w:tc>
              <w:tc>
                <w:tcPr>
                  <w:tcW w:w="1046" w:type="dxa"/>
                  <w:tcBorders>
                    <w:top w:val="nil"/>
                    <w:left w:val="nil"/>
                    <w:bottom w:val="single" w:sz="4" w:space="0" w:color="auto"/>
                    <w:right w:val="single" w:sz="4" w:space="0" w:color="auto"/>
                  </w:tcBorders>
                  <w:shd w:val="clear" w:color="auto" w:fill="auto"/>
                  <w:noWrap/>
                  <w:vAlign w:val="center"/>
                </w:tcPr>
                <w:p w14:paraId="3020775C"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1320,00</w:t>
                  </w:r>
                </w:p>
              </w:tc>
            </w:tr>
            <w:tr w:rsidR="001271C5" w:rsidRPr="001271C5" w14:paraId="071C823B"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71826B31"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Gulbenes Mākslas skola</w:t>
                  </w:r>
                </w:p>
              </w:tc>
              <w:tc>
                <w:tcPr>
                  <w:tcW w:w="1160" w:type="dxa"/>
                  <w:tcBorders>
                    <w:top w:val="nil"/>
                    <w:left w:val="nil"/>
                    <w:bottom w:val="single" w:sz="4" w:space="0" w:color="auto"/>
                    <w:right w:val="single" w:sz="4" w:space="0" w:color="auto"/>
                  </w:tcBorders>
                  <w:shd w:val="clear" w:color="auto" w:fill="auto"/>
                  <w:noWrap/>
                  <w:vAlign w:val="center"/>
                </w:tcPr>
                <w:p w14:paraId="3357283E"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27</w:t>
                  </w:r>
                </w:p>
              </w:tc>
              <w:tc>
                <w:tcPr>
                  <w:tcW w:w="1180" w:type="dxa"/>
                  <w:tcBorders>
                    <w:top w:val="nil"/>
                    <w:left w:val="nil"/>
                    <w:bottom w:val="single" w:sz="4" w:space="0" w:color="auto"/>
                    <w:right w:val="single" w:sz="4" w:space="0" w:color="auto"/>
                  </w:tcBorders>
                  <w:shd w:val="clear" w:color="auto" w:fill="auto"/>
                  <w:noWrap/>
                  <w:vAlign w:val="center"/>
                </w:tcPr>
                <w:p w14:paraId="31AFACAA"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0,9</w:t>
                  </w:r>
                </w:p>
              </w:tc>
              <w:tc>
                <w:tcPr>
                  <w:tcW w:w="1260" w:type="dxa"/>
                  <w:tcBorders>
                    <w:top w:val="nil"/>
                    <w:left w:val="nil"/>
                    <w:bottom w:val="single" w:sz="4" w:space="0" w:color="auto"/>
                    <w:right w:val="single" w:sz="4" w:space="0" w:color="auto"/>
                  </w:tcBorders>
                  <w:shd w:val="clear" w:color="auto" w:fill="auto"/>
                  <w:noWrap/>
                  <w:vAlign w:val="center"/>
                </w:tcPr>
                <w:p w14:paraId="3B7FBCF1"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1030,50</w:t>
                  </w:r>
                </w:p>
              </w:tc>
              <w:tc>
                <w:tcPr>
                  <w:tcW w:w="1046" w:type="dxa"/>
                  <w:tcBorders>
                    <w:top w:val="nil"/>
                    <w:left w:val="nil"/>
                    <w:bottom w:val="single" w:sz="4" w:space="0" w:color="auto"/>
                    <w:right w:val="single" w:sz="4" w:space="0" w:color="auto"/>
                  </w:tcBorders>
                  <w:shd w:val="clear" w:color="auto" w:fill="auto"/>
                  <w:noWrap/>
                  <w:vAlign w:val="center"/>
                </w:tcPr>
                <w:p w14:paraId="2E803275"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1274,00</w:t>
                  </w:r>
                </w:p>
              </w:tc>
            </w:tr>
            <w:tr w:rsidR="001271C5" w:rsidRPr="001271C5" w14:paraId="38038865"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6BBCCF19"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Gulbenes Mūzikas skola</w:t>
                  </w:r>
                </w:p>
              </w:tc>
              <w:tc>
                <w:tcPr>
                  <w:tcW w:w="1160" w:type="dxa"/>
                  <w:tcBorders>
                    <w:top w:val="nil"/>
                    <w:left w:val="nil"/>
                    <w:bottom w:val="single" w:sz="4" w:space="0" w:color="auto"/>
                    <w:right w:val="single" w:sz="4" w:space="0" w:color="auto"/>
                  </w:tcBorders>
                  <w:shd w:val="clear" w:color="auto" w:fill="auto"/>
                  <w:noWrap/>
                  <w:vAlign w:val="center"/>
                </w:tcPr>
                <w:p w14:paraId="4561DEBA"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4</w:t>
                  </w:r>
                </w:p>
              </w:tc>
              <w:tc>
                <w:tcPr>
                  <w:tcW w:w="1180" w:type="dxa"/>
                  <w:tcBorders>
                    <w:top w:val="nil"/>
                    <w:left w:val="nil"/>
                    <w:bottom w:val="single" w:sz="4" w:space="0" w:color="auto"/>
                    <w:right w:val="single" w:sz="4" w:space="0" w:color="auto"/>
                  </w:tcBorders>
                  <w:shd w:val="clear" w:color="auto" w:fill="auto"/>
                  <w:noWrap/>
                  <w:vAlign w:val="center"/>
                </w:tcPr>
                <w:p w14:paraId="56AA6E18"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0,133</w:t>
                  </w:r>
                </w:p>
              </w:tc>
              <w:tc>
                <w:tcPr>
                  <w:tcW w:w="1260" w:type="dxa"/>
                  <w:tcBorders>
                    <w:top w:val="nil"/>
                    <w:left w:val="nil"/>
                    <w:bottom w:val="single" w:sz="4" w:space="0" w:color="auto"/>
                    <w:right w:val="single" w:sz="4" w:space="0" w:color="auto"/>
                  </w:tcBorders>
                  <w:shd w:val="clear" w:color="auto" w:fill="auto"/>
                  <w:noWrap/>
                  <w:vAlign w:val="center"/>
                </w:tcPr>
                <w:p w14:paraId="634E7777"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152,29</w:t>
                  </w:r>
                </w:p>
              </w:tc>
              <w:tc>
                <w:tcPr>
                  <w:tcW w:w="1046" w:type="dxa"/>
                  <w:tcBorders>
                    <w:top w:val="nil"/>
                    <w:left w:val="nil"/>
                    <w:bottom w:val="single" w:sz="4" w:space="0" w:color="auto"/>
                    <w:right w:val="single" w:sz="4" w:space="0" w:color="auto"/>
                  </w:tcBorders>
                  <w:shd w:val="clear" w:color="auto" w:fill="auto"/>
                  <w:noWrap/>
                  <w:vAlign w:val="center"/>
                </w:tcPr>
                <w:p w14:paraId="544A0DE2"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188,00</w:t>
                  </w:r>
                </w:p>
              </w:tc>
            </w:tr>
            <w:tr w:rsidR="001271C5" w:rsidRPr="001271C5" w14:paraId="2C197088"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7A9456BE"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Gulbenes novada Bērnu un jaunatnes sporta skola</w:t>
                  </w:r>
                </w:p>
              </w:tc>
              <w:tc>
                <w:tcPr>
                  <w:tcW w:w="1160" w:type="dxa"/>
                  <w:tcBorders>
                    <w:top w:val="nil"/>
                    <w:left w:val="nil"/>
                    <w:bottom w:val="single" w:sz="4" w:space="0" w:color="auto"/>
                    <w:right w:val="single" w:sz="4" w:space="0" w:color="auto"/>
                  </w:tcBorders>
                  <w:shd w:val="clear" w:color="auto" w:fill="auto"/>
                  <w:noWrap/>
                  <w:vAlign w:val="center"/>
                </w:tcPr>
                <w:p w14:paraId="27D09EE0"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7</w:t>
                  </w:r>
                </w:p>
              </w:tc>
              <w:tc>
                <w:tcPr>
                  <w:tcW w:w="1180" w:type="dxa"/>
                  <w:tcBorders>
                    <w:top w:val="nil"/>
                    <w:left w:val="nil"/>
                    <w:bottom w:val="single" w:sz="4" w:space="0" w:color="auto"/>
                    <w:right w:val="single" w:sz="4" w:space="0" w:color="auto"/>
                  </w:tcBorders>
                  <w:shd w:val="clear" w:color="auto" w:fill="auto"/>
                  <w:noWrap/>
                  <w:vAlign w:val="center"/>
                </w:tcPr>
                <w:p w14:paraId="096BC7ED"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0,233</w:t>
                  </w:r>
                </w:p>
              </w:tc>
              <w:tc>
                <w:tcPr>
                  <w:tcW w:w="1260" w:type="dxa"/>
                  <w:tcBorders>
                    <w:top w:val="nil"/>
                    <w:left w:val="nil"/>
                    <w:bottom w:val="single" w:sz="4" w:space="0" w:color="auto"/>
                    <w:right w:val="single" w:sz="4" w:space="0" w:color="auto"/>
                  </w:tcBorders>
                  <w:shd w:val="clear" w:color="auto" w:fill="auto"/>
                  <w:noWrap/>
                  <w:vAlign w:val="center"/>
                </w:tcPr>
                <w:p w14:paraId="06E18CB1"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266,79</w:t>
                  </w:r>
                </w:p>
              </w:tc>
              <w:tc>
                <w:tcPr>
                  <w:tcW w:w="1046" w:type="dxa"/>
                  <w:tcBorders>
                    <w:top w:val="nil"/>
                    <w:left w:val="nil"/>
                    <w:bottom w:val="single" w:sz="4" w:space="0" w:color="auto"/>
                    <w:right w:val="single" w:sz="4" w:space="0" w:color="auto"/>
                  </w:tcBorders>
                  <w:shd w:val="clear" w:color="auto" w:fill="auto"/>
                  <w:noWrap/>
                  <w:vAlign w:val="center"/>
                </w:tcPr>
                <w:p w14:paraId="15DF219E"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330,00</w:t>
                  </w:r>
                </w:p>
              </w:tc>
            </w:tr>
            <w:tr w:rsidR="001271C5" w:rsidRPr="001271C5" w14:paraId="132219A9"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66FEEBD8"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Gulbenes 3.pirmsskolas izglītības iestāde</w:t>
                  </w:r>
                </w:p>
              </w:tc>
              <w:tc>
                <w:tcPr>
                  <w:tcW w:w="1160" w:type="dxa"/>
                  <w:tcBorders>
                    <w:top w:val="nil"/>
                    <w:left w:val="nil"/>
                    <w:bottom w:val="single" w:sz="4" w:space="0" w:color="auto"/>
                    <w:right w:val="single" w:sz="4" w:space="0" w:color="auto"/>
                  </w:tcBorders>
                  <w:shd w:val="clear" w:color="auto" w:fill="auto"/>
                  <w:noWrap/>
                  <w:vAlign w:val="center"/>
                </w:tcPr>
                <w:p w14:paraId="5CAAA086"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10</w:t>
                  </w:r>
                </w:p>
              </w:tc>
              <w:tc>
                <w:tcPr>
                  <w:tcW w:w="1180" w:type="dxa"/>
                  <w:tcBorders>
                    <w:top w:val="nil"/>
                    <w:left w:val="nil"/>
                    <w:bottom w:val="single" w:sz="4" w:space="0" w:color="auto"/>
                    <w:right w:val="single" w:sz="4" w:space="0" w:color="auto"/>
                  </w:tcBorders>
                  <w:shd w:val="clear" w:color="auto" w:fill="auto"/>
                  <w:noWrap/>
                  <w:vAlign w:val="center"/>
                </w:tcPr>
                <w:p w14:paraId="18DD1377"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0,333</w:t>
                  </w:r>
                </w:p>
              </w:tc>
              <w:tc>
                <w:tcPr>
                  <w:tcW w:w="1260" w:type="dxa"/>
                  <w:tcBorders>
                    <w:top w:val="nil"/>
                    <w:left w:val="nil"/>
                    <w:bottom w:val="single" w:sz="4" w:space="0" w:color="auto"/>
                    <w:right w:val="single" w:sz="4" w:space="0" w:color="auto"/>
                  </w:tcBorders>
                  <w:shd w:val="clear" w:color="auto" w:fill="auto"/>
                  <w:noWrap/>
                  <w:vAlign w:val="center"/>
                </w:tcPr>
                <w:p w14:paraId="74408D73"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381,29</w:t>
                  </w:r>
                </w:p>
              </w:tc>
              <w:tc>
                <w:tcPr>
                  <w:tcW w:w="1046" w:type="dxa"/>
                  <w:tcBorders>
                    <w:top w:val="nil"/>
                    <w:left w:val="nil"/>
                    <w:bottom w:val="single" w:sz="4" w:space="0" w:color="auto"/>
                    <w:right w:val="single" w:sz="4" w:space="0" w:color="auto"/>
                  </w:tcBorders>
                  <w:shd w:val="clear" w:color="auto" w:fill="auto"/>
                  <w:noWrap/>
                  <w:vAlign w:val="center"/>
                </w:tcPr>
                <w:p w14:paraId="6B7F7115"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471,00</w:t>
                  </w:r>
                </w:p>
              </w:tc>
            </w:tr>
            <w:tr w:rsidR="001271C5" w:rsidRPr="001271C5" w14:paraId="239087F3"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1E3F1295"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Jaungulbenes pirmsskolas izglītības iestāde “Pienenīte”</w:t>
                  </w:r>
                </w:p>
              </w:tc>
              <w:tc>
                <w:tcPr>
                  <w:tcW w:w="1160" w:type="dxa"/>
                  <w:tcBorders>
                    <w:top w:val="nil"/>
                    <w:left w:val="nil"/>
                    <w:bottom w:val="single" w:sz="4" w:space="0" w:color="auto"/>
                    <w:right w:val="single" w:sz="4" w:space="0" w:color="auto"/>
                  </w:tcBorders>
                  <w:shd w:val="clear" w:color="auto" w:fill="auto"/>
                  <w:noWrap/>
                  <w:vAlign w:val="center"/>
                </w:tcPr>
                <w:p w14:paraId="74B89BB8"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3</w:t>
                  </w:r>
                </w:p>
              </w:tc>
              <w:tc>
                <w:tcPr>
                  <w:tcW w:w="1180" w:type="dxa"/>
                  <w:tcBorders>
                    <w:top w:val="nil"/>
                    <w:left w:val="nil"/>
                    <w:bottom w:val="single" w:sz="4" w:space="0" w:color="auto"/>
                    <w:right w:val="single" w:sz="4" w:space="0" w:color="auto"/>
                  </w:tcBorders>
                  <w:shd w:val="clear" w:color="auto" w:fill="auto"/>
                  <w:noWrap/>
                  <w:vAlign w:val="center"/>
                </w:tcPr>
                <w:p w14:paraId="693AC785"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0,1</w:t>
                  </w:r>
                </w:p>
              </w:tc>
              <w:tc>
                <w:tcPr>
                  <w:tcW w:w="1260" w:type="dxa"/>
                  <w:tcBorders>
                    <w:top w:val="nil"/>
                    <w:left w:val="nil"/>
                    <w:bottom w:val="single" w:sz="4" w:space="0" w:color="auto"/>
                    <w:right w:val="single" w:sz="4" w:space="0" w:color="auto"/>
                  </w:tcBorders>
                  <w:shd w:val="clear" w:color="auto" w:fill="auto"/>
                  <w:noWrap/>
                  <w:vAlign w:val="center"/>
                </w:tcPr>
                <w:p w14:paraId="0F0525E4"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114,50</w:t>
                  </w:r>
                </w:p>
              </w:tc>
              <w:tc>
                <w:tcPr>
                  <w:tcW w:w="1046" w:type="dxa"/>
                  <w:tcBorders>
                    <w:top w:val="nil"/>
                    <w:left w:val="nil"/>
                    <w:bottom w:val="single" w:sz="4" w:space="0" w:color="auto"/>
                    <w:right w:val="single" w:sz="4" w:space="0" w:color="auto"/>
                  </w:tcBorders>
                  <w:shd w:val="clear" w:color="auto" w:fill="auto"/>
                  <w:noWrap/>
                  <w:vAlign w:val="center"/>
                </w:tcPr>
                <w:p w14:paraId="538B56DF"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142,00</w:t>
                  </w:r>
                </w:p>
              </w:tc>
            </w:tr>
            <w:tr w:rsidR="001271C5" w:rsidRPr="001271C5" w14:paraId="77524A3D"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7ABC2E12" w14:textId="77777777" w:rsidR="001271C5" w:rsidRPr="001271C5" w:rsidRDefault="001271C5" w:rsidP="001271C5">
                  <w:pPr>
                    <w:spacing w:before="100" w:beforeAutospacing="1" w:after="100" w:afterAutospacing="1"/>
                    <w:rPr>
                      <w:szCs w:val="24"/>
                      <w:u w:val="none"/>
                      <w:lang w:eastAsia="lv-LV"/>
                    </w:rPr>
                  </w:pPr>
                  <w:r w:rsidRPr="001271C5">
                    <w:rPr>
                      <w:szCs w:val="24"/>
                      <w:u w:val="none"/>
                      <w:lang w:eastAsia="lv-LV"/>
                    </w:rPr>
                    <w:t xml:space="preserve">Biedrība “Gulbene wrestling” </w:t>
                  </w:r>
                </w:p>
              </w:tc>
              <w:tc>
                <w:tcPr>
                  <w:tcW w:w="1160" w:type="dxa"/>
                  <w:tcBorders>
                    <w:top w:val="nil"/>
                    <w:left w:val="nil"/>
                    <w:bottom w:val="single" w:sz="4" w:space="0" w:color="auto"/>
                    <w:right w:val="single" w:sz="4" w:space="0" w:color="auto"/>
                  </w:tcBorders>
                  <w:shd w:val="clear" w:color="auto" w:fill="auto"/>
                  <w:noWrap/>
                  <w:vAlign w:val="center"/>
                </w:tcPr>
                <w:p w14:paraId="20405C9B"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10</w:t>
                  </w:r>
                </w:p>
              </w:tc>
              <w:tc>
                <w:tcPr>
                  <w:tcW w:w="1180" w:type="dxa"/>
                  <w:tcBorders>
                    <w:top w:val="nil"/>
                    <w:left w:val="nil"/>
                    <w:bottom w:val="single" w:sz="4" w:space="0" w:color="auto"/>
                    <w:right w:val="single" w:sz="4" w:space="0" w:color="auto"/>
                  </w:tcBorders>
                  <w:shd w:val="clear" w:color="auto" w:fill="auto"/>
                  <w:noWrap/>
                  <w:vAlign w:val="center"/>
                </w:tcPr>
                <w:p w14:paraId="602D67B8"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0,333</w:t>
                  </w:r>
                </w:p>
              </w:tc>
              <w:tc>
                <w:tcPr>
                  <w:tcW w:w="1260" w:type="dxa"/>
                  <w:tcBorders>
                    <w:top w:val="nil"/>
                    <w:left w:val="nil"/>
                    <w:bottom w:val="single" w:sz="4" w:space="0" w:color="auto"/>
                    <w:right w:val="single" w:sz="4" w:space="0" w:color="auto"/>
                  </w:tcBorders>
                  <w:shd w:val="clear" w:color="auto" w:fill="auto"/>
                  <w:noWrap/>
                  <w:vAlign w:val="center"/>
                </w:tcPr>
                <w:p w14:paraId="48F0EDA3"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381,29</w:t>
                  </w:r>
                </w:p>
              </w:tc>
              <w:tc>
                <w:tcPr>
                  <w:tcW w:w="1046" w:type="dxa"/>
                  <w:tcBorders>
                    <w:top w:val="nil"/>
                    <w:left w:val="nil"/>
                    <w:bottom w:val="single" w:sz="4" w:space="0" w:color="auto"/>
                    <w:right w:val="single" w:sz="4" w:space="0" w:color="auto"/>
                  </w:tcBorders>
                  <w:shd w:val="clear" w:color="auto" w:fill="auto"/>
                  <w:noWrap/>
                  <w:vAlign w:val="center"/>
                </w:tcPr>
                <w:p w14:paraId="5DD9605A"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471,00</w:t>
                  </w:r>
                </w:p>
              </w:tc>
            </w:tr>
            <w:tr w:rsidR="001271C5" w:rsidRPr="001271C5" w14:paraId="1948EB9E"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tcPr>
                <w:p w14:paraId="2AF6F56E"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lv-LV"/>
                    </w:rPr>
                    <w:t>Metodiskā vadība (izglītības pārvalde)</w:t>
                  </w:r>
                </w:p>
              </w:tc>
              <w:tc>
                <w:tcPr>
                  <w:tcW w:w="1160" w:type="dxa"/>
                  <w:tcBorders>
                    <w:top w:val="nil"/>
                    <w:left w:val="nil"/>
                    <w:bottom w:val="single" w:sz="4" w:space="0" w:color="auto"/>
                    <w:right w:val="single" w:sz="4" w:space="0" w:color="auto"/>
                  </w:tcBorders>
                  <w:shd w:val="clear" w:color="auto" w:fill="auto"/>
                  <w:noWrap/>
                  <w:vAlign w:val="center"/>
                </w:tcPr>
                <w:p w14:paraId="5F324CC2"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21</w:t>
                  </w:r>
                </w:p>
              </w:tc>
              <w:tc>
                <w:tcPr>
                  <w:tcW w:w="1180" w:type="dxa"/>
                  <w:tcBorders>
                    <w:top w:val="nil"/>
                    <w:left w:val="nil"/>
                    <w:bottom w:val="single" w:sz="4" w:space="0" w:color="auto"/>
                    <w:right w:val="single" w:sz="4" w:space="0" w:color="auto"/>
                  </w:tcBorders>
                  <w:shd w:val="clear" w:color="auto" w:fill="auto"/>
                  <w:noWrap/>
                  <w:vAlign w:val="center"/>
                </w:tcPr>
                <w:p w14:paraId="27B7997A"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0,7</w:t>
                  </w:r>
                </w:p>
              </w:tc>
              <w:tc>
                <w:tcPr>
                  <w:tcW w:w="1260" w:type="dxa"/>
                  <w:tcBorders>
                    <w:top w:val="nil"/>
                    <w:left w:val="nil"/>
                    <w:bottom w:val="single" w:sz="4" w:space="0" w:color="auto"/>
                    <w:right w:val="single" w:sz="4" w:space="0" w:color="auto"/>
                  </w:tcBorders>
                  <w:shd w:val="clear" w:color="auto" w:fill="auto"/>
                  <w:noWrap/>
                  <w:vAlign w:val="center"/>
                </w:tcPr>
                <w:p w14:paraId="49879F7B" w14:textId="77777777" w:rsidR="001271C5" w:rsidRPr="001271C5" w:rsidRDefault="001271C5" w:rsidP="001271C5">
                  <w:pPr>
                    <w:spacing w:before="100" w:beforeAutospacing="1" w:after="100" w:afterAutospacing="1"/>
                    <w:jc w:val="center"/>
                    <w:rPr>
                      <w:szCs w:val="24"/>
                      <w:u w:val="none"/>
                      <w:lang w:eastAsia="en-GB"/>
                    </w:rPr>
                  </w:pPr>
                  <w:r w:rsidRPr="001271C5">
                    <w:rPr>
                      <w:szCs w:val="24"/>
                      <w:u w:val="none"/>
                      <w:lang w:eastAsia="lv-LV"/>
                    </w:rPr>
                    <w:t>801,50</w:t>
                  </w:r>
                </w:p>
              </w:tc>
              <w:tc>
                <w:tcPr>
                  <w:tcW w:w="1046" w:type="dxa"/>
                  <w:tcBorders>
                    <w:top w:val="nil"/>
                    <w:left w:val="nil"/>
                    <w:bottom w:val="single" w:sz="4" w:space="0" w:color="auto"/>
                    <w:right w:val="single" w:sz="4" w:space="0" w:color="auto"/>
                  </w:tcBorders>
                  <w:shd w:val="clear" w:color="auto" w:fill="auto"/>
                  <w:noWrap/>
                  <w:vAlign w:val="center"/>
                </w:tcPr>
                <w:p w14:paraId="72FE1A6E" w14:textId="77777777" w:rsidR="001271C5" w:rsidRPr="001271C5" w:rsidRDefault="001271C5" w:rsidP="001271C5">
                  <w:pPr>
                    <w:spacing w:before="100" w:beforeAutospacing="1" w:after="100" w:afterAutospacing="1"/>
                    <w:jc w:val="center"/>
                    <w:rPr>
                      <w:szCs w:val="24"/>
                      <w:u w:val="none"/>
                      <w:lang w:eastAsia="en-GB"/>
                    </w:rPr>
                  </w:pPr>
                  <w:r w:rsidRPr="001271C5">
                    <w:rPr>
                      <w:b/>
                      <w:bCs/>
                      <w:szCs w:val="24"/>
                      <w:u w:val="none"/>
                      <w:lang w:eastAsia="lv-LV"/>
                    </w:rPr>
                    <w:t>991,00</w:t>
                  </w:r>
                </w:p>
              </w:tc>
            </w:tr>
            <w:tr w:rsidR="001271C5" w:rsidRPr="001271C5" w14:paraId="08EB2801" w14:textId="77777777" w:rsidTr="0037454D">
              <w:trPr>
                <w:trHeight w:val="589"/>
                <w:jc w:val="center"/>
              </w:trPr>
              <w:tc>
                <w:tcPr>
                  <w:tcW w:w="4460" w:type="dxa"/>
                  <w:tcBorders>
                    <w:top w:val="nil"/>
                    <w:left w:val="single" w:sz="4" w:space="0" w:color="auto"/>
                    <w:bottom w:val="single" w:sz="4" w:space="0" w:color="auto"/>
                    <w:right w:val="single" w:sz="4" w:space="0" w:color="auto"/>
                  </w:tcBorders>
                  <w:shd w:val="clear" w:color="auto" w:fill="auto"/>
                  <w:noWrap/>
                  <w:vAlign w:val="center"/>
                  <w:hideMark/>
                </w:tcPr>
                <w:p w14:paraId="1D83D767" w14:textId="77777777" w:rsidR="001271C5" w:rsidRPr="001271C5" w:rsidRDefault="001271C5" w:rsidP="001271C5">
                  <w:pPr>
                    <w:spacing w:before="100" w:beforeAutospacing="1" w:after="100" w:afterAutospacing="1"/>
                    <w:jc w:val="center"/>
                    <w:rPr>
                      <w:b/>
                      <w:bCs/>
                      <w:szCs w:val="24"/>
                      <w:u w:val="none"/>
                      <w:lang w:eastAsia="en-GB"/>
                    </w:rPr>
                  </w:pPr>
                  <w:r w:rsidRPr="001271C5">
                    <w:rPr>
                      <w:b/>
                      <w:bCs/>
                      <w:szCs w:val="24"/>
                      <w:u w:val="none"/>
                      <w:lang w:eastAsia="en-GB"/>
                    </w:rPr>
                    <w:t>Kopā</w:t>
                  </w:r>
                </w:p>
              </w:tc>
              <w:tc>
                <w:tcPr>
                  <w:tcW w:w="1160" w:type="dxa"/>
                  <w:tcBorders>
                    <w:top w:val="nil"/>
                    <w:left w:val="nil"/>
                    <w:bottom w:val="single" w:sz="4" w:space="0" w:color="auto"/>
                    <w:right w:val="single" w:sz="4" w:space="0" w:color="auto"/>
                  </w:tcBorders>
                  <w:shd w:val="clear" w:color="auto" w:fill="auto"/>
                  <w:noWrap/>
                  <w:vAlign w:val="center"/>
                </w:tcPr>
                <w:p w14:paraId="65EB5D70" w14:textId="77777777" w:rsidR="001271C5" w:rsidRPr="001271C5" w:rsidRDefault="001271C5" w:rsidP="001271C5">
                  <w:pPr>
                    <w:spacing w:before="100" w:beforeAutospacing="1" w:after="100" w:afterAutospacing="1"/>
                    <w:jc w:val="center"/>
                    <w:rPr>
                      <w:b/>
                      <w:bCs/>
                      <w:szCs w:val="24"/>
                      <w:u w:val="none"/>
                      <w:lang w:eastAsia="en-GB"/>
                    </w:rPr>
                  </w:pPr>
                  <w:r w:rsidRPr="001271C5">
                    <w:rPr>
                      <w:b/>
                      <w:bCs/>
                      <w:szCs w:val="24"/>
                      <w:u w:val="none"/>
                      <w:lang w:eastAsia="lv-LV"/>
                    </w:rPr>
                    <w:t>479</w:t>
                  </w:r>
                </w:p>
              </w:tc>
              <w:tc>
                <w:tcPr>
                  <w:tcW w:w="1180" w:type="dxa"/>
                  <w:tcBorders>
                    <w:top w:val="nil"/>
                    <w:left w:val="nil"/>
                    <w:bottom w:val="single" w:sz="4" w:space="0" w:color="auto"/>
                    <w:right w:val="single" w:sz="4" w:space="0" w:color="auto"/>
                  </w:tcBorders>
                  <w:shd w:val="clear" w:color="auto" w:fill="auto"/>
                  <w:noWrap/>
                  <w:vAlign w:val="center"/>
                </w:tcPr>
                <w:p w14:paraId="116C756C" w14:textId="77777777" w:rsidR="001271C5" w:rsidRPr="001271C5" w:rsidRDefault="001271C5" w:rsidP="001271C5">
                  <w:pPr>
                    <w:spacing w:before="100" w:beforeAutospacing="1" w:after="100" w:afterAutospacing="1"/>
                    <w:jc w:val="center"/>
                    <w:rPr>
                      <w:b/>
                      <w:bCs/>
                      <w:szCs w:val="24"/>
                      <w:u w:val="none"/>
                      <w:lang w:eastAsia="en-GB"/>
                    </w:rPr>
                  </w:pPr>
                  <w:r w:rsidRPr="001271C5">
                    <w:rPr>
                      <w:b/>
                      <w:bCs/>
                      <w:szCs w:val="24"/>
                      <w:u w:val="none"/>
                      <w:lang w:eastAsia="lv-LV"/>
                    </w:rPr>
                    <w:t>15,799</w:t>
                  </w:r>
                </w:p>
              </w:tc>
              <w:tc>
                <w:tcPr>
                  <w:tcW w:w="1260" w:type="dxa"/>
                  <w:tcBorders>
                    <w:top w:val="nil"/>
                    <w:left w:val="nil"/>
                    <w:bottom w:val="single" w:sz="4" w:space="0" w:color="auto"/>
                    <w:right w:val="single" w:sz="4" w:space="0" w:color="auto"/>
                  </w:tcBorders>
                  <w:shd w:val="clear" w:color="auto" w:fill="auto"/>
                  <w:noWrap/>
                  <w:vAlign w:val="center"/>
                </w:tcPr>
                <w:p w14:paraId="08E15AA6" w14:textId="77777777" w:rsidR="001271C5" w:rsidRPr="001271C5" w:rsidRDefault="001271C5" w:rsidP="001271C5">
                  <w:pPr>
                    <w:spacing w:before="100" w:beforeAutospacing="1" w:after="100" w:afterAutospacing="1"/>
                    <w:jc w:val="center"/>
                    <w:rPr>
                      <w:b/>
                      <w:bCs/>
                      <w:szCs w:val="24"/>
                      <w:u w:val="none"/>
                      <w:lang w:eastAsia="en-GB"/>
                    </w:rPr>
                  </w:pPr>
                  <w:r w:rsidRPr="001271C5">
                    <w:rPr>
                      <w:b/>
                      <w:bCs/>
                      <w:szCs w:val="24"/>
                      <w:u w:val="none"/>
                      <w:lang w:eastAsia="lv-LV"/>
                    </w:rPr>
                    <w:t>18318,86</w:t>
                  </w:r>
                </w:p>
              </w:tc>
              <w:tc>
                <w:tcPr>
                  <w:tcW w:w="1046" w:type="dxa"/>
                  <w:tcBorders>
                    <w:top w:val="nil"/>
                    <w:left w:val="nil"/>
                    <w:bottom w:val="single" w:sz="4" w:space="0" w:color="auto"/>
                    <w:right w:val="single" w:sz="4" w:space="0" w:color="auto"/>
                  </w:tcBorders>
                  <w:shd w:val="clear" w:color="auto" w:fill="auto"/>
                  <w:noWrap/>
                  <w:vAlign w:val="center"/>
                </w:tcPr>
                <w:p w14:paraId="485F3E70" w14:textId="77777777" w:rsidR="001271C5" w:rsidRPr="001271C5" w:rsidRDefault="001271C5" w:rsidP="001271C5">
                  <w:pPr>
                    <w:spacing w:before="100" w:beforeAutospacing="1" w:after="100" w:afterAutospacing="1"/>
                    <w:jc w:val="center"/>
                    <w:rPr>
                      <w:b/>
                      <w:bCs/>
                      <w:szCs w:val="24"/>
                      <w:u w:val="none"/>
                      <w:lang w:eastAsia="en-GB"/>
                    </w:rPr>
                  </w:pPr>
                  <w:r w:rsidRPr="001271C5">
                    <w:rPr>
                      <w:b/>
                      <w:bCs/>
                      <w:szCs w:val="24"/>
                      <w:u w:val="none"/>
                      <w:lang w:eastAsia="lv-LV"/>
                    </w:rPr>
                    <w:t>22640,00</w:t>
                  </w:r>
                </w:p>
              </w:tc>
            </w:tr>
          </w:tbl>
          <w:p w14:paraId="406A759F" w14:textId="77777777" w:rsidR="001271C5" w:rsidRPr="001271C5" w:rsidRDefault="001271C5" w:rsidP="001271C5">
            <w:pPr>
              <w:jc w:val="center"/>
              <w:rPr>
                <w:b/>
                <w:bCs/>
                <w:color w:val="000000"/>
                <w:szCs w:val="24"/>
                <w:u w:val="none"/>
                <w:lang w:eastAsia="lv-LV"/>
              </w:rPr>
            </w:pPr>
          </w:p>
          <w:p w14:paraId="4F2F24A2" w14:textId="77777777" w:rsidR="001271C5" w:rsidRPr="001271C5" w:rsidRDefault="001271C5" w:rsidP="001271C5">
            <w:pPr>
              <w:jc w:val="center"/>
              <w:rPr>
                <w:b/>
                <w:bCs/>
                <w:color w:val="000000"/>
                <w:sz w:val="8"/>
                <w:szCs w:val="8"/>
                <w:u w:val="none"/>
                <w:lang w:eastAsia="lv-LV"/>
              </w:rPr>
            </w:pPr>
          </w:p>
        </w:tc>
      </w:tr>
      <w:tr w:rsidR="001271C5" w:rsidRPr="001271C5" w14:paraId="600BAF44" w14:textId="77777777" w:rsidTr="0037454D">
        <w:trPr>
          <w:trHeight w:val="300"/>
        </w:trPr>
        <w:tc>
          <w:tcPr>
            <w:tcW w:w="3629" w:type="dxa"/>
            <w:tcBorders>
              <w:top w:val="nil"/>
              <w:left w:val="nil"/>
              <w:bottom w:val="nil"/>
              <w:right w:val="nil"/>
            </w:tcBorders>
            <w:shd w:val="clear" w:color="auto" w:fill="auto"/>
            <w:noWrap/>
            <w:vAlign w:val="bottom"/>
            <w:hideMark/>
          </w:tcPr>
          <w:p w14:paraId="5398D254" w14:textId="77777777" w:rsidR="001271C5" w:rsidRPr="001271C5" w:rsidRDefault="001271C5" w:rsidP="001271C5">
            <w:pPr>
              <w:jc w:val="center"/>
              <w:rPr>
                <w:color w:val="000000"/>
                <w:sz w:val="8"/>
                <w:szCs w:val="8"/>
                <w:u w:val="none"/>
                <w:lang w:eastAsia="lv-LV"/>
              </w:rPr>
            </w:pPr>
          </w:p>
        </w:tc>
        <w:tc>
          <w:tcPr>
            <w:tcW w:w="1105" w:type="dxa"/>
            <w:tcBorders>
              <w:top w:val="nil"/>
              <w:left w:val="nil"/>
              <w:bottom w:val="nil"/>
              <w:right w:val="nil"/>
            </w:tcBorders>
            <w:shd w:val="clear" w:color="auto" w:fill="auto"/>
            <w:noWrap/>
            <w:vAlign w:val="bottom"/>
            <w:hideMark/>
          </w:tcPr>
          <w:p w14:paraId="28C9C9A4" w14:textId="77777777" w:rsidR="001271C5" w:rsidRPr="001271C5" w:rsidRDefault="001271C5" w:rsidP="001271C5">
            <w:pPr>
              <w:rPr>
                <w:sz w:val="8"/>
                <w:szCs w:val="8"/>
                <w:u w:val="none"/>
                <w:lang w:eastAsia="lv-LV"/>
              </w:rPr>
            </w:pPr>
          </w:p>
        </w:tc>
        <w:tc>
          <w:tcPr>
            <w:tcW w:w="1061" w:type="dxa"/>
            <w:tcBorders>
              <w:top w:val="nil"/>
              <w:left w:val="nil"/>
              <w:bottom w:val="nil"/>
              <w:right w:val="nil"/>
            </w:tcBorders>
            <w:shd w:val="clear" w:color="auto" w:fill="auto"/>
            <w:noWrap/>
            <w:vAlign w:val="bottom"/>
            <w:hideMark/>
          </w:tcPr>
          <w:p w14:paraId="60496C59" w14:textId="77777777" w:rsidR="001271C5" w:rsidRPr="001271C5" w:rsidRDefault="001271C5" w:rsidP="001271C5">
            <w:pPr>
              <w:rPr>
                <w:sz w:val="8"/>
                <w:szCs w:val="8"/>
                <w:u w:val="none"/>
                <w:lang w:eastAsia="lv-LV"/>
              </w:rPr>
            </w:pPr>
          </w:p>
        </w:tc>
        <w:tc>
          <w:tcPr>
            <w:tcW w:w="1671" w:type="dxa"/>
            <w:tcBorders>
              <w:top w:val="nil"/>
              <w:left w:val="nil"/>
              <w:bottom w:val="nil"/>
              <w:right w:val="nil"/>
            </w:tcBorders>
            <w:shd w:val="clear" w:color="auto" w:fill="auto"/>
            <w:noWrap/>
            <w:vAlign w:val="bottom"/>
            <w:hideMark/>
          </w:tcPr>
          <w:p w14:paraId="7BCE6F04" w14:textId="77777777" w:rsidR="001271C5" w:rsidRPr="001271C5" w:rsidRDefault="001271C5" w:rsidP="001271C5">
            <w:pPr>
              <w:rPr>
                <w:sz w:val="8"/>
                <w:szCs w:val="8"/>
                <w:u w:val="none"/>
                <w:lang w:eastAsia="lv-LV"/>
              </w:rPr>
            </w:pPr>
          </w:p>
        </w:tc>
        <w:tc>
          <w:tcPr>
            <w:tcW w:w="1936" w:type="dxa"/>
            <w:tcBorders>
              <w:top w:val="nil"/>
              <w:left w:val="nil"/>
              <w:bottom w:val="nil"/>
              <w:right w:val="nil"/>
            </w:tcBorders>
            <w:shd w:val="clear" w:color="auto" w:fill="auto"/>
            <w:noWrap/>
            <w:vAlign w:val="bottom"/>
            <w:hideMark/>
          </w:tcPr>
          <w:p w14:paraId="3985E0BE" w14:textId="77777777" w:rsidR="001271C5" w:rsidRPr="001271C5" w:rsidRDefault="001271C5" w:rsidP="001271C5">
            <w:pPr>
              <w:rPr>
                <w:sz w:val="8"/>
                <w:szCs w:val="8"/>
                <w:u w:val="none"/>
                <w:lang w:eastAsia="lv-LV"/>
              </w:rPr>
            </w:pPr>
          </w:p>
        </w:tc>
      </w:tr>
    </w:tbl>
    <w:p w14:paraId="78C04AA3" w14:textId="77777777" w:rsidR="001271C5" w:rsidRPr="001271C5" w:rsidRDefault="001271C5" w:rsidP="001271C5">
      <w:pPr>
        <w:spacing w:after="160" w:line="259" w:lineRule="auto"/>
        <w:rPr>
          <w:rFonts w:cs="Arial"/>
          <w:szCs w:val="24"/>
          <w:u w:val="none"/>
          <w:lang w:eastAsia="lv-LV"/>
        </w:rPr>
      </w:pPr>
      <w:r w:rsidRPr="001271C5">
        <w:rPr>
          <w:rFonts w:cs="Arial"/>
          <w:szCs w:val="24"/>
          <w:u w:val="none"/>
          <w:lang w:eastAsia="lv-LV"/>
        </w:rPr>
        <w:br w:type="page"/>
      </w:r>
    </w:p>
    <w:p w14:paraId="03FC5830" w14:textId="1DAEA95E" w:rsidR="001271C5" w:rsidRPr="001271C5" w:rsidRDefault="001271C5" w:rsidP="001271C5">
      <w:pPr>
        <w:jc w:val="right"/>
        <w:rPr>
          <w:szCs w:val="24"/>
          <w:u w:val="none"/>
          <w:lang w:eastAsia="lv-LV"/>
        </w:rPr>
      </w:pPr>
      <w:r w:rsidRPr="001271C5">
        <w:rPr>
          <w:szCs w:val="24"/>
          <w:u w:val="none"/>
          <w:lang w:eastAsia="lv-LV"/>
        </w:rPr>
        <w:lastRenderedPageBreak/>
        <w:t>2.pielikums Gulbenes novada pašvaldības domes 18.01.2024. lēmumam Nr. GND/2024/</w:t>
      </w:r>
    </w:p>
    <w:p w14:paraId="02CFDE6A" w14:textId="77777777" w:rsidR="001271C5" w:rsidRPr="001271C5" w:rsidRDefault="001271C5" w:rsidP="001271C5">
      <w:pPr>
        <w:jc w:val="center"/>
        <w:rPr>
          <w:b/>
          <w:bCs/>
          <w:color w:val="000000"/>
          <w:szCs w:val="24"/>
          <w:u w:val="none"/>
          <w:lang w:eastAsia="lv-LV"/>
        </w:rPr>
      </w:pPr>
    </w:p>
    <w:p w14:paraId="7B944C17" w14:textId="77777777" w:rsidR="001271C5" w:rsidRPr="001271C5" w:rsidRDefault="001271C5" w:rsidP="001271C5">
      <w:pPr>
        <w:jc w:val="center"/>
        <w:rPr>
          <w:b/>
          <w:bCs/>
          <w:color w:val="000000"/>
          <w:szCs w:val="24"/>
          <w:u w:val="none"/>
          <w:lang w:eastAsia="lv-LV"/>
        </w:rPr>
      </w:pPr>
      <w:r w:rsidRPr="001271C5">
        <w:rPr>
          <w:b/>
          <w:bCs/>
          <w:color w:val="000000"/>
          <w:szCs w:val="24"/>
          <w:u w:val="none"/>
          <w:lang w:eastAsia="lv-LV"/>
        </w:rPr>
        <w:t>Finansējuma sadale vides izglītības interešu programmu pedagogu daļējai darba samaksai un valsts sociālās apdrošināšanas obligātajām iemaksām, izmantojot  pašvaldības dabas resursu nodokļa līdzekļus, no 2024.gada 1.janvāra līdz 31.augustam</w:t>
      </w:r>
    </w:p>
    <w:p w14:paraId="0338086C" w14:textId="77777777" w:rsidR="001271C5" w:rsidRPr="001271C5" w:rsidRDefault="001271C5" w:rsidP="001271C5">
      <w:pPr>
        <w:jc w:val="center"/>
        <w:rPr>
          <w:szCs w:val="24"/>
          <w:u w:val="none"/>
          <w:lang w:eastAsia="lv-LV"/>
        </w:rPr>
      </w:pPr>
    </w:p>
    <w:tbl>
      <w:tblPr>
        <w:tblW w:w="9209" w:type="dxa"/>
        <w:tblLook w:val="04A0" w:firstRow="1" w:lastRow="0" w:firstColumn="1" w:lastColumn="0" w:noHBand="0" w:noVBand="1"/>
      </w:tblPr>
      <w:tblGrid>
        <w:gridCol w:w="3397"/>
        <w:gridCol w:w="1134"/>
        <w:gridCol w:w="1418"/>
        <w:gridCol w:w="1559"/>
        <w:gridCol w:w="1701"/>
      </w:tblGrid>
      <w:tr w:rsidR="001271C5" w:rsidRPr="001271C5" w14:paraId="66EC8212" w14:textId="77777777" w:rsidTr="0037454D">
        <w:trPr>
          <w:trHeight w:val="75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7B73B" w14:textId="77777777" w:rsidR="001271C5" w:rsidRPr="001271C5" w:rsidRDefault="001271C5" w:rsidP="001271C5">
            <w:pPr>
              <w:spacing w:before="100" w:beforeAutospacing="1" w:after="100" w:afterAutospacing="1"/>
              <w:jc w:val="center"/>
              <w:rPr>
                <w:color w:val="000000"/>
                <w:szCs w:val="24"/>
                <w:u w:val="none"/>
                <w:lang w:eastAsia="en-GB"/>
              </w:rPr>
            </w:pPr>
            <w:r w:rsidRPr="001271C5">
              <w:rPr>
                <w:color w:val="000000"/>
                <w:szCs w:val="24"/>
                <w:u w:val="none"/>
                <w:lang w:eastAsia="en-GB"/>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2D1B6B" w14:textId="77777777" w:rsidR="001271C5" w:rsidRPr="001271C5" w:rsidRDefault="001271C5" w:rsidP="001271C5">
            <w:pPr>
              <w:spacing w:before="100" w:beforeAutospacing="1" w:after="100" w:afterAutospacing="1"/>
              <w:jc w:val="center"/>
              <w:rPr>
                <w:b/>
                <w:bCs/>
                <w:color w:val="000000"/>
                <w:szCs w:val="24"/>
                <w:u w:val="none"/>
                <w:lang w:eastAsia="en-GB"/>
              </w:rPr>
            </w:pPr>
            <w:r w:rsidRPr="001271C5">
              <w:rPr>
                <w:b/>
                <w:bCs/>
                <w:color w:val="000000"/>
                <w:szCs w:val="24"/>
                <w:u w:val="none"/>
                <w:lang w:eastAsia="en-GB"/>
              </w:rPr>
              <w:t>Stundas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819F35" w14:textId="77777777" w:rsidR="001271C5" w:rsidRPr="001271C5" w:rsidRDefault="001271C5" w:rsidP="001271C5">
            <w:pPr>
              <w:spacing w:before="100" w:beforeAutospacing="1" w:after="100" w:afterAutospacing="1"/>
              <w:jc w:val="center"/>
              <w:rPr>
                <w:b/>
                <w:bCs/>
                <w:color w:val="000000"/>
                <w:szCs w:val="24"/>
                <w:u w:val="none"/>
                <w:lang w:eastAsia="en-GB"/>
              </w:rPr>
            </w:pPr>
            <w:r w:rsidRPr="001271C5">
              <w:rPr>
                <w:b/>
                <w:bCs/>
                <w:color w:val="000000"/>
                <w:szCs w:val="24"/>
                <w:u w:val="none"/>
                <w:lang w:eastAsia="en-GB"/>
              </w:rPr>
              <w:t>Likmju skaits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8C564BC" w14:textId="77777777" w:rsidR="001271C5" w:rsidRPr="001271C5" w:rsidRDefault="001271C5" w:rsidP="001271C5">
            <w:pPr>
              <w:spacing w:before="100" w:beforeAutospacing="1" w:after="100" w:afterAutospacing="1"/>
              <w:jc w:val="center"/>
              <w:rPr>
                <w:b/>
                <w:bCs/>
                <w:color w:val="000000"/>
                <w:szCs w:val="24"/>
                <w:u w:val="none"/>
                <w:lang w:eastAsia="en-GB"/>
              </w:rPr>
            </w:pPr>
            <w:r w:rsidRPr="001271C5">
              <w:rPr>
                <w:b/>
                <w:bCs/>
                <w:color w:val="000000"/>
                <w:szCs w:val="24"/>
                <w:u w:val="none"/>
                <w:lang w:eastAsia="en-GB"/>
              </w:rPr>
              <w:t>Darba alga euro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B647C8" w14:textId="77777777" w:rsidR="001271C5" w:rsidRPr="001271C5" w:rsidRDefault="001271C5" w:rsidP="001271C5">
            <w:pPr>
              <w:spacing w:before="100" w:beforeAutospacing="1" w:after="100" w:afterAutospacing="1"/>
              <w:jc w:val="center"/>
              <w:rPr>
                <w:b/>
                <w:bCs/>
                <w:color w:val="000000"/>
                <w:szCs w:val="24"/>
                <w:u w:val="none"/>
                <w:lang w:eastAsia="en-GB"/>
              </w:rPr>
            </w:pPr>
            <w:r w:rsidRPr="001271C5">
              <w:rPr>
                <w:b/>
                <w:bCs/>
                <w:color w:val="000000"/>
                <w:szCs w:val="24"/>
                <w:u w:val="none"/>
                <w:lang w:eastAsia="en-GB"/>
              </w:rPr>
              <w:t>Alga +VSAOI mēnesī euro</w:t>
            </w:r>
          </w:p>
        </w:tc>
      </w:tr>
      <w:tr w:rsidR="001271C5" w:rsidRPr="001271C5" w14:paraId="0835E11F" w14:textId="77777777" w:rsidTr="0037454D">
        <w:trPr>
          <w:trHeight w:val="589"/>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A46D225"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en-GB"/>
              </w:rPr>
              <w:t>Gulbenes 1. pirmsskolas izglītības iestāde</w:t>
            </w:r>
          </w:p>
        </w:tc>
        <w:tc>
          <w:tcPr>
            <w:tcW w:w="1134" w:type="dxa"/>
            <w:tcBorders>
              <w:top w:val="nil"/>
              <w:left w:val="nil"/>
              <w:bottom w:val="single" w:sz="4" w:space="0" w:color="auto"/>
              <w:right w:val="single" w:sz="4" w:space="0" w:color="auto"/>
            </w:tcBorders>
            <w:shd w:val="clear" w:color="auto" w:fill="auto"/>
            <w:noWrap/>
            <w:vAlign w:val="center"/>
          </w:tcPr>
          <w:p w14:paraId="29F8949C"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2</w:t>
            </w:r>
          </w:p>
        </w:tc>
        <w:tc>
          <w:tcPr>
            <w:tcW w:w="1418" w:type="dxa"/>
            <w:tcBorders>
              <w:top w:val="nil"/>
              <w:left w:val="nil"/>
              <w:bottom w:val="single" w:sz="4" w:space="0" w:color="auto"/>
              <w:right w:val="single" w:sz="4" w:space="0" w:color="auto"/>
            </w:tcBorders>
            <w:shd w:val="clear" w:color="auto" w:fill="auto"/>
            <w:noWrap/>
            <w:vAlign w:val="center"/>
          </w:tcPr>
          <w:p w14:paraId="4069DCDE"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0,067</w:t>
            </w:r>
          </w:p>
        </w:tc>
        <w:tc>
          <w:tcPr>
            <w:tcW w:w="1559" w:type="dxa"/>
            <w:tcBorders>
              <w:top w:val="nil"/>
              <w:left w:val="nil"/>
              <w:bottom w:val="single" w:sz="4" w:space="0" w:color="auto"/>
              <w:right w:val="single" w:sz="4" w:space="0" w:color="auto"/>
            </w:tcBorders>
            <w:shd w:val="clear" w:color="auto" w:fill="auto"/>
            <w:noWrap/>
            <w:vAlign w:val="center"/>
          </w:tcPr>
          <w:p w14:paraId="384B1354"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76,72</w:t>
            </w:r>
          </w:p>
        </w:tc>
        <w:tc>
          <w:tcPr>
            <w:tcW w:w="1701" w:type="dxa"/>
            <w:tcBorders>
              <w:top w:val="nil"/>
              <w:left w:val="nil"/>
              <w:bottom w:val="single" w:sz="4" w:space="0" w:color="auto"/>
              <w:right w:val="single" w:sz="4" w:space="0" w:color="auto"/>
            </w:tcBorders>
            <w:shd w:val="clear" w:color="auto" w:fill="auto"/>
            <w:noWrap/>
            <w:vAlign w:val="center"/>
          </w:tcPr>
          <w:p w14:paraId="33315FD3" w14:textId="77777777" w:rsidR="001271C5" w:rsidRPr="001271C5" w:rsidRDefault="001271C5" w:rsidP="001271C5">
            <w:pPr>
              <w:spacing w:before="100" w:beforeAutospacing="1" w:after="100" w:afterAutospacing="1"/>
              <w:jc w:val="right"/>
              <w:rPr>
                <w:szCs w:val="24"/>
                <w:u w:val="none"/>
                <w:lang w:eastAsia="en-GB"/>
              </w:rPr>
            </w:pPr>
            <w:r w:rsidRPr="001271C5">
              <w:rPr>
                <w:color w:val="000000"/>
                <w:szCs w:val="24"/>
                <w:u w:val="none"/>
                <w:lang w:eastAsia="lv-LV"/>
              </w:rPr>
              <w:t>95</w:t>
            </w:r>
          </w:p>
        </w:tc>
      </w:tr>
      <w:tr w:rsidR="001271C5" w:rsidRPr="001271C5" w14:paraId="295CC155" w14:textId="77777777" w:rsidTr="0037454D">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60A0FF9"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en-GB"/>
              </w:rPr>
              <w:t>Lejasciema pamatskola</w:t>
            </w:r>
          </w:p>
        </w:tc>
        <w:tc>
          <w:tcPr>
            <w:tcW w:w="1134" w:type="dxa"/>
            <w:tcBorders>
              <w:top w:val="nil"/>
              <w:left w:val="nil"/>
              <w:bottom w:val="single" w:sz="4" w:space="0" w:color="auto"/>
              <w:right w:val="single" w:sz="4" w:space="0" w:color="auto"/>
            </w:tcBorders>
            <w:shd w:val="clear" w:color="auto" w:fill="auto"/>
            <w:noWrap/>
            <w:vAlign w:val="center"/>
          </w:tcPr>
          <w:p w14:paraId="1B136F4B"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4</w:t>
            </w:r>
          </w:p>
        </w:tc>
        <w:tc>
          <w:tcPr>
            <w:tcW w:w="1418" w:type="dxa"/>
            <w:tcBorders>
              <w:top w:val="nil"/>
              <w:left w:val="nil"/>
              <w:bottom w:val="single" w:sz="4" w:space="0" w:color="auto"/>
              <w:right w:val="single" w:sz="4" w:space="0" w:color="auto"/>
            </w:tcBorders>
            <w:shd w:val="clear" w:color="auto" w:fill="auto"/>
            <w:noWrap/>
            <w:vAlign w:val="center"/>
          </w:tcPr>
          <w:p w14:paraId="53A14DB0"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0,133</w:t>
            </w:r>
          </w:p>
        </w:tc>
        <w:tc>
          <w:tcPr>
            <w:tcW w:w="1559" w:type="dxa"/>
            <w:tcBorders>
              <w:top w:val="nil"/>
              <w:left w:val="nil"/>
              <w:bottom w:val="single" w:sz="4" w:space="0" w:color="auto"/>
              <w:right w:val="single" w:sz="4" w:space="0" w:color="auto"/>
            </w:tcBorders>
            <w:shd w:val="clear" w:color="auto" w:fill="auto"/>
            <w:noWrap/>
            <w:vAlign w:val="center"/>
          </w:tcPr>
          <w:p w14:paraId="6E2E30AD"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152,29</w:t>
            </w:r>
          </w:p>
        </w:tc>
        <w:tc>
          <w:tcPr>
            <w:tcW w:w="1701" w:type="dxa"/>
            <w:tcBorders>
              <w:top w:val="nil"/>
              <w:left w:val="nil"/>
              <w:bottom w:val="single" w:sz="4" w:space="0" w:color="auto"/>
              <w:right w:val="single" w:sz="4" w:space="0" w:color="auto"/>
            </w:tcBorders>
            <w:shd w:val="clear" w:color="auto" w:fill="auto"/>
            <w:noWrap/>
            <w:vAlign w:val="center"/>
          </w:tcPr>
          <w:p w14:paraId="7D0E5195" w14:textId="77777777" w:rsidR="001271C5" w:rsidRPr="001271C5" w:rsidRDefault="001271C5" w:rsidP="001271C5">
            <w:pPr>
              <w:spacing w:before="100" w:beforeAutospacing="1" w:after="100" w:afterAutospacing="1"/>
              <w:jc w:val="right"/>
              <w:rPr>
                <w:szCs w:val="24"/>
                <w:u w:val="none"/>
                <w:lang w:eastAsia="en-GB"/>
              </w:rPr>
            </w:pPr>
            <w:r w:rsidRPr="001271C5">
              <w:rPr>
                <w:color w:val="000000"/>
                <w:szCs w:val="24"/>
                <w:u w:val="none"/>
                <w:lang w:eastAsia="lv-LV"/>
              </w:rPr>
              <w:t>188</w:t>
            </w:r>
          </w:p>
        </w:tc>
      </w:tr>
      <w:tr w:rsidR="001271C5" w:rsidRPr="001271C5" w14:paraId="08863C75" w14:textId="77777777" w:rsidTr="0037454D">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671ABA0"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en-GB"/>
              </w:rPr>
              <w:t xml:space="preserve">Lizuma pamatskola </w:t>
            </w:r>
          </w:p>
        </w:tc>
        <w:tc>
          <w:tcPr>
            <w:tcW w:w="1134" w:type="dxa"/>
            <w:tcBorders>
              <w:top w:val="nil"/>
              <w:left w:val="nil"/>
              <w:bottom w:val="single" w:sz="4" w:space="0" w:color="auto"/>
              <w:right w:val="single" w:sz="4" w:space="0" w:color="auto"/>
            </w:tcBorders>
            <w:shd w:val="clear" w:color="auto" w:fill="auto"/>
            <w:noWrap/>
            <w:vAlign w:val="center"/>
          </w:tcPr>
          <w:p w14:paraId="31D1F97C"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7</w:t>
            </w:r>
          </w:p>
        </w:tc>
        <w:tc>
          <w:tcPr>
            <w:tcW w:w="1418" w:type="dxa"/>
            <w:tcBorders>
              <w:top w:val="nil"/>
              <w:left w:val="nil"/>
              <w:bottom w:val="single" w:sz="4" w:space="0" w:color="auto"/>
              <w:right w:val="single" w:sz="4" w:space="0" w:color="auto"/>
            </w:tcBorders>
            <w:shd w:val="clear" w:color="auto" w:fill="auto"/>
            <w:noWrap/>
            <w:vAlign w:val="center"/>
          </w:tcPr>
          <w:p w14:paraId="5F5CD426"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0,233</w:t>
            </w:r>
          </w:p>
        </w:tc>
        <w:tc>
          <w:tcPr>
            <w:tcW w:w="1559" w:type="dxa"/>
            <w:tcBorders>
              <w:top w:val="nil"/>
              <w:left w:val="nil"/>
              <w:bottom w:val="single" w:sz="4" w:space="0" w:color="auto"/>
              <w:right w:val="single" w:sz="4" w:space="0" w:color="auto"/>
            </w:tcBorders>
            <w:shd w:val="clear" w:color="auto" w:fill="auto"/>
            <w:noWrap/>
            <w:vAlign w:val="center"/>
          </w:tcPr>
          <w:p w14:paraId="0743A84D"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266,79</w:t>
            </w:r>
          </w:p>
        </w:tc>
        <w:tc>
          <w:tcPr>
            <w:tcW w:w="1701" w:type="dxa"/>
            <w:tcBorders>
              <w:top w:val="nil"/>
              <w:left w:val="nil"/>
              <w:bottom w:val="single" w:sz="4" w:space="0" w:color="auto"/>
              <w:right w:val="single" w:sz="4" w:space="0" w:color="auto"/>
            </w:tcBorders>
            <w:shd w:val="clear" w:color="auto" w:fill="auto"/>
            <w:noWrap/>
            <w:vAlign w:val="center"/>
          </w:tcPr>
          <w:p w14:paraId="499C3411" w14:textId="77777777" w:rsidR="001271C5" w:rsidRPr="001271C5" w:rsidRDefault="001271C5" w:rsidP="001271C5">
            <w:pPr>
              <w:spacing w:before="100" w:beforeAutospacing="1" w:after="100" w:afterAutospacing="1"/>
              <w:jc w:val="right"/>
              <w:rPr>
                <w:szCs w:val="24"/>
                <w:u w:val="none"/>
                <w:lang w:eastAsia="en-GB"/>
              </w:rPr>
            </w:pPr>
            <w:r w:rsidRPr="001271C5">
              <w:rPr>
                <w:color w:val="000000"/>
                <w:szCs w:val="24"/>
                <w:u w:val="none"/>
                <w:lang w:eastAsia="lv-LV"/>
              </w:rPr>
              <w:t>330</w:t>
            </w:r>
          </w:p>
        </w:tc>
      </w:tr>
      <w:tr w:rsidR="001271C5" w:rsidRPr="001271C5" w14:paraId="3D3372E5" w14:textId="77777777" w:rsidTr="0037454D">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0CA0489"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en-GB"/>
              </w:rPr>
              <w:t>Stāķu pamatskola</w:t>
            </w:r>
          </w:p>
        </w:tc>
        <w:tc>
          <w:tcPr>
            <w:tcW w:w="1134" w:type="dxa"/>
            <w:tcBorders>
              <w:top w:val="nil"/>
              <w:left w:val="nil"/>
              <w:bottom w:val="single" w:sz="4" w:space="0" w:color="auto"/>
              <w:right w:val="single" w:sz="4" w:space="0" w:color="auto"/>
            </w:tcBorders>
            <w:shd w:val="clear" w:color="auto" w:fill="auto"/>
            <w:noWrap/>
            <w:vAlign w:val="center"/>
          </w:tcPr>
          <w:p w14:paraId="011CBFCF"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6</w:t>
            </w:r>
          </w:p>
        </w:tc>
        <w:tc>
          <w:tcPr>
            <w:tcW w:w="1418" w:type="dxa"/>
            <w:tcBorders>
              <w:top w:val="nil"/>
              <w:left w:val="nil"/>
              <w:bottom w:val="single" w:sz="4" w:space="0" w:color="auto"/>
              <w:right w:val="single" w:sz="4" w:space="0" w:color="auto"/>
            </w:tcBorders>
            <w:shd w:val="clear" w:color="auto" w:fill="auto"/>
            <w:noWrap/>
            <w:vAlign w:val="center"/>
          </w:tcPr>
          <w:p w14:paraId="46F718FA"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0,2</w:t>
            </w:r>
          </w:p>
        </w:tc>
        <w:tc>
          <w:tcPr>
            <w:tcW w:w="1559" w:type="dxa"/>
            <w:tcBorders>
              <w:top w:val="nil"/>
              <w:left w:val="nil"/>
              <w:bottom w:val="single" w:sz="4" w:space="0" w:color="auto"/>
              <w:right w:val="single" w:sz="4" w:space="0" w:color="auto"/>
            </w:tcBorders>
            <w:shd w:val="clear" w:color="auto" w:fill="auto"/>
            <w:noWrap/>
            <w:vAlign w:val="center"/>
          </w:tcPr>
          <w:p w14:paraId="1086122E"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229</w:t>
            </w:r>
          </w:p>
        </w:tc>
        <w:tc>
          <w:tcPr>
            <w:tcW w:w="1701" w:type="dxa"/>
            <w:tcBorders>
              <w:top w:val="nil"/>
              <w:left w:val="nil"/>
              <w:bottom w:val="single" w:sz="4" w:space="0" w:color="auto"/>
              <w:right w:val="single" w:sz="4" w:space="0" w:color="auto"/>
            </w:tcBorders>
            <w:shd w:val="clear" w:color="auto" w:fill="auto"/>
            <w:noWrap/>
            <w:vAlign w:val="center"/>
          </w:tcPr>
          <w:p w14:paraId="0274281C" w14:textId="77777777" w:rsidR="001271C5" w:rsidRPr="001271C5" w:rsidRDefault="001271C5" w:rsidP="001271C5">
            <w:pPr>
              <w:spacing w:before="100" w:beforeAutospacing="1" w:after="100" w:afterAutospacing="1"/>
              <w:jc w:val="right"/>
              <w:rPr>
                <w:szCs w:val="24"/>
                <w:u w:val="none"/>
                <w:lang w:eastAsia="en-GB"/>
              </w:rPr>
            </w:pPr>
            <w:r w:rsidRPr="001271C5">
              <w:rPr>
                <w:color w:val="000000"/>
                <w:szCs w:val="24"/>
                <w:u w:val="none"/>
                <w:lang w:eastAsia="lv-LV"/>
              </w:rPr>
              <w:t>283</w:t>
            </w:r>
          </w:p>
        </w:tc>
      </w:tr>
      <w:tr w:rsidR="001271C5" w:rsidRPr="001271C5" w14:paraId="4F550F08" w14:textId="77777777" w:rsidTr="0037454D">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9CB81EC" w14:textId="77777777" w:rsidR="001271C5" w:rsidRPr="001271C5" w:rsidRDefault="001271C5" w:rsidP="001271C5">
            <w:pPr>
              <w:spacing w:before="100" w:beforeAutospacing="1" w:after="100" w:afterAutospacing="1"/>
              <w:rPr>
                <w:szCs w:val="24"/>
                <w:u w:val="none"/>
                <w:lang w:eastAsia="en-GB"/>
              </w:rPr>
            </w:pPr>
            <w:r w:rsidRPr="001271C5">
              <w:rPr>
                <w:szCs w:val="24"/>
                <w:u w:val="none"/>
                <w:lang w:eastAsia="en-GB"/>
              </w:rPr>
              <w:t>Rankas pamatskola</w:t>
            </w:r>
          </w:p>
        </w:tc>
        <w:tc>
          <w:tcPr>
            <w:tcW w:w="1134" w:type="dxa"/>
            <w:tcBorders>
              <w:top w:val="nil"/>
              <w:left w:val="nil"/>
              <w:bottom w:val="single" w:sz="4" w:space="0" w:color="auto"/>
              <w:right w:val="single" w:sz="4" w:space="0" w:color="auto"/>
            </w:tcBorders>
            <w:shd w:val="clear" w:color="auto" w:fill="auto"/>
            <w:noWrap/>
            <w:vAlign w:val="center"/>
          </w:tcPr>
          <w:p w14:paraId="0F443D90"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2</w:t>
            </w:r>
          </w:p>
        </w:tc>
        <w:tc>
          <w:tcPr>
            <w:tcW w:w="1418" w:type="dxa"/>
            <w:tcBorders>
              <w:top w:val="nil"/>
              <w:left w:val="nil"/>
              <w:bottom w:val="single" w:sz="4" w:space="0" w:color="auto"/>
              <w:right w:val="single" w:sz="4" w:space="0" w:color="auto"/>
            </w:tcBorders>
            <w:shd w:val="clear" w:color="auto" w:fill="auto"/>
            <w:noWrap/>
            <w:vAlign w:val="center"/>
          </w:tcPr>
          <w:p w14:paraId="47FA767C"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0,067</w:t>
            </w:r>
          </w:p>
        </w:tc>
        <w:tc>
          <w:tcPr>
            <w:tcW w:w="1559" w:type="dxa"/>
            <w:tcBorders>
              <w:top w:val="nil"/>
              <w:left w:val="nil"/>
              <w:bottom w:val="single" w:sz="4" w:space="0" w:color="auto"/>
              <w:right w:val="single" w:sz="4" w:space="0" w:color="auto"/>
            </w:tcBorders>
            <w:shd w:val="clear" w:color="auto" w:fill="auto"/>
            <w:noWrap/>
            <w:vAlign w:val="center"/>
          </w:tcPr>
          <w:p w14:paraId="6EA03D39" w14:textId="77777777" w:rsidR="001271C5" w:rsidRPr="001271C5" w:rsidRDefault="001271C5" w:rsidP="001271C5">
            <w:pPr>
              <w:spacing w:before="100" w:beforeAutospacing="1" w:after="100" w:afterAutospacing="1"/>
              <w:jc w:val="center"/>
              <w:rPr>
                <w:szCs w:val="24"/>
                <w:u w:val="none"/>
                <w:lang w:eastAsia="en-GB"/>
              </w:rPr>
            </w:pPr>
            <w:r w:rsidRPr="001271C5">
              <w:rPr>
                <w:color w:val="000000"/>
                <w:szCs w:val="24"/>
                <w:u w:val="none"/>
                <w:lang w:eastAsia="lv-LV"/>
              </w:rPr>
              <w:t>76,72</w:t>
            </w:r>
          </w:p>
        </w:tc>
        <w:tc>
          <w:tcPr>
            <w:tcW w:w="1701" w:type="dxa"/>
            <w:tcBorders>
              <w:top w:val="nil"/>
              <w:left w:val="nil"/>
              <w:bottom w:val="single" w:sz="4" w:space="0" w:color="auto"/>
              <w:right w:val="single" w:sz="4" w:space="0" w:color="auto"/>
            </w:tcBorders>
            <w:shd w:val="clear" w:color="auto" w:fill="auto"/>
            <w:noWrap/>
            <w:vAlign w:val="center"/>
          </w:tcPr>
          <w:p w14:paraId="1459AD2B" w14:textId="77777777" w:rsidR="001271C5" w:rsidRPr="001271C5" w:rsidRDefault="001271C5" w:rsidP="001271C5">
            <w:pPr>
              <w:spacing w:before="100" w:beforeAutospacing="1" w:after="100" w:afterAutospacing="1"/>
              <w:jc w:val="right"/>
              <w:rPr>
                <w:szCs w:val="24"/>
                <w:u w:val="none"/>
                <w:lang w:eastAsia="en-GB"/>
              </w:rPr>
            </w:pPr>
            <w:r w:rsidRPr="001271C5">
              <w:rPr>
                <w:color w:val="000000"/>
                <w:szCs w:val="24"/>
                <w:u w:val="none"/>
                <w:lang w:eastAsia="lv-LV"/>
              </w:rPr>
              <w:t>95</w:t>
            </w:r>
          </w:p>
        </w:tc>
      </w:tr>
      <w:tr w:rsidR="001271C5" w:rsidRPr="001271C5" w14:paraId="10E2CB99" w14:textId="77777777" w:rsidTr="0037454D">
        <w:trPr>
          <w:trHeight w:val="6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D2E7988" w14:textId="77777777" w:rsidR="001271C5" w:rsidRPr="001271C5" w:rsidRDefault="001271C5" w:rsidP="001271C5">
            <w:pPr>
              <w:spacing w:before="100" w:beforeAutospacing="1" w:after="100" w:afterAutospacing="1"/>
              <w:rPr>
                <w:b/>
                <w:szCs w:val="24"/>
                <w:u w:val="none"/>
                <w:lang w:eastAsia="en-GB"/>
              </w:rPr>
            </w:pPr>
            <w:r w:rsidRPr="001271C5">
              <w:rPr>
                <w:b/>
                <w:szCs w:val="24"/>
                <w:u w:val="none"/>
                <w:lang w:eastAsia="en-GB"/>
              </w:rPr>
              <w:t>KOPĀ</w:t>
            </w:r>
          </w:p>
        </w:tc>
        <w:tc>
          <w:tcPr>
            <w:tcW w:w="1134" w:type="dxa"/>
            <w:tcBorders>
              <w:top w:val="nil"/>
              <w:left w:val="nil"/>
              <w:bottom w:val="single" w:sz="4" w:space="0" w:color="auto"/>
              <w:right w:val="single" w:sz="4" w:space="0" w:color="auto"/>
            </w:tcBorders>
            <w:shd w:val="clear" w:color="auto" w:fill="auto"/>
            <w:noWrap/>
            <w:vAlign w:val="center"/>
          </w:tcPr>
          <w:p w14:paraId="4AF8FECB" w14:textId="77777777" w:rsidR="001271C5" w:rsidRPr="001271C5" w:rsidRDefault="001271C5" w:rsidP="001271C5">
            <w:pPr>
              <w:spacing w:before="100" w:beforeAutospacing="1" w:after="100" w:afterAutospacing="1"/>
              <w:jc w:val="center"/>
              <w:rPr>
                <w:b/>
                <w:szCs w:val="24"/>
                <w:u w:val="none"/>
                <w:lang w:eastAsia="en-GB"/>
              </w:rPr>
            </w:pPr>
            <w:r w:rsidRPr="001271C5">
              <w:rPr>
                <w:b/>
                <w:bCs/>
                <w:color w:val="000000"/>
                <w:szCs w:val="24"/>
                <w:u w:val="none"/>
                <w:lang w:eastAsia="lv-LV"/>
              </w:rPr>
              <w:t>21</w:t>
            </w:r>
          </w:p>
        </w:tc>
        <w:tc>
          <w:tcPr>
            <w:tcW w:w="1418" w:type="dxa"/>
            <w:tcBorders>
              <w:top w:val="nil"/>
              <w:left w:val="nil"/>
              <w:bottom w:val="single" w:sz="4" w:space="0" w:color="auto"/>
              <w:right w:val="single" w:sz="4" w:space="0" w:color="auto"/>
            </w:tcBorders>
            <w:shd w:val="clear" w:color="auto" w:fill="auto"/>
            <w:noWrap/>
            <w:vAlign w:val="center"/>
          </w:tcPr>
          <w:p w14:paraId="4D5387EA" w14:textId="77777777" w:rsidR="001271C5" w:rsidRPr="001271C5" w:rsidRDefault="001271C5" w:rsidP="001271C5">
            <w:pPr>
              <w:spacing w:before="100" w:beforeAutospacing="1" w:after="100" w:afterAutospacing="1"/>
              <w:jc w:val="center"/>
              <w:rPr>
                <w:b/>
                <w:szCs w:val="24"/>
                <w:u w:val="none"/>
                <w:lang w:eastAsia="en-GB"/>
              </w:rPr>
            </w:pPr>
            <w:r w:rsidRPr="001271C5">
              <w:rPr>
                <w:b/>
                <w:bCs/>
                <w:color w:val="000000"/>
                <w:szCs w:val="24"/>
                <w:u w:val="none"/>
                <w:lang w:eastAsia="lv-LV"/>
              </w:rPr>
              <w:t>0,7</w:t>
            </w:r>
          </w:p>
        </w:tc>
        <w:tc>
          <w:tcPr>
            <w:tcW w:w="1559" w:type="dxa"/>
            <w:tcBorders>
              <w:top w:val="nil"/>
              <w:left w:val="nil"/>
              <w:bottom w:val="single" w:sz="4" w:space="0" w:color="auto"/>
              <w:right w:val="single" w:sz="4" w:space="0" w:color="auto"/>
            </w:tcBorders>
            <w:shd w:val="clear" w:color="auto" w:fill="auto"/>
            <w:noWrap/>
            <w:vAlign w:val="center"/>
          </w:tcPr>
          <w:p w14:paraId="1891F181" w14:textId="77777777" w:rsidR="001271C5" w:rsidRPr="001271C5" w:rsidRDefault="001271C5" w:rsidP="001271C5">
            <w:pPr>
              <w:spacing w:before="100" w:beforeAutospacing="1" w:after="100" w:afterAutospacing="1"/>
              <w:jc w:val="center"/>
              <w:rPr>
                <w:b/>
                <w:szCs w:val="24"/>
                <w:u w:val="none"/>
                <w:lang w:eastAsia="en-GB"/>
              </w:rPr>
            </w:pPr>
            <w:r w:rsidRPr="001271C5">
              <w:rPr>
                <w:b/>
                <w:bCs/>
                <w:color w:val="000000"/>
                <w:szCs w:val="24"/>
                <w:u w:val="none"/>
                <w:lang w:eastAsia="lv-LV"/>
              </w:rPr>
              <w:t>801,52</w:t>
            </w:r>
          </w:p>
        </w:tc>
        <w:tc>
          <w:tcPr>
            <w:tcW w:w="1701" w:type="dxa"/>
            <w:tcBorders>
              <w:top w:val="nil"/>
              <w:left w:val="nil"/>
              <w:bottom w:val="single" w:sz="4" w:space="0" w:color="auto"/>
              <w:right w:val="single" w:sz="4" w:space="0" w:color="auto"/>
            </w:tcBorders>
            <w:shd w:val="clear" w:color="auto" w:fill="auto"/>
            <w:noWrap/>
            <w:vAlign w:val="center"/>
          </w:tcPr>
          <w:p w14:paraId="31EA9F02" w14:textId="77777777" w:rsidR="001271C5" w:rsidRPr="001271C5" w:rsidRDefault="001271C5" w:rsidP="001271C5">
            <w:pPr>
              <w:spacing w:before="100" w:beforeAutospacing="1" w:after="100" w:afterAutospacing="1"/>
              <w:jc w:val="right"/>
              <w:rPr>
                <w:b/>
                <w:szCs w:val="24"/>
                <w:u w:val="none"/>
                <w:lang w:eastAsia="en-GB"/>
              </w:rPr>
            </w:pPr>
            <w:r w:rsidRPr="001271C5">
              <w:rPr>
                <w:b/>
                <w:bCs/>
                <w:color w:val="000000"/>
                <w:szCs w:val="24"/>
                <w:u w:val="none"/>
                <w:lang w:eastAsia="lv-LV"/>
              </w:rPr>
              <w:t>991</w:t>
            </w:r>
          </w:p>
        </w:tc>
      </w:tr>
    </w:tbl>
    <w:p w14:paraId="67A96513" w14:textId="77777777" w:rsidR="001271C5" w:rsidRPr="001271C5" w:rsidRDefault="001271C5" w:rsidP="001271C5">
      <w:pPr>
        <w:rPr>
          <w:rFonts w:cs="Arial"/>
          <w:szCs w:val="24"/>
          <w:u w:val="none"/>
          <w:lang w:eastAsia="lv-LV"/>
        </w:rPr>
      </w:pPr>
    </w:p>
    <w:p w14:paraId="130277D8" w14:textId="77777777" w:rsidR="00203C2F" w:rsidRDefault="00203C2F" w:rsidP="000C7638">
      <w:pPr>
        <w:rPr>
          <w:color w:val="000000" w:themeColor="text1"/>
          <w:szCs w:val="24"/>
          <w:u w:val="none"/>
        </w:rPr>
      </w:pPr>
    </w:p>
    <w:p w14:paraId="60BC61F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36086D3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Finanšu komitejas priekšsēdētāja vietnieka ievēlēšanu</w:t>
      </w:r>
    </w:p>
    <w:p w14:paraId="7C53DC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831D54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6AD0E507" w14:textId="5F4F3F67" w:rsidR="00E264AD" w:rsidRPr="00575A1B" w:rsidRDefault="00000000" w:rsidP="00575A1B">
      <w:pPr>
        <w:rPr>
          <w:rFonts w:eastAsia="Calibri"/>
          <w:szCs w:val="24"/>
          <w:u w:val="none"/>
        </w:rPr>
      </w:pPr>
      <w:r>
        <w:rPr>
          <w:rFonts w:eastAsia="Calibri"/>
          <w:szCs w:val="24"/>
          <w:u w:val="none"/>
        </w:rPr>
        <w:t xml:space="preserve">DEBATĒS PIEDALĀS: </w:t>
      </w:r>
      <w:r w:rsidR="001271C5">
        <w:rPr>
          <w:rFonts w:eastAsia="Calibri"/>
          <w:szCs w:val="24"/>
          <w:u w:val="none"/>
        </w:rPr>
        <w:t>Andis Caunītis, Guna Pūcīte</w:t>
      </w:r>
    </w:p>
    <w:p w14:paraId="6AEF399F" w14:textId="77777777" w:rsidR="00BC2002" w:rsidRDefault="00BC2002" w:rsidP="00956EC8">
      <w:pPr>
        <w:rPr>
          <w:rFonts w:eastAsia="Calibri"/>
          <w:color w:val="FF0000"/>
          <w:szCs w:val="24"/>
          <w:u w:val="none"/>
        </w:rPr>
      </w:pPr>
    </w:p>
    <w:p w14:paraId="64F03DA5" w14:textId="318A49E8" w:rsidR="007503D8" w:rsidRPr="007E3248" w:rsidRDefault="007503D8" w:rsidP="007503D8">
      <w:pPr>
        <w:spacing w:line="360" w:lineRule="auto"/>
        <w:ind w:firstLine="567"/>
        <w:jc w:val="both"/>
        <w:rPr>
          <w:rFonts w:eastAsia="Calibri"/>
          <w:szCs w:val="24"/>
          <w:u w:val="none"/>
        </w:rPr>
      </w:pPr>
      <w:r>
        <w:rPr>
          <w:rFonts w:eastAsia="Calibri"/>
          <w:szCs w:val="24"/>
          <w:u w:val="none"/>
        </w:rPr>
        <w:t xml:space="preserve">Andis Caunītis </w:t>
      </w:r>
      <w:r w:rsidRPr="007E3248">
        <w:rPr>
          <w:rFonts w:eastAsia="Calibri"/>
          <w:szCs w:val="24"/>
          <w:u w:val="none"/>
        </w:rPr>
        <w:t xml:space="preserve"> </w:t>
      </w:r>
      <w:r>
        <w:rPr>
          <w:u w:val="none"/>
        </w:rPr>
        <w:t xml:space="preserve">Finanšu </w:t>
      </w:r>
      <w:r w:rsidRPr="007E3248">
        <w:rPr>
          <w:rFonts w:eastAsia="Calibri"/>
          <w:szCs w:val="24"/>
          <w:u w:val="none"/>
        </w:rPr>
        <w:t xml:space="preserve">komitejas priekšsēdētāja vietnieka amatam izvirza </w:t>
      </w:r>
      <w:r>
        <w:rPr>
          <w:rFonts w:eastAsia="Calibri"/>
          <w:szCs w:val="24"/>
          <w:u w:val="none"/>
        </w:rPr>
        <w:t>Gunu Pūcīti</w:t>
      </w:r>
      <w:r w:rsidRPr="007E3248">
        <w:rPr>
          <w:rFonts w:eastAsia="Calibri"/>
          <w:szCs w:val="24"/>
          <w:u w:val="none"/>
        </w:rPr>
        <w:t xml:space="preserve">. </w:t>
      </w:r>
      <w:r>
        <w:rPr>
          <w:rFonts w:eastAsia="Calibri"/>
          <w:szCs w:val="24"/>
          <w:u w:val="none"/>
        </w:rPr>
        <w:t xml:space="preserve">Guna Pūcīte piekrīt kandidēt uz </w:t>
      </w:r>
      <w:r>
        <w:rPr>
          <w:u w:val="none"/>
        </w:rPr>
        <w:t xml:space="preserve">Finanšu </w:t>
      </w:r>
      <w:r w:rsidRPr="007E3248">
        <w:rPr>
          <w:rFonts w:eastAsia="Calibri"/>
          <w:szCs w:val="24"/>
          <w:u w:val="none"/>
        </w:rPr>
        <w:t>komitejas priekšsēdētāja vietnieka amat</w:t>
      </w:r>
      <w:r>
        <w:rPr>
          <w:rFonts w:eastAsia="Calibri"/>
          <w:szCs w:val="24"/>
          <w:u w:val="none"/>
        </w:rPr>
        <w:t>u.</w:t>
      </w:r>
    </w:p>
    <w:p w14:paraId="6F79C8FE" w14:textId="77777777" w:rsidR="007503D8" w:rsidRPr="007E3248" w:rsidRDefault="007503D8" w:rsidP="007503D8">
      <w:pPr>
        <w:spacing w:line="360" w:lineRule="auto"/>
        <w:ind w:firstLine="567"/>
        <w:rPr>
          <w:rFonts w:eastAsia="Calibri"/>
          <w:szCs w:val="24"/>
          <w:u w:val="none"/>
        </w:rPr>
      </w:pPr>
      <w:r w:rsidRPr="007E3248">
        <w:rPr>
          <w:rFonts w:eastAsia="Calibri"/>
          <w:szCs w:val="24"/>
          <w:u w:val="none"/>
        </w:rPr>
        <w:t>Vairāk kandidāti netiek izvirzīti.</w:t>
      </w:r>
    </w:p>
    <w:p w14:paraId="77DD9184" w14:textId="77777777" w:rsidR="007503D8" w:rsidRDefault="007503D8" w:rsidP="000C2CCF">
      <w:pPr>
        <w:spacing w:line="360" w:lineRule="auto"/>
        <w:ind w:firstLine="567"/>
        <w:jc w:val="both"/>
        <w:rPr>
          <w:u w:val="none"/>
        </w:rPr>
      </w:pPr>
    </w:p>
    <w:p w14:paraId="4B848435" w14:textId="18CFD2FA" w:rsidR="000C2CCF" w:rsidRDefault="000C2CCF" w:rsidP="000C2CCF">
      <w:pPr>
        <w:spacing w:line="360" w:lineRule="auto"/>
        <w:ind w:firstLine="567"/>
        <w:jc w:val="both"/>
        <w:rPr>
          <w:u w:val="none"/>
        </w:rPr>
      </w:pPr>
      <w:r>
        <w:rPr>
          <w:u w:val="none"/>
        </w:rPr>
        <w:t>Finanšu komiteja atklāti balsojot:</w:t>
      </w:r>
    </w:p>
    <w:p w14:paraId="35D0C098" w14:textId="77777777" w:rsidR="000C2CCF" w:rsidRDefault="000C2CCF" w:rsidP="000C2CCF">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558A5FD2" w14:textId="4414826C" w:rsidR="001271C5" w:rsidRPr="001271C5" w:rsidRDefault="001271C5" w:rsidP="001271C5">
      <w:pPr>
        <w:spacing w:line="283" w:lineRule="auto"/>
        <w:ind w:firstLine="567"/>
        <w:jc w:val="both"/>
        <w:rPr>
          <w:rFonts w:eastAsia="Calibri"/>
          <w:color w:val="FF0000"/>
          <w:szCs w:val="24"/>
          <w:u w:val="none"/>
        </w:rPr>
      </w:pPr>
      <w:r w:rsidRPr="001271C5">
        <w:rPr>
          <w:szCs w:val="24"/>
          <w:u w:val="none"/>
        </w:rPr>
        <w:t xml:space="preserve">IEVĒLĒT Gunu Pūcīti par </w:t>
      </w:r>
      <w:r w:rsidRPr="001271C5">
        <w:rPr>
          <w:rFonts w:eastAsia="Calibri"/>
          <w:szCs w:val="24"/>
          <w:u w:val="none"/>
        </w:rPr>
        <w:t>Finanšu komitejas priekšsēdētāja vietnieku.</w:t>
      </w:r>
    </w:p>
    <w:p w14:paraId="6013DEB7" w14:textId="77777777" w:rsidR="00203C2F" w:rsidRDefault="00203C2F" w:rsidP="000C7638">
      <w:pPr>
        <w:rPr>
          <w:color w:val="000000" w:themeColor="text1"/>
          <w:szCs w:val="24"/>
          <w:u w:val="none"/>
        </w:rPr>
      </w:pPr>
    </w:p>
    <w:p w14:paraId="7553F65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311F062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2013.gada 24.oktobra lēmumā  (protokols Nr.16; 44.p.) “Par Gulbenes novada sociālā dienesta maksas pakalpojumiem”</w:t>
      </w:r>
    </w:p>
    <w:p w14:paraId="0E3B109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0AF8E46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095DF718" w14:textId="77E101E4" w:rsidR="00E264AD" w:rsidRPr="00575A1B" w:rsidRDefault="00000000" w:rsidP="00575A1B">
      <w:pPr>
        <w:rPr>
          <w:rFonts w:eastAsia="Calibri"/>
          <w:szCs w:val="24"/>
          <w:u w:val="none"/>
        </w:rPr>
      </w:pPr>
      <w:r>
        <w:rPr>
          <w:rFonts w:eastAsia="Calibri"/>
          <w:szCs w:val="24"/>
          <w:u w:val="none"/>
        </w:rPr>
        <w:t xml:space="preserve">DEBATĒS PIEDALĀS: </w:t>
      </w:r>
      <w:r w:rsidR="001271C5">
        <w:rPr>
          <w:rFonts w:eastAsia="Calibri"/>
          <w:szCs w:val="24"/>
          <w:u w:val="none"/>
        </w:rPr>
        <w:t>nav</w:t>
      </w:r>
    </w:p>
    <w:p w14:paraId="74DCFA61" w14:textId="77777777" w:rsidR="00BC2002" w:rsidRDefault="00BC2002" w:rsidP="00956EC8">
      <w:pPr>
        <w:rPr>
          <w:rFonts w:eastAsia="Calibri"/>
          <w:color w:val="FF0000"/>
          <w:szCs w:val="24"/>
          <w:u w:val="none"/>
        </w:rPr>
      </w:pPr>
    </w:p>
    <w:p w14:paraId="0E1280EA" w14:textId="77777777" w:rsidR="001271C5" w:rsidRDefault="001271C5" w:rsidP="007503D8">
      <w:pPr>
        <w:widowControl w:val="0"/>
        <w:spacing w:line="360" w:lineRule="auto"/>
        <w:ind w:firstLine="567"/>
        <w:jc w:val="both"/>
        <w:rPr>
          <w:u w:val="none"/>
        </w:rPr>
      </w:pPr>
      <w:r>
        <w:rPr>
          <w:u w:val="none"/>
        </w:rPr>
        <w:t>Finanšu komiteja atklāti balsojot:</w:t>
      </w:r>
    </w:p>
    <w:p w14:paraId="76E858DC" w14:textId="77777777" w:rsidR="001271C5" w:rsidRDefault="001271C5" w:rsidP="007503D8">
      <w:pPr>
        <w:widowControl w:val="0"/>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4AA5F78B" w14:textId="77777777" w:rsidR="001271C5" w:rsidRDefault="001271C5" w:rsidP="007503D8">
      <w:pPr>
        <w:widowControl w:val="0"/>
        <w:spacing w:line="360" w:lineRule="auto"/>
        <w:ind w:firstLine="567"/>
        <w:jc w:val="both"/>
        <w:rPr>
          <w:noProof/>
          <w:u w:val="none"/>
        </w:rPr>
      </w:pPr>
      <w:r>
        <w:rPr>
          <w:noProof/>
          <w:u w:val="none"/>
        </w:rPr>
        <w:lastRenderedPageBreak/>
        <w:t>Virzīt izskatīšanai domes sēdē lēmumprojektu:</w:t>
      </w:r>
    </w:p>
    <w:p w14:paraId="3B12A080" w14:textId="77777777" w:rsidR="001271C5" w:rsidRPr="001271C5" w:rsidRDefault="001271C5" w:rsidP="001271C5">
      <w:pPr>
        <w:spacing w:line="259" w:lineRule="auto"/>
        <w:jc w:val="center"/>
        <w:rPr>
          <w:rFonts w:eastAsia="Calibri"/>
          <w:b/>
          <w:bCs/>
          <w:kern w:val="2"/>
          <w:szCs w:val="24"/>
          <w:u w:val="none"/>
        </w:rPr>
      </w:pPr>
      <w:r w:rsidRPr="001271C5">
        <w:rPr>
          <w:rFonts w:eastAsia="Calibri"/>
          <w:b/>
          <w:bCs/>
          <w:kern w:val="2"/>
          <w:szCs w:val="24"/>
          <w:u w:val="none"/>
        </w:rPr>
        <w:t>Par grozījumiem Gulbenes novada domes 2013.gada 24.oktobra lēmumā  (protokols Nr.16; 44.p.) “Par Gulbenes novada sociālā dienesta maksas pakalpojumiem”</w:t>
      </w:r>
    </w:p>
    <w:p w14:paraId="54A42A70" w14:textId="77777777" w:rsidR="001271C5" w:rsidRPr="001271C5" w:rsidRDefault="001271C5" w:rsidP="001271C5">
      <w:pPr>
        <w:spacing w:line="360" w:lineRule="auto"/>
        <w:jc w:val="both"/>
        <w:rPr>
          <w:rFonts w:eastAsia="Calibri"/>
          <w:kern w:val="2"/>
          <w:szCs w:val="24"/>
          <w:u w:val="none"/>
        </w:rPr>
      </w:pPr>
    </w:p>
    <w:p w14:paraId="38FCDFA8" w14:textId="77777777" w:rsidR="001271C5" w:rsidRPr="001271C5" w:rsidRDefault="001271C5" w:rsidP="001271C5">
      <w:pPr>
        <w:spacing w:line="360" w:lineRule="auto"/>
        <w:ind w:firstLine="567"/>
        <w:jc w:val="both"/>
        <w:rPr>
          <w:rFonts w:eastAsia="Calibri"/>
          <w:kern w:val="2"/>
          <w:szCs w:val="24"/>
          <w:u w:val="none"/>
          <w:shd w:val="clear" w:color="auto" w:fill="FFFFFF"/>
        </w:rPr>
      </w:pPr>
      <w:r w:rsidRPr="001271C5">
        <w:rPr>
          <w:rFonts w:eastAsia="Calibri"/>
          <w:kern w:val="2"/>
          <w:szCs w:val="24"/>
          <w:u w:val="none"/>
          <w:shd w:val="clear" w:color="auto" w:fill="FFFFFF"/>
        </w:rPr>
        <w:t>Gulbenes novada dome 2013.gada 24.oktobrī pieņēma lēmumu “Par Gulbenes novada sociālā dienesta maksas pakalpojumiem” (protokols Nr. 16, 44.p).</w:t>
      </w:r>
    </w:p>
    <w:p w14:paraId="581D091F" w14:textId="77777777" w:rsidR="001271C5" w:rsidRPr="001271C5" w:rsidRDefault="001271C5" w:rsidP="001271C5">
      <w:pPr>
        <w:spacing w:line="360" w:lineRule="auto"/>
        <w:ind w:firstLine="567"/>
        <w:jc w:val="both"/>
        <w:rPr>
          <w:rFonts w:eastAsia="Calibri"/>
          <w:kern w:val="2"/>
          <w:szCs w:val="24"/>
          <w:u w:val="none"/>
          <w:shd w:val="clear" w:color="auto" w:fill="FFFFFF"/>
        </w:rPr>
      </w:pPr>
      <w:r w:rsidRPr="001271C5">
        <w:rPr>
          <w:rFonts w:eastAsia="Calibri"/>
          <w:kern w:val="2"/>
          <w:szCs w:val="24"/>
          <w:u w:val="none"/>
          <w:shd w:val="clear" w:color="auto" w:fill="FFFFFF"/>
        </w:rPr>
        <w:t>Gulbenes novada sociālais dienests nodrošina iespēju personām ar garīga rakstura traucējumiem dzīvot Grupu mājā (dzīvoklī), kur nepieciešamības gadījumā tiek sniegta sociālā aprūpe un tiek sniegts atbalsts sociālo problēmu risināšanā.</w:t>
      </w:r>
    </w:p>
    <w:p w14:paraId="6CF3C2F9" w14:textId="77777777" w:rsidR="001271C5" w:rsidRPr="001271C5" w:rsidRDefault="001271C5" w:rsidP="001271C5">
      <w:pPr>
        <w:spacing w:line="360" w:lineRule="auto"/>
        <w:ind w:firstLine="567"/>
        <w:jc w:val="both"/>
        <w:rPr>
          <w:rFonts w:eastAsia="Calibri"/>
          <w:kern w:val="2"/>
          <w:szCs w:val="24"/>
          <w:u w:val="none"/>
          <w:shd w:val="clear" w:color="auto" w:fill="FFFFFF"/>
        </w:rPr>
      </w:pPr>
      <w:r w:rsidRPr="001271C5">
        <w:rPr>
          <w:rFonts w:eastAsia="Calibri"/>
          <w:kern w:val="2"/>
          <w:szCs w:val="24"/>
          <w:u w:val="none"/>
          <w:shd w:val="clear" w:color="auto" w:fill="FFFFFF"/>
        </w:rPr>
        <w:t>Nepieciešami grozījumi 2013.gada 24.oktobrī pieņemtajā lēmumā, jo sociālā dienesta maksas pakalpojumu cenrādī nepieciešams atrunāt kādus sociālos pakalpojumus citām pašvaldībām ir iespējams saņemt un kurai pašvaldībai sociālie pakalpojumi ir jānodrošina.</w:t>
      </w:r>
    </w:p>
    <w:p w14:paraId="5E8BCD0E" w14:textId="77777777" w:rsidR="001271C5" w:rsidRPr="001271C5" w:rsidRDefault="001271C5" w:rsidP="001271C5">
      <w:pPr>
        <w:spacing w:line="360" w:lineRule="auto"/>
        <w:ind w:firstLine="567"/>
        <w:jc w:val="both"/>
        <w:rPr>
          <w:kern w:val="2"/>
          <w:szCs w:val="24"/>
          <w:u w:val="none"/>
          <w:lang w:eastAsia="lv-LV"/>
        </w:rPr>
      </w:pPr>
      <w:bookmarkStart w:id="1" w:name="_Hlk95203343"/>
      <w:r w:rsidRPr="001271C5">
        <w:rPr>
          <w:rFonts w:eastAsia="Calibri"/>
          <w:kern w:val="2"/>
          <w:szCs w:val="24"/>
          <w:u w:val="none"/>
        </w:rPr>
        <w:t xml:space="preserve">Pamatojoties uz Pašvaldību likuma 4.panta pirmās daļas 9.punktu, viena no pašvaldības autonomajām funkcijām ir </w:t>
      </w:r>
      <w:r w:rsidRPr="001271C5">
        <w:rPr>
          <w:rFonts w:eastAsia="Calibri"/>
          <w:kern w:val="2"/>
          <w:szCs w:val="24"/>
          <w:u w:val="none"/>
          <w:shd w:val="clear" w:color="auto" w:fill="FFFFFF"/>
        </w:rPr>
        <w:t xml:space="preserve">nodrošināt iedzīvotājiem atbalstu sociālo problēmu risināšanā, kā arī iespēju saņemt sociālo palīdzību un sociālos pakalpojumus, savukārt </w:t>
      </w:r>
      <w:r w:rsidRPr="001271C5">
        <w:rPr>
          <w:rFonts w:eastAsia="Calibri"/>
          <w:kern w:val="2"/>
          <w:szCs w:val="24"/>
          <w:u w:val="none"/>
        </w:rPr>
        <w:t xml:space="preserve">Pašvaldību likuma 10.panta pirmās daļas 21.punkts nosaka, ka domes kompetencē ir </w:t>
      </w:r>
      <w:r w:rsidRPr="001271C5">
        <w:rPr>
          <w:rFonts w:eastAsia="Calibri"/>
          <w:kern w:val="2"/>
          <w:szCs w:val="24"/>
          <w:u w:val="none"/>
          <w:shd w:val="clear" w:color="auto" w:fill="FFFFFF"/>
        </w:rPr>
        <w:t>pieņemt lēmumus citos ārējos normatīvajos aktos paredzētajos gadījumos. Sociālo pakalpojumu un sociālās palīdzības likuma 8.panta pirmā daļa nosaka, ka klienta vai viņa apgādnieka pienākums ir samaksāt par saņemtajiem sociālās aprūpes pakalpojumiem</w:t>
      </w:r>
      <w:bookmarkEnd w:id="1"/>
      <w:r w:rsidRPr="001271C5">
        <w:rPr>
          <w:rFonts w:eastAsia="Calibri"/>
          <w:kern w:val="2"/>
          <w:szCs w:val="24"/>
          <w:u w:val="none"/>
        </w:rPr>
        <w:t>.</w:t>
      </w:r>
    </w:p>
    <w:p w14:paraId="34468301" w14:textId="0B8927D1" w:rsidR="001271C5" w:rsidRPr="001271C5" w:rsidRDefault="001271C5" w:rsidP="001271C5">
      <w:pPr>
        <w:spacing w:line="360" w:lineRule="auto"/>
        <w:ind w:firstLine="567"/>
        <w:jc w:val="both"/>
        <w:rPr>
          <w:rFonts w:eastAsia="Calibri"/>
          <w:kern w:val="2"/>
          <w:szCs w:val="24"/>
          <w:u w:val="none"/>
        </w:rPr>
      </w:pPr>
      <w:r w:rsidRPr="001271C5">
        <w:rPr>
          <w:rFonts w:eastAsia="Calibri"/>
          <w:kern w:val="2"/>
          <w:szCs w:val="24"/>
          <w:u w:val="none"/>
        </w:rPr>
        <w:t xml:space="preserve">Pamatojoties uz Gulbenes novada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9.punktu, atklāti balsojot: </w:t>
      </w:r>
      <w:r w:rsidRPr="001271C5">
        <w:rPr>
          <w:rFonts w:eastAsia="Calibri"/>
          <w:noProof/>
          <w:kern w:val="2"/>
          <w:szCs w:val="24"/>
          <w:u w:val="none"/>
        </w:rPr>
        <w:t xml:space="preserve">ar __ balsīm "Par" </w:t>
      </w:r>
      <w:r w:rsidR="007503D8">
        <w:rPr>
          <w:rFonts w:eastAsia="Calibri"/>
          <w:noProof/>
          <w:kern w:val="2"/>
          <w:szCs w:val="24"/>
          <w:u w:val="none"/>
        </w:rPr>
        <w:t>___</w:t>
      </w:r>
      <w:r w:rsidRPr="001271C5">
        <w:rPr>
          <w:rFonts w:eastAsia="Calibri"/>
          <w:noProof/>
          <w:kern w:val="2"/>
          <w:szCs w:val="24"/>
          <w:u w:val="none"/>
        </w:rPr>
        <w:t xml:space="preserve">, "Pret" – </w:t>
      </w:r>
      <w:r w:rsidR="007503D8">
        <w:rPr>
          <w:rFonts w:eastAsia="Calibri"/>
          <w:noProof/>
          <w:kern w:val="2"/>
          <w:szCs w:val="24"/>
          <w:u w:val="none"/>
        </w:rPr>
        <w:t>____</w:t>
      </w:r>
      <w:r w:rsidRPr="001271C5">
        <w:rPr>
          <w:rFonts w:eastAsia="Calibri"/>
          <w:noProof/>
          <w:kern w:val="2"/>
          <w:szCs w:val="24"/>
          <w:u w:val="none"/>
        </w:rPr>
        <w:t>, "Atturas" –</w:t>
      </w:r>
      <w:r w:rsidR="007503D8">
        <w:rPr>
          <w:rFonts w:eastAsia="Calibri"/>
          <w:noProof/>
          <w:kern w:val="2"/>
          <w:szCs w:val="24"/>
          <w:u w:val="none"/>
        </w:rPr>
        <w:t>___</w:t>
      </w:r>
      <w:r w:rsidRPr="001271C5">
        <w:rPr>
          <w:rFonts w:eastAsia="Calibri"/>
          <w:noProof/>
          <w:kern w:val="2"/>
          <w:szCs w:val="24"/>
          <w:u w:val="none"/>
        </w:rPr>
        <w:t xml:space="preserve">, "Nepiedalās" – </w:t>
      </w:r>
      <w:r w:rsidR="007503D8">
        <w:rPr>
          <w:rFonts w:eastAsia="Calibri"/>
          <w:noProof/>
          <w:kern w:val="2"/>
          <w:szCs w:val="24"/>
          <w:u w:val="none"/>
        </w:rPr>
        <w:t>___</w:t>
      </w:r>
      <w:r w:rsidRPr="001271C5">
        <w:rPr>
          <w:rFonts w:eastAsia="Calibri"/>
          <w:kern w:val="2"/>
          <w:szCs w:val="24"/>
          <w:u w:val="none"/>
        </w:rPr>
        <w:t>, Gulbenes novada pašvaldības dome NOLEMJ:</w:t>
      </w:r>
    </w:p>
    <w:p w14:paraId="101C8CF1" w14:textId="77777777" w:rsidR="001271C5" w:rsidRPr="001271C5" w:rsidRDefault="001271C5" w:rsidP="007503D8">
      <w:pPr>
        <w:numPr>
          <w:ilvl w:val="0"/>
          <w:numId w:val="2"/>
        </w:numPr>
        <w:spacing w:line="360" w:lineRule="auto"/>
        <w:ind w:left="0" w:firstLine="567"/>
        <w:contextualSpacing/>
        <w:jc w:val="both"/>
        <w:rPr>
          <w:rFonts w:eastAsia="Calibri"/>
          <w:kern w:val="2"/>
          <w:szCs w:val="24"/>
          <w:u w:val="none"/>
        </w:rPr>
      </w:pPr>
      <w:r w:rsidRPr="001271C5">
        <w:rPr>
          <w:rFonts w:eastAsia="Calibri"/>
          <w:kern w:val="2"/>
          <w:szCs w:val="24"/>
          <w:u w:val="none"/>
        </w:rPr>
        <w:t xml:space="preserve">IZDARĪT Gulbene novada domes 2013.gada 24.oktobra sēdes lēmumā </w:t>
      </w:r>
      <w:r w:rsidRPr="001271C5">
        <w:rPr>
          <w:rFonts w:eastAsia="Calibri"/>
          <w:kern w:val="2"/>
          <w:szCs w:val="24"/>
          <w:u w:val="none"/>
          <w:shd w:val="clear" w:color="auto" w:fill="FFFFFF"/>
        </w:rPr>
        <w:t>(protokols Nr. 16, 44.p) “Par Gulbenes novada sociālā dienesta maksas pakalpojumiem” šādus grozījumus:</w:t>
      </w:r>
    </w:p>
    <w:p w14:paraId="3257A948" w14:textId="77777777" w:rsidR="001271C5" w:rsidRPr="001271C5" w:rsidRDefault="001271C5" w:rsidP="007503D8">
      <w:pPr>
        <w:numPr>
          <w:ilvl w:val="1"/>
          <w:numId w:val="2"/>
        </w:numPr>
        <w:spacing w:line="360" w:lineRule="auto"/>
        <w:ind w:left="0" w:firstLine="567"/>
        <w:contextualSpacing/>
        <w:jc w:val="both"/>
        <w:rPr>
          <w:rFonts w:eastAsia="Calibri"/>
          <w:kern w:val="2"/>
          <w:szCs w:val="24"/>
          <w:u w:val="none"/>
        </w:rPr>
      </w:pPr>
      <w:r w:rsidRPr="001271C5">
        <w:rPr>
          <w:rFonts w:eastAsia="Calibri"/>
          <w:kern w:val="2"/>
          <w:szCs w:val="24"/>
          <w:u w:val="none"/>
        </w:rPr>
        <w:t>izteikt pielikuma 3.punktu šādā redakcijā: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52"/>
      </w:tblGrid>
      <w:tr w:rsidR="001271C5" w:rsidRPr="001271C5" w14:paraId="1CEE6A9A" w14:textId="77777777" w:rsidTr="0037454D">
        <w:tc>
          <w:tcPr>
            <w:tcW w:w="709" w:type="dxa"/>
            <w:shd w:val="clear" w:color="auto" w:fill="auto"/>
          </w:tcPr>
          <w:p w14:paraId="6805FDAE" w14:textId="77777777" w:rsidR="001271C5" w:rsidRPr="001271C5" w:rsidRDefault="001271C5" w:rsidP="007503D8">
            <w:pPr>
              <w:spacing w:line="360" w:lineRule="auto"/>
              <w:ind w:firstLine="567"/>
              <w:contextualSpacing/>
              <w:jc w:val="center"/>
              <w:rPr>
                <w:rFonts w:eastAsia="Calibri"/>
                <w:b/>
                <w:bCs/>
                <w:kern w:val="2"/>
                <w:szCs w:val="24"/>
                <w:u w:val="none"/>
              </w:rPr>
            </w:pPr>
            <w:r w:rsidRPr="001271C5">
              <w:rPr>
                <w:rFonts w:eastAsia="Calibri"/>
                <w:b/>
                <w:bCs/>
                <w:kern w:val="2"/>
                <w:szCs w:val="24"/>
                <w:u w:val="none"/>
              </w:rPr>
              <w:t>“3.</w:t>
            </w:r>
          </w:p>
        </w:tc>
        <w:tc>
          <w:tcPr>
            <w:tcW w:w="8753" w:type="dxa"/>
            <w:shd w:val="clear" w:color="auto" w:fill="auto"/>
          </w:tcPr>
          <w:p w14:paraId="48E1E3D6" w14:textId="77777777" w:rsidR="001271C5" w:rsidRPr="001271C5" w:rsidRDefault="001271C5" w:rsidP="007503D8">
            <w:pPr>
              <w:spacing w:line="360" w:lineRule="auto"/>
              <w:ind w:firstLine="567"/>
              <w:contextualSpacing/>
              <w:jc w:val="both"/>
              <w:rPr>
                <w:rFonts w:eastAsia="Calibri"/>
                <w:kern w:val="2"/>
                <w:szCs w:val="24"/>
                <w:u w:val="none"/>
              </w:rPr>
            </w:pPr>
            <w:r w:rsidRPr="001271C5">
              <w:rPr>
                <w:b/>
                <w:bCs/>
                <w:kern w:val="2"/>
                <w:szCs w:val="24"/>
                <w:u w:val="none"/>
                <w:lang w:eastAsia="lv-LV"/>
              </w:rPr>
              <w:t>Grupu dzīvoklis personai ar pašaprūpes prasmēm***:</w:t>
            </w:r>
            <w:r w:rsidRPr="001271C5">
              <w:rPr>
                <w:rFonts w:eastAsia="Calibri"/>
                <w:b/>
                <w:bCs/>
                <w:kern w:val="2"/>
                <w:szCs w:val="24"/>
                <w:u w:val="none"/>
              </w:rPr>
              <w:t>”</w:t>
            </w:r>
          </w:p>
        </w:tc>
      </w:tr>
    </w:tbl>
    <w:p w14:paraId="017C51F8" w14:textId="77777777" w:rsidR="001271C5" w:rsidRPr="001271C5" w:rsidRDefault="001271C5" w:rsidP="007503D8">
      <w:pPr>
        <w:spacing w:line="360" w:lineRule="auto"/>
        <w:ind w:firstLine="567"/>
        <w:contextualSpacing/>
        <w:jc w:val="both"/>
        <w:rPr>
          <w:rFonts w:eastAsia="Calibri"/>
          <w:kern w:val="2"/>
          <w:szCs w:val="24"/>
          <w:u w:val="none"/>
        </w:rPr>
      </w:pPr>
    </w:p>
    <w:p w14:paraId="1961372A" w14:textId="77777777" w:rsidR="001271C5" w:rsidRPr="001271C5" w:rsidRDefault="001271C5" w:rsidP="007503D8">
      <w:pPr>
        <w:numPr>
          <w:ilvl w:val="1"/>
          <w:numId w:val="2"/>
        </w:numPr>
        <w:spacing w:line="360" w:lineRule="auto"/>
        <w:ind w:left="0" w:firstLine="567"/>
        <w:contextualSpacing/>
        <w:jc w:val="both"/>
        <w:rPr>
          <w:rFonts w:eastAsia="Calibri"/>
          <w:kern w:val="2"/>
          <w:szCs w:val="24"/>
          <w:u w:val="none"/>
        </w:rPr>
      </w:pPr>
      <w:r w:rsidRPr="001271C5">
        <w:rPr>
          <w:rFonts w:eastAsia="Calibri"/>
          <w:kern w:val="2"/>
          <w:szCs w:val="24"/>
          <w:u w:val="none"/>
        </w:rPr>
        <w:t>izteikt pielikuma 4.punktu šādā redakcijā: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52"/>
      </w:tblGrid>
      <w:tr w:rsidR="001271C5" w:rsidRPr="001271C5" w14:paraId="512FD80C" w14:textId="77777777" w:rsidTr="0037454D">
        <w:tc>
          <w:tcPr>
            <w:tcW w:w="709" w:type="dxa"/>
            <w:shd w:val="clear" w:color="auto" w:fill="auto"/>
          </w:tcPr>
          <w:p w14:paraId="418E1635" w14:textId="77777777" w:rsidR="001271C5" w:rsidRPr="001271C5" w:rsidRDefault="001271C5" w:rsidP="007503D8">
            <w:pPr>
              <w:spacing w:line="360" w:lineRule="auto"/>
              <w:ind w:firstLine="567"/>
              <w:contextualSpacing/>
              <w:jc w:val="center"/>
              <w:rPr>
                <w:rFonts w:eastAsia="Calibri"/>
                <w:b/>
                <w:bCs/>
                <w:kern w:val="2"/>
                <w:szCs w:val="24"/>
                <w:u w:val="none"/>
              </w:rPr>
            </w:pPr>
            <w:r w:rsidRPr="001271C5">
              <w:rPr>
                <w:rFonts w:eastAsia="Calibri"/>
                <w:b/>
                <w:bCs/>
                <w:kern w:val="2"/>
                <w:szCs w:val="24"/>
                <w:u w:val="none"/>
              </w:rPr>
              <w:t>“4.</w:t>
            </w:r>
          </w:p>
        </w:tc>
        <w:tc>
          <w:tcPr>
            <w:tcW w:w="8753" w:type="dxa"/>
            <w:shd w:val="clear" w:color="auto" w:fill="auto"/>
          </w:tcPr>
          <w:p w14:paraId="02F6CD55" w14:textId="77777777" w:rsidR="001271C5" w:rsidRPr="001271C5" w:rsidRDefault="001271C5" w:rsidP="007503D8">
            <w:pPr>
              <w:spacing w:line="360" w:lineRule="auto"/>
              <w:ind w:firstLine="567"/>
              <w:contextualSpacing/>
              <w:jc w:val="both"/>
              <w:rPr>
                <w:rFonts w:eastAsia="Calibri"/>
                <w:kern w:val="2"/>
                <w:szCs w:val="24"/>
                <w:u w:val="none"/>
              </w:rPr>
            </w:pPr>
            <w:r w:rsidRPr="001271C5">
              <w:rPr>
                <w:b/>
                <w:bCs/>
                <w:kern w:val="2"/>
                <w:szCs w:val="24"/>
                <w:u w:val="none"/>
                <w:lang w:eastAsia="lv-LV"/>
              </w:rPr>
              <w:t>Grupu dzīvoklis personai bez pašaprūpes prasmēm***:</w:t>
            </w:r>
            <w:r w:rsidRPr="001271C5">
              <w:rPr>
                <w:rFonts w:eastAsia="Calibri"/>
                <w:b/>
                <w:bCs/>
                <w:kern w:val="2"/>
                <w:szCs w:val="24"/>
                <w:u w:val="none"/>
              </w:rPr>
              <w:t>”</w:t>
            </w:r>
          </w:p>
        </w:tc>
      </w:tr>
    </w:tbl>
    <w:p w14:paraId="3380179C" w14:textId="77777777" w:rsidR="001271C5" w:rsidRPr="001271C5" w:rsidRDefault="001271C5" w:rsidP="007503D8">
      <w:pPr>
        <w:spacing w:line="360" w:lineRule="auto"/>
        <w:ind w:firstLine="567"/>
        <w:contextualSpacing/>
        <w:jc w:val="both"/>
        <w:rPr>
          <w:rFonts w:eastAsia="Calibri"/>
          <w:kern w:val="2"/>
          <w:szCs w:val="24"/>
          <w:u w:val="none"/>
        </w:rPr>
      </w:pPr>
    </w:p>
    <w:p w14:paraId="54167E95" w14:textId="77777777" w:rsidR="001271C5" w:rsidRPr="001271C5" w:rsidRDefault="001271C5" w:rsidP="007503D8">
      <w:pPr>
        <w:numPr>
          <w:ilvl w:val="1"/>
          <w:numId w:val="2"/>
        </w:numPr>
        <w:spacing w:line="360" w:lineRule="auto"/>
        <w:ind w:left="0" w:firstLine="567"/>
        <w:contextualSpacing/>
        <w:jc w:val="both"/>
        <w:rPr>
          <w:rFonts w:eastAsia="Calibri"/>
          <w:kern w:val="2"/>
          <w:szCs w:val="24"/>
          <w:u w:val="none"/>
        </w:rPr>
      </w:pPr>
      <w:r w:rsidRPr="001271C5">
        <w:rPr>
          <w:rFonts w:eastAsia="Calibri"/>
          <w:kern w:val="2"/>
          <w:szCs w:val="24"/>
          <w:u w:val="none"/>
        </w:rPr>
        <w:t xml:space="preserve"> izteikt pielikuma 7.punktu šādā redakcijā: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52"/>
      </w:tblGrid>
      <w:tr w:rsidR="001271C5" w:rsidRPr="001271C5" w14:paraId="0D2DA131" w14:textId="77777777" w:rsidTr="0037454D">
        <w:tc>
          <w:tcPr>
            <w:tcW w:w="709" w:type="dxa"/>
            <w:shd w:val="clear" w:color="auto" w:fill="auto"/>
          </w:tcPr>
          <w:p w14:paraId="7E02FBD5" w14:textId="77777777" w:rsidR="001271C5" w:rsidRPr="001271C5" w:rsidRDefault="001271C5" w:rsidP="007503D8">
            <w:pPr>
              <w:spacing w:line="360" w:lineRule="auto"/>
              <w:ind w:firstLine="567"/>
              <w:contextualSpacing/>
              <w:jc w:val="center"/>
              <w:rPr>
                <w:rFonts w:eastAsia="Calibri"/>
                <w:b/>
                <w:bCs/>
                <w:kern w:val="2"/>
                <w:szCs w:val="24"/>
                <w:u w:val="none"/>
              </w:rPr>
            </w:pPr>
            <w:r w:rsidRPr="001271C5">
              <w:rPr>
                <w:rFonts w:eastAsia="Calibri"/>
                <w:b/>
                <w:bCs/>
                <w:kern w:val="2"/>
                <w:szCs w:val="24"/>
                <w:u w:val="none"/>
              </w:rPr>
              <w:lastRenderedPageBreak/>
              <w:t>“7.</w:t>
            </w:r>
          </w:p>
        </w:tc>
        <w:tc>
          <w:tcPr>
            <w:tcW w:w="8753" w:type="dxa"/>
            <w:shd w:val="clear" w:color="auto" w:fill="auto"/>
          </w:tcPr>
          <w:p w14:paraId="5384152F" w14:textId="77777777" w:rsidR="001271C5" w:rsidRPr="001271C5" w:rsidRDefault="001271C5" w:rsidP="007503D8">
            <w:pPr>
              <w:spacing w:line="360" w:lineRule="auto"/>
              <w:ind w:firstLine="567"/>
              <w:contextualSpacing/>
              <w:jc w:val="both"/>
              <w:rPr>
                <w:rFonts w:eastAsia="Calibri"/>
                <w:kern w:val="2"/>
                <w:szCs w:val="24"/>
                <w:u w:val="none"/>
              </w:rPr>
            </w:pPr>
            <w:r w:rsidRPr="001271C5">
              <w:rPr>
                <w:b/>
                <w:bCs/>
                <w:kern w:val="2"/>
                <w:szCs w:val="24"/>
                <w:u w:val="none"/>
                <w:lang w:eastAsia="lv-LV"/>
              </w:rPr>
              <w:t>Specializētās darbnīcas pakalpojums:</w:t>
            </w:r>
            <w:r w:rsidRPr="001271C5">
              <w:rPr>
                <w:rFonts w:eastAsia="Calibri"/>
                <w:b/>
                <w:bCs/>
                <w:kern w:val="2"/>
                <w:szCs w:val="24"/>
                <w:u w:val="none"/>
              </w:rPr>
              <w:t>”</w:t>
            </w:r>
          </w:p>
        </w:tc>
      </w:tr>
    </w:tbl>
    <w:p w14:paraId="2A8D849B" w14:textId="77777777" w:rsidR="001271C5" w:rsidRPr="001271C5" w:rsidRDefault="001271C5" w:rsidP="007503D8">
      <w:pPr>
        <w:spacing w:line="360" w:lineRule="auto"/>
        <w:ind w:firstLine="567"/>
        <w:contextualSpacing/>
        <w:jc w:val="both"/>
        <w:rPr>
          <w:rFonts w:eastAsia="Calibri"/>
          <w:kern w:val="2"/>
          <w:szCs w:val="24"/>
          <w:u w:val="none"/>
        </w:rPr>
      </w:pPr>
    </w:p>
    <w:p w14:paraId="122503CE" w14:textId="77777777" w:rsidR="001271C5" w:rsidRPr="001271C5" w:rsidRDefault="001271C5" w:rsidP="007503D8">
      <w:pPr>
        <w:numPr>
          <w:ilvl w:val="1"/>
          <w:numId w:val="2"/>
        </w:numPr>
        <w:spacing w:line="360" w:lineRule="auto"/>
        <w:ind w:left="0" w:firstLine="567"/>
        <w:contextualSpacing/>
        <w:jc w:val="both"/>
        <w:rPr>
          <w:rFonts w:eastAsia="Calibri"/>
          <w:kern w:val="2"/>
          <w:szCs w:val="24"/>
          <w:u w:val="none"/>
        </w:rPr>
      </w:pPr>
      <w:r w:rsidRPr="001271C5">
        <w:rPr>
          <w:rFonts w:eastAsia="Calibri"/>
          <w:kern w:val="2"/>
          <w:szCs w:val="24"/>
          <w:u w:val="none"/>
        </w:rPr>
        <w:t>papildināt pielikuma piezīmes ar simbola *** skaidrojumu  šādā redakcijā:</w:t>
      </w:r>
    </w:p>
    <w:p w14:paraId="310FB2FB" w14:textId="77777777" w:rsidR="001271C5" w:rsidRPr="001271C5" w:rsidRDefault="001271C5" w:rsidP="007503D8">
      <w:pPr>
        <w:spacing w:line="360" w:lineRule="auto"/>
        <w:ind w:firstLine="567"/>
        <w:contextualSpacing/>
        <w:jc w:val="both"/>
        <w:rPr>
          <w:rFonts w:eastAsia="Calibri"/>
          <w:i/>
          <w:iCs/>
          <w:kern w:val="2"/>
          <w:sz w:val="20"/>
          <w:szCs w:val="20"/>
          <w:u w:val="none"/>
        </w:rPr>
      </w:pPr>
      <w:r w:rsidRPr="001271C5">
        <w:rPr>
          <w:rFonts w:eastAsia="Calibri"/>
          <w:b/>
          <w:bCs/>
          <w:kern w:val="2"/>
          <w:szCs w:val="24"/>
          <w:u w:val="none"/>
        </w:rPr>
        <w:t>“</w:t>
      </w:r>
      <w:r w:rsidRPr="001271C5">
        <w:rPr>
          <w:rFonts w:eastAsia="Calibri"/>
          <w:i/>
          <w:iCs/>
          <w:kern w:val="2"/>
          <w:sz w:val="20"/>
          <w:szCs w:val="20"/>
          <w:u w:val="none"/>
        </w:rPr>
        <w:t>***Saskaņā ar Sociālā pakalpojumu un sociālās palīdzības likuma 27.panta (1) Grupu mājā (dzīvoklī) nodrošina mājokli un individuālu atbalstu sociālo problēmu risināšanā un, ja nepieciešams, sociālo aprūpi personām ar garīga rakstura traucējumiem, kurām ir objektīvas grūtības dzīvot patstāvīgi, bet nav nepieciešama atrašanās ilgstošas sociālās aprūpes un sociālās rehabilitācijas institūcijā. Citus personai nepieciešamos sociālos pakalpojumus un sociālo palīdzību nodrošina pašvaldība, kura pieņēmusi lēmumu par grupu mājas (dzīvokļa) pakalpojuma piešķiršanu.</w:t>
      </w:r>
      <w:r w:rsidRPr="001271C5">
        <w:rPr>
          <w:rFonts w:eastAsia="Calibri"/>
          <w:b/>
          <w:bCs/>
          <w:kern w:val="2"/>
          <w:szCs w:val="24"/>
          <w:u w:val="none"/>
        </w:rPr>
        <w:t xml:space="preserve"> ”</w:t>
      </w:r>
    </w:p>
    <w:p w14:paraId="5F4BE895" w14:textId="77777777" w:rsidR="001271C5" w:rsidRPr="001271C5" w:rsidRDefault="001271C5" w:rsidP="007503D8">
      <w:pPr>
        <w:numPr>
          <w:ilvl w:val="0"/>
          <w:numId w:val="2"/>
        </w:numPr>
        <w:spacing w:line="360" w:lineRule="auto"/>
        <w:ind w:left="0" w:firstLine="567"/>
        <w:contextualSpacing/>
        <w:jc w:val="both"/>
        <w:rPr>
          <w:rFonts w:eastAsia="Calibri"/>
          <w:kern w:val="2"/>
          <w:szCs w:val="24"/>
          <w:u w:val="none"/>
        </w:rPr>
      </w:pPr>
      <w:r w:rsidRPr="001271C5">
        <w:rPr>
          <w:rFonts w:eastAsia="Calibri"/>
          <w:kern w:val="2"/>
          <w:szCs w:val="24"/>
          <w:u w:val="none"/>
        </w:rPr>
        <w:t>NOTEIKT, ka šā lēmuma 1.punktā apstiprinātie grozījumi stājas spēkā 2024.gada 1.februārī.</w:t>
      </w:r>
    </w:p>
    <w:p w14:paraId="7E267451" w14:textId="77777777" w:rsidR="001271C5" w:rsidRPr="001271C5" w:rsidRDefault="001271C5" w:rsidP="007503D8">
      <w:pPr>
        <w:numPr>
          <w:ilvl w:val="0"/>
          <w:numId w:val="2"/>
        </w:numPr>
        <w:spacing w:line="360" w:lineRule="auto"/>
        <w:ind w:left="0" w:firstLine="567"/>
        <w:contextualSpacing/>
        <w:jc w:val="both"/>
        <w:rPr>
          <w:rFonts w:eastAsia="Calibri"/>
          <w:kern w:val="2"/>
          <w:szCs w:val="24"/>
          <w:u w:val="none"/>
        </w:rPr>
      </w:pPr>
      <w:r w:rsidRPr="001271C5">
        <w:rPr>
          <w:rFonts w:eastAsia="Calibri"/>
          <w:kern w:val="2"/>
          <w:szCs w:val="24"/>
          <w:u w:val="none"/>
        </w:rPr>
        <w:t>UZDOT Gulbenes novada sociālā dienesta struktūrvienību vadītājiem informēt klientus par uzturēšanās pakalpojuma izmaiņām un, ja nepieciešams, veikt attiecīgus grozījumus noslēgtajos pakalpojuma līgumos.</w:t>
      </w:r>
    </w:p>
    <w:p w14:paraId="38B4AC52" w14:textId="77777777" w:rsidR="001271C5" w:rsidRPr="00B24B3A" w:rsidRDefault="001271C5" w:rsidP="001271C5">
      <w:pPr>
        <w:spacing w:line="360" w:lineRule="auto"/>
        <w:ind w:firstLine="567"/>
        <w:jc w:val="both"/>
        <w:rPr>
          <w:u w:val="none"/>
        </w:rPr>
      </w:pPr>
    </w:p>
    <w:p w14:paraId="0787F28A" w14:textId="77777777" w:rsidR="00FE3D95" w:rsidRDefault="00FE3D95" w:rsidP="000C7638">
      <w:pPr>
        <w:rPr>
          <w:b/>
          <w:szCs w:val="24"/>
          <w:u w:val="none"/>
        </w:rPr>
      </w:pPr>
    </w:p>
    <w:p w14:paraId="05705A26"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09:14</w:t>
      </w:r>
    </w:p>
    <w:p w14:paraId="423F1841" w14:textId="77777777" w:rsidR="00203C2F" w:rsidRPr="00440890" w:rsidRDefault="00203C2F" w:rsidP="00203C2F">
      <w:pPr>
        <w:rPr>
          <w:szCs w:val="24"/>
          <w:u w:val="none"/>
        </w:rPr>
      </w:pPr>
    </w:p>
    <w:p w14:paraId="09925527" w14:textId="19D00D65"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1271C5">
        <w:rPr>
          <w:szCs w:val="24"/>
          <w:u w:val="none"/>
        </w:rPr>
        <w:tab/>
      </w:r>
      <w:r w:rsidR="001271C5">
        <w:rPr>
          <w:szCs w:val="24"/>
          <w:u w:val="none"/>
        </w:rPr>
        <w:tab/>
      </w:r>
      <w:r w:rsidR="001271C5">
        <w:rPr>
          <w:szCs w:val="24"/>
          <w:u w:val="none"/>
        </w:rPr>
        <w:tab/>
      </w:r>
      <w:r w:rsidR="00DE2978">
        <w:rPr>
          <w:noProof/>
          <w:szCs w:val="24"/>
          <w:u w:val="none"/>
        </w:rPr>
        <w:t>Andis Caunītis</w:t>
      </w:r>
    </w:p>
    <w:p w14:paraId="4DD95CFC" w14:textId="77777777" w:rsidR="002B673D" w:rsidRDefault="002B673D" w:rsidP="008778B8">
      <w:pPr>
        <w:rPr>
          <w:szCs w:val="24"/>
          <w:u w:val="none"/>
        </w:rPr>
      </w:pPr>
    </w:p>
    <w:p w14:paraId="26D102A5" w14:textId="77777777" w:rsidR="002B673D" w:rsidRPr="00440890" w:rsidRDefault="00000000" w:rsidP="001271C5">
      <w:pPr>
        <w:ind w:left="3600" w:firstLine="720"/>
        <w:rPr>
          <w:szCs w:val="24"/>
          <w:u w:val="none"/>
        </w:rPr>
      </w:pPr>
      <w:r>
        <w:rPr>
          <w:szCs w:val="24"/>
          <w:u w:val="none"/>
        </w:rPr>
        <w:t xml:space="preserve">Protokols parakstīts </w:t>
      </w:r>
      <w:r w:rsidR="004C3379">
        <w:rPr>
          <w:rFonts w:eastAsia="Calibri"/>
          <w:szCs w:val="24"/>
          <w:u w:val="none"/>
        </w:rPr>
        <w:t>2024</w:t>
      </w:r>
      <w:r w:rsidRPr="002B673D">
        <w:rPr>
          <w:rFonts w:eastAsia="Calibri"/>
          <w:szCs w:val="24"/>
          <w:u w:val="none"/>
        </w:rPr>
        <w:t>.gada __.______________</w:t>
      </w:r>
    </w:p>
    <w:p w14:paraId="3B5F3847" w14:textId="77777777" w:rsidR="00203C2F" w:rsidRPr="00440890" w:rsidRDefault="00203C2F" w:rsidP="00203C2F">
      <w:pPr>
        <w:rPr>
          <w:szCs w:val="24"/>
          <w:u w:val="none"/>
        </w:rPr>
      </w:pPr>
    </w:p>
    <w:p w14:paraId="4EFEC872" w14:textId="1326B6FB"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1271C5">
        <w:rPr>
          <w:szCs w:val="24"/>
          <w:u w:val="none"/>
        </w:rPr>
        <w:tab/>
      </w:r>
      <w:r w:rsidR="001271C5">
        <w:rPr>
          <w:szCs w:val="24"/>
          <w:u w:val="none"/>
        </w:rPr>
        <w:tab/>
      </w:r>
      <w:r w:rsidR="001271C5">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DF32C0">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69EA4" w14:textId="77777777" w:rsidR="00DF32C0" w:rsidRDefault="00DF32C0" w:rsidP="000C2CCF">
      <w:r>
        <w:separator/>
      </w:r>
    </w:p>
  </w:endnote>
  <w:endnote w:type="continuationSeparator" w:id="0">
    <w:p w14:paraId="7354D372" w14:textId="77777777" w:rsidR="00DF32C0" w:rsidRDefault="00DF32C0" w:rsidP="000C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254177"/>
      <w:docPartObj>
        <w:docPartGallery w:val="Page Numbers (Bottom of Page)"/>
        <w:docPartUnique/>
      </w:docPartObj>
    </w:sdtPr>
    <w:sdtEndPr>
      <w:rPr>
        <w:u w:val="none"/>
      </w:rPr>
    </w:sdtEndPr>
    <w:sdtContent>
      <w:p w14:paraId="7B9CDD50" w14:textId="6ABD7CFF" w:rsidR="000C2CCF" w:rsidRPr="000C2CCF" w:rsidRDefault="000C2CCF">
        <w:pPr>
          <w:pStyle w:val="Kjene"/>
          <w:jc w:val="center"/>
          <w:rPr>
            <w:u w:val="none"/>
          </w:rPr>
        </w:pPr>
        <w:r w:rsidRPr="000C2CCF">
          <w:rPr>
            <w:u w:val="none"/>
          </w:rPr>
          <w:fldChar w:fldCharType="begin"/>
        </w:r>
        <w:r w:rsidRPr="000C2CCF">
          <w:rPr>
            <w:u w:val="none"/>
          </w:rPr>
          <w:instrText>PAGE   \* MERGEFORMAT</w:instrText>
        </w:r>
        <w:r w:rsidRPr="000C2CCF">
          <w:rPr>
            <w:u w:val="none"/>
          </w:rPr>
          <w:fldChar w:fldCharType="separate"/>
        </w:r>
        <w:r w:rsidRPr="000C2CCF">
          <w:rPr>
            <w:u w:val="none"/>
          </w:rPr>
          <w:t>2</w:t>
        </w:r>
        <w:r w:rsidRPr="000C2CCF">
          <w:rPr>
            <w:u w:val="none"/>
          </w:rPr>
          <w:fldChar w:fldCharType="end"/>
        </w:r>
      </w:p>
    </w:sdtContent>
  </w:sdt>
  <w:p w14:paraId="69634629" w14:textId="77777777" w:rsidR="000C2CCF" w:rsidRDefault="000C2CC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75C0" w14:textId="77777777" w:rsidR="00DF32C0" w:rsidRDefault="00DF32C0" w:rsidP="000C2CCF">
      <w:r>
        <w:separator/>
      </w:r>
    </w:p>
  </w:footnote>
  <w:footnote w:type="continuationSeparator" w:id="0">
    <w:p w14:paraId="5EFCF792" w14:textId="77777777" w:rsidR="00DF32C0" w:rsidRDefault="00DF32C0" w:rsidP="000C2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3544"/>
    <w:multiLevelType w:val="hybridMultilevel"/>
    <w:tmpl w:val="DE90BD6A"/>
    <w:lvl w:ilvl="0" w:tplc="FB101C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2E38D0"/>
    <w:multiLevelType w:val="multilevel"/>
    <w:tmpl w:val="F3B2980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16cid:durableId="343091749">
    <w:abstractNumId w:val="0"/>
  </w:num>
  <w:num w:numId="2" w16cid:durableId="1167207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2CCF"/>
    <w:rsid w:val="000C7638"/>
    <w:rsid w:val="000F2525"/>
    <w:rsid w:val="00111E47"/>
    <w:rsid w:val="00114990"/>
    <w:rsid w:val="00115185"/>
    <w:rsid w:val="00125868"/>
    <w:rsid w:val="001271C5"/>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47EC"/>
    <w:rsid w:val="00487724"/>
    <w:rsid w:val="004A7B24"/>
    <w:rsid w:val="004B4F54"/>
    <w:rsid w:val="004B575B"/>
    <w:rsid w:val="004C3379"/>
    <w:rsid w:val="004C4F50"/>
    <w:rsid w:val="004F0CFE"/>
    <w:rsid w:val="00504DB6"/>
    <w:rsid w:val="00507EB1"/>
    <w:rsid w:val="005106DE"/>
    <w:rsid w:val="005150FB"/>
    <w:rsid w:val="00516961"/>
    <w:rsid w:val="005222C1"/>
    <w:rsid w:val="00575A1B"/>
    <w:rsid w:val="005842C7"/>
    <w:rsid w:val="005A5229"/>
    <w:rsid w:val="005C2854"/>
    <w:rsid w:val="005E13BA"/>
    <w:rsid w:val="006252DA"/>
    <w:rsid w:val="00631661"/>
    <w:rsid w:val="0064526C"/>
    <w:rsid w:val="00650AFF"/>
    <w:rsid w:val="00653AE0"/>
    <w:rsid w:val="0066479D"/>
    <w:rsid w:val="00684EB7"/>
    <w:rsid w:val="006A49D2"/>
    <w:rsid w:val="006F0ECA"/>
    <w:rsid w:val="006F66E9"/>
    <w:rsid w:val="00705535"/>
    <w:rsid w:val="007366C7"/>
    <w:rsid w:val="007503D8"/>
    <w:rsid w:val="00771355"/>
    <w:rsid w:val="00772103"/>
    <w:rsid w:val="00777F2C"/>
    <w:rsid w:val="00797198"/>
    <w:rsid w:val="007C75A1"/>
    <w:rsid w:val="0081079F"/>
    <w:rsid w:val="008225DD"/>
    <w:rsid w:val="008778B8"/>
    <w:rsid w:val="00881464"/>
    <w:rsid w:val="008936D0"/>
    <w:rsid w:val="008C6323"/>
    <w:rsid w:val="0093403E"/>
    <w:rsid w:val="00956EC8"/>
    <w:rsid w:val="0096468A"/>
    <w:rsid w:val="00984D3F"/>
    <w:rsid w:val="009A36C5"/>
    <w:rsid w:val="009D2422"/>
    <w:rsid w:val="009F3D14"/>
    <w:rsid w:val="00A7555E"/>
    <w:rsid w:val="00AE5E1B"/>
    <w:rsid w:val="00AE5FCA"/>
    <w:rsid w:val="00AF498F"/>
    <w:rsid w:val="00B03844"/>
    <w:rsid w:val="00B05482"/>
    <w:rsid w:val="00B21256"/>
    <w:rsid w:val="00B24B3A"/>
    <w:rsid w:val="00B309A6"/>
    <w:rsid w:val="00B317FE"/>
    <w:rsid w:val="00B61419"/>
    <w:rsid w:val="00B64CA9"/>
    <w:rsid w:val="00B8478D"/>
    <w:rsid w:val="00BC2002"/>
    <w:rsid w:val="00C470DF"/>
    <w:rsid w:val="00C50FC7"/>
    <w:rsid w:val="00C72FCA"/>
    <w:rsid w:val="00C876CC"/>
    <w:rsid w:val="00C87C0A"/>
    <w:rsid w:val="00CA0507"/>
    <w:rsid w:val="00CA2A8B"/>
    <w:rsid w:val="00CC45B9"/>
    <w:rsid w:val="00CD368B"/>
    <w:rsid w:val="00D24F50"/>
    <w:rsid w:val="00D316F2"/>
    <w:rsid w:val="00D46B8C"/>
    <w:rsid w:val="00D64CA5"/>
    <w:rsid w:val="00DB5553"/>
    <w:rsid w:val="00DC5C49"/>
    <w:rsid w:val="00DC6E3D"/>
    <w:rsid w:val="00DD5FC3"/>
    <w:rsid w:val="00DE2978"/>
    <w:rsid w:val="00DE7201"/>
    <w:rsid w:val="00DF32C0"/>
    <w:rsid w:val="00E14D11"/>
    <w:rsid w:val="00E264AD"/>
    <w:rsid w:val="00E32D61"/>
    <w:rsid w:val="00E508E1"/>
    <w:rsid w:val="00E61EDA"/>
    <w:rsid w:val="00E718AB"/>
    <w:rsid w:val="00E72160"/>
    <w:rsid w:val="00E966B9"/>
    <w:rsid w:val="00EA335C"/>
    <w:rsid w:val="00EC5B9B"/>
    <w:rsid w:val="00F05BE8"/>
    <w:rsid w:val="00F0683C"/>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F8B473"/>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0C2CCF"/>
    <w:rPr>
      <w:color w:val="605E5C"/>
      <w:shd w:val="clear" w:color="auto" w:fill="E1DFDD"/>
    </w:rPr>
  </w:style>
  <w:style w:type="paragraph" w:styleId="Galvene">
    <w:name w:val="header"/>
    <w:basedOn w:val="Parasts"/>
    <w:link w:val="GalveneRakstz"/>
    <w:uiPriority w:val="99"/>
    <w:unhideWhenUsed/>
    <w:rsid w:val="000C2CCF"/>
    <w:pPr>
      <w:tabs>
        <w:tab w:val="center" w:pos="4153"/>
        <w:tab w:val="right" w:pos="8306"/>
      </w:tabs>
    </w:pPr>
  </w:style>
  <w:style w:type="character" w:customStyle="1" w:styleId="GalveneRakstz">
    <w:name w:val="Galvene Rakstz."/>
    <w:basedOn w:val="Noklusjumarindkopasfonts"/>
    <w:link w:val="Galvene"/>
    <w:uiPriority w:val="99"/>
    <w:rsid w:val="000C2CCF"/>
    <w:rPr>
      <w:szCs w:val="22"/>
    </w:rPr>
  </w:style>
  <w:style w:type="paragraph" w:styleId="Kjene">
    <w:name w:val="footer"/>
    <w:basedOn w:val="Parasts"/>
    <w:link w:val="KjeneRakstz"/>
    <w:uiPriority w:val="99"/>
    <w:unhideWhenUsed/>
    <w:rsid w:val="000C2CCF"/>
    <w:pPr>
      <w:tabs>
        <w:tab w:val="center" w:pos="4153"/>
        <w:tab w:val="right" w:pos="8306"/>
      </w:tabs>
    </w:pPr>
  </w:style>
  <w:style w:type="character" w:customStyle="1" w:styleId="KjeneRakstz">
    <w:name w:val="Kājene Rakstz."/>
    <w:basedOn w:val="Noklusjumarindkopasfonts"/>
    <w:link w:val="Kjene"/>
    <w:uiPriority w:val="99"/>
    <w:rsid w:val="000C2CC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8agfMWipHPCubfY04DtG0WWVxGtlBsOJ"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E187-6B91-475D-A1D3-543BF5E0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12487</Words>
  <Characters>7119</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7</cp:revision>
  <cp:lastPrinted>2024-01-19T08:32:00Z</cp:lastPrinted>
  <dcterms:created xsi:type="dcterms:W3CDTF">2024-01-17T14:38:00Z</dcterms:created>
  <dcterms:modified xsi:type="dcterms:W3CDTF">2024-01-19T08:40:00Z</dcterms:modified>
</cp:coreProperties>
</file>