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28BBA" w14:textId="77777777" w:rsidR="00D50D42" w:rsidRPr="00300F5B" w:rsidRDefault="00D50D42">
      <w:pPr>
        <w:widowControl w:val="0"/>
        <w:pBdr>
          <w:top w:val="nil"/>
          <w:left w:val="nil"/>
          <w:bottom w:val="nil"/>
          <w:right w:val="nil"/>
          <w:between w:val="nil"/>
        </w:pBdr>
        <w:spacing w:after="0"/>
        <w:rPr>
          <w:rFonts w:ascii="Arial" w:eastAsia="Arial" w:hAnsi="Arial" w:cs="Arial"/>
          <w:color w:val="000000"/>
          <w:sz w:val="2"/>
          <w:szCs w:val="2"/>
        </w:rPr>
      </w:pPr>
    </w:p>
    <w:tbl>
      <w:tblPr>
        <w:tblStyle w:val="a"/>
        <w:tblW w:w="9354" w:type="dxa"/>
        <w:tblInd w:w="0" w:type="dxa"/>
        <w:tblLayout w:type="fixed"/>
        <w:tblLook w:val="0000" w:firstRow="0" w:lastRow="0" w:firstColumn="0" w:lastColumn="0" w:noHBand="0" w:noVBand="0"/>
      </w:tblPr>
      <w:tblGrid>
        <w:gridCol w:w="5385"/>
        <w:gridCol w:w="3969"/>
      </w:tblGrid>
      <w:tr w:rsidR="00D50D42" w14:paraId="561A0B2D" w14:textId="77777777">
        <w:tc>
          <w:tcPr>
            <w:tcW w:w="5385" w:type="dxa"/>
          </w:tcPr>
          <w:p w14:paraId="0C276239" w14:textId="77777777" w:rsidR="00D50D42" w:rsidRDefault="00000000">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87D4E90" wp14:editId="5A3BD875">
                  <wp:extent cx="619125" cy="695325"/>
                  <wp:effectExtent l="0" t="0" r="0" b="0"/>
                  <wp:docPr id="1" name="image1.png" descr="Gulbenes_nov MB400"/>
                  <wp:cNvGraphicFramePr/>
                  <a:graphic xmlns:a="http://schemas.openxmlformats.org/drawingml/2006/main">
                    <a:graphicData uri="http://schemas.openxmlformats.org/drawingml/2006/picture">
                      <pic:pic xmlns:pic="http://schemas.openxmlformats.org/drawingml/2006/picture">
                        <pic:nvPicPr>
                          <pic:cNvPr id="0" name="image1.png" descr="Gulbenes_nov MB400"/>
                          <pic:cNvPicPr preferRelativeResize="0"/>
                        </pic:nvPicPr>
                        <pic:blipFill>
                          <a:blip r:embed="rId8"/>
                          <a:srcRect/>
                          <a:stretch>
                            <a:fillRect/>
                          </a:stretch>
                        </pic:blipFill>
                        <pic:spPr>
                          <a:xfrm>
                            <a:off x="0" y="0"/>
                            <a:ext cx="619125" cy="695325"/>
                          </a:xfrm>
                          <a:prstGeom prst="rect">
                            <a:avLst/>
                          </a:prstGeom>
                          <a:ln/>
                        </pic:spPr>
                      </pic:pic>
                    </a:graphicData>
                  </a:graphic>
                </wp:inline>
              </w:drawing>
            </w:r>
          </w:p>
        </w:tc>
        <w:tc>
          <w:tcPr>
            <w:tcW w:w="3969" w:type="dxa"/>
          </w:tcPr>
          <w:p w14:paraId="5DEFDDBA" w14:textId="77777777" w:rsidR="00D50D42" w:rsidRDefault="00000000">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sz w:val="32"/>
                <w:szCs w:val="32"/>
              </w:rPr>
              <w:t xml:space="preserve">                        </w:t>
            </w:r>
          </w:p>
        </w:tc>
      </w:tr>
      <w:tr w:rsidR="00D50D42" w14:paraId="638D5B85" w14:textId="77777777">
        <w:tc>
          <w:tcPr>
            <w:tcW w:w="9354" w:type="dxa"/>
            <w:gridSpan w:val="2"/>
            <w:tcBorders>
              <w:top w:val="nil"/>
              <w:left w:val="nil"/>
              <w:bottom w:val="nil"/>
              <w:right w:val="nil"/>
            </w:tcBorders>
          </w:tcPr>
          <w:p w14:paraId="402B98B0" w14:textId="77777777" w:rsidR="00D50D42" w:rsidRDefault="00000000">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INTEREŠU IZGLĪTĪBAS PROGRAMMU IZVĒRTĒŠANAS UN VALSTS MĒRĶDOTĀCIJAS UN PAŠVALDĪBAS DOTĀCIJAS FINANSĒJUMA SADALES </w:t>
            </w:r>
          </w:p>
        </w:tc>
      </w:tr>
      <w:tr w:rsidR="00D50D42" w14:paraId="43AAF398" w14:textId="77777777">
        <w:tc>
          <w:tcPr>
            <w:tcW w:w="9354" w:type="dxa"/>
            <w:gridSpan w:val="2"/>
          </w:tcPr>
          <w:p w14:paraId="40FCF760" w14:textId="77777777" w:rsidR="00D50D42"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Ābeļu iela 2, Gulbene, Gulbenes nov., LV-4401</w:t>
            </w:r>
          </w:p>
        </w:tc>
      </w:tr>
      <w:tr w:rsidR="00D50D42" w14:paraId="57F74D91" w14:textId="77777777">
        <w:tc>
          <w:tcPr>
            <w:tcW w:w="9354" w:type="dxa"/>
            <w:gridSpan w:val="2"/>
          </w:tcPr>
          <w:p w14:paraId="104FE045" w14:textId="77777777" w:rsidR="00D50D42" w:rsidRDefault="00000000">
            <w:pPr>
              <w:pBdr>
                <w:bottom w:val="single" w:sz="12" w:space="1" w:color="000000"/>
              </w:pBd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 64497723, 26430455 e-pasts: dome@gulbene.lv, www.gulbene.lv</w:t>
            </w:r>
          </w:p>
          <w:p w14:paraId="635B6692" w14:textId="77777777" w:rsidR="00D50D42" w:rsidRDefault="00D50D42">
            <w:pPr>
              <w:spacing w:after="0"/>
              <w:jc w:val="center"/>
              <w:rPr>
                <w:rFonts w:ascii="Times New Roman" w:eastAsia="Times New Roman" w:hAnsi="Times New Roman" w:cs="Times New Roman"/>
                <w:b/>
                <w:sz w:val="24"/>
                <w:szCs w:val="24"/>
              </w:rPr>
            </w:pPr>
          </w:p>
          <w:p w14:paraId="447ACF06" w14:textId="77777777" w:rsidR="00D50D42"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KOMISIJAS SĒDES</w:t>
            </w:r>
          </w:p>
          <w:p w14:paraId="3664E6CE" w14:textId="77777777" w:rsidR="00D50D42"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PROTOKOLS </w:t>
            </w:r>
          </w:p>
        </w:tc>
      </w:tr>
    </w:tbl>
    <w:p w14:paraId="4567A09F" w14:textId="77777777" w:rsidR="00D50D42"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Gulbenē</w:t>
      </w:r>
    </w:p>
    <w:p w14:paraId="3389D1A6" w14:textId="77777777" w:rsidR="00D50D42" w:rsidRDefault="0000000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 gada 16. janvārī</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Nr. 1</w:t>
      </w:r>
    </w:p>
    <w:p w14:paraId="493C97A2" w14:textId="77777777" w:rsidR="00D50D42" w:rsidRDefault="00D50D42">
      <w:pPr>
        <w:spacing w:after="0" w:line="360" w:lineRule="auto"/>
        <w:rPr>
          <w:rFonts w:ascii="Times New Roman" w:eastAsia="Times New Roman" w:hAnsi="Times New Roman" w:cs="Times New Roman"/>
          <w:b/>
          <w:sz w:val="24"/>
          <w:szCs w:val="24"/>
        </w:rPr>
      </w:pPr>
    </w:p>
    <w:p w14:paraId="349202E2" w14:textId="77777777" w:rsidR="00D50D42" w:rsidRDefault="0000000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Sēde sasaukta: 2024. gada 12. janvārī plkst. 10:36</w:t>
      </w:r>
    </w:p>
    <w:p w14:paraId="60857A8E" w14:textId="77777777" w:rsidR="00D50D42" w:rsidRDefault="0000000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Sēdi atklāj</w:t>
      </w:r>
      <w:sdt>
        <w:sdtPr>
          <w:rPr>
            <w:rFonts w:ascii="Times New Roman" w:hAnsi="Times New Roman" w:cs="Times New Roman"/>
            <w:sz w:val="24"/>
            <w:szCs w:val="24"/>
          </w:rPr>
          <w:tag w:val="goog_rdk_0"/>
          <w:id w:val="-609121140"/>
        </w:sdtPr>
        <w:sdtContent>
          <w:r w:rsidRPr="0079160B">
            <w:rPr>
              <w:rFonts w:ascii="Times New Roman" w:eastAsia="Times New Roman" w:hAnsi="Times New Roman" w:cs="Times New Roman"/>
              <w:sz w:val="24"/>
              <w:szCs w:val="24"/>
            </w:rPr>
            <w:t xml:space="preserve"> </w:t>
          </w:r>
        </w:sdtContent>
      </w:sdt>
      <w:sdt>
        <w:sdtPr>
          <w:rPr>
            <w:rFonts w:ascii="Times New Roman" w:hAnsi="Times New Roman" w:cs="Times New Roman"/>
            <w:sz w:val="24"/>
            <w:szCs w:val="24"/>
          </w:rPr>
          <w:tag w:val="goog_rdk_3"/>
          <w:id w:val="1816448880"/>
        </w:sdtPr>
        <w:sdtContent/>
      </w:sdt>
      <w:r w:rsidR="0079160B" w:rsidRPr="0079160B">
        <w:rPr>
          <w:rFonts w:ascii="Times New Roman" w:hAnsi="Times New Roman" w:cs="Times New Roman"/>
          <w:sz w:val="24"/>
          <w:szCs w:val="24"/>
        </w:rPr>
        <w:t xml:space="preserve">2024.gada </w:t>
      </w:r>
      <w:sdt>
        <w:sdtPr>
          <w:rPr>
            <w:rFonts w:ascii="Times New Roman" w:hAnsi="Times New Roman" w:cs="Times New Roman"/>
            <w:sz w:val="24"/>
            <w:szCs w:val="24"/>
          </w:rPr>
          <w:tag w:val="goog_rdk_4"/>
          <w:id w:val="1484812345"/>
        </w:sdtPr>
        <w:sdtContent>
          <w:r w:rsidRPr="0079160B">
            <w:rPr>
              <w:rFonts w:ascii="Times New Roman" w:eastAsia="Times New Roman" w:hAnsi="Times New Roman" w:cs="Times New Roman"/>
              <w:sz w:val="24"/>
              <w:szCs w:val="24"/>
            </w:rPr>
            <w:t>1</w:t>
          </w:r>
        </w:sdtContent>
      </w:sdt>
      <w:r w:rsidR="0079160B">
        <w:rPr>
          <w:rFonts w:ascii="Times New Roman" w:eastAsia="Times New Roman" w:hAnsi="Times New Roman" w:cs="Times New Roman"/>
          <w:sz w:val="24"/>
          <w:szCs w:val="24"/>
        </w:rPr>
        <w:t>6.</w:t>
      </w:r>
      <w:r>
        <w:rPr>
          <w:rFonts w:ascii="Times New Roman" w:eastAsia="Times New Roman" w:hAnsi="Times New Roman" w:cs="Times New Roman"/>
          <w:sz w:val="24"/>
          <w:szCs w:val="24"/>
        </w:rPr>
        <w:t>janvārī</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plkst. 15.10 attālināti Google </w:t>
      </w:r>
      <w:proofErr w:type="spellStart"/>
      <w:r>
        <w:rPr>
          <w:rFonts w:ascii="Times New Roman" w:eastAsia="Times New Roman" w:hAnsi="Times New Roman" w:cs="Times New Roman"/>
          <w:sz w:val="24"/>
          <w:szCs w:val="24"/>
        </w:rPr>
        <w:t>Meet</w:t>
      </w:r>
      <w:proofErr w:type="spellEnd"/>
      <w:r>
        <w:rPr>
          <w:rFonts w:ascii="Times New Roman" w:eastAsia="Times New Roman" w:hAnsi="Times New Roman" w:cs="Times New Roman"/>
          <w:sz w:val="24"/>
          <w:szCs w:val="24"/>
        </w:rPr>
        <w:t xml:space="preserve"> platformā</w:t>
      </w:r>
    </w:p>
    <w:p w14:paraId="7BBB8D59" w14:textId="77777777" w:rsidR="0079160B" w:rsidRDefault="00000000">
      <w:pPr>
        <w:spacing w:after="0" w:line="36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Sēdi vada</w:t>
      </w:r>
      <w:r>
        <w:rPr>
          <w:rFonts w:ascii="Times New Roman" w:eastAsia="Times New Roman" w:hAnsi="Times New Roman" w:cs="Times New Roman"/>
          <w:sz w:val="24"/>
          <w:szCs w:val="24"/>
        </w:rPr>
        <w:t xml:space="preserve">: Komisijas priekšsēdētāja, Gulbenes novada Izglītības pārvaldes vadītāja Dace </w:t>
      </w:r>
    </w:p>
    <w:p w14:paraId="652A8185" w14:textId="77777777" w:rsidR="00D50D42" w:rsidRDefault="0079160B">
      <w:pPr>
        <w:spacing w:after="0" w:line="36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Kablukova</w:t>
      </w:r>
      <w:proofErr w:type="spellEnd"/>
    </w:p>
    <w:p w14:paraId="2AB7C4A0" w14:textId="77777777" w:rsidR="00D50D42" w:rsidRDefault="00000000">
      <w:pPr>
        <w:spacing w:after="0" w:line="36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Sēdi protokolē</w:t>
      </w:r>
      <w:r>
        <w:rPr>
          <w:rFonts w:ascii="Times New Roman" w:eastAsia="Times New Roman" w:hAnsi="Times New Roman" w:cs="Times New Roman"/>
          <w:sz w:val="24"/>
          <w:szCs w:val="24"/>
        </w:rPr>
        <w:t>: Gulbenes novada Izglītības pārvaldes lietvede Iveta Šolina</w:t>
      </w:r>
    </w:p>
    <w:p w14:paraId="66FF0AE2" w14:textId="77777777" w:rsidR="00D50D42" w:rsidRDefault="00000000">
      <w:pPr>
        <w:spacing w:after="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u w:val="single"/>
        </w:rPr>
        <w:t>Sēdē piedalās</w:t>
      </w:r>
      <w:r>
        <w:rPr>
          <w:rFonts w:ascii="Times New Roman" w:eastAsia="Times New Roman" w:hAnsi="Times New Roman" w:cs="Times New Roman"/>
          <w:sz w:val="24"/>
          <w:szCs w:val="24"/>
        </w:rPr>
        <w:t xml:space="preserve">: komisijas loceklis, Gulbenes novada domes deputāts Atis </w:t>
      </w:r>
      <w:proofErr w:type="spellStart"/>
      <w:r>
        <w:rPr>
          <w:rFonts w:ascii="Times New Roman" w:eastAsia="Times New Roman" w:hAnsi="Times New Roman" w:cs="Times New Roman"/>
          <w:sz w:val="24"/>
          <w:szCs w:val="24"/>
        </w:rPr>
        <w:t>Jencītis</w:t>
      </w:r>
      <w:proofErr w:type="spellEnd"/>
      <w:r>
        <w:rPr>
          <w:rFonts w:ascii="Times New Roman" w:eastAsia="Times New Roman" w:hAnsi="Times New Roman" w:cs="Times New Roman"/>
          <w:sz w:val="24"/>
          <w:szCs w:val="24"/>
        </w:rPr>
        <w:t>;</w:t>
      </w:r>
    </w:p>
    <w:p w14:paraId="61517B5B" w14:textId="77777777" w:rsidR="00D50D42" w:rsidRDefault="00000000">
      <w:pPr>
        <w:spacing w:after="0" w:line="360" w:lineRule="auto"/>
        <w:ind w:left="1134" w:firstLine="3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komisijas locekle, Gulbenes novada pašvaldības iedzīvotāja Mārīte Kļaviņa;</w:t>
      </w:r>
    </w:p>
    <w:p w14:paraId="0DF64A8C" w14:textId="77777777" w:rsidR="0079160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Sēdē nepiedalās:</w:t>
      </w:r>
      <w:r>
        <w:rPr>
          <w:rFonts w:ascii="Times New Roman" w:eastAsia="Times New Roman" w:hAnsi="Times New Roman" w:cs="Times New Roman"/>
          <w:sz w:val="24"/>
          <w:szCs w:val="24"/>
        </w:rPr>
        <w:t xml:space="preserve"> komisijas priekšsēdētāja vietniece, Gulbenes novada Centrālās pārvaldes Finanšu</w:t>
      </w:r>
    </w:p>
    <w:p w14:paraId="3C969355" w14:textId="77777777" w:rsidR="00D50D42" w:rsidRDefault="0079160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nodaļas ekonomiste Gundega Upīte</w:t>
      </w:r>
    </w:p>
    <w:p w14:paraId="779EFFBD" w14:textId="77777777" w:rsidR="00D50D42" w:rsidRDefault="00D50D42" w:rsidP="0079160B">
      <w:pPr>
        <w:spacing w:after="0" w:line="240" w:lineRule="auto"/>
        <w:jc w:val="both"/>
        <w:rPr>
          <w:rFonts w:ascii="Times New Roman" w:eastAsia="Times New Roman" w:hAnsi="Times New Roman" w:cs="Times New Roman"/>
          <w:sz w:val="24"/>
          <w:szCs w:val="24"/>
        </w:rPr>
      </w:pPr>
    </w:p>
    <w:p w14:paraId="29C5EA07" w14:textId="77777777" w:rsidR="00D50D42" w:rsidRDefault="00000000">
      <w:pPr>
        <w:spacing w:after="0" w:line="36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Pieaicinātā persona: Gulbenes novada Izglītības pārvaldes izglītības metodiķe Maija </w:t>
      </w:r>
      <w:proofErr w:type="spellStart"/>
      <w:r>
        <w:rPr>
          <w:rFonts w:ascii="Times New Roman" w:eastAsia="Times New Roman" w:hAnsi="Times New Roman" w:cs="Times New Roman"/>
          <w:sz w:val="24"/>
          <w:szCs w:val="24"/>
        </w:rPr>
        <w:t>Skopāne</w:t>
      </w:r>
      <w:proofErr w:type="spellEnd"/>
    </w:p>
    <w:p w14:paraId="28AFC578" w14:textId="77777777" w:rsidR="00D50D42" w:rsidRDefault="00D50D42">
      <w:pPr>
        <w:spacing w:after="0" w:line="240" w:lineRule="auto"/>
        <w:jc w:val="both"/>
        <w:rPr>
          <w:rFonts w:ascii="Times New Roman" w:eastAsia="Times New Roman" w:hAnsi="Times New Roman" w:cs="Times New Roman"/>
          <w:sz w:val="24"/>
          <w:szCs w:val="24"/>
        </w:rPr>
      </w:pPr>
    </w:p>
    <w:p w14:paraId="7A374589" w14:textId="77777777" w:rsidR="00D50D42" w:rsidRDefault="00000000">
      <w:pPr>
        <w:spacing w:after="0"/>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DARBA KĀRTĪBA:</w:t>
      </w:r>
    </w:p>
    <w:p w14:paraId="35739AC5" w14:textId="77777777" w:rsidR="00D50D42" w:rsidRDefault="00000000">
      <w:pPr>
        <w:numPr>
          <w:ilvl w:val="0"/>
          <w:numId w:val="2"/>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valsts mērķdotācijas finansējuma sadali interešu izglītības programmu īstenošanai no 2024. gada 1. janvāra līdz 31. augustam</w:t>
      </w:r>
    </w:p>
    <w:p w14:paraId="2F05571A" w14:textId="77777777" w:rsidR="00D50D42" w:rsidRDefault="00D50D42">
      <w:pPr>
        <w:spacing w:after="0"/>
        <w:rPr>
          <w:rFonts w:ascii="Times New Roman" w:eastAsia="Times New Roman" w:hAnsi="Times New Roman" w:cs="Times New Roman"/>
          <w:b/>
          <w:sz w:val="24"/>
          <w:szCs w:val="24"/>
        </w:rPr>
      </w:pPr>
    </w:p>
    <w:p w14:paraId="7AEB4A9F" w14:textId="77777777" w:rsidR="00D50D42" w:rsidRDefault="00000000">
      <w:pPr>
        <w:spacing w:after="0"/>
        <w:jc w:val="center"/>
        <w:rPr>
          <w:rFonts w:ascii="Times New Roman" w:eastAsia="Times New Roman" w:hAnsi="Times New Roman" w:cs="Times New Roman"/>
          <w:b/>
          <w:sz w:val="24"/>
          <w:szCs w:val="24"/>
          <w:highlight w:val="white"/>
        </w:rPr>
      </w:pPr>
      <w:bookmarkStart w:id="2" w:name="_heading=h.1fob9te" w:colFirst="0" w:colLast="0"/>
      <w:bookmarkEnd w:id="2"/>
      <w:r>
        <w:rPr>
          <w:rFonts w:ascii="Times New Roman" w:eastAsia="Times New Roman" w:hAnsi="Times New Roman" w:cs="Times New Roman"/>
          <w:b/>
          <w:sz w:val="24"/>
          <w:szCs w:val="24"/>
          <w:highlight w:val="white"/>
        </w:rPr>
        <w:t>1.§</w:t>
      </w:r>
    </w:p>
    <w:p w14:paraId="2F9AAF39" w14:textId="77777777" w:rsidR="00D50D42" w:rsidRDefault="00D50D42">
      <w:pPr>
        <w:spacing w:after="0"/>
        <w:rPr>
          <w:rFonts w:ascii="Times New Roman" w:eastAsia="Times New Roman" w:hAnsi="Times New Roman" w:cs="Times New Roman"/>
          <w:b/>
          <w:sz w:val="24"/>
          <w:szCs w:val="24"/>
          <w:highlight w:val="white"/>
        </w:rPr>
      </w:pPr>
    </w:p>
    <w:p w14:paraId="5C40E21D" w14:textId="77777777" w:rsidR="00D50D42" w:rsidRDefault="00000000">
      <w:pPr>
        <w:pBdr>
          <w:bottom w:val="single" w:sz="4" w:space="1" w:color="000000"/>
        </w:pBdr>
        <w:jc w:val="center"/>
        <w:rPr>
          <w:rFonts w:ascii="Times New Roman" w:eastAsia="Times New Roman" w:hAnsi="Times New Roman" w:cs="Times New Roman"/>
          <w:b/>
          <w:sz w:val="24"/>
          <w:szCs w:val="24"/>
        </w:rPr>
      </w:pPr>
      <w:bookmarkStart w:id="3" w:name="_heading=h.3znysh7" w:colFirst="0" w:colLast="0"/>
      <w:bookmarkEnd w:id="3"/>
      <w:r>
        <w:rPr>
          <w:rFonts w:ascii="Times New Roman" w:eastAsia="Times New Roman" w:hAnsi="Times New Roman" w:cs="Times New Roman"/>
          <w:b/>
          <w:sz w:val="24"/>
          <w:szCs w:val="24"/>
        </w:rPr>
        <w:t>Par valsts mērķdotācijas finansējuma sadali interešu izglītības programmu īstenošanai</w:t>
      </w:r>
    </w:p>
    <w:p w14:paraId="402F6C85" w14:textId="77777777" w:rsidR="00D50D42" w:rsidRDefault="0000000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Izglītības pārvaldes metodiķe Maija </w:t>
      </w:r>
      <w:proofErr w:type="spellStart"/>
      <w:r>
        <w:rPr>
          <w:rFonts w:ascii="Times New Roman" w:eastAsia="Times New Roman" w:hAnsi="Times New Roman" w:cs="Times New Roman"/>
          <w:color w:val="000000"/>
          <w:sz w:val="24"/>
          <w:szCs w:val="24"/>
        </w:rPr>
        <w:t>Skopāne</w:t>
      </w:r>
      <w:proofErr w:type="spellEnd"/>
      <w:r>
        <w:rPr>
          <w:rFonts w:ascii="Times New Roman" w:eastAsia="Times New Roman" w:hAnsi="Times New Roman" w:cs="Times New Roman"/>
          <w:color w:val="000000"/>
          <w:sz w:val="24"/>
          <w:szCs w:val="24"/>
        </w:rPr>
        <w:t xml:space="preserve"> informē, ka piešķirtais finansējums ir nepietiekams, lai nodrošinātu visu programmu īstenošanu tāpat kā 2023./2024. gada 1. semestrī. Tāpēc tika sagatavots un iesniegts iesniegums Vides aizsardzības jautājumu komisijai, lai rastu finansējumu vides pulciņu darbības nodrošināšanai. Finansējums 21 stundai ir piešķirts. </w:t>
      </w:r>
    </w:p>
    <w:p w14:paraId="7662F910" w14:textId="77777777" w:rsidR="00D50D42" w:rsidRDefault="00000000">
      <w:pP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2023./2024. gada 1. semestrī </w:t>
      </w:r>
      <w:r>
        <w:rPr>
          <w:rFonts w:ascii="Times New Roman" w:eastAsia="Times New Roman" w:hAnsi="Times New Roman" w:cs="Times New Roman"/>
          <w:sz w:val="24"/>
          <w:szCs w:val="24"/>
        </w:rPr>
        <w:t xml:space="preserve">no interešu izglītības mērķdotācijas tika finansēta viena Gulbenes novada vidusskolas Tehniskā jaunrades centra  metodiķa likme. Tā kā finansējums ir nepietiekams, </w:t>
      </w:r>
      <w:r>
        <w:rPr>
          <w:rFonts w:ascii="Times New Roman" w:eastAsia="Times New Roman" w:hAnsi="Times New Roman" w:cs="Times New Roman"/>
          <w:sz w:val="24"/>
          <w:szCs w:val="24"/>
        </w:rPr>
        <w:lastRenderedPageBreak/>
        <w:t xml:space="preserve">ir ierosinājums laika posmā no 2024. gada 1. janvāra līdz 2024. gada 31. augustam piešķirt finansējumu 0,5 likmēm. </w:t>
      </w:r>
    </w:p>
    <w:p w14:paraId="4DF9D758" w14:textId="77777777" w:rsidR="00D50D42" w:rsidRDefault="00000000">
      <w:pP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Gulbenes novada vidusskolai 2. semestrī piešķirto stundu skaits ir 110, samazinājums ir par 6 stundām, jo netiks realizēta 5. – 9. klašu kora programma.</w:t>
      </w:r>
    </w:p>
    <w:p w14:paraId="04C7209E" w14:textId="77777777" w:rsidR="00D50D42" w:rsidRDefault="00000000">
      <w:pP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 </w:t>
      </w:r>
      <w:proofErr w:type="spellStart"/>
      <w:r>
        <w:rPr>
          <w:rFonts w:ascii="Times New Roman" w:eastAsia="Times New Roman" w:hAnsi="Times New Roman" w:cs="Times New Roman"/>
          <w:color w:val="000000"/>
          <w:sz w:val="24"/>
          <w:szCs w:val="24"/>
        </w:rPr>
        <w:t>Skopāne</w:t>
      </w:r>
      <w:proofErr w:type="spellEnd"/>
      <w:r>
        <w:rPr>
          <w:rFonts w:ascii="Times New Roman" w:eastAsia="Times New Roman" w:hAnsi="Times New Roman" w:cs="Times New Roman"/>
          <w:color w:val="000000"/>
          <w:sz w:val="24"/>
          <w:szCs w:val="24"/>
        </w:rPr>
        <w:t xml:space="preserve"> informē, ka ir iecere 2. semestra laikā apmeklēt skolas, lai apzinātu, kā notiek interešu programmu īstenošana. Skolas ir informētas un iepazīstinātas ar būtiskākajiem jautājumiem. </w:t>
      </w:r>
    </w:p>
    <w:p w14:paraId="663AF21C" w14:textId="77777777" w:rsidR="00D50D42"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 iepazīstas ar stundu sadalījumu (skat.1.pielikumu) un secina, ka, atbilstoši veiktajiem aprēķiniem, finansējums ir pietiekams, lai īstenotu Gulbenes novada interešu izglītības programmas atbilstoši Gulbenes novada pašvaldības noteikumiem “Interešu izglītības programmu īstenošanas principi, kārtība un kritēriji valsts mērķdotācijas un pašvaldības dotācijas finansējuma sadalei Gulbenes novada pašvaldībā”.  Nr. GND/IEK/2021/27 (2021.27.05)</w:t>
      </w:r>
    </w:p>
    <w:p w14:paraId="7E671C85" w14:textId="77777777" w:rsidR="00D50D42" w:rsidRDefault="00000000">
      <w:pPr>
        <w:spacing w:after="0" w:line="36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Dace </w:t>
      </w:r>
      <w:proofErr w:type="spellStart"/>
      <w:r>
        <w:rPr>
          <w:rFonts w:ascii="Times New Roman" w:eastAsia="Times New Roman" w:hAnsi="Times New Roman" w:cs="Times New Roman"/>
          <w:color w:val="262626"/>
          <w:sz w:val="24"/>
          <w:szCs w:val="24"/>
        </w:rPr>
        <w:t>Kablukova</w:t>
      </w:r>
      <w:proofErr w:type="spellEnd"/>
      <w:r>
        <w:rPr>
          <w:rFonts w:ascii="Times New Roman" w:eastAsia="Times New Roman" w:hAnsi="Times New Roman" w:cs="Times New Roman"/>
          <w:color w:val="262626"/>
          <w:sz w:val="24"/>
          <w:szCs w:val="24"/>
        </w:rPr>
        <w:t xml:space="preserve"> ierosina veikt balsojumu.</w:t>
      </w:r>
    </w:p>
    <w:p w14:paraId="54BE204A" w14:textId="77777777" w:rsidR="00D50D42" w:rsidRDefault="00000000">
      <w:pPr>
        <w:tabs>
          <w:tab w:val="left" w:pos="851"/>
        </w:tabs>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Atklāti balsojot</w:t>
      </w:r>
      <w:r>
        <w:rPr>
          <w:rFonts w:ascii="Times New Roman" w:eastAsia="Times New Roman" w:hAnsi="Times New Roman" w:cs="Times New Roman"/>
          <w:sz w:val="24"/>
          <w:szCs w:val="24"/>
        </w:rPr>
        <w:t xml:space="preserve">: PAR - 3 (D. </w:t>
      </w:r>
      <w:proofErr w:type="spellStart"/>
      <w:r>
        <w:rPr>
          <w:rFonts w:ascii="Times New Roman" w:eastAsia="Times New Roman" w:hAnsi="Times New Roman" w:cs="Times New Roman"/>
          <w:sz w:val="24"/>
          <w:szCs w:val="24"/>
        </w:rPr>
        <w:t>Kablukova</w:t>
      </w:r>
      <w:proofErr w:type="spellEnd"/>
      <w:r>
        <w:rPr>
          <w:rFonts w:ascii="Times New Roman" w:eastAsia="Times New Roman" w:hAnsi="Times New Roman" w:cs="Times New Roman"/>
          <w:sz w:val="24"/>
          <w:szCs w:val="24"/>
        </w:rPr>
        <w:t xml:space="preserve">, M. Kļaviņa, V. </w:t>
      </w:r>
      <w:proofErr w:type="spellStart"/>
      <w:r>
        <w:rPr>
          <w:rFonts w:ascii="Times New Roman" w:eastAsia="Times New Roman" w:hAnsi="Times New Roman" w:cs="Times New Roman"/>
          <w:sz w:val="24"/>
          <w:szCs w:val="24"/>
        </w:rPr>
        <w:t>Jogure</w:t>
      </w:r>
      <w:proofErr w:type="spellEnd"/>
      <w:r>
        <w:rPr>
          <w:rFonts w:ascii="Times New Roman" w:eastAsia="Times New Roman" w:hAnsi="Times New Roman" w:cs="Times New Roman"/>
          <w:sz w:val="24"/>
          <w:szCs w:val="24"/>
        </w:rPr>
        <w:t xml:space="preserve">), PRET – nav, ATTURAS – nav, BALSOJUMĀ NEPIEDALĀS: A. </w:t>
      </w:r>
      <w:proofErr w:type="spellStart"/>
      <w:r>
        <w:rPr>
          <w:rFonts w:ascii="Times New Roman" w:eastAsia="Times New Roman" w:hAnsi="Times New Roman" w:cs="Times New Roman"/>
          <w:sz w:val="24"/>
          <w:szCs w:val="24"/>
        </w:rPr>
        <w:t>Jencītis</w:t>
      </w:r>
      <w:proofErr w:type="spellEnd"/>
      <w:r>
        <w:rPr>
          <w:rFonts w:ascii="Times New Roman" w:eastAsia="Times New Roman" w:hAnsi="Times New Roman" w:cs="Times New Roman"/>
          <w:sz w:val="24"/>
          <w:szCs w:val="24"/>
        </w:rPr>
        <w:t xml:space="preserve">, komisija </w:t>
      </w:r>
      <w:r>
        <w:rPr>
          <w:rFonts w:ascii="Times New Roman" w:eastAsia="Times New Roman" w:hAnsi="Times New Roman" w:cs="Times New Roman"/>
          <w:b/>
          <w:sz w:val="24"/>
          <w:szCs w:val="24"/>
        </w:rPr>
        <w:t>NOLEMJ:</w:t>
      </w:r>
    </w:p>
    <w:p w14:paraId="1CE98808" w14:textId="77777777" w:rsidR="00D50D42" w:rsidRDefault="00000000">
      <w:pPr>
        <w:widowControl w:val="0"/>
        <w:numPr>
          <w:ilvl w:val="0"/>
          <w:numId w:val="1"/>
        </w:numPr>
        <w:spacing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APSTIPRINĀT interešu izglītības programmu mērķdotācijas sadali pedagogu daļējai darba samaksai un valsts sociālās apdrošināšanas obligātajām iemaksām no 2024.gada 1. janvāra līdz 2024.gada 31.augustam (1.pielikums).</w:t>
      </w:r>
    </w:p>
    <w:p w14:paraId="461469E1" w14:textId="77777777" w:rsidR="00D50D42" w:rsidRDefault="0079160B">
      <w:pPr>
        <w:widowControl w:val="0"/>
        <w:numPr>
          <w:ilvl w:val="0"/>
          <w:numId w:val="1"/>
        </w:numPr>
        <w:spacing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SAGATAVOT un IESNIEGT lēmumu projektu izskatīšanai Gulbenes novada domes sēdē.</w:t>
      </w:r>
    </w:p>
    <w:p w14:paraId="182EC7D0" w14:textId="77777777" w:rsidR="00D50D42" w:rsidRDefault="00D50D42">
      <w:pPr>
        <w:spacing w:after="0" w:line="360" w:lineRule="auto"/>
        <w:jc w:val="both"/>
        <w:rPr>
          <w:rFonts w:ascii="Times New Roman" w:eastAsia="Times New Roman" w:hAnsi="Times New Roman" w:cs="Times New Roman"/>
          <w:color w:val="262626"/>
          <w:sz w:val="24"/>
          <w:szCs w:val="24"/>
        </w:rPr>
      </w:pPr>
    </w:p>
    <w:p w14:paraId="55B43FB1" w14:textId="77777777" w:rsidR="00D50D42" w:rsidRDefault="00000000" w:rsidP="00885A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62626"/>
          <w:sz w:val="24"/>
          <w:szCs w:val="24"/>
        </w:rPr>
        <w:t xml:space="preserve">Komisija vienojas apmeklēt interešu izglītības pulciņu nodarbības. Pirmais apmeklējums paredzēts 9. februārī </w:t>
      </w:r>
    </w:p>
    <w:p w14:paraId="7EFC4DED" w14:textId="77777777" w:rsidR="00D50D42" w:rsidRDefault="00D50D42">
      <w:pPr>
        <w:spacing w:after="0"/>
        <w:jc w:val="both"/>
        <w:rPr>
          <w:rFonts w:ascii="Times New Roman" w:eastAsia="Times New Roman" w:hAnsi="Times New Roman" w:cs="Times New Roman"/>
          <w:sz w:val="24"/>
          <w:szCs w:val="24"/>
        </w:rPr>
      </w:pPr>
    </w:p>
    <w:p w14:paraId="30467B21" w14:textId="77777777" w:rsidR="00D50D42"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Sēdi slēdz 2024.gada 16. janvārī plkst.15:</w:t>
      </w:r>
      <w:r w:rsidR="008768E4">
        <w:rPr>
          <w:rFonts w:ascii="Times New Roman" w:eastAsia="Times New Roman" w:hAnsi="Times New Roman" w:cs="Times New Roman"/>
          <w:sz w:val="24"/>
          <w:szCs w:val="24"/>
        </w:rPr>
        <w:t>40</w:t>
      </w:r>
    </w:p>
    <w:p w14:paraId="1AEE688C" w14:textId="77777777" w:rsidR="00D50D42" w:rsidRDefault="00D50D42">
      <w:pPr>
        <w:spacing w:after="0"/>
        <w:jc w:val="both"/>
        <w:rPr>
          <w:rFonts w:ascii="Times New Roman" w:eastAsia="Times New Roman" w:hAnsi="Times New Roman" w:cs="Times New Roman"/>
          <w:sz w:val="24"/>
          <w:szCs w:val="24"/>
        </w:rPr>
      </w:pPr>
    </w:p>
    <w:tbl>
      <w:tblPr>
        <w:tblStyle w:val="a0"/>
        <w:tblW w:w="9548" w:type="dxa"/>
        <w:jc w:val="center"/>
        <w:tblInd w:w="0" w:type="dxa"/>
        <w:tblLayout w:type="fixed"/>
        <w:tblLook w:val="0000" w:firstRow="0" w:lastRow="0" w:firstColumn="0" w:lastColumn="0" w:noHBand="0" w:noVBand="0"/>
      </w:tblPr>
      <w:tblGrid>
        <w:gridCol w:w="6804"/>
        <w:gridCol w:w="2744"/>
      </w:tblGrid>
      <w:tr w:rsidR="00D50D42" w14:paraId="34CAD044" w14:textId="77777777">
        <w:trPr>
          <w:trHeight w:val="477"/>
          <w:jc w:val="center"/>
        </w:trPr>
        <w:tc>
          <w:tcPr>
            <w:tcW w:w="6804" w:type="dxa"/>
          </w:tcPr>
          <w:p w14:paraId="472D883E" w14:textId="77777777" w:rsidR="00D50D42"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Sēdes vadītājs                                                                                       </w:t>
            </w:r>
          </w:p>
        </w:tc>
        <w:tc>
          <w:tcPr>
            <w:tcW w:w="2744" w:type="dxa"/>
          </w:tcPr>
          <w:p w14:paraId="38D09402" w14:textId="77777777" w:rsidR="00D50D42" w:rsidRDefault="00000000">
            <w:pPr>
              <w:spacing w:after="0" w:line="7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Dace </w:t>
            </w:r>
            <w:proofErr w:type="spellStart"/>
            <w:r>
              <w:rPr>
                <w:rFonts w:ascii="Times New Roman" w:eastAsia="Times New Roman" w:hAnsi="Times New Roman" w:cs="Times New Roman"/>
                <w:sz w:val="24"/>
                <w:szCs w:val="24"/>
              </w:rPr>
              <w:t>Kablukova</w:t>
            </w:r>
            <w:proofErr w:type="spellEnd"/>
          </w:p>
        </w:tc>
      </w:tr>
      <w:tr w:rsidR="00D50D42" w14:paraId="7A76DB8E" w14:textId="77777777">
        <w:trPr>
          <w:trHeight w:val="217"/>
          <w:jc w:val="center"/>
        </w:trPr>
        <w:tc>
          <w:tcPr>
            <w:tcW w:w="6804" w:type="dxa"/>
          </w:tcPr>
          <w:p w14:paraId="63A49BBD" w14:textId="77777777" w:rsidR="00D50D42" w:rsidRDefault="00000000">
            <w:pPr>
              <w:tabs>
                <w:tab w:val="left" w:pos="1052"/>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Sēdi protokolēja                                   </w:t>
            </w:r>
          </w:p>
        </w:tc>
        <w:tc>
          <w:tcPr>
            <w:tcW w:w="2744" w:type="dxa"/>
          </w:tcPr>
          <w:p w14:paraId="3CF79619" w14:textId="77777777" w:rsidR="00D50D42" w:rsidRDefault="00000000">
            <w:pPr>
              <w:spacing w:after="0" w:line="360" w:lineRule="auto"/>
              <w:ind w:left="-3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Iveta Šolina</w:t>
            </w:r>
          </w:p>
          <w:p w14:paraId="01462144" w14:textId="77777777" w:rsidR="00D50D42" w:rsidRDefault="00D50D42">
            <w:pPr>
              <w:spacing w:after="0" w:line="360" w:lineRule="auto"/>
              <w:ind w:left="-354"/>
              <w:rPr>
                <w:rFonts w:ascii="Times New Roman" w:eastAsia="Times New Roman" w:hAnsi="Times New Roman" w:cs="Times New Roman"/>
                <w:sz w:val="24"/>
                <w:szCs w:val="24"/>
              </w:rPr>
            </w:pPr>
          </w:p>
        </w:tc>
      </w:tr>
    </w:tbl>
    <w:p w14:paraId="253E0CC9" w14:textId="77777777" w:rsidR="00D50D42" w:rsidRDefault="00D50D42" w:rsidP="00C6556D"/>
    <w:sectPr w:rsidR="00D50D42" w:rsidSect="004D13BE">
      <w:footerReference w:type="even" r:id="rId9"/>
      <w:pgSz w:w="11906" w:h="16838"/>
      <w:pgMar w:top="1134" w:right="851" w:bottom="1134" w:left="1701" w:header="68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18268" w14:textId="77777777" w:rsidR="004D13BE" w:rsidRDefault="004D13BE">
      <w:pPr>
        <w:spacing w:after="0" w:line="240" w:lineRule="auto"/>
      </w:pPr>
      <w:r>
        <w:separator/>
      </w:r>
    </w:p>
  </w:endnote>
  <w:endnote w:type="continuationSeparator" w:id="0">
    <w:p w14:paraId="46C69129" w14:textId="77777777" w:rsidR="004D13BE" w:rsidRDefault="004D1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BC3C" w14:textId="77777777" w:rsidR="00D50D42" w:rsidRDefault="00000000">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55A24ABF" w14:textId="77777777" w:rsidR="00D50D42" w:rsidRDefault="00D50D42">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873D" w14:textId="77777777" w:rsidR="004D13BE" w:rsidRDefault="004D13BE">
      <w:pPr>
        <w:spacing w:after="0" w:line="240" w:lineRule="auto"/>
      </w:pPr>
      <w:r>
        <w:separator/>
      </w:r>
    </w:p>
  </w:footnote>
  <w:footnote w:type="continuationSeparator" w:id="0">
    <w:p w14:paraId="43B757DA" w14:textId="77777777" w:rsidR="004D13BE" w:rsidRDefault="004D1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7F59"/>
    <w:multiLevelType w:val="multilevel"/>
    <w:tmpl w:val="A1D86C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8367A4"/>
    <w:multiLevelType w:val="multilevel"/>
    <w:tmpl w:val="943C547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516190005">
    <w:abstractNumId w:val="1"/>
  </w:num>
  <w:num w:numId="2" w16cid:durableId="934021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D42"/>
    <w:rsid w:val="00082694"/>
    <w:rsid w:val="00264D8A"/>
    <w:rsid w:val="00300F5B"/>
    <w:rsid w:val="004D13BE"/>
    <w:rsid w:val="0079160B"/>
    <w:rsid w:val="008768E4"/>
    <w:rsid w:val="00885A36"/>
    <w:rsid w:val="00952723"/>
    <w:rsid w:val="00AC7850"/>
    <w:rsid w:val="00C6556D"/>
    <w:rsid w:val="00D50D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7297"/>
  <w15:docId w15:val="{9454124A-DB48-4960-91B6-7954AC20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styleId="Komentraatsauce">
    <w:name w:val="annotation reference"/>
    <w:basedOn w:val="Noklusjumarindkopasfont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zZA9nWfFKbt2QZRGJx5m6xMOg==">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2291</Words>
  <Characters>1307</Characters>
  <Application>Microsoft Office Word</Application>
  <DocSecurity>0</DocSecurity>
  <Lines>10</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Baškere</dc:creator>
  <cp:lastModifiedBy>Vita Bašķere</cp:lastModifiedBy>
  <cp:revision>2</cp:revision>
  <cp:lastPrinted>2024-01-17T14:35:00Z</cp:lastPrinted>
  <dcterms:created xsi:type="dcterms:W3CDTF">2024-01-19T13:32:00Z</dcterms:created>
  <dcterms:modified xsi:type="dcterms:W3CDTF">2024-01-19T13:32:00Z</dcterms:modified>
</cp:coreProperties>
</file>