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EAF4B" w14:textId="1FB09BC3" w:rsidR="00D270D3" w:rsidRPr="00B12401" w:rsidRDefault="004C3AF6" w:rsidP="00D270D3">
      <w:pPr>
        <w:tabs>
          <w:tab w:val="left" w:pos="-720"/>
          <w:tab w:val="left" w:pos="720"/>
          <w:tab w:val="left" w:pos="1418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</w:pPr>
      <w:r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 xml:space="preserve">Pie </w:t>
      </w:r>
      <w:r w:rsidR="0053053D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13.07</w:t>
      </w:r>
      <w:r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.2020</w:t>
      </w:r>
      <w:r w:rsidR="00D270D3"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.</w:t>
      </w:r>
    </w:p>
    <w:p w14:paraId="3F679DCC" w14:textId="1F84F549" w:rsidR="00D270D3" w:rsidRPr="00B12401" w:rsidRDefault="004C3AF6" w:rsidP="00D270D3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</w:pPr>
      <w:r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iepirkuma Nr. GNP 2020</w:t>
      </w:r>
      <w:r w:rsidR="00B12401"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/</w:t>
      </w:r>
      <w:r w:rsidR="0053053D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4</w:t>
      </w:r>
      <w:r w:rsidR="00C25DCF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7</w:t>
      </w:r>
      <w:r w:rsidR="00D270D3"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/ERAF līguma</w:t>
      </w:r>
    </w:p>
    <w:p w14:paraId="5E9CDA79" w14:textId="77777777" w:rsidR="0053053D" w:rsidRDefault="004C3AF6" w:rsidP="0053053D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</w:pPr>
      <w:r w:rsidRPr="00B12401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 xml:space="preserve">par </w:t>
      </w:r>
      <w:r w:rsidR="00C25DCF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 xml:space="preserve">ēkas </w:t>
      </w:r>
      <w:r w:rsidR="0053053D"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piemērošanai grupu dzīvokļu</w:t>
      </w:r>
    </w:p>
    <w:p w14:paraId="583AB891" w14:textId="77777777" w:rsidR="0053053D" w:rsidRDefault="0053053D" w:rsidP="0053053D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 xml:space="preserve"> pakalpojumu izveidei pilngadīgām personām </w:t>
      </w:r>
    </w:p>
    <w:p w14:paraId="5110F42A" w14:textId="5746F53B" w:rsidR="00E052EF" w:rsidRDefault="0053053D" w:rsidP="0053053D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  <w:t>ar garīga rakstura traucējumiem</w:t>
      </w:r>
    </w:p>
    <w:p w14:paraId="3F434B6C" w14:textId="77777777" w:rsidR="0053053D" w:rsidRPr="00C25DCF" w:rsidRDefault="0053053D" w:rsidP="0053053D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pacing w:val="-3"/>
          <w:sz w:val="18"/>
          <w:szCs w:val="18"/>
          <w:lang w:eastAsia="zh-CN"/>
        </w:rPr>
      </w:pPr>
    </w:p>
    <w:p w14:paraId="2568F400" w14:textId="77777777" w:rsidR="004C3AF6" w:rsidRDefault="004C3AF6" w:rsidP="00D27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F2D7FF" w14:textId="77777777" w:rsidR="00C25DCF" w:rsidRDefault="00C25DCF" w:rsidP="00D27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F2F739" w14:textId="4CAFD380" w:rsidR="00273D93" w:rsidRDefault="00B12401" w:rsidP="00E05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DEFEKTU </w:t>
      </w:r>
      <w:r w:rsidR="00C25DCF">
        <w:rPr>
          <w:rFonts w:ascii="Times New Roman" w:hAnsi="Times New Roman" w:cs="Times New Roman"/>
          <w:b/>
          <w:sz w:val="28"/>
          <w:szCs w:val="28"/>
        </w:rPr>
        <w:t>AKTS</w:t>
      </w:r>
      <w:r w:rsidR="004E4654">
        <w:rPr>
          <w:rFonts w:ascii="Times New Roman" w:hAnsi="Times New Roman" w:cs="Times New Roman"/>
          <w:b/>
          <w:sz w:val="28"/>
          <w:szCs w:val="28"/>
        </w:rPr>
        <w:t xml:space="preserve"> Nr. </w:t>
      </w:r>
      <w:r w:rsidR="000E34C6">
        <w:rPr>
          <w:rFonts w:ascii="Times New Roman" w:hAnsi="Times New Roman" w:cs="Times New Roman"/>
          <w:b/>
          <w:sz w:val="28"/>
          <w:szCs w:val="28"/>
        </w:rPr>
        <w:t>2</w:t>
      </w:r>
      <w:r w:rsidR="004E4654">
        <w:rPr>
          <w:rFonts w:ascii="Times New Roman" w:hAnsi="Times New Roman" w:cs="Times New Roman"/>
          <w:b/>
          <w:sz w:val="28"/>
          <w:szCs w:val="28"/>
        </w:rPr>
        <w:t>/2023</w:t>
      </w:r>
    </w:p>
    <w:p w14:paraId="798FA02F" w14:textId="77777777" w:rsidR="00E052EF" w:rsidRPr="00E052EF" w:rsidRDefault="00E052EF" w:rsidP="00E052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A4009" w14:textId="6DCF067E" w:rsidR="00EA6BEB" w:rsidRDefault="00D270D3" w:rsidP="00273D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Gulbenē, 202</w:t>
      </w:r>
      <w:r w:rsidR="002B7E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FE2CF6">
        <w:rPr>
          <w:rFonts w:ascii="Times New Roman" w:hAnsi="Times New Roman" w:cs="Times New Roman"/>
          <w:sz w:val="24"/>
          <w:szCs w:val="24"/>
        </w:rPr>
        <w:t>26</w:t>
      </w:r>
      <w:r w:rsidR="002B7E76">
        <w:rPr>
          <w:rFonts w:ascii="Times New Roman" w:hAnsi="Times New Roman" w:cs="Times New Roman"/>
          <w:sz w:val="24"/>
          <w:szCs w:val="24"/>
        </w:rPr>
        <w:t>.janvārī</w:t>
      </w:r>
    </w:p>
    <w:p w14:paraId="4DEF60C1" w14:textId="76DBB5B1" w:rsidR="00273D93" w:rsidRPr="0053053D" w:rsidRDefault="004C3AF6" w:rsidP="0053053D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Līgums: 2020.gada </w:t>
      </w:r>
      <w:r w:rsidR="0053053D">
        <w:rPr>
          <w:rFonts w:ascii="Times New Roman" w:hAnsi="Times New Roman" w:cs="Times New Roman"/>
          <w:sz w:val="24"/>
          <w:szCs w:val="24"/>
        </w:rPr>
        <w:t xml:space="preserve">13.jūlija </w:t>
      </w:r>
      <w:r w:rsidR="00273D93" w:rsidRPr="00273D93">
        <w:rPr>
          <w:rFonts w:ascii="Times New Roman" w:hAnsi="Times New Roman" w:cs="Times New Roman"/>
          <w:sz w:val="24"/>
          <w:szCs w:val="24"/>
        </w:rPr>
        <w:t>iepir</w:t>
      </w:r>
      <w:r>
        <w:rPr>
          <w:rFonts w:ascii="Times New Roman" w:hAnsi="Times New Roman" w:cs="Times New Roman"/>
          <w:sz w:val="24"/>
          <w:szCs w:val="24"/>
        </w:rPr>
        <w:t>kuma Nr. GNP 2020/</w:t>
      </w:r>
      <w:r w:rsidR="0053053D">
        <w:rPr>
          <w:rFonts w:ascii="Times New Roman" w:hAnsi="Times New Roman" w:cs="Times New Roman"/>
          <w:sz w:val="24"/>
          <w:szCs w:val="24"/>
        </w:rPr>
        <w:t>47</w:t>
      </w:r>
      <w:r w:rsidR="00273D93">
        <w:rPr>
          <w:rFonts w:ascii="Times New Roman" w:hAnsi="Times New Roman" w:cs="Times New Roman"/>
          <w:sz w:val="24"/>
          <w:szCs w:val="24"/>
        </w:rPr>
        <w:t>/ERAF līgum</w:t>
      </w:r>
      <w:r w:rsidR="00572D10">
        <w:rPr>
          <w:rFonts w:ascii="Times New Roman" w:hAnsi="Times New Roman" w:cs="Times New Roman"/>
          <w:sz w:val="24"/>
          <w:szCs w:val="24"/>
        </w:rPr>
        <w:t>s</w:t>
      </w:r>
      <w:r w:rsidR="00B12401">
        <w:rPr>
          <w:rFonts w:ascii="Times New Roman" w:hAnsi="Times New Roman" w:cs="Times New Roman"/>
          <w:sz w:val="24"/>
          <w:szCs w:val="24"/>
        </w:rPr>
        <w:t xml:space="preserve"> </w:t>
      </w:r>
      <w:r w:rsidR="00B12401" w:rsidRPr="00016AD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C25DC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25DCF" w:rsidRPr="00C25DCF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53053D" w:rsidRPr="0053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53D" w:rsidRPr="0053053D">
        <w:rPr>
          <w:rFonts w:ascii="Times New Roman" w:hAnsi="Times New Roman" w:cs="Times New Roman"/>
          <w:b/>
          <w:bCs/>
          <w:sz w:val="24"/>
          <w:szCs w:val="24"/>
        </w:rPr>
        <w:t>par ēkas</w:t>
      </w:r>
      <w:r w:rsidR="0053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53D" w:rsidRPr="0053053D">
        <w:rPr>
          <w:rFonts w:ascii="Times New Roman" w:hAnsi="Times New Roman" w:cs="Times New Roman"/>
          <w:b/>
          <w:bCs/>
          <w:sz w:val="24"/>
          <w:szCs w:val="24"/>
        </w:rPr>
        <w:t>piemērošanai grupu dzīvokļu</w:t>
      </w:r>
      <w:r w:rsidR="0053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53D" w:rsidRPr="0053053D">
        <w:rPr>
          <w:rFonts w:ascii="Times New Roman" w:hAnsi="Times New Roman" w:cs="Times New Roman"/>
          <w:b/>
          <w:bCs/>
          <w:sz w:val="24"/>
          <w:szCs w:val="24"/>
        </w:rPr>
        <w:t xml:space="preserve"> pakalpojumu izveidei pilngadīgām personām</w:t>
      </w:r>
      <w:r w:rsidR="0053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53D" w:rsidRPr="0053053D">
        <w:rPr>
          <w:rFonts w:ascii="Times New Roman" w:hAnsi="Times New Roman" w:cs="Times New Roman"/>
          <w:b/>
          <w:bCs/>
          <w:sz w:val="24"/>
          <w:szCs w:val="24"/>
        </w:rPr>
        <w:t>ar garīga</w:t>
      </w:r>
      <w:r w:rsidR="0053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53D" w:rsidRPr="0053053D">
        <w:rPr>
          <w:rFonts w:ascii="Times New Roman" w:hAnsi="Times New Roman" w:cs="Times New Roman"/>
          <w:b/>
          <w:bCs/>
          <w:sz w:val="24"/>
          <w:szCs w:val="24"/>
        </w:rPr>
        <w:t>rakstura traucējumiem</w:t>
      </w:r>
      <w:r w:rsidR="00B12401" w:rsidRPr="00016AD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12401">
        <w:rPr>
          <w:rFonts w:ascii="Times New Roman" w:hAnsi="Times New Roman" w:cs="Times New Roman"/>
          <w:sz w:val="24"/>
          <w:szCs w:val="24"/>
        </w:rPr>
        <w:t>.</w:t>
      </w:r>
    </w:p>
    <w:p w14:paraId="26CB0C24" w14:textId="4CCA9625" w:rsidR="00C25DCF" w:rsidRPr="002B7E76" w:rsidRDefault="00C25DCF" w:rsidP="00671B9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E7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pašvaldība, </w:t>
      </w:r>
      <w:r w:rsidRPr="002B7E76">
        <w:rPr>
          <w:rFonts w:ascii="Times New Roman" w:hAnsi="Times New Roman" w:cs="Times New Roman"/>
          <w:sz w:val="24"/>
          <w:szCs w:val="24"/>
        </w:rPr>
        <w:t>pamatojoties uz 202</w:t>
      </w:r>
      <w:r w:rsidR="0053053D">
        <w:rPr>
          <w:rFonts w:ascii="Times New Roman" w:hAnsi="Times New Roman" w:cs="Times New Roman"/>
          <w:sz w:val="24"/>
          <w:szCs w:val="24"/>
        </w:rPr>
        <w:t>4</w:t>
      </w:r>
      <w:r w:rsidRPr="002B7E76">
        <w:rPr>
          <w:rFonts w:ascii="Times New Roman" w:hAnsi="Times New Roman" w:cs="Times New Roman"/>
          <w:sz w:val="24"/>
          <w:szCs w:val="24"/>
        </w:rPr>
        <w:t xml:space="preserve">.gada </w:t>
      </w:r>
      <w:r w:rsidR="0053053D">
        <w:rPr>
          <w:rFonts w:ascii="Times New Roman" w:hAnsi="Times New Roman" w:cs="Times New Roman"/>
          <w:sz w:val="24"/>
          <w:szCs w:val="24"/>
        </w:rPr>
        <w:t>12.janvārī</w:t>
      </w:r>
      <w:r w:rsidR="00D62251" w:rsidRPr="002B7E76">
        <w:rPr>
          <w:rFonts w:ascii="Times New Roman" w:hAnsi="Times New Roman" w:cs="Times New Roman"/>
          <w:sz w:val="24"/>
          <w:szCs w:val="24"/>
        </w:rPr>
        <w:t xml:space="preserve"> </w:t>
      </w:r>
      <w:r w:rsidRPr="002B7E76">
        <w:rPr>
          <w:rFonts w:ascii="Times New Roman" w:hAnsi="Times New Roman" w:cs="Times New Roman"/>
          <w:sz w:val="24"/>
          <w:szCs w:val="24"/>
        </w:rPr>
        <w:t xml:space="preserve">veikto </w:t>
      </w:r>
      <w:r w:rsidR="0053053D" w:rsidRPr="0053053D">
        <w:rPr>
          <w:rFonts w:ascii="Times New Roman" w:hAnsi="Times New Roman" w:cs="Times New Roman"/>
          <w:sz w:val="24"/>
          <w:szCs w:val="24"/>
        </w:rPr>
        <w:t>“Do</w:t>
      </w:r>
      <w:bookmarkStart w:id="0" w:name="_GoBack"/>
      <w:bookmarkEnd w:id="0"/>
      <w:r w:rsidR="0053053D" w:rsidRPr="0053053D">
        <w:rPr>
          <w:rFonts w:ascii="Times New Roman" w:hAnsi="Times New Roman" w:cs="Times New Roman"/>
          <w:sz w:val="24"/>
          <w:szCs w:val="24"/>
        </w:rPr>
        <w:t>ktorāts”, Tirza, Tirzas pag., Gulbenes novads</w:t>
      </w:r>
      <w:r w:rsidR="0053053D" w:rsidRPr="002B7E76">
        <w:rPr>
          <w:rFonts w:ascii="Times New Roman" w:hAnsi="Times New Roman" w:cs="Times New Roman"/>
          <w:sz w:val="24"/>
          <w:szCs w:val="24"/>
        </w:rPr>
        <w:t xml:space="preserve"> </w:t>
      </w:r>
      <w:r w:rsidRPr="002B7E76">
        <w:rPr>
          <w:rFonts w:ascii="Times New Roman" w:hAnsi="Times New Roman" w:cs="Times New Roman"/>
          <w:sz w:val="24"/>
          <w:szCs w:val="24"/>
        </w:rPr>
        <w:t>apsekošanu, ir sagatavojusi detalizētu aktu.</w:t>
      </w:r>
      <w:r w:rsidRPr="002B7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756"/>
        <w:gridCol w:w="6126"/>
      </w:tblGrid>
      <w:tr w:rsidR="00667052" w14:paraId="227C1938" w14:textId="77777777" w:rsidTr="00284256">
        <w:tc>
          <w:tcPr>
            <w:tcW w:w="576" w:type="dxa"/>
          </w:tcPr>
          <w:p w14:paraId="3DE59B1C" w14:textId="77777777" w:rsidR="00C25DCF" w:rsidRPr="00C25DCF" w:rsidRDefault="00C25DCF" w:rsidP="00C25D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C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7FD26EE2" w14:textId="0BE3D16B" w:rsidR="00C25DCF" w:rsidRPr="00C25DCF" w:rsidRDefault="00C25DCF" w:rsidP="00C25D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CF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2756" w:type="dxa"/>
          </w:tcPr>
          <w:p w14:paraId="46F4D162" w14:textId="4A1A229B" w:rsidR="00C25DCF" w:rsidRPr="00C25DCF" w:rsidRDefault="00C25DCF" w:rsidP="00C25D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CF">
              <w:rPr>
                <w:rFonts w:ascii="Times New Roman" w:hAnsi="Times New Roman" w:cs="Times New Roman"/>
                <w:sz w:val="24"/>
                <w:szCs w:val="24"/>
              </w:rPr>
              <w:t>Defekta un/vai trūkuma apraksts</w:t>
            </w:r>
          </w:p>
        </w:tc>
        <w:tc>
          <w:tcPr>
            <w:tcW w:w="6126" w:type="dxa"/>
          </w:tcPr>
          <w:p w14:paraId="39116B0D" w14:textId="1F39DE0F" w:rsidR="00C25DCF" w:rsidRPr="00C25DCF" w:rsidRDefault="00C25DCF" w:rsidP="00C25D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CF">
              <w:rPr>
                <w:rFonts w:ascii="Times New Roman" w:hAnsi="Times New Roman" w:cs="Times New Roman"/>
                <w:sz w:val="24"/>
                <w:szCs w:val="24"/>
              </w:rPr>
              <w:t>Foto fiksācija</w:t>
            </w:r>
          </w:p>
        </w:tc>
      </w:tr>
      <w:tr w:rsidR="00667052" w14:paraId="32C0CE9B" w14:textId="77777777" w:rsidTr="00284256">
        <w:tc>
          <w:tcPr>
            <w:tcW w:w="576" w:type="dxa"/>
          </w:tcPr>
          <w:p w14:paraId="0DE03511" w14:textId="3BDB06BD" w:rsidR="00C25DCF" w:rsidRPr="001F1722" w:rsidRDefault="001F172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6" w:type="dxa"/>
          </w:tcPr>
          <w:p w14:paraId="6D6077BC" w14:textId="1413759E" w:rsidR="00C25DCF" w:rsidRPr="001A026F" w:rsidRDefault="001A026F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Konstatēt</w:t>
            </w:r>
            <w:r w:rsidR="008602C1">
              <w:rPr>
                <w:rFonts w:ascii="Times New Roman" w:hAnsi="Times New Roman" w:cs="Times New Roman"/>
                <w:sz w:val="24"/>
                <w:szCs w:val="24"/>
              </w:rPr>
              <w:t xml:space="preserve">a kontrastējošā marķējuma lentas atlipšana no pirmā un pēdējā pakāpiena pie ieejas ēkā. </w:t>
            </w:r>
          </w:p>
        </w:tc>
        <w:tc>
          <w:tcPr>
            <w:tcW w:w="6126" w:type="dxa"/>
          </w:tcPr>
          <w:p w14:paraId="28DE47BB" w14:textId="42E177E5" w:rsidR="001F1722" w:rsidRDefault="008602C1" w:rsidP="008602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5539BF0" wp14:editId="3B1A9BCA">
                  <wp:extent cx="2309495" cy="2720190"/>
                  <wp:effectExtent l="0" t="0" r="0" b="4445"/>
                  <wp:docPr id="50830448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04487" name="Attēls 508304487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63"/>
                          <a:stretch/>
                        </pic:blipFill>
                        <pic:spPr bwMode="auto">
                          <a:xfrm>
                            <a:off x="0" y="0"/>
                            <a:ext cx="2320534" cy="2733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EC16222" wp14:editId="79EAADCD">
                  <wp:extent cx="2367280" cy="1775460"/>
                  <wp:effectExtent l="0" t="0" r="0" b="0"/>
                  <wp:docPr id="330078897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078897" name="Attēls 33007889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280" cy="177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052" w14:paraId="3707F7AD" w14:textId="77777777" w:rsidTr="00284256">
        <w:tc>
          <w:tcPr>
            <w:tcW w:w="576" w:type="dxa"/>
          </w:tcPr>
          <w:p w14:paraId="350AFDAB" w14:textId="1593F8C6" w:rsidR="008602C1" w:rsidRPr="001F1722" w:rsidRDefault="008602C1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56" w:type="dxa"/>
          </w:tcPr>
          <w:p w14:paraId="01B25421" w14:textId="649AE9AC" w:rsidR="008602C1" w:rsidRPr="001A026F" w:rsidRDefault="008602C1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Konstatēt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kontrastējošā marķējuma lentas atlipšana no pandusa pie ieejas ēkā.</w:t>
            </w:r>
          </w:p>
        </w:tc>
        <w:tc>
          <w:tcPr>
            <w:tcW w:w="6126" w:type="dxa"/>
          </w:tcPr>
          <w:p w14:paraId="315222A6" w14:textId="7AEC21EF" w:rsidR="008602C1" w:rsidRDefault="008602C1" w:rsidP="008602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FDEBD18" wp14:editId="2F58BA2A">
                  <wp:extent cx="2576036" cy="3434715"/>
                  <wp:effectExtent l="0" t="0" r="0" b="0"/>
                  <wp:docPr id="26616898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168983" name="Attēls 26616898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749" cy="345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052" w14:paraId="4C7F3267" w14:textId="77777777" w:rsidTr="00284256">
        <w:tc>
          <w:tcPr>
            <w:tcW w:w="576" w:type="dxa"/>
          </w:tcPr>
          <w:p w14:paraId="29C2D52B" w14:textId="748D48E1" w:rsidR="00C25DCF" w:rsidRPr="001A026F" w:rsidRDefault="001A026F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6" w:type="dxa"/>
          </w:tcPr>
          <w:p w14:paraId="3278A9B0" w14:textId="6FC0589D" w:rsidR="00C25DCF" w:rsidRPr="001A026F" w:rsidRDefault="001A026F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Konstatēta plaisa</w:t>
            </w:r>
          </w:p>
        </w:tc>
        <w:tc>
          <w:tcPr>
            <w:tcW w:w="6126" w:type="dxa"/>
          </w:tcPr>
          <w:p w14:paraId="2BFDB129" w14:textId="77777777" w:rsidR="00C25DCF" w:rsidRDefault="00BF1F1E" w:rsidP="00CF46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E81B6F" wp14:editId="73A74601">
                  <wp:extent cx="2590798" cy="1943100"/>
                  <wp:effectExtent l="0" t="0" r="635" b="0"/>
                  <wp:docPr id="1144668370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668370" name="Attēls 114466837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432" cy="197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2A153" w14:textId="285A57D4" w:rsidR="00BF1F1E" w:rsidRDefault="00BF1F1E" w:rsidP="00C25D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052" w14:paraId="370B9431" w14:textId="77777777" w:rsidTr="00284256">
        <w:tc>
          <w:tcPr>
            <w:tcW w:w="576" w:type="dxa"/>
          </w:tcPr>
          <w:p w14:paraId="46BD7461" w14:textId="5EA7722F" w:rsidR="00C25DCF" w:rsidRPr="001A026F" w:rsidRDefault="001A026F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6" w:type="dxa"/>
          </w:tcPr>
          <w:p w14:paraId="6D269AB5" w14:textId="4DFE3717" w:rsidR="00C25DCF" w:rsidRPr="001A026F" w:rsidRDefault="00CF46F3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Konstatēt</w:t>
            </w:r>
            <w:r w:rsidR="008602C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67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C1">
              <w:rPr>
                <w:rFonts w:ascii="Times New Roman" w:hAnsi="Times New Roman" w:cs="Times New Roman"/>
                <w:sz w:val="24"/>
                <w:szCs w:val="24"/>
              </w:rPr>
              <w:t>pakāpienu</w:t>
            </w:r>
            <w:r w:rsidR="00667052">
              <w:rPr>
                <w:rFonts w:ascii="Times New Roman" w:hAnsi="Times New Roman" w:cs="Times New Roman"/>
                <w:sz w:val="24"/>
                <w:szCs w:val="24"/>
              </w:rPr>
              <w:t xml:space="preserve"> un to apdares</w:t>
            </w:r>
            <w:r w:rsidR="008602C1">
              <w:rPr>
                <w:rFonts w:ascii="Times New Roman" w:hAnsi="Times New Roman" w:cs="Times New Roman"/>
                <w:sz w:val="24"/>
                <w:szCs w:val="24"/>
              </w:rPr>
              <w:t xml:space="preserve"> nodilums</w:t>
            </w:r>
            <w:r w:rsidR="00667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6" w:type="dxa"/>
          </w:tcPr>
          <w:p w14:paraId="7D09FA0D" w14:textId="4AD25D7A" w:rsidR="00BF1F1E" w:rsidRDefault="008602C1" w:rsidP="00CF46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358F6B4" wp14:editId="6FC3386E">
                  <wp:extent cx="2521744" cy="3362325"/>
                  <wp:effectExtent l="0" t="0" r="0" b="0"/>
                  <wp:docPr id="53412046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120464" name="Attēls 53412046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768" cy="3366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052" w14:paraId="23303831" w14:textId="77777777" w:rsidTr="00284256">
        <w:tc>
          <w:tcPr>
            <w:tcW w:w="576" w:type="dxa"/>
          </w:tcPr>
          <w:p w14:paraId="5240EC93" w14:textId="67063498" w:rsidR="00C25DCF" w:rsidRPr="001A026F" w:rsidRDefault="001A026F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56" w:type="dxa"/>
          </w:tcPr>
          <w:p w14:paraId="1FC0ACE7" w14:textId="3DD85D57" w:rsidR="00C25DCF" w:rsidRPr="001A026F" w:rsidRDefault="00CF46F3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Konstatēt</w:t>
            </w:r>
            <w:r w:rsidR="0066705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41C9D">
              <w:rPr>
                <w:rFonts w:ascii="Times New Roman" w:hAnsi="Times New Roman" w:cs="Times New Roman"/>
                <w:sz w:val="24"/>
                <w:szCs w:val="24"/>
              </w:rPr>
              <w:t xml:space="preserve"> durvju </w:t>
            </w:r>
            <w:r w:rsidR="00571109">
              <w:rPr>
                <w:rFonts w:ascii="Times New Roman" w:hAnsi="Times New Roman" w:cs="Times New Roman"/>
                <w:sz w:val="24"/>
                <w:szCs w:val="24"/>
              </w:rPr>
              <w:t>kleid</w:t>
            </w:r>
            <w:r w:rsidR="0066705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C9D">
              <w:rPr>
                <w:rFonts w:ascii="Times New Roman" w:hAnsi="Times New Roman" w:cs="Times New Roman"/>
                <w:sz w:val="24"/>
                <w:szCs w:val="24"/>
              </w:rPr>
              <w:t>defekt</w:t>
            </w:r>
            <w:r w:rsidR="0066705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126" w:type="dxa"/>
          </w:tcPr>
          <w:p w14:paraId="3DB5EA2B" w14:textId="19E7C6F9" w:rsidR="00C25DCF" w:rsidRDefault="00667052" w:rsidP="00CF46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C8EC63" wp14:editId="5F1BBF10">
                  <wp:extent cx="2511743" cy="3348990"/>
                  <wp:effectExtent l="0" t="0" r="3175" b="3810"/>
                  <wp:docPr id="1980490879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490879" name="Attēls 198049087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095" cy="335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052" w14:paraId="7B4553E7" w14:textId="77777777" w:rsidTr="00284256">
        <w:tc>
          <w:tcPr>
            <w:tcW w:w="576" w:type="dxa"/>
          </w:tcPr>
          <w:p w14:paraId="0BE87470" w14:textId="059DB7BD" w:rsidR="00C25DCF" w:rsidRPr="001A026F" w:rsidRDefault="0066705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6" w:type="dxa"/>
          </w:tcPr>
          <w:p w14:paraId="6FC7AED9" w14:textId="5EA7DE7C" w:rsidR="00C25DCF" w:rsidRPr="001A026F" w:rsidRDefault="0066705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Konstatētas nokritušas grīdlīstes</w:t>
            </w:r>
          </w:p>
        </w:tc>
        <w:tc>
          <w:tcPr>
            <w:tcW w:w="6126" w:type="dxa"/>
          </w:tcPr>
          <w:p w14:paraId="5A8BA395" w14:textId="58AF0876" w:rsidR="00C25DCF" w:rsidRDefault="00667052" w:rsidP="00CF46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348458" wp14:editId="095D65EC">
                  <wp:extent cx="2938780" cy="2204085"/>
                  <wp:effectExtent l="0" t="0" r="0" b="5715"/>
                  <wp:docPr id="254739574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739574" name="Attēls 25473957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608" cy="220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E4859C" wp14:editId="699161AF">
                  <wp:extent cx="2913380" cy="2185035"/>
                  <wp:effectExtent l="0" t="0" r="1270" b="5715"/>
                  <wp:docPr id="747046329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046329" name="Attēls 74704632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13380" cy="2185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052" w14:paraId="56C028D3" w14:textId="77777777" w:rsidTr="00284256">
        <w:tc>
          <w:tcPr>
            <w:tcW w:w="576" w:type="dxa"/>
          </w:tcPr>
          <w:p w14:paraId="16181C37" w14:textId="070C693D" w:rsidR="00DA278A" w:rsidRPr="001A026F" w:rsidRDefault="0066705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56" w:type="dxa"/>
          </w:tcPr>
          <w:p w14:paraId="35FF2E81" w14:textId="5866C4EA" w:rsidR="00DA278A" w:rsidRPr="001A026F" w:rsidRDefault="0066705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Konstatēta nepiemērotu skrūvju izvēle eņģu stiprināšanai, kas </w:t>
            </w:r>
            <w:r w:rsidR="00973813">
              <w:rPr>
                <w:rFonts w:ascii="Times New Roman" w:hAnsi="Times New Roman" w:cs="Times New Roman"/>
                <w:sz w:val="24"/>
                <w:szCs w:val="24"/>
              </w:rPr>
              <w:t xml:space="preserve">apgrūtina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durvju funkcionēšan</w:t>
            </w:r>
            <w:r w:rsidR="0097381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126" w:type="dxa"/>
          </w:tcPr>
          <w:p w14:paraId="19A7D5C2" w14:textId="57F3A021" w:rsidR="00DA278A" w:rsidRDefault="00667052" w:rsidP="006670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52E875" wp14:editId="5FD42B63">
                  <wp:extent cx="2440305" cy="3253740"/>
                  <wp:effectExtent l="0" t="0" r="0" b="3810"/>
                  <wp:docPr id="1575242075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242075" name="Attēls 157524207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759" cy="326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052" w14:paraId="662E0D3C" w14:textId="77777777" w:rsidTr="00284256">
        <w:tc>
          <w:tcPr>
            <w:tcW w:w="576" w:type="dxa"/>
          </w:tcPr>
          <w:p w14:paraId="5EEBC76E" w14:textId="3AF0F77D" w:rsidR="00955FFC" w:rsidRPr="00CF46F3" w:rsidRDefault="0066705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6" w:type="dxa"/>
          </w:tcPr>
          <w:p w14:paraId="164E9F28" w14:textId="1AF37848" w:rsidR="00955FFC" w:rsidRPr="00CF46F3" w:rsidRDefault="00667052" w:rsidP="00C25D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Konstatēts defekts grīdas segumā</w:t>
            </w:r>
            <w:r w:rsidR="00973813">
              <w:rPr>
                <w:rFonts w:ascii="Times New Roman" w:hAnsi="Times New Roman" w:cs="Times New Roman"/>
                <w:sz w:val="24"/>
                <w:szCs w:val="24"/>
              </w:rPr>
              <w:t>, zem linoleja grīdas izveidojies koka grīdas seguma nosēdums, kā rezultātā izvirzās koka grīdas skrūves, kas veido defektu linoleja segumā.</w:t>
            </w:r>
          </w:p>
        </w:tc>
        <w:tc>
          <w:tcPr>
            <w:tcW w:w="6126" w:type="dxa"/>
          </w:tcPr>
          <w:p w14:paraId="613C6CFD" w14:textId="7B2BF40A" w:rsidR="00955FFC" w:rsidRDefault="00667052" w:rsidP="00CF46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01E218C" wp14:editId="0A57A7FC">
                  <wp:extent cx="2565400" cy="1924050"/>
                  <wp:effectExtent l="0" t="0" r="6350" b="0"/>
                  <wp:docPr id="1599229936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229936" name="Attēls 159922993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2574243" cy="19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3E2794" wp14:editId="148696E6">
                  <wp:extent cx="2718911" cy="3625215"/>
                  <wp:effectExtent l="0" t="0" r="5715" b="0"/>
                  <wp:docPr id="1105031606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031606" name="Attēls 110503160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560" cy="3628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15062A" w14:textId="77777777" w:rsidR="00035409" w:rsidRDefault="00035409" w:rsidP="00C25D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670DA" w14:textId="77777777" w:rsidR="008400B7" w:rsidRDefault="008400B7" w:rsidP="00E922B0">
      <w:pPr>
        <w:widowControl w:val="0"/>
        <w:shd w:val="clear" w:color="auto" w:fill="FFFFFF"/>
        <w:tabs>
          <w:tab w:val="left" w:pos="360"/>
        </w:tabs>
        <w:suppressAutoHyphens/>
        <w:snapToGri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C595DED" w14:textId="77777777" w:rsidR="008400B7" w:rsidRPr="008400B7" w:rsidRDefault="008400B7" w:rsidP="00E922B0">
      <w:pPr>
        <w:widowControl w:val="0"/>
        <w:shd w:val="clear" w:color="auto" w:fill="FFFFFF"/>
        <w:tabs>
          <w:tab w:val="left" w:pos="360"/>
        </w:tabs>
        <w:suppressAutoHyphens/>
        <w:snapToGri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A257064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AA64F1">
      <w:pgSz w:w="11906" w:h="16838"/>
      <w:pgMar w:top="851" w:right="73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44389"/>
    <w:multiLevelType w:val="hybridMultilevel"/>
    <w:tmpl w:val="08F01A2C"/>
    <w:lvl w:ilvl="0" w:tplc="735AA95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AAB4CFA"/>
    <w:multiLevelType w:val="hybridMultilevel"/>
    <w:tmpl w:val="ED1A8AE8"/>
    <w:lvl w:ilvl="0" w:tplc="5ADC3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16AD3"/>
    <w:rsid w:val="00035409"/>
    <w:rsid w:val="000E34C6"/>
    <w:rsid w:val="00147DFD"/>
    <w:rsid w:val="001554C3"/>
    <w:rsid w:val="00167152"/>
    <w:rsid w:val="001A026F"/>
    <w:rsid w:val="001F1722"/>
    <w:rsid w:val="002368AC"/>
    <w:rsid w:val="00273D93"/>
    <w:rsid w:val="00284256"/>
    <w:rsid w:val="002B2537"/>
    <w:rsid w:val="002B7E76"/>
    <w:rsid w:val="002C1A06"/>
    <w:rsid w:val="00380695"/>
    <w:rsid w:val="00382398"/>
    <w:rsid w:val="003B498B"/>
    <w:rsid w:val="0040434D"/>
    <w:rsid w:val="00464B4A"/>
    <w:rsid w:val="00472074"/>
    <w:rsid w:val="004B1770"/>
    <w:rsid w:val="004C3AF6"/>
    <w:rsid w:val="004E4654"/>
    <w:rsid w:val="004F539C"/>
    <w:rsid w:val="0053053D"/>
    <w:rsid w:val="00541C9D"/>
    <w:rsid w:val="00545A5F"/>
    <w:rsid w:val="00571109"/>
    <w:rsid w:val="00572D10"/>
    <w:rsid w:val="005868DE"/>
    <w:rsid w:val="005F7E4F"/>
    <w:rsid w:val="00655F2D"/>
    <w:rsid w:val="00667052"/>
    <w:rsid w:val="00685412"/>
    <w:rsid w:val="006C3210"/>
    <w:rsid w:val="008171C6"/>
    <w:rsid w:val="00822D7D"/>
    <w:rsid w:val="008400B7"/>
    <w:rsid w:val="00841753"/>
    <w:rsid w:val="008602C1"/>
    <w:rsid w:val="008E57A6"/>
    <w:rsid w:val="00922400"/>
    <w:rsid w:val="00955FFC"/>
    <w:rsid w:val="00973813"/>
    <w:rsid w:val="00A3040B"/>
    <w:rsid w:val="00A63677"/>
    <w:rsid w:val="00A7082C"/>
    <w:rsid w:val="00A7611D"/>
    <w:rsid w:val="00AA64F1"/>
    <w:rsid w:val="00AD1593"/>
    <w:rsid w:val="00AD7D59"/>
    <w:rsid w:val="00B10B54"/>
    <w:rsid w:val="00B12401"/>
    <w:rsid w:val="00B97398"/>
    <w:rsid w:val="00BA2146"/>
    <w:rsid w:val="00BE1F08"/>
    <w:rsid w:val="00BF1F1E"/>
    <w:rsid w:val="00C11ABD"/>
    <w:rsid w:val="00C25DCF"/>
    <w:rsid w:val="00C35515"/>
    <w:rsid w:val="00C62D17"/>
    <w:rsid w:val="00C94E39"/>
    <w:rsid w:val="00CF46F3"/>
    <w:rsid w:val="00D270D3"/>
    <w:rsid w:val="00D62251"/>
    <w:rsid w:val="00DA278A"/>
    <w:rsid w:val="00DB4969"/>
    <w:rsid w:val="00DD389F"/>
    <w:rsid w:val="00E02859"/>
    <w:rsid w:val="00E052EF"/>
    <w:rsid w:val="00E375E1"/>
    <w:rsid w:val="00E848C1"/>
    <w:rsid w:val="00E922B0"/>
    <w:rsid w:val="00EA6BEB"/>
    <w:rsid w:val="00F010D6"/>
    <w:rsid w:val="00F17D3E"/>
    <w:rsid w:val="00F93A25"/>
    <w:rsid w:val="00F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8F478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973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70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04B67-26FF-4441-BA6D-C9DF70EC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ruduu</cp:lastModifiedBy>
  <cp:revision>6</cp:revision>
  <cp:lastPrinted>2023-07-26T06:11:00Z</cp:lastPrinted>
  <dcterms:created xsi:type="dcterms:W3CDTF">2023-12-27T15:01:00Z</dcterms:created>
  <dcterms:modified xsi:type="dcterms:W3CDTF">2024-01-26T20:17:00Z</dcterms:modified>
</cp:coreProperties>
</file>