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21.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Gaitnieku ielā 13, Gulbenē, sakārtošanai  paredzētā termiņa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būves</w:t>
      </w:r>
      <w:r w:rsidRPr="0016506D">
        <w:rPr>
          <w:noProof/>
          <w:color w:val="000000" w:themeColor="text1"/>
          <w:szCs w:val="24"/>
          <w:u w:val="none"/>
        </w:rPr>
        <w:t xml:space="preserve"> sakārtošanu Skolas ielā 4-1, Lejasciemā, Lejasciema pagastā, Gulbenes novadā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“Malas Viesturi”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“Kalnaskola”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“Ozolkalni 1”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“Stūrastas - 4”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“Zirgu purvs”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Līgo pagasta nekustamajam īpašumam “Aizpurvi”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82C, Gulbene, Gulbenes novads,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56 - 20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Raiņa iela 44 - 17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“Runču lauks”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“Ražotāji” - 7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- 43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“Niedres”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“Sveķi 1”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“Straumēni”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4B,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4D,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29.februāra saistošo noteikumu Nr.__ “Par teritorijas kopšanu un būvju uzturēšanu Gulbenes novadā”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ceļa noteikšanu zemes vienībās ar kadastra apzīmējumiem 5094 007 0076, 5094 007 0041, 5094 007 0078 un 5094 007 0053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ceļa noteikšanu zemes vienībā ar kadastra apzīmējumu 5001 004 0177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2023.gada 30.novembra lēmuma Nr.GND/2023/1168 “Par telpu nodošanu patapinājumā biedrībai “Gulbenes Velo fans”” atcelšanu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2018.-2024.gadam investīciju plāna 2022.-2024.gadam grozījumiem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"Sociālo mājokļu atjaunošana Gulbenes novadā” pieteikuma iesniegšanu un projekta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“Sociālo mājokļu būvniecība Gulbenes pilsētā” pieteikuma iesniegšanu un projekta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2023.gada 30.novembra Gulbenes novada domes lēmumā Nr. GND/2023/1167 “Par nekustamā īpašuma iegādāšanos pašvaldības īpašumā” (protokols Nr.18; 103.p)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4FF-D7C1-457B-BCBA-3FFA1B9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cp:lastPrinted>2024-01-17T14:09:00Z</cp:lastPrinted>
  <dcterms:created xsi:type="dcterms:W3CDTF">2024-01-17T14:25:00Z</dcterms:created>
  <dcterms:modified xsi:type="dcterms:W3CDTF">2024-01-17T14:25:00Z</dcterms:modified>
</cp:coreProperties>
</file>