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25535371"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63245A">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8520AD" w14:paraId="2DD6B8AB" w14:textId="77777777" w:rsidTr="00C75F74">
        <w:tc>
          <w:tcPr>
            <w:tcW w:w="4729" w:type="dxa"/>
            <w:shd w:val="clear" w:color="auto" w:fill="auto"/>
          </w:tcPr>
          <w:p w14:paraId="644B4AD5" w14:textId="514DA237" w:rsidR="00C75F74" w:rsidRPr="00AE40AC" w:rsidRDefault="00A3260B" w:rsidP="001B2802">
            <w:pPr>
              <w:rPr>
                <w:b/>
                <w:bCs/>
              </w:rPr>
            </w:pPr>
            <w:r w:rsidRPr="00AE40AC">
              <w:rPr>
                <w:b/>
                <w:bCs/>
              </w:rPr>
              <w:t>202</w:t>
            </w:r>
            <w:r w:rsidR="0063245A">
              <w:rPr>
                <w:b/>
                <w:bCs/>
              </w:rPr>
              <w:t>4</w:t>
            </w:r>
            <w:r w:rsidRPr="00AE40AC">
              <w:rPr>
                <w:b/>
                <w:bCs/>
              </w:rPr>
              <w:t>.gada</w:t>
            </w:r>
            <w:r>
              <w:rPr>
                <w:b/>
                <w:bCs/>
              </w:rPr>
              <w:t xml:space="preserve"> </w:t>
            </w:r>
            <w:r w:rsidR="0063245A">
              <w:rPr>
                <w:b/>
                <w:bCs/>
              </w:rPr>
              <w:t xml:space="preserve">29.februārī </w:t>
            </w:r>
          </w:p>
        </w:tc>
        <w:tc>
          <w:tcPr>
            <w:tcW w:w="4729" w:type="dxa"/>
            <w:shd w:val="clear" w:color="auto" w:fill="auto"/>
          </w:tcPr>
          <w:p w14:paraId="3782BE99" w14:textId="761A8A8E" w:rsidR="00C75F74" w:rsidRPr="00AE40AC" w:rsidRDefault="0063245A" w:rsidP="001B2802">
            <w:pPr>
              <w:jc w:val="center"/>
              <w:rPr>
                <w:b/>
                <w:bCs/>
              </w:rPr>
            </w:pPr>
            <w:r>
              <w:rPr>
                <w:b/>
                <w:bCs/>
              </w:rPr>
              <w:t xml:space="preserve">     </w:t>
            </w:r>
            <w:bookmarkStart w:id="0" w:name="_Hlk159580757"/>
            <w:r w:rsidR="00A3260B" w:rsidRPr="00AE40AC">
              <w:rPr>
                <w:b/>
                <w:bCs/>
              </w:rPr>
              <w:t>Nr.GND/202</w:t>
            </w:r>
            <w:r>
              <w:rPr>
                <w:b/>
                <w:bCs/>
              </w:rPr>
              <w:t>4</w:t>
            </w:r>
            <w:r w:rsidR="00A3260B" w:rsidRPr="00AE40AC">
              <w:rPr>
                <w:b/>
                <w:bCs/>
              </w:rPr>
              <w:t>/</w:t>
            </w:r>
            <w:bookmarkEnd w:id="0"/>
          </w:p>
        </w:tc>
      </w:tr>
      <w:tr w:rsidR="008520AD" w14:paraId="5A4CD68B" w14:textId="77777777" w:rsidTr="00C75F74">
        <w:tc>
          <w:tcPr>
            <w:tcW w:w="4729" w:type="dxa"/>
            <w:shd w:val="clear" w:color="auto" w:fill="auto"/>
          </w:tcPr>
          <w:p w14:paraId="21773DBB" w14:textId="77777777" w:rsidR="00C75F74" w:rsidRPr="00AE40AC" w:rsidRDefault="00C75F74" w:rsidP="001B2802"/>
        </w:tc>
        <w:tc>
          <w:tcPr>
            <w:tcW w:w="4729" w:type="dxa"/>
            <w:shd w:val="clear" w:color="auto" w:fill="auto"/>
          </w:tcPr>
          <w:p w14:paraId="7B6270DC" w14:textId="550F1965" w:rsidR="00C75F74" w:rsidRDefault="00A3260B" w:rsidP="001B2802">
            <w:pPr>
              <w:jc w:val="center"/>
              <w:rPr>
                <w:b/>
                <w:bCs/>
              </w:rPr>
            </w:pPr>
            <w:r>
              <w:rPr>
                <w:b/>
                <w:bCs/>
              </w:rPr>
              <w:t xml:space="preserve">           </w:t>
            </w:r>
            <w:r w:rsidRPr="00AE40AC">
              <w:rPr>
                <w:b/>
                <w:bCs/>
              </w:rPr>
              <w:t>(protokols Nr.;</w:t>
            </w:r>
            <w:r>
              <w:rPr>
                <w:b/>
                <w:bCs/>
              </w:rPr>
              <w:t xml:space="preserve"> </w:t>
            </w:r>
            <w:r w:rsidRPr="00AE40AC">
              <w:rPr>
                <w:b/>
                <w:bCs/>
              </w:rPr>
              <w:t>.p</w:t>
            </w:r>
            <w:r>
              <w:rPr>
                <w:b/>
                <w:bCs/>
              </w:rPr>
              <w:t>.</w:t>
            </w:r>
            <w:r w:rsidRPr="00AE40AC">
              <w:rPr>
                <w:b/>
                <w:bCs/>
              </w:rPr>
              <w:t>)</w:t>
            </w:r>
          </w:p>
          <w:p w14:paraId="7687FEF4" w14:textId="2C44820E" w:rsidR="00AF796A" w:rsidRPr="00AE40AC" w:rsidRDefault="00AF796A" w:rsidP="001B2802">
            <w:pPr>
              <w:jc w:val="center"/>
              <w:rPr>
                <w:b/>
                <w:bCs/>
              </w:rPr>
            </w:pPr>
          </w:p>
        </w:tc>
      </w:tr>
    </w:tbl>
    <w:p w14:paraId="50CF6EBB" w14:textId="77777777" w:rsidR="006218DC" w:rsidRPr="00583F69" w:rsidRDefault="006218DC" w:rsidP="002E5806">
      <w:pPr>
        <w:pStyle w:val="Default"/>
        <w:rPr>
          <w:sz w:val="16"/>
          <w:szCs w:val="16"/>
        </w:rPr>
      </w:pPr>
    </w:p>
    <w:p w14:paraId="0F520035" w14:textId="1D9C3768" w:rsidR="00C74A8D" w:rsidRDefault="00A3260B" w:rsidP="00C74A8D">
      <w:pPr>
        <w:jc w:val="center"/>
        <w:rPr>
          <w:b/>
          <w:bCs/>
        </w:rPr>
      </w:pPr>
      <w:r w:rsidRPr="00583F69">
        <w:rPr>
          <w:b/>
          <w:bCs/>
        </w:rPr>
        <w:t>Par iekšējā normatīvā akta “Grozījum</w:t>
      </w:r>
      <w:r w:rsidR="00141237">
        <w:rPr>
          <w:b/>
          <w:bCs/>
        </w:rPr>
        <w:t xml:space="preserve">i </w:t>
      </w:r>
      <w:r w:rsidRPr="00583F69">
        <w:rPr>
          <w:b/>
          <w:bCs/>
        </w:rPr>
        <w:t>Gulbenes novada</w:t>
      </w:r>
      <w:r w:rsidR="00F87D14">
        <w:rPr>
          <w:b/>
          <w:bCs/>
        </w:rPr>
        <w:t xml:space="preserve"> pašvaldības</w:t>
      </w:r>
      <w:r w:rsidRPr="00583F69">
        <w:rPr>
          <w:b/>
          <w:bCs/>
        </w:rPr>
        <w:t xml:space="preserve"> domes 2022.gada 30.jūnija iekšējā normatīvajā aktā</w:t>
      </w:r>
      <w:r w:rsidR="00AF796A" w:rsidRPr="00AF796A">
        <w:t xml:space="preserve"> </w:t>
      </w:r>
      <w:r w:rsidR="00AF796A" w:rsidRPr="00AF796A">
        <w:rPr>
          <w:b/>
          <w:bCs/>
        </w:rPr>
        <w:t>Nr.GND/IEK/2022/16</w:t>
      </w:r>
      <w:r w:rsidRPr="00583F69">
        <w:rPr>
          <w:b/>
          <w:bCs/>
        </w:rPr>
        <w:t xml:space="preserve"> “</w:t>
      </w:r>
      <w:r w:rsidRPr="00583F69">
        <w:rPr>
          <w:b/>
          <w:bCs/>
          <w:noProof/>
        </w:rPr>
        <w:t>Gulbenes novada</w:t>
      </w:r>
      <w:r w:rsidRPr="00987938">
        <w:rPr>
          <w:b/>
          <w:bCs/>
          <w:noProof/>
        </w:rPr>
        <w:t xml:space="preserve"> pašvaldības amatpersonu un </w:t>
      </w:r>
      <w:r w:rsidRPr="00CE33CA">
        <w:rPr>
          <w:b/>
          <w:bCs/>
          <w:noProof/>
        </w:rPr>
        <w:t>darbinieku atlīdzības nolikums</w:t>
      </w:r>
      <w:r w:rsidRPr="00CE33CA">
        <w:rPr>
          <w:b/>
          <w:bCs/>
        </w:rPr>
        <w:t xml:space="preserve">”” </w:t>
      </w:r>
      <w:r w:rsidR="00AF796A" w:rsidRPr="00CE33CA">
        <w:rPr>
          <w:b/>
          <w:bCs/>
        </w:rPr>
        <w:t>izdošanu</w:t>
      </w:r>
    </w:p>
    <w:p w14:paraId="461BF6A3" w14:textId="77777777" w:rsidR="00C74A8D" w:rsidRPr="00C74A8D" w:rsidRDefault="00C74A8D" w:rsidP="00C74A8D">
      <w:pPr>
        <w:jc w:val="center"/>
        <w:rPr>
          <w:b/>
          <w:bCs/>
        </w:rPr>
      </w:pPr>
    </w:p>
    <w:p w14:paraId="3686AE4F" w14:textId="7B4D8EC0" w:rsidR="00C74A8D" w:rsidRDefault="00C74A8D" w:rsidP="00C74A8D">
      <w:pPr>
        <w:spacing w:line="360" w:lineRule="auto"/>
        <w:ind w:firstLine="567"/>
        <w:jc w:val="both"/>
      </w:pPr>
      <w:r w:rsidRPr="00084550">
        <w:t>Gulbenes novada pašvaldības dokumentu vadības sistēmā 202</w:t>
      </w:r>
      <w:r>
        <w:t>4</w:t>
      </w:r>
      <w:r w:rsidRPr="00084550">
        <w:t xml:space="preserve">.gada </w:t>
      </w:r>
      <w:r>
        <w:t>21.februārī</w:t>
      </w:r>
      <w:r w:rsidRPr="00084550">
        <w:t xml:space="preserve"> ar reģistrācijas numuru </w:t>
      </w:r>
      <w:r>
        <w:t xml:space="preserve">GND/1.14/24/715-A reģistrēts Gulbenes novada pašvaldības domes deputāta Normunda Audziša </w:t>
      </w:r>
      <w:r w:rsidRPr="00084550">
        <w:t>202</w:t>
      </w:r>
      <w:r>
        <w:t>4</w:t>
      </w:r>
      <w:r w:rsidRPr="00084550">
        <w:t xml:space="preserve">.gada </w:t>
      </w:r>
      <w:r>
        <w:t>20.februāra</w:t>
      </w:r>
      <w:r w:rsidRPr="00084550">
        <w:t xml:space="preserve"> </w:t>
      </w:r>
      <w:r>
        <w:t>pieprasījums</w:t>
      </w:r>
      <w:r w:rsidRPr="00084550">
        <w:t>, kurā izteikts lūgums</w:t>
      </w:r>
      <w:r>
        <w:t xml:space="preserve"> sagatavot grozījumus </w:t>
      </w:r>
      <w:r w:rsidRPr="00F87D14">
        <w:t>iekšējā normatīvajā aktā Nr.GND/IEK/2022/16 “Gulbenes novada pašvaldības amatpersonu un darbinieku atlīdzības nolikums”</w:t>
      </w:r>
      <w:r>
        <w:t xml:space="preserve"> un nodot tos izskatīšanai tuvākajā Gulbenes novada pašvaldības domes sēdē </w:t>
      </w:r>
      <w:r w:rsidRPr="001D32A7">
        <w:t xml:space="preserve">(turpmāk – </w:t>
      </w:r>
      <w:r>
        <w:t>p</w:t>
      </w:r>
      <w:r w:rsidRPr="001D32A7">
        <w:t>ieprasījums)</w:t>
      </w:r>
      <w:r>
        <w:t xml:space="preserve">. </w:t>
      </w:r>
    </w:p>
    <w:p w14:paraId="67D9EF14" w14:textId="77777777" w:rsidR="00C74A8D" w:rsidRPr="00CE33CA" w:rsidRDefault="00C74A8D" w:rsidP="00C74A8D">
      <w:pPr>
        <w:spacing w:line="360" w:lineRule="auto"/>
        <w:ind w:firstLine="567"/>
        <w:jc w:val="both"/>
      </w:pPr>
      <w:r>
        <w:t xml:space="preserve">Pieprasījumā norādīts, ka, ņemot vērā ekonomisko situāciju valstī un grūtības sastādīt 2024.gada Gulbenes novada pašvaldības budžetu, Gulbenes novada pašvaldības domes deputāti Normunds Audzišs, Mudīte Motivāne, Daumants Dreiškens, Normunds Mazūrs, Lāsma Gabdulļina, Gunārs Ciglis un Aivars Circens rosina veikt grozījumus </w:t>
      </w:r>
      <w:r w:rsidRPr="00F87D14">
        <w:t>iekšējā normatīvajā aktā Nr.GND/IEK/2022/16 “Gulbenes novada pašvaldības amatpersonu un darbinieku atlīdzības nolikums”</w:t>
      </w:r>
      <w:r>
        <w:t xml:space="preserve">, tādējādi samazinot Gulbenes novada pašvaldības domes priekšsēdētāja, Gulbenes novada pašvaldības domes priekšsēdētāja vietnieka mēnešalgai un Gulbenes novada pašvaldības domes deputātu darba stundas likmei piemērojamo koeficientu. </w:t>
      </w:r>
    </w:p>
    <w:p w14:paraId="001DD9C8" w14:textId="7DD7E436" w:rsidR="00C74A8D" w:rsidRDefault="00C74A8D" w:rsidP="00C74A8D">
      <w:pPr>
        <w:spacing w:line="360" w:lineRule="auto"/>
        <w:ind w:firstLine="567"/>
        <w:jc w:val="both"/>
      </w:pPr>
      <w:r w:rsidRPr="00CE33CA">
        <w:t xml:space="preserve">Ņemot </w:t>
      </w:r>
      <w:r>
        <w:t xml:space="preserve">vērā minēto, tika izstrādāts iekšējā normatīvā akta </w:t>
      </w:r>
      <w:r w:rsidRPr="000E7EA3">
        <w:t xml:space="preserve">“Grozījumi Gulbenes novada </w:t>
      </w:r>
      <w:r>
        <w:t xml:space="preserve">pašvaldības </w:t>
      </w:r>
      <w:r w:rsidRPr="000E7EA3">
        <w:t>domes 2022.gada 30.jūnija iekšējā normatīvajā aktā Nr.GND/IEK/2022/16 “Gulbenes novada pašvaldības amatpersonu un darbinieku atlīdzības nolikums””</w:t>
      </w:r>
      <w:r>
        <w:t xml:space="preserve"> projekts (turpmāk – grozījumu projekts). </w:t>
      </w:r>
    </w:p>
    <w:p w14:paraId="30D20BE7" w14:textId="06D2C1A1" w:rsidR="00C74A8D" w:rsidRDefault="00C74A8D" w:rsidP="00C74A8D">
      <w:pPr>
        <w:spacing w:line="360" w:lineRule="auto"/>
        <w:ind w:firstLine="567"/>
        <w:jc w:val="both"/>
      </w:pPr>
      <w:r>
        <w:t>Gulbenes novada pašvaldības domes priekšsēdētājs A.Caunītis izvirzīj</w:t>
      </w:r>
      <w:r w:rsidR="002D7CFD">
        <w:t>is</w:t>
      </w:r>
      <w:r>
        <w:t xml:space="preserve"> priekšlikumu lemt atsevišķi par grozījumu projekta 1.punktu, kas paredz samazināt Gulbenes novada pašvaldības domes priekšsēdētāja mēnešalgai piemērojamo koeficientu</w:t>
      </w:r>
      <w:r w:rsidR="00A26193">
        <w:t>, un grozījum</w:t>
      </w:r>
      <w:r w:rsidR="002D7CFD">
        <w:t>u</w:t>
      </w:r>
      <w:r w:rsidR="00A26193">
        <w:t xml:space="preserve"> projekta 2. un 3.punktu, kas paredz </w:t>
      </w:r>
      <w:r w:rsidR="00A26193" w:rsidRPr="00A26193">
        <w:t>samazin</w:t>
      </w:r>
      <w:r w:rsidR="00A26193">
        <w:t xml:space="preserve">āt </w:t>
      </w:r>
      <w:r w:rsidR="00A26193" w:rsidRPr="00A26193">
        <w:t>Gulbenes novada pašvaldības domes priekšsēdētāja vietnieka mēnešalgai un Gulbenes novada pašvaldības domes deputātu darba stundas likmei piemērojamo koeficientu</w:t>
      </w:r>
      <w:r w:rsidR="00A26193">
        <w:t xml:space="preserve">. </w:t>
      </w:r>
    </w:p>
    <w:p w14:paraId="6D563F12" w14:textId="0B082B59" w:rsidR="00A26193" w:rsidRDefault="00C74A8D" w:rsidP="00A26193">
      <w:pPr>
        <w:spacing w:line="360" w:lineRule="auto"/>
        <w:ind w:firstLine="567"/>
        <w:jc w:val="both"/>
      </w:pPr>
      <w:r>
        <w:lastRenderedPageBreak/>
        <w:t xml:space="preserve">Tāpat </w:t>
      </w:r>
      <w:r w:rsidR="002D7CFD">
        <w:t xml:space="preserve">Gulbenes novada pašvaldības domes </w:t>
      </w:r>
      <w:r w:rsidRPr="00C74A8D">
        <w:t>Finanšu komitejas</w:t>
      </w:r>
      <w:r w:rsidR="002D7CFD">
        <w:t xml:space="preserve"> 2024.gada 22.februāra</w:t>
      </w:r>
      <w:r w:rsidR="00A26193">
        <w:t xml:space="preserve"> </w:t>
      </w:r>
      <w:r w:rsidRPr="00C74A8D">
        <w:t>sēd</w:t>
      </w:r>
      <w:r>
        <w:t>es</w:t>
      </w:r>
      <w:r w:rsidR="002D7CFD">
        <w:t xml:space="preserve"> (turpmāk – Finanšu komitejas sēde)</w:t>
      </w:r>
      <w:r>
        <w:t xml:space="preserve"> laikā</w:t>
      </w:r>
      <w:r w:rsidRPr="00C74A8D">
        <w:t xml:space="preserve"> Gulbenes novada pašvaldības domes </w:t>
      </w:r>
      <w:r>
        <w:t xml:space="preserve">deputāts Normunds Audzišs </w:t>
      </w:r>
      <w:r w:rsidRPr="00C74A8D">
        <w:t>izvirzīja priekšlikumu</w:t>
      </w:r>
      <w:r>
        <w:t xml:space="preserve"> grozījumu projektā papildus iekļaut izmaiņas, kas nosaka, ka Gulbenes novada pašvaldības domes</w:t>
      </w:r>
      <w:r w:rsidRPr="00C74A8D">
        <w:t xml:space="preserve"> deputāta, kurš ievēlēts par komitejas priekšsēdētāju</w:t>
      </w:r>
      <w:r>
        <w:t xml:space="preserve">, </w:t>
      </w:r>
      <w:r w:rsidRPr="00C74A8D">
        <w:t>darba stundas likmei piemērojam</w:t>
      </w:r>
      <w:r>
        <w:t xml:space="preserve">s koeficients </w:t>
      </w:r>
      <w:r w:rsidR="00A26193">
        <w:t xml:space="preserve">1. </w:t>
      </w:r>
    </w:p>
    <w:p w14:paraId="1ABA9B85" w14:textId="744E4DE3" w:rsidR="00C74A8D" w:rsidRDefault="00A26193" w:rsidP="00A26193">
      <w:pPr>
        <w:spacing w:line="360" w:lineRule="auto"/>
        <w:ind w:firstLine="567"/>
        <w:jc w:val="both"/>
      </w:pPr>
      <w:r>
        <w:t xml:space="preserve">Ņemot vērā </w:t>
      </w:r>
      <w:r w:rsidR="002D7CFD">
        <w:t xml:space="preserve">abus augstākminētos priekšlikumus, </w:t>
      </w:r>
      <w:r w:rsidR="00C74A8D">
        <w:t>ir izstrādāts jauns iekšējā normatīvā akta “Grozījum</w:t>
      </w:r>
      <w:r>
        <w:t xml:space="preserve">i </w:t>
      </w:r>
      <w:r w:rsidR="00C74A8D">
        <w:t>Gulbenes novada pašvaldības domes 2022.gada 30.jūnija iekšējā normatīvajā aktā Nr.GND/IEK/2022/16 “Gulbenes novada pašvaldības amatpersonu un darbinieku atlīdzības nolikums”” projekts.</w:t>
      </w:r>
    </w:p>
    <w:p w14:paraId="03ECECC0" w14:textId="77777777" w:rsidR="00C74A8D" w:rsidRDefault="00C74A8D" w:rsidP="00C74A8D">
      <w:pPr>
        <w:spacing w:line="360" w:lineRule="auto"/>
        <w:ind w:firstLine="567"/>
        <w:jc w:val="both"/>
      </w:pPr>
      <w:r>
        <w:tab/>
        <w:t>Ņemot vērā augstāk minēto un pamatojoties uz Pašvaldību likuma 9.panta ceturto daļu, 10.panta pirmās daļas 14.punktu, 20.panta trešo daļu un 53.panta trešo daļu, Valsts un pašvaldību institūciju amatpersonu un darbinieku atlīdzības likumu, atklāti balsojot: ar ___ balsīm “Par”, “Pret” –, “Atturas” –, “Nepiedalās” –, Gulbenes novada pašvaldības dome NOLEMJ:</w:t>
      </w:r>
    </w:p>
    <w:p w14:paraId="33433467" w14:textId="77777777" w:rsidR="00C74A8D" w:rsidRDefault="00C74A8D" w:rsidP="00C74A8D">
      <w:pPr>
        <w:spacing w:line="360" w:lineRule="auto"/>
        <w:ind w:firstLine="567"/>
        <w:jc w:val="both"/>
      </w:pPr>
      <w:r>
        <w:t>IZDOT iekšējo normatīvo aktu “Grozījumi Gulbenes novada pašvaldības domes 2022.gada 30.jūnija iekšējā normatīvajā aktā Nr.GND/IEK/2022/16 “Gulbenes novada pašvaldības amatpersonu un darbinieku atlīdzības nolikums”” (pielikumā).</w:t>
      </w:r>
    </w:p>
    <w:p w14:paraId="343E252A" w14:textId="77777777" w:rsidR="00C74A8D" w:rsidRDefault="00C74A8D" w:rsidP="00C74A8D">
      <w:pPr>
        <w:spacing w:line="360" w:lineRule="auto"/>
        <w:ind w:firstLine="567"/>
        <w:jc w:val="both"/>
      </w:pPr>
    </w:p>
    <w:p w14:paraId="1390808B" w14:textId="4B00B542" w:rsidR="00C74A8D" w:rsidRDefault="00C74A8D" w:rsidP="00C74A8D">
      <w:pPr>
        <w:spacing w:line="360" w:lineRule="auto"/>
        <w:ind w:firstLine="567"/>
        <w:jc w:val="both"/>
      </w:pPr>
      <w:r>
        <w:t>Gulbenes novada pašvaldības domes priekšsēdētājs</w:t>
      </w:r>
      <w:r>
        <w:tab/>
      </w:r>
      <w:r>
        <w:tab/>
      </w:r>
      <w:r>
        <w:tab/>
      </w:r>
      <w:r>
        <w:tab/>
        <w:t>A.Caunītis</w:t>
      </w:r>
    </w:p>
    <w:p w14:paraId="432373F4" w14:textId="4DA90FF9" w:rsidR="0001683F" w:rsidRPr="00A26193" w:rsidRDefault="00C74A8D" w:rsidP="00A26193">
      <w:pPr>
        <w:spacing w:after="160" w:line="259" w:lineRule="auto"/>
      </w:pPr>
      <w:r>
        <w:br w:type="page"/>
      </w:r>
    </w:p>
    <w:p w14:paraId="44282E27" w14:textId="77777777" w:rsidR="008F4FD8" w:rsidRDefault="0001683F" w:rsidP="00A26193">
      <w:pPr>
        <w:spacing w:line="259" w:lineRule="auto"/>
        <w:jc w:val="right"/>
        <w:rPr>
          <w:rFonts w:eastAsia="Calibri"/>
          <w:lang w:eastAsia="en-US"/>
        </w:rPr>
      </w:pPr>
      <w:r w:rsidRPr="0075285A">
        <w:rPr>
          <w:rFonts w:eastAsiaTheme="minorHAnsi"/>
          <w:lang w:eastAsia="en-US"/>
        </w:rPr>
        <w:lastRenderedPageBreak/>
        <w:t>P</w:t>
      </w:r>
      <w:r w:rsidRPr="0075285A">
        <w:rPr>
          <w:rFonts w:eastAsia="Calibri"/>
          <w:lang w:eastAsia="en-US"/>
        </w:rPr>
        <w:t xml:space="preserve">ielikums </w:t>
      </w:r>
      <w:r w:rsidRPr="00D66629">
        <w:rPr>
          <w:rFonts w:eastAsia="Calibri"/>
          <w:lang w:eastAsia="en-US"/>
        </w:rPr>
        <w:t xml:space="preserve">Gulbenes novada </w:t>
      </w:r>
      <w:r>
        <w:rPr>
          <w:rFonts w:eastAsia="Calibri"/>
          <w:lang w:eastAsia="en-US"/>
        </w:rPr>
        <w:t xml:space="preserve">pašvaldības </w:t>
      </w:r>
      <w:r w:rsidRPr="00D66629">
        <w:rPr>
          <w:rFonts w:eastAsia="Calibri"/>
          <w:lang w:eastAsia="en-US"/>
        </w:rPr>
        <w:t xml:space="preserve">domes </w:t>
      </w:r>
      <w:r>
        <w:rPr>
          <w:rFonts w:eastAsia="Calibri"/>
          <w:lang w:eastAsia="en-US"/>
        </w:rPr>
        <w:t xml:space="preserve">2024.gada 29.februāra </w:t>
      </w:r>
      <w:r w:rsidRPr="00D66629">
        <w:rPr>
          <w:rFonts w:eastAsia="Calibri"/>
          <w:lang w:eastAsia="en-US"/>
        </w:rPr>
        <w:t xml:space="preserve">lēmumam </w:t>
      </w:r>
    </w:p>
    <w:p w14:paraId="2410DD82" w14:textId="390D6C25" w:rsidR="0001683F" w:rsidRDefault="00A26193" w:rsidP="00A26193">
      <w:pPr>
        <w:spacing w:line="259" w:lineRule="auto"/>
        <w:jc w:val="right"/>
        <w:rPr>
          <w:rFonts w:eastAsia="Calibri"/>
          <w:lang w:eastAsia="en-US"/>
        </w:rPr>
      </w:pPr>
      <w:r>
        <w:rPr>
          <w:rFonts w:eastAsia="Calibri"/>
          <w:lang w:eastAsia="en-US"/>
        </w:rPr>
        <w:t>Nr.</w:t>
      </w:r>
      <w:r w:rsidR="008F4FD8">
        <w:t>GND/2024/</w:t>
      </w:r>
    </w:p>
    <w:tbl>
      <w:tblPr>
        <w:tblStyle w:val="Reatabula"/>
        <w:tblpPr w:leftFromText="180" w:rightFromText="180" w:vertAnchor="page" w:horzAnchor="margin" w:tblpY="13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F4FD8" w14:paraId="7F17E7BF" w14:textId="77777777" w:rsidTr="008F4FD8">
        <w:tc>
          <w:tcPr>
            <w:tcW w:w="9258" w:type="dxa"/>
          </w:tcPr>
          <w:p w14:paraId="21FCECDF" w14:textId="77777777" w:rsidR="008F4FD8" w:rsidRPr="0075285A" w:rsidRDefault="008F4FD8" w:rsidP="008F4FD8">
            <w:pPr>
              <w:jc w:val="center"/>
              <w:rPr>
                <w:rFonts w:asciiTheme="minorHAnsi" w:eastAsiaTheme="minorHAnsi" w:hAnsiTheme="minorHAnsi" w:cstheme="minorBidi"/>
                <w:lang w:eastAsia="en-US"/>
              </w:rPr>
            </w:pPr>
            <w:r w:rsidRPr="0075285A">
              <w:rPr>
                <w:rFonts w:eastAsiaTheme="minorHAnsi"/>
                <w:noProof/>
              </w:rPr>
              <w:drawing>
                <wp:inline distT="0" distB="0" distL="0" distR="0" wp14:anchorId="2371CE99" wp14:editId="600F7F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F4FD8" w14:paraId="6ECF98BD" w14:textId="77777777" w:rsidTr="008F4FD8">
        <w:tc>
          <w:tcPr>
            <w:tcW w:w="9258" w:type="dxa"/>
          </w:tcPr>
          <w:p w14:paraId="53228831" w14:textId="77777777" w:rsidR="008F4FD8" w:rsidRPr="0075285A" w:rsidRDefault="008F4FD8" w:rsidP="008F4FD8">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8F4FD8" w14:paraId="45514C1A" w14:textId="77777777" w:rsidTr="008F4FD8">
        <w:tc>
          <w:tcPr>
            <w:tcW w:w="9258" w:type="dxa"/>
          </w:tcPr>
          <w:p w14:paraId="2D237BCE" w14:textId="77777777" w:rsidR="008F4FD8" w:rsidRPr="0075285A" w:rsidRDefault="008F4FD8" w:rsidP="008F4FD8">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8F4FD8" w14:paraId="122474F2" w14:textId="77777777" w:rsidTr="008F4FD8">
        <w:tc>
          <w:tcPr>
            <w:tcW w:w="9258" w:type="dxa"/>
          </w:tcPr>
          <w:p w14:paraId="5AE1591C" w14:textId="77777777" w:rsidR="008F4FD8" w:rsidRPr="0075285A" w:rsidRDefault="008F4FD8" w:rsidP="008F4FD8">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8F4FD8" w14:paraId="756AF625" w14:textId="77777777" w:rsidTr="008F4FD8">
        <w:tc>
          <w:tcPr>
            <w:tcW w:w="9258" w:type="dxa"/>
          </w:tcPr>
          <w:p w14:paraId="1BA71F5D" w14:textId="77777777" w:rsidR="008F4FD8" w:rsidRPr="0075285A" w:rsidRDefault="008F4FD8" w:rsidP="008F4FD8">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Pr>
                <w:rFonts w:eastAsiaTheme="minorHAnsi"/>
                <w:lang w:eastAsia="en-US"/>
              </w:rPr>
              <w:t>:</w:t>
            </w:r>
            <w:r w:rsidRPr="0075285A">
              <w:rPr>
                <w:rFonts w:eastAsiaTheme="minorHAnsi"/>
                <w:lang w:eastAsia="en-US"/>
              </w:rPr>
              <w:t xml:space="preserve"> dome@gulbene.lv, www.gulbene.lv</w:t>
            </w:r>
          </w:p>
        </w:tc>
      </w:tr>
    </w:tbl>
    <w:p w14:paraId="574CEAE3" w14:textId="52FAA83F" w:rsidR="008F4FD8" w:rsidRPr="008F4FD8" w:rsidRDefault="008F4FD8" w:rsidP="008F4FD8">
      <w:pPr>
        <w:spacing w:after="160" w:line="259" w:lineRule="auto"/>
        <w:jc w:val="center"/>
        <w:rPr>
          <w:rFonts w:eastAsia="Calibri"/>
          <w:lang w:eastAsia="en-US"/>
        </w:rPr>
      </w:pPr>
      <w:r w:rsidRPr="00D66629">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8F4FD8" w:rsidRPr="00A3260B" w14:paraId="101CC0F6" w14:textId="77777777" w:rsidTr="00686D2D">
        <w:tc>
          <w:tcPr>
            <w:tcW w:w="5665" w:type="dxa"/>
          </w:tcPr>
          <w:p w14:paraId="3CDBDBCF" w14:textId="77777777" w:rsidR="008F4FD8" w:rsidRPr="00A3260B" w:rsidRDefault="008F4FD8" w:rsidP="00686D2D">
            <w:pPr>
              <w:rPr>
                <w:b/>
                <w:bCs/>
                <w:lang w:eastAsia="en-US"/>
              </w:rPr>
            </w:pPr>
            <w:r w:rsidRPr="00A3260B">
              <w:rPr>
                <w:b/>
                <w:bCs/>
                <w:noProof/>
                <w:lang w:eastAsia="en-US"/>
              </w:rPr>
              <w:t>202</w:t>
            </w:r>
            <w:r>
              <w:rPr>
                <w:b/>
                <w:bCs/>
                <w:noProof/>
                <w:lang w:eastAsia="en-US"/>
              </w:rPr>
              <w:t>4</w:t>
            </w:r>
            <w:r w:rsidRPr="00A3260B">
              <w:rPr>
                <w:b/>
                <w:bCs/>
                <w:noProof/>
                <w:lang w:eastAsia="en-US"/>
              </w:rPr>
              <w:t xml:space="preserve">.gada </w:t>
            </w:r>
            <w:r>
              <w:rPr>
                <w:b/>
                <w:bCs/>
                <w:noProof/>
                <w:lang w:eastAsia="en-US"/>
              </w:rPr>
              <w:t>29.februārī</w:t>
            </w:r>
          </w:p>
        </w:tc>
        <w:tc>
          <w:tcPr>
            <w:tcW w:w="3539" w:type="dxa"/>
          </w:tcPr>
          <w:p w14:paraId="598C69C4" w14:textId="77777777" w:rsidR="008F4FD8" w:rsidRPr="00A3260B" w:rsidRDefault="008F4FD8" w:rsidP="00686D2D">
            <w:pPr>
              <w:jc w:val="center"/>
              <w:rPr>
                <w:b/>
                <w:bCs/>
                <w:lang w:eastAsia="en-US"/>
              </w:rPr>
            </w:pPr>
            <w:r w:rsidRPr="00A3260B">
              <w:rPr>
                <w:b/>
                <w:bCs/>
                <w:lang w:eastAsia="en-US"/>
              </w:rPr>
              <w:t xml:space="preserve">Nr. </w:t>
            </w:r>
            <w:r w:rsidRPr="008B6645">
              <w:rPr>
                <w:b/>
                <w:bCs/>
                <w:lang w:eastAsia="en-US"/>
              </w:rPr>
              <w:t>GND/IEK/202</w:t>
            </w:r>
            <w:r>
              <w:rPr>
                <w:b/>
                <w:bCs/>
                <w:lang w:eastAsia="en-US"/>
              </w:rPr>
              <w:t>4</w:t>
            </w:r>
            <w:r w:rsidRPr="008B6645">
              <w:rPr>
                <w:b/>
                <w:bCs/>
                <w:lang w:eastAsia="en-US"/>
              </w:rPr>
              <w:t>/</w:t>
            </w:r>
          </w:p>
          <w:p w14:paraId="7AC26EAC" w14:textId="77777777" w:rsidR="008F4FD8" w:rsidRPr="00A3260B" w:rsidRDefault="008F4FD8" w:rsidP="00686D2D">
            <w:pPr>
              <w:jc w:val="right"/>
              <w:rPr>
                <w:b/>
                <w:bCs/>
                <w:lang w:eastAsia="en-US"/>
              </w:rPr>
            </w:pPr>
          </w:p>
        </w:tc>
      </w:tr>
    </w:tbl>
    <w:p w14:paraId="3A23563D" w14:textId="77777777" w:rsidR="008F4FD8" w:rsidRPr="0075285A" w:rsidRDefault="008F4FD8" w:rsidP="008F4FD8">
      <w:pPr>
        <w:spacing w:line="259" w:lineRule="auto"/>
        <w:rPr>
          <w:rFonts w:eastAsiaTheme="minorHAnsi"/>
          <w:b/>
          <w:noProof/>
          <w:lang w:eastAsia="en-US"/>
        </w:rPr>
      </w:pPr>
    </w:p>
    <w:p w14:paraId="6274D3BC" w14:textId="77777777" w:rsidR="008F4FD8" w:rsidRPr="00CB0370" w:rsidRDefault="008F4FD8" w:rsidP="008F4FD8">
      <w:pPr>
        <w:spacing w:line="259" w:lineRule="auto"/>
        <w:jc w:val="center"/>
        <w:rPr>
          <w:rFonts w:eastAsiaTheme="minorHAnsi"/>
          <w:b/>
          <w:noProof/>
          <w:lang w:eastAsia="en-US"/>
        </w:rPr>
      </w:pPr>
      <w:r w:rsidRPr="00CB0370">
        <w:rPr>
          <w:rFonts w:eastAsiaTheme="minorHAnsi"/>
          <w:b/>
          <w:noProof/>
          <w:lang w:eastAsia="en-US"/>
        </w:rPr>
        <w:t>Grozījum</w:t>
      </w:r>
      <w:r>
        <w:rPr>
          <w:rFonts w:eastAsiaTheme="minorHAnsi"/>
          <w:b/>
          <w:noProof/>
          <w:lang w:eastAsia="en-US"/>
        </w:rPr>
        <w:t>i</w:t>
      </w:r>
      <w:r w:rsidRPr="00CB0370">
        <w:rPr>
          <w:rFonts w:eastAsiaTheme="minorHAnsi"/>
          <w:b/>
          <w:noProof/>
          <w:lang w:eastAsia="en-US"/>
        </w:rPr>
        <w:t xml:space="preserve"> Gulbenes novada </w:t>
      </w:r>
      <w:r>
        <w:rPr>
          <w:rFonts w:eastAsiaTheme="minorHAnsi"/>
          <w:b/>
          <w:noProof/>
          <w:lang w:eastAsia="en-US"/>
        </w:rPr>
        <w:t xml:space="preserve">pašvaldības </w:t>
      </w:r>
      <w:r w:rsidRPr="00CB0370">
        <w:rPr>
          <w:rFonts w:eastAsiaTheme="minorHAnsi"/>
          <w:b/>
          <w:noProof/>
          <w:lang w:eastAsia="en-US"/>
        </w:rPr>
        <w:t xml:space="preserve">domes </w:t>
      </w:r>
      <w:r w:rsidRPr="00CB0370">
        <w:rPr>
          <w:b/>
          <w:bCs/>
        </w:rPr>
        <w:t xml:space="preserve">2022.gada 30.jūnija iekšējā normatīvajā aktā </w:t>
      </w:r>
      <w:r w:rsidRPr="00AF796A">
        <w:rPr>
          <w:b/>
          <w:bCs/>
        </w:rPr>
        <w:t>Nr.</w:t>
      </w:r>
      <w:r>
        <w:rPr>
          <w:b/>
          <w:bCs/>
        </w:rPr>
        <w:t>G</w:t>
      </w:r>
      <w:r w:rsidRPr="00AF796A">
        <w:rPr>
          <w:b/>
          <w:bCs/>
        </w:rPr>
        <w:t xml:space="preserve">ND/IEK/2022/16 </w:t>
      </w:r>
      <w:r w:rsidRPr="00CB0370">
        <w:rPr>
          <w:b/>
          <w:bCs/>
        </w:rPr>
        <w:t>“</w:t>
      </w:r>
      <w:r w:rsidRPr="00CB0370">
        <w:rPr>
          <w:b/>
          <w:bCs/>
          <w:noProof/>
        </w:rPr>
        <w:t>Gulbenes novada pašvaldības amatpersonu un darbinieku atlīdzības nolikums</w:t>
      </w:r>
      <w:r w:rsidRPr="00CB0370">
        <w:rPr>
          <w:rFonts w:eastAsiaTheme="minorHAnsi"/>
          <w:b/>
          <w:noProof/>
          <w:lang w:eastAsia="en-US"/>
        </w:rPr>
        <w:t>”</w:t>
      </w:r>
    </w:p>
    <w:p w14:paraId="36EBBC1F" w14:textId="77777777" w:rsidR="008F4FD8" w:rsidRPr="00CB0370" w:rsidRDefault="008F4FD8" w:rsidP="008F4FD8">
      <w:pPr>
        <w:jc w:val="center"/>
        <w:rPr>
          <w:rFonts w:eastAsiaTheme="minorHAnsi"/>
          <w:b/>
          <w:noProof/>
          <w:lang w:eastAsia="en-US"/>
        </w:rPr>
      </w:pPr>
    </w:p>
    <w:p w14:paraId="0C9CCF86" w14:textId="77777777" w:rsidR="008F4FD8" w:rsidRPr="00DE35C0" w:rsidRDefault="008F4FD8" w:rsidP="008F4FD8">
      <w:pPr>
        <w:ind w:left="5040"/>
        <w:jc w:val="both"/>
        <w:rPr>
          <w:rFonts w:eastAsia="Calibri"/>
          <w:iCs/>
          <w:lang w:eastAsia="en-US"/>
        </w:rPr>
      </w:pPr>
      <w:r w:rsidRPr="00DE35C0">
        <w:rPr>
          <w:iCs/>
        </w:rPr>
        <w:t>Izdoti saskaņā ar Pašvaldību likuma 9.panta ceturto daļu, 10.panta pirmās daļas 14.punktu, 20.panta trešo daļu un 53.panta trešo daļu, Valsts un pašvaldību institūciju amatpersonu un darbinieku atlīdzības likumu</w:t>
      </w:r>
    </w:p>
    <w:p w14:paraId="76D20E7C" w14:textId="77777777" w:rsidR="008F4FD8" w:rsidRPr="00CB0370" w:rsidRDefault="008F4FD8" w:rsidP="008F4FD8">
      <w:pPr>
        <w:ind w:left="5670"/>
        <w:jc w:val="both"/>
        <w:rPr>
          <w:rFonts w:eastAsia="Calibri"/>
          <w:bCs/>
          <w:lang w:eastAsia="en-US"/>
        </w:rPr>
      </w:pPr>
    </w:p>
    <w:p w14:paraId="73829DD6" w14:textId="77777777" w:rsidR="008F4FD8" w:rsidRPr="00141237" w:rsidRDefault="008F4FD8" w:rsidP="008F4FD8">
      <w:pPr>
        <w:pStyle w:val="Sarakstarindkopa"/>
        <w:numPr>
          <w:ilvl w:val="0"/>
          <w:numId w:val="4"/>
        </w:numPr>
        <w:spacing w:line="360" w:lineRule="auto"/>
        <w:ind w:left="0" w:firstLine="0"/>
        <w:jc w:val="both"/>
        <w:rPr>
          <w:rFonts w:eastAsiaTheme="minorHAnsi"/>
          <w:shd w:val="clear" w:color="auto" w:fill="FFFFFF"/>
          <w:lang w:eastAsia="en-US"/>
        </w:rPr>
      </w:pPr>
      <w:r w:rsidRPr="00CB38BA">
        <w:rPr>
          <w:rFonts w:eastAsia="Calibri"/>
          <w:lang w:eastAsia="en-US"/>
        </w:rPr>
        <w:t xml:space="preserve">Izdarīt </w:t>
      </w:r>
      <w:r w:rsidRPr="00CB38BA">
        <w:rPr>
          <w:rFonts w:eastAsiaTheme="minorHAnsi"/>
          <w:shd w:val="clear" w:color="auto" w:fill="FFFFFF"/>
          <w:lang w:eastAsia="en-US"/>
        </w:rPr>
        <w:t>Gulbenes novada</w:t>
      </w:r>
      <w:r>
        <w:rPr>
          <w:rFonts w:eastAsiaTheme="minorHAnsi"/>
          <w:shd w:val="clear" w:color="auto" w:fill="FFFFFF"/>
          <w:lang w:eastAsia="en-US"/>
        </w:rPr>
        <w:t xml:space="preserve"> pašvaldības</w:t>
      </w:r>
      <w:r w:rsidRPr="00CB38BA">
        <w:rPr>
          <w:rFonts w:eastAsiaTheme="minorHAnsi"/>
          <w:shd w:val="clear" w:color="auto" w:fill="FFFFFF"/>
          <w:lang w:eastAsia="en-US"/>
        </w:rPr>
        <w:t xml:space="preserve"> domes </w:t>
      </w:r>
      <w:r w:rsidRPr="00CB0370">
        <w:t>2022.gada 30.jūnija iekšējā normatīvajā aktā Nr.GND/IEK</w:t>
      </w:r>
      <w:r w:rsidRPr="003D6863">
        <w:t>/2022/16 “Gulbenes novada pašvaldības amatpersonu un darbinieku atlīdzības nolikums”</w:t>
      </w:r>
      <w:r w:rsidRPr="003D6863">
        <w:rPr>
          <w:rFonts w:eastAsiaTheme="minorHAnsi"/>
          <w:shd w:val="clear" w:color="auto" w:fill="FFFFFF"/>
          <w:lang w:eastAsia="en-US"/>
        </w:rPr>
        <w:t xml:space="preserve">, </w:t>
      </w:r>
      <w:r w:rsidRPr="003D6863">
        <w:rPr>
          <w:shd w:val="clear" w:color="auto" w:fill="FFFFFF"/>
        </w:rPr>
        <w:t xml:space="preserve">kas apstiprināts ar Gulbenes novada </w:t>
      </w:r>
      <w:r>
        <w:rPr>
          <w:shd w:val="clear" w:color="auto" w:fill="FFFFFF"/>
        </w:rPr>
        <w:t xml:space="preserve">pašvaldības </w:t>
      </w:r>
      <w:r w:rsidRPr="003D6863">
        <w:rPr>
          <w:shd w:val="clear" w:color="auto" w:fill="FFFFFF"/>
        </w:rPr>
        <w:t>domes 2022.gada 30.jūnija lēmumu Nr.GND/2022/639 (protokols Nr.12, 96.p.)</w:t>
      </w:r>
      <w:r>
        <w:rPr>
          <w:shd w:val="clear" w:color="auto" w:fill="FFFFFF"/>
        </w:rPr>
        <w:t>, šādus grozījumus:</w:t>
      </w:r>
    </w:p>
    <w:p w14:paraId="74EDFF11" w14:textId="77777777" w:rsidR="008F4FD8" w:rsidRPr="00DE35C0" w:rsidRDefault="008F4FD8" w:rsidP="008F4FD8">
      <w:pPr>
        <w:pStyle w:val="Sarakstarindkopa"/>
        <w:numPr>
          <w:ilvl w:val="1"/>
          <w:numId w:val="5"/>
        </w:numPr>
        <w:spacing w:before="100" w:beforeAutospacing="1" w:after="100" w:afterAutospacing="1" w:line="360" w:lineRule="auto"/>
        <w:ind w:left="567" w:firstLine="0"/>
        <w:jc w:val="both"/>
      </w:pPr>
      <w:r>
        <w:t>a</w:t>
      </w:r>
      <w:r w:rsidRPr="00DE35C0">
        <w:t>izstāt 10.2.apakšpunktā skaitli “2,</w:t>
      </w:r>
      <w:r>
        <w:t>5</w:t>
      </w:r>
      <w:r w:rsidRPr="00DE35C0">
        <w:t>” ar skaiti “2,</w:t>
      </w:r>
      <w:r>
        <w:t>23</w:t>
      </w:r>
      <w:r w:rsidRPr="00DE35C0">
        <w:t>”</w:t>
      </w:r>
      <w:r>
        <w:t>;</w:t>
      </w:r>
    </w:p>
    <w:p w14:paraId="695F37C5" w14:textId="77777777" w:rsidR="008F4FD8" w:rsidRDefault="008F4FD8" w:rsidP="008F4FD8">
      <w:pPr>
        <w:pStyle w:val="Sarakstarindkopa"/>
        <w:numPr>
          <w:ilvl w:val="1"/>
          <w:numId w:val="5"/>
        </w:numPr>
        <w:spacing w:line="360" w:lineRule="auto"/>
        <w:ind w:left="567" w:firstLine="0"/>
        <w:jc w:val="both"/>
      </w:pPr>
      <w:r>
        <w:t>a</w:t>
      </w:r>
      <w:r w:rsidRPr="00DE35C0">
        <w:t>izstāt 17.punktā skaitli “1,</w:t>
      </w:r>
      <w:r>
        <w:t>3</w:t>
      </w:r>
      <w:r w:rsidRPr="00DE35C0">
        <w:t>” ar skaitli “</w:t>
      </w:r>
      <w:r>
        <w:t>0,6</w:t>
      </w:r>
      <w:r w:rsidRPr="00DE35C0">
        <w:t>”</w:t>
      </w:r>
      <w:r>
        <w:t>;</w:t>
      </w:r>
    </w:p>
    <w:p w14:paraId="04EB5F81" w14:textId="77777777" w:rsidR="008F4FD8" w:rsidRDefault="008F4FD8" w:rsidP="008F4FD8">
      <w:pPr>
        <w:pStyle w:val="Sarakstarindkopa"/>
        <w:numPr>
          <w:ilvl w:val="1"/>
          <w:numId w:val="5"/>
        </w:numPr>
        <w:spacing w:line="360" w:lineRule="auto"/>
        <w:ind w:left="567" w:firstLine="0"/>
        <w:jc w:val="both"/>
      </w:pPr>
      <w:r>
        <w:t>papildināt nolikumu ar 17.</w:t>
      </w:r>
      <w:r w:rsidRPr="00141237">
        <w:rPr>
          <w:vertAlign w:val="superscript"/>
        </w:rPr>
        <w:t>1</w:t>
      </w:r>
      <w:r>
        <w:t xml:space="preserve"> punktu šādā redakcijā:</w:t>
      </w:r>
    </w:p>
    <w:p w14:paraId="54BB90A8" w14:textId="77777777" w:rsidR="008F4FD8" w:rsidRDefault="008F4FD8" w:rsidP="008F4FD8">
      <w:pPr>
        <w:pStyle w:val="Sarakstarindkopa"/>
        <w:spacing w:line="360" w:lineRule="auto"/>
        <w:ind w:left="567"/>
        <w:jc w:val="both"/>
      </w:pPr>
      <w:r>
        <w:t>“17.</w:t>
      </w:r>
      <w:r w:rsidRPr="00141237">
        <w:rPr>
          <w:vertAlign w:val="superscript"/>
        </w:rPr>
        <w:t>1</w:t>
      </w:r>
      <w:r>
        <w:t xml:space="preserve"> </w:t>
      </w:r>
      <w:r w:rsidRPr="00141237">
        <w:t>Domes deputātam, kurš ievēlēts par komitejas priekšsēdētāju, par Noteikumu 18.punktā noteikto darbu izpildi tiek noteikta darba stundas likme, dalot Valsts un pašvaldības institūciju amatpersonu un darbinieku atlīdzības likuma 4.panta otrajā daļā noteikto bāzes mēnešalgas apmēru ar vidējo nostrādāto darba stundu skaitu mēnesī attiecīgā kalendārā gadā un piemērojot koeficientu 1, kas tiek pārrēķināta uz katra gada 1.janvāri, iegūto stundas likmi noapaļojot līdz diviem cipariem aiz komata.</w:t>
      </w:r>
      <w:r>
        <w:t>”.</w:t>
      </w:r>
    </w:p>
    <w:p w14:paraId="3AA97119" w14:textId="0A798B9C" w:rsidR="008F4FD8" w:rsidRDefault="008F4FD8" w:rsidP="008F4FD8">
      <w:pPr>
        <w:pStyle w:val="Sarakstarindkopa"/>
        <w:numPr>
          <w:ilvl w:val="0"/>
          <w:numId w:val="4"/>
        </w:numPr>
        <w:spacing w:line="360" w:lineRule="auto"/>
        <w:ind w:left="0" w:firstLine="0"/>
        <w:jc w:val="both"/>
        <w:rPr>
          <w:rFonts w:eastAsia="Calibri"/>
          <w:lang w:eastAsia="en-US"/>
        </w:rPr>
      </w:pPr>
      <w:r w:rsidRPr="00141237">
        <w:rPr>
          <w:rFonts w:eastAsia="Calibri"/>
          <w:lang w:eastAsia="en-US"/>
        </w:rPr>
        <w:t>Grozījum</w:t>
      </w:r>
      <w:r w:rsidR="002D7CFD">
        <w:rPr>
          <w:rFonts w:eastAsia="Calibri"/>
          <w:lang w:eastAsia="en-US"/>
        </w:rPr>
        <w:t>i</w:t>
      </w:r>
      <w:r w:rsidRPr="00141237">
        <w:rPr>
          <w:rFonts w:eastAsia="Calibri"/>
          <w:lang w:eastAsia="en-US"/>
        </w:rPr>
        <w:t xml:space="preserve"> stājas spēkā 2024.gada 1.martā</w:t>
      </w:r>
      <w:r>
        <w:rPr>
          <w:rFonts w:eastAsia="Calibri"/>
          <w:lang w:eastAsia="en-US"/>
        </w:rPr>
        <w:t>.</w:t>
      </w:r>
    </w:p>
    <w:p w14:paraId="11648D6C" w14:textId="77777777" w:rsidR="008F4FD8" w:rsidRPr="00141237" w:rsidRDefault="008F4FD8" w:rsidP="008F4FD8">
      <w:pPr>
        <w:pStyle w:val="Sarakstarindkopa"/>
        <w:spacing w:line="360" w:lineRule="auto"/>
        <w:ind w:left="0"/>
        <w:jc w:val="both"/>
        <w:rPr>
          <w:rFonts w:eastAsia="Calibri"/>
          <w:lang w:eastAsia="en-US"/>
        </w:rPr>
      </w:pPr>
    </w:p>
    <w:p w14:paraId="59922AB2" w14:textId="77777777" w:rsidR="008F4FD8" w:rsidRPr="0075285A" w:rsidRDefault="008F4FD8" w:rsidP="008F4FD8">
      <w:pPr>
        <w:spacing w:after="160" w:line="259" w:lineRule="auto"/>
        <w:ind w:right="-1"/>
        <w:jc w:val="both"/>
        <w:rPr>
          <w:rFonts w:eastAsia="Calibri"/>
          <w:lang w:eastAsia="en-US"/>
        </w:rPr>
      </w:pPr>
      <w:r w:rsidRPr="0075285A">
        <w:rPr>
          <w:rFonts w:eastAsia="Calibri"/>
          <w:lang w:eastAsia="en-US"/>
        </w:rPr>
        <w:t xml:space="preserve">Gulbenes novada </w:t>
      </w:r>
      <w:r>
        <w:rPr>
          <w:rFonts w:eastAsia="Calibri"/>
          <w:lang w:eastAsia="en-US"/>
        </w:rPr>
        <w:t xml:space="preserve">pašvaldības </w:t>
      </w:r>
      <w:r w:rsidRPr="0075285A">
        <w:rPr>
          <w:rFonts w:eastAsia="Calibri"/>
          <w:lang w:eastAsia="en-US"/>
        </w:rPr>
        <w:t>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Pr>
          <w:rFonts w:eastAsiaTheme="minorHAnsi"/>
          <w:lang w:eastAsia="en-US"/>
        </w:rPr>
        <w:t>A.Caunītis</w:t>
      </w:r>
    </w:p>
    <w:p w14:paraId="66466CB6" w14:textId="77777777" w:rsidR="0001683F" w:rsidRPr="00D66629" w:rsidRDefault="0001683F" w:rsidP="0001683F">
      <w:pPr>
        <w:spacing w:after="160" w:line="259" w:lineRule="auto"/>
        <w:ind w:left="3600" w:hanging="3600"/>
        <w:rPr>
          <w:rFonts w:eastAsia="Calibri"/>
          <w:b/>
          <w:bCs/>
          <w:lang w:eastAsia="en-US"/>
        </w:rPr>
      </w:pPr>
    </w:p>
    <w:sectPr w:rsidR="0001683F" w:rsidRPr="00D66629" w:rsidSect="008453E8">
      <w:pgSz w:w="11906" w:h="16838"/>
      <w:pgMar w:top="567"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D255213"/>
    <w:multiLevelType w:val="multilevel"/>
    <w:tmpl w:val="D442923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9"/>
  </w:num>
  <w:num w:numId="7" w16cid:durableId="852720392">
    <w:abstractNumId w:val="6"/>
  </w:num>
  <w:num w:numId="8" w16cid:durableId="2106224339">
    <w:abstractNumId w:val="5"/>
  </w:num>
  <w:num w:numId="9" w16cid:durableId="468715517">
    <w:abstractNumId w:val="3"/>
  </w:num>
  <w:num w:numId="10" w16cid:durableId="1722557318">
    <w:abstractNumId w:val="8"/>
  </w:num>
  <w:num w:numId="11" w16cid:durableId="816802376">
    <w:abstractNumId w:val="11"/>
  </w:num>
  <w:num w:numId="12" w16cid:durableId="716123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683F"/>
    <w:rsid w:val="000312D0"/>
    <w:rsid w:val="00085679"/>
    <w:rsid w:val="00097A9E"/>
    <w:rsid w:val="000B1B9E"/>
    <w:rsid w:val="000B1FCA"/>
    <w:rsid w:val="000C26DD"/>
    <w:rsid w:val="000D7567"/>
    <w:rsid w:val="000E7EA3"/>
    <w:rsid w:val="00111FCF"/>
    <w:rsid w:val="00120EBE"/>
    <w:rsid w:val="00141237"/>
    <w:rsid w:val="001416B9"/>
    <w:rsid w:val="0015153E"/>
    <w:rsid w:val="001538FA"/>
    <w:rsid w:val="0016506D"/>
    <w:rsid w:val="00177244"/>
    <w:rsid w:val="00182E68"/>
    <w:rsid w:val="00182FAF"/>
    <w:rsid w:val="00186D72"/>
    <w:rsid w:val="001934A5"/>
    <w:rsid w:val="001B2802"/>
    <w:rsid w:val="001D32A7"/>
    <w:rsid w:val="001E1875"/>
    <w:rsid w:val="00220942"/>
    <w:rsid w:val="00230819"/>
    <w:rsid w:val="002477B1"/>
    <w:rsid w:val="00255223"/>
    <w:rsid w:val="002748ED"/>
    <w:rsid w:val="0028519A"/>
    <w:rsid w:val="00291C2F"/>
    <w:rsid w:val="00296802"/>
    <w:rsid w:val="002A5026"/>
    <w:rsid w:val="002B248C"/>
    <w:rsid w:val="002B39BB"/>
    <w:rsid w:val="002C30C5"/>
    <w:rsid w:val="002D2203"/>
    <w:rsid w:val="002D2261"/>
    <w:rsid w:val="002D5081"/>
    <w:rsid w:val="002D7CFD"/>
    <w:rsid w:val="002E2E4A"/>
    <w:rsid w:val="002E5806"/>
    <w:rsid w:val="003501D2"/>
    <w:rsid w:val="0035538E"/>
    <w:rsid w:val="00361D2E"/>
    <w:rsid w:val="00377514"/>
    <w:rsid w:val="003828D6"/>
    <w:rsid w:val="003B2BEB"/>
    <w:rsid w:val="003C76B3"/>
    <w:rsid w:val="003D6863"/>
    <w:rsid w:val="003E3198"/>
    <w:rsid w:val="003E5FE7"/>
    <w:rsid w:val="003E72E5"/>
    <w:rsid w:val="004074BA"/>
    <w:rsid w:val="004251D2"/>
    <w:rsid w:val="00426885"/>
    <w:rsid w:val="00452692"/>
    <w:rsid w:val="00464B42"/>
    <w:rsid w:val="00471961"/>
    <w:rsid w:val="0048043E"/>
    <w:rsid w:val="004D2E65"/>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E3218"/>
    <w:rsid w:val="005E5FEA"/>
    <w:rsid w:val="005F12C6"/>
    <w:rsid w:val="005F5498"/>
    <w:rsid w:val="0060261E"/>
    <w:rsid w:val="006218BC"/>
    <w:rsid w:val="006218DC"/>
    <w:rsid w:val="0063245A"/>
    <w:rsid w:val="006741B2"/>
    <w:rsid w:val="006B6FA8"/>
    <w:rsid w:val="006C05FB"/>
    <w:rsid w:val="006C2023"/>
    <w:rsid w:val="006E0E55"/>
    <w:rsid w:val="006E2E29"/>
    <w:rsid w:val="006F044C"/>
    <w:rsid w:val="0075285A"/>
    <w:rsid w:val="00754129"/>
    <w:rsid w:val="00755FFF"/>
    <w:rsid w:val="007858CC"/>
    <w:rsid w:val="00791198"/>
    <w:rsid w:val="007945DF"/>
    <w:rsid w:val="007A6F1F"/>
    <w:rsid w:val="007B6142"/>
    <w:rsid w:val="007B6AF7"/>
    <w:rsid w:val="007F51DE"/>
    <w:rsid w:val="00843687"/>
    <w:rsid w:val="0084448D"/>
    <w:rsid w:val="008453E8"/>
    <w:rsid w:val="008520AD"/>
    <w:rsid w:val="00865F1D"/>
    <w:rsid w:val="00877C37"/>
    <w:rsid w:val="00881BFD"/>
    <w:rsid w:val="008917A2"/>
    <w:rsid w:val="0089717D"/>
    <w:rsid w:val="008A0268"/>
    <w:rsid w:val="008B6645"/>
    <w:rsid w:val="008E2A93"/>
    <w:rsid w:val="008F2E86"/>
    <w:rsid w:val="008F44C0"/>
    <w:rsid w:val="008F4FD8"/>
    <w:rsid w:val="009016C0"/>
    <w:rsid w:val="00907886"/>
    <w:rsid w:val="00920B97"/>
    <w:rsid w:val="00926BDD"/>
    <w:rsid w:val="00934A74"/>
    <w:rsid w:val="009509A8"/>
    <w:rsid w:val="00956F45"/>
    <w:rsid w:val="00962D87"/>
    <w:rsid w:val="00967E62"/>
    <w:rsid w:val="00974C4F"/>
    <w:rsid w:val="00981164"/>
    <w:rsid w:val="0098248B"/>
    <w:rsid w:val="00983323"/>
    <w:rsid w:val="00987938"/>
    <w:rsid w:val="0099483F"/>
    <w:rsid w:val="009974EC"/>
    <w:rsid w:val="009B1518"/>
    <w:rsid w:val="009D4602"/>
    <w:rsid w:val="009E1A3E"/>
    <w:rsid w:val="009F0CB5"/>
    <w:rsid w:val="009F4921"/>
    <w:rsid w:val="00A070AB"/>
    <w:rsid w:val="00A237EF"/>
    <w:rsid w:val="00A26193"/>
    <w:rsid w:val="00A3260B"/>
    <w:rsid w:val="00A665CB"/>
    <w:rsid w:val="00A9404A"/>
    <w:rsid w:val="00A976B6"/>
    <w:rsid w:val="00AA090A"/>
    <w:rsid w:val="00AA2C5D"/>
    <w:rsid w:val="00AC11A2"/>
    <w:rsid w:val="00AE2E5B"/>
    <w:rsid w:val="00AE3AE2"/>
    <w:rsid w:val="00AE40AC"/>
    <w:rsid w:val="00AF20F1"/>
    <w:rsid w:val="00AF796A"/>
    <w:rsid w:val="00B10D71"/>
    <w:rsid w:val="00B13126"/>
    <w:rsid w:val="00B2092A"/>
    <w:rsid w:val="00B2092B"/>
    <w:rsid w:val="00B22CBA"/>
    <w:rsid w:val="00B8572A"/>
    <w:rsid w:val="00B91F5D"/>
    <w:rsid w:val="00BE489F"/>
    <w:rsid w:val="00C111D2"/>
    <w:rsid w:val="00C2487C"/>
    <w:rsid w:val="00C42921"/>
    <w:rsid w:val="00C44ADC"/>
    <w:rsid w:val="00C51719"/>
    <w:rsid w:val="00C74261"/>
    <w:rsid w:val="00C74A8D"/>
    <w:rsid w:val="00C75F74"/>
    <w:rsid w:val="00C807AF"/>
    <w:rsid w:val="00CB0370"/>
    <w:rsid w:val="00CB35D7"/>
    <w:rsid w:val="00CB38BA"/>
    <w:rsid w:val="00CB4A90"/>
    <w:rsid w:val="00CC29B2"/>
    <w:rsid w:val="00CE33CA"/>
    <w:rsid w:val="00CF76CD"/>
    <w:rsid w:val="00D066F5"/>
    <w:rsid w:val="00D20245"/>
    <w:rsid w:val="00D51D84"/>
    <w:rsid w:val="00D545F1"/>
    <w:rsid w:val="00D63246"/>
    <w:rsid w:val="00D66629"/>
    <w:rsid w:val="00D818A3"/>
    <w:rsid w:val="00D918B8"/>
    <w:rsid w:val="00DA5A37"/>
    <w:rsid w:val="00DC3250"/>
    <w:rsid w:val="00DD3F27"/>
    <w:rsid w:val="00DE35C0"/>
    <w:rsid w:val="00DF77BB"/>
    <w:rsid w:val="00E2332A"/>
    <w:rsid w:val="00E62108"/>
    <w:rsid w:val="00E633D4"/>
    <w:rsid w:val="00E80FE7"/>
    <w:rsid w:val="00EA08C2"/>
    <w:rsid w:val="00EA7201"/>
    <w:rsid w:val="00ED4BF1"/>
    <w:rsid w:val="00EE18BB"/>
    <w:rsid w:val="00F12556"/>
    <w:rsid w:val="00F21926"/>
    <w:rsid w:val="00F21D09"/>
    <w:rsid w:val="00F27C18"/>
    <w:rsid w:val="00F460BA"/>
    <w:rsid w:val="00F65562"/>
    <w:rsid w:val="00F70F50"/>
    <w:rsid w:val="00F87D14"/>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35C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3</Pages>
  <Words>3555</Words>
  <Characters>2027</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Lauma Silauniece</cp:lastModifiedBy>
  <cp:revision>62</cp:revision>
  <cp:lastPrinted>2024-02-23T09:50:00Z</cp:lastPrinted>
  <dcterms:created xsi:type="dcterms:W3CDTF">2023-12-09T06:44:00Z</dcterms:created>
  <dcterms:modified xsi:type="dcterms:W3CDTF">2024-02-23T11:53:00Z</dcterms:modified>
</cp:coreProperties>
</file>