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>GULBENES NOVADA PAŠVALDĪBAS KULTŪRAS KOMISIJA</w:t>
      </w:r>
    </w:p>
    <w:p>
      <w:pPr>
        <w:rPr>
          <w:rFonts w:hint="default" w:ascii="Times New Roman" w:hAnsi="Times New Roman" w:cs="Times New Roman"/>
          <w:sz w:val="24"/>
          <w:szCs w:val="24"/>
          <w:lang w:val="lv-LV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>gada 6. marts, plkst. 11:00, Gulbenes Mākslas skolā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>DARBA KĀRTĪBA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1. Iniciatīvas grupas iesnieguma izskatīšana par piemiņas plāksnes izgatavošanu  [..]. 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>2. Apstiprinātais budžets 2024. gadam, plānotais un iespējas.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szCs w:val="24"/>
          <w:lang w:val="lv-LV"/>
        </w:rPr>
        <w:t>3. Kultūras projektu konkursa 2024. gadam prioritāšu noteikšana un citi ar konkursa rīkošanu saistīti jautājumi.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DAD0B"/>
    <w:multiLevelType w:val="singleLevel"/>
    <w:tmpl w:val="820DAD0B"/>
    <w:lvl w:ilvl="0" w:tentative="0">
      <w:start w:val="202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2024-02-28T08:15:35Z</dcterms:created>
  <dc:creator>user</dc:creator>
  <cp:lastModifiedBy>Ilze Vanaga</cp:lastModifiedBy>
  <dcterms:modified xsi:type="dcterms:W3CDTF">2024-02-28T08:18:52Z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B2E1BB37F42044E3B4FA5025DE16456B_12</vt:lpwstr>
  </property>
</Properties>
</file>