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C23AA" w:rsidRPr="007515D6" w14:paraId="5B9C87C4" w14:textId="77777777" w:rsidTr="0042703A">
        <w:tc>
          <w:tcPr>
            <w:tcW w:w="9458" w:type="dxa"/>
          </w:tcPr>
          <w:p w14:paraId="06C556B8" w14:textId="77777777" w:rsidR="00CC23AA" w:rsidRPr="007515D6" w:rsidRDefault="00CC23AA" w:rsidP="0042703A">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023BD8E4" wp14:editId="4CFC526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C23AA" w:rsidRPr="007515D6" w14:paraId="753E0239" w14:textId="77777777" w:rsidTr="0042703A">
        <w:tc>
          <w:tcPr>
            <w:tcW w:w="9458" w:type="dxa"/>
          </w:tcPr>
          <w:p w14:paraId="1F114984"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C23AA" w:rsidRPr="007515D6" w14:paraId="788006C3" w14:textId="77777777" w:rsidTr="0042703A">
        <w:tc>
          <w:tcPr>
            <w:tcW w:w="9458" w:type="dxa"/>
          </w:tcPr>
          <w:p w14:paraId="66E84A87"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C23AA" w:rsidRPr="007515D6" w14:paraId="5A7FEF4A" w14:textId="77777777" w:rsidTr="0042703A">
        <w:tc>
          <w:tcPr>
            <w:tcW w:w="9458" w:type="dxa"/>
          </w:tcPr>
          <w:p w14:paraId="6290725B"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C23AA" w:rsidRPr="007515D6" w14:paraId="5420F937" w14:textId="77777777" w:rsidTr="0042703A">
        <w:tc>
          <w:tcPr>
            <w:tcW w:w="9458" w:type="dxa"/>
          </w:tcPr>
          <w:p w14:paraId="790BC8BD"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00584E1" w14:textId="77777777" w:rsidR="00CC23AA" w:rsidRPr="007515D6" w:rsidRDefault="00CC23AA" w:rsidP="00CC23AA">
      <w:pPr>
        <w:pStyle w:val="Bezatstarpm"/>
        <w:jc w:val="center"/>
        <w:rPr>
          <w:rFonts w:ascii="Times New Roman" w:hAnsi="Times New Roman" w:cs="Times New Roman"/>
          <w:b/>
          <w:bCs/>
          <w:sz w:val="4"/>
          <w:szCs w:val="4"/>
        </w:rPr>
      </w:pPr>
    </w:p>
    <w:p w14:paraId="3EC773AB" w14:textId="77777777" w:rsidR="00CC23AA" w:rsidRPr="007515D6" w:rsidRDefault="00CC23AA" w:rsidP="00CC23AA">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04AD4F5A" w14:textId="77777777" w:rsidR="00CC23AA" w:rsidRPr="007515D6" w:rsidRDefault="00CC23AA" w:rsidP="00CC23AA">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07C9D636" w14:textId="77777777" w:rsidR="00CC23AA" w:rsidRPr="007515D6" w:rsidRDefault="00CC23AA" w:rsidP="00CC23A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C23AA" w:rsidRPr="007515D6" w14:paraId="494AD861" w14:textId="77777777" w:rsidTr="0042703A">
        <w:tc>
          <w:tcPr>
            <w:tcW w:w="4729" w:type="dxa"/>
          </w:tcPr>
          <w:p w14:paraId="652B9707" w14:textId="37E5E143" w:rsidR="00CC23AA" w:rsidRPr="007515D6" w:rsidRDefault="00CC23AA" w:rsidP="0042703A">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CB4DF1">
              <w:rPr>
                <w:rFonts w:ascii="Times New Roman" w:hAnsi="Times New Roman" w:cs="Times New Roman"/>
                <w:b/>
                <w:bCs/>
                <w:sz w:val="24"/>
                <w:szCs w:val="24"/>
              </w:rPr>
              <w:t xml:space="preserve"> 12.martā</w:t>
            </w:r>
          </w:p>
        </w:tc>
        <w:tc>
          <w:tcPr>
            <w:tcW w:w="4729" w:type="dxa"/>
          </w:tcPr>
          <w:p w14:paraId="544DD756" w14:textId="6F877CC9" w:rsidR="00CC23AA" w:rsidRPr="007515D6" w:rsidRDefault="00CB4DF1" w:rsidP="0042703A">
            <w:pPr>
              <w:rPr>
                <w:rFonts w:ascii="Times New Roman" w:hAnsi="Times New Roman" w:cs="Times New Roman"/>
                <w:b/>
                <w:bCs/>
                <w:sz w:val="24"/>
                <w:szCs w:val="24"/>
              </w:rPr>
            </w:pPr>
            <w:r>
              <w:rPr>
                <w:rFonts w:ascii="Times New Roman" w:hAnsi="Times New Roman" w:cs="Times New Roman"/>
                <w:b/>
                <w:bCs/>
                <w:sz w:val="24"/>
                <w:szCs w:val="24"/>
              </w:rPr>
              <w:t xml:space="preserve">                                  </w:t>
            </w:r>
            <w:r w:rsidR="00CC23AA" w:rsidRPr="007515D6">
              <w:rPr>
                <w:rFonts w:ascii="Times New Roman" w:hAnsi="Times New Roman" w:cs="Times New Roman"/>
                <w:b/>
                <w:bCs/>
                <w:sz w:val="24"/>
                <w:szCs w:val="24"/>
              </w:rPr>
              <w:t>Nr. GND/202</w:t>
            </w:r>
            <w:r w:rsidR="00CC23AA">
              <w:rPr>
                <w:rFonts w:ascii="Times New Roman" w:hAnsi="Times New Roman" w:cs="Times New Roman"/>
                <w:b/>
                <w:bCs/>
                <w:sz w:val="24"/>
                <w:szCs w:val="24"/>
              </w:rPr>
              <w:t>4</w:t>
            </w:r>
            <w:r w:rsidR="00CC23AA" w:rsidRPr="007515D6">
              <w:rPr>
                <w:rFonts w:ascii="Times New Roman" w:hAnsi="Times New Roman" w:cs="Times New Roman"/>
                <w:b/>
                <w:bCs/>
                <w:sz w:val="24"/>
                <w:szCs w:val="24"/>
              </w:rPr>
              <w:t>/</w:t>
            </w:r>
            <w:r>
              <w:rPr>
                <w:rFonts w:ascii="Times New Roman" w:hAnsi="Times New Roman" w:cs="Times New Roman"/>
                <w:b/>
                <w:bCs/>
                <w:sz w:val="24"/>
                <w:szCs w:val="24"/>
              </w:rPr>
              <w:t>108</w:t>
            </w:r>
          </w:p>
        </w:tc>
      </w:tr>
      <w:tr w:rsidR="00CC23AA" w:rsidRPr="007515D6" w14:paraId="5FF41CD2" w14:textId="77777777" w:rsidTr="0042703A">
        <w:tc>
          <w:tcPr>
            <w:tcW w:w="4729" w:type="dxa"/>
          </w:tcPr>
          <w:p w14:paraId="575BEEC8" w14:textId="77777777" w:rsidR="00CC23AA" w:rsidRPr="007515D6" w:rsidRDefault="00CC23AA" w:rsidP="0042703A">
            <w:pPr>
              <w:rPr>
                <w:rFonts w:ascii="Times New Roman" w:hAnsi="Times New Roman" w:cs="Times New Roman"/>
                <w:sz w:val="24"/>
                <w:szCs w:val="24"/>
              </w:rPr>
            </w:pPr>
          </w:p>
        </w:tc>
        <w:tc>
          <w:tcPr>
            <w:tcW w:w="4729" w:type="dxa"/>
          </w:tcPr>
          <w:p w14:paraId="7CE45DEC" w14:textId="1F9920EF" w:rsidR="00CC23AA" w:rsidRPr="007515D6" w:rsidRDefault="00CB4DF1" w:rsidP="0042703A">
            <w:pPr>
              <w:rPr>
                <w:rFonts w:ascii="Times New Roman" w:hAnsi="Times New Roman" w:cs="Times New Roman"/>
                <w:b/>
                <w:bCs/>
                <w:sz w:val="24"/>
                <w:szCs w:val="24"/>
              </w:rPr>
            </w:pPr>
            <w:r>
              <w:rPr>
                <w:rFonts w:ascii="Times New Roman" w:hAnsi="Times New Roman" w:cs="Times New Roman"/>
                <w:b/>
                <w:bCs/>
                <w:sz w:val="24"/>
                <w:szCs w:val="24"/>
              </w:rPr>
              <w:t xml:space="preserve">                                 </w:t>
            </w:r>
            <w:r w:rsidR="00CC23AA" w:rsidRPr="007515D6">
              <w:rPr>
                <w:rFonts w:ascii="Times New Roman" w:hAnsi="Times New Roman" w:cs="Times New Roman"/>
                <w:b/>
                <w:bCs/>
                <w:sz w:val="24"/>
                <w:szCs w:val="24"/>
              </w:rPr>
              <w:t>(protokols Nr.</w:t>
            </w:r>
            <w:r>
              <w:rPr>
                <w:rFonts w:ascii="Times New Roman" w:hAnsi="Times New Roman" w:cs="Times New Roman"/>
                <w:b/>
                <w:bCs/>
                <w:sz w:val="24"/>
                <w:szCs w:val="24"/>
              </w:rPr>
              <w:t>7</w:t>
            </w:r>
            <w:r w:rsidR="00CC23AA" w:rsidRPr="007515D6">
              <w:rPr>
                <w:rFonts w:ascii="Times New Roman" w:hAnsi="Times New Roman" w:cs="Times New Roman"/>
                <w:b/>
                <w:bCs/>
                <w:sz w:val="24"/>
                <w:szCs w:val="24"/>
              </w:rPr>
              <w:t xml:space="preserve">; </w:t>
            </w:r>
            <w:r>
              <w:rPr>
                <w:rFonts w:ascii="Times New Roman" w:hAnsi="Times New Roman" w:cs="Times New Roman"/>
                <w:b/>
                <w:bCs/>
                <w:sz w:val="24"/>
                <w:szCs w:val="24"/>
              </w:rPr>
              <w:t>11</w:t>
            </w:r>
            <w:r w:rsidR="00CC23AA" w:rsidRPr="007515D6">
              <w:rPr>
                <w:rFonts w:ascii="Times New Roman" w:hAnsi="Times New Roman" w:cs="Times New Roman"/>
                <w:b/>
                <w:bCs/>
                <w:sz w:val="24"/>
                <w:szCs w:val="24"/>
              </w:rPr>
              <w:t>.p.)</w:t>
            </w:r>
          </w:p>
        </w:tc>
      </w:tr>
    </w:tbl>
    <w:p w14:paraId="33028852" w14:textId="77777777" w:rsidR="00CC23AA" w:rsidRPr="00633ADD" w:rsidRDefault="00CC23AA" w:rsidP="00CC23AA">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03347813" w14:textId="77777777" w:rsidR="00CC23AA" w:rsidRPr="00633ADD" w:rsidRDefault="00CC23AA" w:rsidP="00CC23AA">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633ADD">
        <w:rPr>
          <w:rFonts w:ascii="Times New Roman" w:hAnsi="Times New Roman" w:cs="Times New Roman"/>
          <w:b/>
          <w:kern w:val="0"/>
          <w:sz w:val="24"/>
          <w:szCs w:val="24"/>
          <w14:ligatures w14:val="none"/>
        </w:rPr>
        <w:t>Par izmaiņām Gulbenes novada pašvaldības Administratīvās komisijas sastāvā</w:t>
      </w:r>
    </w:p>
    <w:p w14:paraId="0EEF32EB" w14:textId="77777777" w:rsidR="00CC23AA" w:rsidRPr="00633ADD" w:rsidRDefault="00CC23AA" w:rsidP="00CC23AA">
      <w:pPr>
        <w:autoSpaceDE w:val="0"/>
        <w:autoSpaceDN w:val="0"/>
        <w:adjustRightInd w:val="0"/>
        <w:spacing w:after="0" w:line="240" w:lineRule="auto"/>
        <w:rPr>
          <w:rFonts w:ascii="Times New Roman" w:hAnsi="Times New Roman" w:cs="Times New Roman"/>
          <w:kern w:val="0"/>
          <w:sz w:val="24"/>
          <w:szCs w:val="24"/>
          <w14:ligatures w14:val="none"/>
        </w:rPr>
      </w:pPr>
    </w:p>
    <w:p w14:paraId="0196C1AC" w14:textId="6E97639D" w:rsidR="00B54A7A" w:rsidRPr="00633ADD" w:rsidRDefault="00B54A7A" w:rsidP="00B54A7A">
      <w:pPr>
        <w:spacing w:after="0" w:line="360" w:lineRule="auto"/>
        <w:ind w:right="-2"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Saskaņā ar likuma “Par interešu konflikta novēršanu valsts amatpersonu darbībā” 8.</w:t>
      </w:r>
      <w:r w:rsidRPr="00633ADD">
        <w:rPr>
          <w:rFonts w:ascii="Times New Roman" w:eastAsia="Calibri" w:hAnsi="Times New Roman" w:cs="Times New Roman"/>
          <w:kern w:val="0"/>
          <w:sz w:val="24"/>
          <w:szCs w:val="24"/>
          <w:vertAlign w:val="superscript"/>
          <w14:ligatures w14:val="none"/>
        </w:rPr>
        <w:t xml:space="preserve">1 </w:t>
      </w:r>
      <w:r w:rsidRPr="00633ADD">
        <w:rPr>
          <w:rFonts w:ascii="Times New Roman" w:eastAsia="Calibri" w:hAnsi="Times New Roman" w:cs="Times New Roman"/>
          <w:kern w:val="0"/>
          <w:sz w:val="24"/>
          <w:szCs w:val="24"/>
          <w14:ligatures w14:val="none"/>
        </w:rPr>
        <w:t xml:space="preserve">panta ceturto </w:t>
      </w:r>
      <w:proofErr w:type="spellStart"/>
      <w:r w:rsidRPr="00633ADD">
        <w:rPr>
          <w:rFonts w:ascii="Times New Roman" w:eastAsia="Calibri" w:hAnsi="Times New Roman" w:cs="Times New Roman"/>
          <w:kern w:val="0"/>
          <w:sz w:val="24"/>
          <w:szCs w:val="24"/>
          <w14:ligatures w14:val="none"/>
        </w:rPr>
        <w:t>prim</w:t>
      </w:r>
      <w:proofErr w:type="spellEnd"/>
      <w:r w:rsidRPr="00633ADD">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F90A5A6" w14:textId="43109AA2" w:rsidR="00B54A7A" w:rsidRPr="00633ADD" w:rsidRDefault="00B54A7A" w:rsidP="00B54A7A">
      <w:pPr>
        <w:spacing w:after="0" w:line="360" w:lineRule="auto"/>
        <w:ind w:right="-2"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Līgas </w:t>
      </w:r>
      <w:proofErr w:type="spellStart"/>
      <w:r>
        <w:rPr>
          <w:rFonts w:ascii="Times New Roman" w:eastAsia="Calibri" w:hAnsi="Times New Roman" w:cs="Times New Roman"/>
          <w:kern w:val="0"/>
          <w:sz w:val="24"/>
          <w:szCs w:val="24"/>
          <w14:ligatures w14:val="none"/>
        </w:rPr>
        <w:t>Ices</w:t>
      </w:r>
      <w:proofErr w:type="spellEnd"/>
      <w:r w:rsidRPr="00633ADD">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Gulbenes novada </w:t>
      </w:r>
      <w:r>
        <w:rPr>
          <w:rFonts w:ascii="Times New Roman" w:eastAsia="Calibri" w:hAnsi="Times New Roman" w:cs="Times New Roman"/>
          <w:kern w:val="0"/>
          <w:sz w:val="24"/>
          <w:szCs w:val="24"/>
          <w14:ligatures w14:val="none"/>
        </w:rPr>
        <w:t>bāriņtiesas locekļa</w:t>
      </w:r>
      <w:r w:rsidRPr="00633ADD">
        <w:rPr>
          <w:rFonts w:ascii="Times New Roman" w:eastAsia="Calibri" w:hAnsi="Times New Roman" w:cs="Times New Roman"/>
          <w:kern w:val="0"/>
          <w:sz w:val="24"/>
          <w:szCs w:val="24"/>
          <w14:ligatures w14:val="none"/>
        </w:rPr>
        <w:t xml:space="preserve"> un Gulbenes novada pašvaldības Administratīvās komisijas locekļa amatus, pamatojoties uz likuma “Par interešu konflikta novēršanu valsts amatpersonu darbībā” </w:t>
      </w:r>
      <w:r w:rsidRPr="0073249E">
        <w:rPr>
          <w:rFonts w:ascii="Times New Roman" w:eastAsia="Calibri" w:hAnsi="Times New Roman" w:cs="Times New Roman"/>
          <w:kern w:val="0"/>
          <w:sz w:val="24"/>
          <w:szCs w:val="24"/>
          <w14:ligatures w14:val="none"/>
        </w:rPr>
        <w:t>4.panta otr</w:t>
      </w:r>
      <w:r w:rsidR="00605CC4">
        <w:rPr>
          <w:rFonts w:ascii="Times New Roman" w:eastAsia="Calibri" w:hAnsi="Times New Roman" w:cs="Times New Roman"/>
          <w:kern w:val="0"/>
          <w:sz w:val="24"/>
          <w:szCs w:val="24"/>
          <w14:ligatures w14:val="none"/>
        </w:rPr>
        <w:t>o daļu</w:t>
      </w:r>
      <w:r w:rsidRPr="0073249E">
        <w:rPr>
          <w:rFonts w:ascii="Times New Roman" w:eastAsia="Calibri" w:hAnsi="Times New Roman" w:cs="Times New Roman"/>
          <w:kern w:val="0"/>
          <w:sz w:val="24"/>
          <w:szCs w:val="24"/>
          <w14:ligatures w14:val="none"/>
        </w:rPr>
        <w:t xml:space="preserve"> un 7.panta sestās daļas 2.punktu.</w:t>
      </w:r>
    </w:p>
    <w:p w14:paraId="3B2F93B1" w14:textId="65F38FE7" w:rsidR="00B54A7A" w:rsidRPr="00633ADD" w:rsidRDefault="00B54A7A" w:rsidP="00B54A7A">
      <w:pPr>
        <w:spacing w:after="0" w:line="360" w:lineRule="auto"/>
        <w:ind w:right="-2" w:firstLine="567"/>
        <w:jc w:val="both"/>
        <w:rPr>
          <w:rFonts w:ascii="Times New Roman"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 xml:space="preserve">Pamatojoties uz likuma </w:t>
      </w:r>
      <w:r w:rsidRPr="00633ADD">
        <w:rPr>
          <w:rFonts w:ascii="Times New Roman" w:hAnsi="Times New Roman" w:cs="Times New Roman"/>
          <w:kern w:val="0"/>
          <w:sz w:val="24"/>
          <w:szCs w:val="24"/>
          <w14:ligatures w14:val="none"/>
        </w:rPr>
        <w:t>“Par interešu 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Līgas </w:t>
      </w:r>
      <w:proofErr w:type="spellStart"/>
      <w:r>
        <w:rPr>
          <w:rFonts w:ascii="Times New Roman" w:hAnsi="Times New Roman" w:cs="Times New Roman"/>
          <w:kern w:val="0"/>
          <w:sz w:val="24"/>
          <w:szCs w:val="24"/>
          <w14:ligatures w14:val="none"/>
        </w:rPr>
        <w:t>Ices</w:t>
      </w:r>
      <w:proofErr w:type="spellEnd"/>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E01ED9C" w14:textId="6E100E47" w:rsidR="005073BB" w:rsidRPr="00CB4DF1" w:rsidRDefault="00B54A7A" w:rsidP="005073BB">
      <w:pPr>
        <w:spacing w:after="0" w:line="360" w:lineRule="auto"/>
        <w:ind w:firstLine="567"/>
        <w:jc w:val="both"/>
        <w:rPr>
          <w:rFonts w:ascii="Times New Roman" w:eastAsia="Calibri" w:hAnsi="Times New Roman" w:cs="Times New Roman"/>
          <w:sz w:val="24"/>
          <w:szCs w:val="24"/>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633ADD">
        <w:rPr>
          <w:rFonts w:ascii="Times New Roman" w:hAnsi="Times New Roman" w:cs="Times New Roman"/>
          <w:kern w:val="0"/>
          <w:sz w:val="24"/>
          <w:szCs w:val="24"/>
          <w:lang w:bidi="hi-IN"/>
          <w14:ligatures w14:val="none"/>
        </w:rPr>
        <w:t xml:space="preserve"> un 24.panta pirmo daļu, kas nosaka, ka </w:t>
      </w:r>
      <w:r w:rsidRPr="00633ADD">
        <w:rPr>
          <w:rFonts w:ascii="Times New Roman" w:hAnsi="Times New Roman" w:cs="Times New Roman"/>
          <w:kern w:val="0"/>
          <w:sz w:val="24"/>
          <w:szCs w:val="24"/>
          <w:shd w:val="clear" w:color="auto" w:fill="FFFFFF"/>
          <w14:ligatures w14:val="none"/>
        </w:rPr>
        <w:t xml:space="preserve">administratīvā pārkāpuma procesa veikšanai, kā arī likumā </w:t>
      </w:r>
      <w:r w:rsidRPr="005073BB">
        <w:rPr>
          <w:rFonts w:ascii="Times New Roman" w:hAnsi="Times New Roman" w:cs="Times New Roman"/>
          <w:kern w:val="0"/>
          <w:sz w:val="24"/>
          <w:szCs w:val="24"/>
          <w:shd w:val="clear" w:color="auto" w:fill="FFFFFF"/>
          <w14:ligatures w14:val="none"/>
        </w:rPr>
        <w:t>“</w:t>
      </w:r>
      <w:hyperlink r:id="rId6" w:tgtFrame="_blank" w:history="1">
        <w:r w:rsidRPr="005073BB">
          <w:rPr>
            <w:rFonts w:ascii="Times New Roman" w:hAnsi="Times New Roman" w:cs="Times New Roman"/>
            <w:kern w:val="0"/>
            <w:sz w:val="24"/>
            <w:szCs w:val="24"/>
            <w:shd w:val="clear" w:color="auto" w:fill="FFFFFF"/>
            <w14:ligatures w14:val="none"/>
          </w:rPr>
          <w:t>Par audzinoša rakstura piespiedu līdzekļu piemērošanu bērniem</w:t>
        </w:r>
      </w:hyperlink>
      <w:r w:rsidRPr="00633ADD">
        <w:rPr>
          <w:rFonts w:ascii="Times New Roman" w:hAnsi="Times New Roman" w:cs="Times New Roman"/>
          <w:kern w:val="0"/>
          <w:sz w:val="24"/>
          <w:szCs w:val="24"/>
          <w:shd w:val="clear" w:color="auto" w:fill="FFFFFF"/>
          <w14:ligatures w14:val="none"/>
        </w:rPr>
        <w:t xml:space="preserve">” noteikto uzdevumu izpildei dome izveido pašvaldības administratīvo komisiju vismaz piecu cilvēku </w:t>
      </w:r>
      <w:r w:rsidRPr="00633ADD">
        <w:rPr>
          <w:rFonts w:ascii="Times New Roman" w:hAnsi="Times New Roman" w:cs="Times New Roman"/>
          <w:kern w:val="0"/>
          <w:sz w:val="24"/>
          <w:szCs w:val="24"/>
          <w:shd w:val="clear" w:color="auto" w:fill="FFFFFF"/>
          <w14:ligatures w14:val="none"/>
        </w:rPr>
        <w:lastRenderedPageBreak/>
        <w:t>sastāvā</w:t>
      </w:r>
      <w:r w:rsidRPr="00633ADD">
        <w:rPr>
          <w:rFonts w:ascii="Times New Roman" w:hAnsi="Times New Roman" w:cs="Times New Roman"/>
          <w:kern w:val="0"/>
          <w:sz w:val="24"/>
          <w:szCs w:val="24"/>
          <w14:ligatures w14:val="none"/>
        </w:rPr>
        <w:t xml:space="preserve">, </w:t>
      </w:r>
      <w:r w:rsidRPr="00633ADD">
        <w:rPr>
          <w:rFonts w:ascii="Times New Roman" w:hAnsi="Times New Roman" w:cs="Times New Roman"/>
          <w:kern w:val="0"/>
          <w:sz w:val="24"/>
          <w:szCs w:val="24"/>
          <w:lang w:bidi="hi-IN"/>
          <w14:ligatures w14:val="none"/>
        </w:rPr>
        <w:t xml:space="preserve">Gulbenes novada pašvaldības Administratīvās komisijas nolikuma, kas apstiprināts Gulbenes novada domes 2018.gada 30.augusta sēdē (protokols Nr.19, 44.§), 6.punktu, kas nosaka, ka Komisijas skaitlisko un vārdisko sastāvu nosaka un apstiprina dome, un 8.punktu, kas nosaka, ka Komisijas sastāvā ir komisijas priekšsēdētājs, komisijas priekšsēdētāja vietnieks un trīs locekļi, no kuriem viens no Komisijas locekļiem pilda arī sekretāra pienākumus, likuma “Par interešu </w:t>
      </w:r>
      <w:r w:rsidRPr="00CB4DF1">
        <w:rPr>
          <w:rFonts w:ascii="Times New Roman" w:hAnsi="Times New Roman" w:cs="Times New Roman"/>
          <w:kern w:val="0"/>
          <w:sz w:val="24"/>
          <w:szCs w:val="24"/>
          <w:lang w:bidi="hi-IN"/>
          <w14:ligatures w14:val="none"/>
        </w:rPr>
        <w:t>konflikta novēršanu valsts amatpersonu darbībā”</w:t>
      </w:r>
      <w:r w:rsidRPr="00CB4DF1">
        <w:rPr>
          <w:rFonts w:ascii="Times New Roman" w:hAnsi="Times New Roman" w:cs="Times New Roman"/>
          <w:kern w:val="0"/>
          <w:sz w:val="24"/>
          <w:szCs w:val="24"/>
          <w14:ligatures w14:val="none"/>
        </w:rPr>
        <w:t xml:space="preserve"> </w:t>
      </w:r>
      <w:r w:rsidRPr="00CB4DF1">
        <w:rPr>
          <w:rFonts w:ascii="Times New Roman" w:hAnsi="Times New Roman" w:cs="Times New Roman"/>
          <w:kern w:val="0"/>
          <w:sz w:val="24"/>
          <w:szCs w:val="24"/>
          <w:lang w:bidi="hi-IN"/>
          <w14:ligatures w14:val="none"/>
        </w:rPr>
        <w:t>4.panta otr</w:t>
      </w:r>
      <w:r w:rsidR="00605CC4" w:rsidRPr="00CB4DF1">
        <w:rPr>
          <w:rFonts w:ascii="Times New Roman" w:hAnsi="Times New Roman" w:cs="Times New Roman"/>
          <w:kern w:val="0"/>
          <w:sz w:val="24"/>
          <w:szCs w:val="24"/>
          <w:lang w:bidi="hi-IN"/>
          <w14:ligatures w14:val="none"/>
        </w:rPr>
        <w:t>o daļu</w:t>
      </w:r>
      <w:r w:rsidRPr="00CB4DF1">
        <w:rPr>
          <w:rFonts w:ascii="Times New Roman" w:hAnsi="Times New Roman" w:cs="Times New Roman"/>
          <w:kern w:val="0"/>
          <w:sz w:val="24"/>
          <w:szCs w:val="24"/>
          <w:lang w:bidi="hi-IN"/>
          <w14:ligatures w14:val="none"/>
        </w:rPr>
        <w:t>, 7.panta sestās daļas 2.punktu, 8.</w:t>
      </w:r>
      <w:r w:rsidRPr="00CB4DF1">
        <w:rPr>
          <w:rFonts w:ascii="Times New Roman" w:hAnsi="Times New Roman" w:cs="Times New Roman"/>
          <w:kern w:val="0"/>
          <w:sz w:val="24"/>
          <w:szCs w:val="24"/>
          <w:vertAlign w:val="superscript"/>
          <w:lang w:bidi="hi-IN"/>
          <w14:ligatures w14:val="none"/>
        </w:rPr>
        <w:t xml:space="preserve">1 </w:t>
      </w:r>
      <w:r w:rsidRPr="00CB4DF1">
        <w:rPr>
          <w:rFonts w:ascii="Times New Roman" w:hAnsi="Times New Roman" w:cs="Times New Roman"/>
          <w:kern w:val="0"/>
          <w:sz w:val="24"/>
          <w:szCs w:val="24"/>
          <w:lang w:bidi="hi-IN"/>
          <w14:ligatures w14:val="none"/>
        </w:rPr>
        <w:t xml:space="preserve">panta ceturto </w:t>
      </w:r>
      <w:proofErr w:type="spellStart"/>
      <w:r w:rsidRPr="00CB4DF1">
        <w:rPr>
          <w:rFonts w:ascii="Times New Roman" w:hAnsi="Times New Roman" w:cs="Times New Roman"/>
          <w:kern w:val="0"/>
          <w:sz w:val="24"/>
          <w:szCs w:val="24"/>
          <w:lang w:bidi="hi-IN"/>
          <w14:ligatures w14:val="none"/>
        </w:rPr>
        <w:t>prim</w:t>
      </w:r>
      <w:proofErr w:type="spellEnd"/>
      <w:r w:rsidRPr="00CB4DF1">
        <w:rPr>
          <w:rFonts w:ascii="Times New Roman" w:hAnsi="Times New Roman" w:cs="Times New Roman"/>
          <w:kern w:val="0"/>
          <w:sz w:val="24"/>
          <w:szCs w:val="24"/>
          <w:lang w:bidi="hi-IN"/>
          <w14:ligatures w14:val="none"/>
        </w:rPr>
        <w:t xml:space="preserve"> daļu, piektās daļas 1.punktu un 2.punktu, </w:t>
      </w:r>
      <w:r w:rsidR="005073BB" w:rsidRPr="00CB4DF1">
        <w:rPr>
          <w:rFonts w:ascii="Times New Roman" w:hAnsi="Times New Roman" w:cs="Times New Roman"/>
          <w:sz w:val="24"/>
          <w:szCs w:val="24"/>
          <w:lang w:bidi="hi-IN"/>
        </w:rPr>
        <w:t xml:space="preserve">atklāti balsojot: </w:t>
      </w:r>
      <w:r w:rsidR="00CB4DF1" w:rsidRPr="00CB4DF1">
        <w:rPr>
          <w:rFonts w:ascii="Times New Roman" w:hAnsi="Times New Roman" w:cs="Times New Roman"/>
          <w:noProof/>
          <w:sz w:val="24"/>
          <w:szCs w:val="24"/>
        </w:rPr>
        <w:t>ar 11 balsīm "Par" (Ainārs Brezinskis, Aivars Circens, Anatolijs Savickis, Andis Caunītis, Atis Jencītis, Guna Švika, Gunārs Ciglis, Intars Liepiņš, Ivars Kupčs, Mudīte Motivāne, Normunds Mazūrs), "Pret" – nav, "Atturas" – nav, "Nepiedalās" – nav</w:t>
      </w:r>
      <w:r w:rsidR="005073BB" w:rsidRPr="00CB4DF1">
        <w:rPr>
          <w:rFonts w:ascii="Times New Roman" w:hAnsi="Times New Roman" w:cs="Times New Roman"/>
          <w:sz w:val="24"/>
          <w:szCs w:val="24"/>
        </w:rPr>
        <w:t xml:space="preserve"> , Gulbenes novada</w:t>
      </w:r>
      <w:r w:rsidR="00605CC4" w:rsidRPr="00CB4DF1">
        <w:rPr>
          <w:rFonts w:ascii="Times New Roman" w:hAnsi="Times New Roman" w:cs="Times New Roman"/>
          <w:sz w:val="24"/>
          <w:szCs w:val="24"/>
        </w:rPr>
        <w:t xml:space="preserve"> pašvaldības</w:t>
      </w:r>
      <w:r w:rsidR="005073BB" w:rsidRPr="00CB4DF1">
        <w:rPr>
          <w:rFonts w:ascii="Times New Roman" w:hAnsi="Times New Roman" w:cs="Times New Roman"/>
          <w:sz w:val="24"/>
          <w:szCs w:val="24"/>
        </w:rPr>
        <w:t xml:space="preserve"> dome NOLEMJ:</w:t>
      </w:r>
    </w:p>
    <w:p w14:paraId="5B52E25A" w14:textId="7B096CF0" w:rsidR="00B54A7A" w:rsidRDefault="00B54A7A" w:rsidP="00B54A7A">
      <w:pPr>
        <w:spacing w:after="0" w:line="360" w:lineRule="auto"/>
        <w:ind w:firstLine="567"/>
        <w:jc w:val="both"/>
        <w:rPr>
          <w:rFonts w:ascii="Times New Roman" w:hAnsi="Times New Roman" w:cs="Times New Roman"/>
          <w:kern w:val="0"/>
          <w:sz w:val="24"/>
          <w:szCs w:val="24"/>
          <w:lang w:bidi="hi-IN"/>
          <w14:ligatures w14:val="none"/>
        </w:rPr>
      </w:pPr>
      <w:r>
        <w:rPr>
          <w:rFonts w:ascii="Times New Roman" w:hAnsi="Times New Roman" w:cs="Times New Roman"/>
          <w:kern w:val="0"/>
          <w:sz w:val="24"/>
          <w:szCs w:val="24"/>
          <w:lang w:bidi="hi-IN"/>
          <w14:ligatures w14:val="none"/>
        </w:rPr>
        <w:t xml:space="preserve">1. </w:t>
      </w:r>
      <w:r w:rsidRPr="00B54A7A">
        <w:rPr>
          <w:rFonts w:ascii="Times New Roman" w:eastAsia="Times New Roman" w:hAnsi="Times New Roman" w:cs="Times New Roman"/>
          <w:kern w:val="0"/>
          <w:sz w:val="24"/>
          <w:szCs w:val="24"/>
          <w:lang w:eastAsia="lv-LV"/>
          <w14:ligatures w14:val="none"/>
        </w:rPr>
        <w:t xml:space="preserve">IEVĒLĒT Gulbenes novada bāriņtiesas locekli Līgu </w:t>
      </w:r>
      <w:proofErr w:type="spellStart"/>
      <w:r w:rsidRPr="00B54A7A">
        <w:rPr>
          <w:rFonts w:ascii="Times New Roman" w:eastAsia="Times New Roman" w:hAnsi="Times New Roman" w:cs="Times New Roman"/>
          <w:kern w:val="0"/>
          <w:sz w:val="24"/>
          <w:szCs w:val="24"/>
          <w:lang w:eastAsia="lv-LV"/>
          <w14:ligatures w14:val="none"/>
        </w:rPr>
        <w:t>Ici</w:t>
      </w:r>
      <w:proofErr w:type="spellEnd"/>
      <w:r w:rsidRPr="00B54A7A">
        <w:rPr>
          <w:rFonts w:ascii="Times New Roman" w:eastAsia="Times New Roman" w:hAnsi="Times New Roman" w:cs="Times New Roman"/>
          <w:kern w:val="0"/>
          <w:sz w:val="24"/>
          <w:szCs w:val="24"/>
          <w:lang w:eastAsia="lv-LV"/>
          <w14:ligatures w14:val="none"/>
        </w:rPr>
        <w:t xml:space="preserve">, Gulbenes novada pašvaldības Administratīvās komisijas locekļa </w:t>
      </w:r>
      <w:r w:rsidRPr="00605CC4">
        <w:rPr>
          <w:rFonts w:ascii="Times New Roman" w:eastAsia="Times New Roman" w:hAnsi="Times New Roman" w:cs="Times New Roman"/>
          <w:kern w:val="0"/>
          <w:sz w:val="24"/>
          <w:szCs w:val="24"/>
          <w:lang w:eastAsia="lv-LV"/>
          <w14:ligatures w14:val="none"/>
        </w:rPr>
        <w:t xml:space="preserve">amatā ar 2024.gada </w:t>
      </w:r>
      <w:r w:rsidR="00605CC4" w:rsidRPr="00605CC4">
        <w:rPr>
          <w:rFonts w:ascii="Times New Roman" w:eastAsia="Times New Roman" w:hAnsi="Times New Roman" w:cs="Times New Roman"/>
          <w:kern w:val="0"/>
          <w:sz w:val="24"/>
          <w:szCs w:val="24"/>
          <w:lang w:eastAsia="lv-LV"/>
          <w14:ligatures w14:val="none"/>
        </w:rPr>
        <w:t>25</w:t>
      </w:r>
      <w:r w:rsidRPr="00605CC4">
        <w:rPr>
          <w:rFonts w:ascii="Times New Roman" w:eastAsia="Times New Roman" w:hAnsi="Times New Roman" w:cs="Times New Roman"/>
          <w:kern w:val="0"/>
          <w:sz w:val="24"/>
          <w:szCs w:val="24"/>
          <w:lang w:eastAsia="lv-LV"/>
          <w14:ligatures w14:val="none"/>
        </w:rPr>
        <w:t>.martu.</w:t>
      </w:r>
    </w:p>
    <w:p w14:paraId="23BF1DF8" w14:textId="77777777" w:rsidR="00B54A7A" w:rsidRDefault="00B54A7A" w:rsidP="00B54A7A">
      <w:pPr>
        <w:spacing w:after="0" w:line="360" w:lineRule="auto"/>
        <w:ind w:firstLine="567"/>
        <w:jc w:val="both"/>
        <w:rPr>
          <w:rFonts w:ascii="Times New Roman" w:hAnsi="Times New Roman" w:cs="Times New Roman"/>
          <w:kern w:val="0"/>
          <w:sz w:val="24"/>
          <w:szCs w:val="24"/>
          <w:lang w:bidi="hi-IN"/>
          <w14:ligatures w14:val="none"/>
        </w:rPr>
      </w:pPr>
      <w:r>
        <w:rPr>
          <w:rFonts w:ascii="Times New Roman" w:hAnsi="Times New Roman" w:cs="Times New Roman"/>
          <w:kern w:val="0"/>
          <w:sz w:val="24"/>
          <w:szCs w:val="24"/>
          <w:lang w:bidi="hi-IN"/>
          <w14:ligatures w14:val="none"/>
        </w:rPr>
        <w:t xml:space="preserve">2. </w:t>
      </w:r>
      <w:r w:rsidRPr="00633ADD">
        <w:rPr>
          <w:rFonts w:ascii="Times New Roman" w:eastAsia="Times New Roman" w:hAnsi="Times New Roman" w:cs="Times New Roman"/>
          <w:kern w:val="0"/>
          <w:sz w:val="24"/>
          <w:szCs w:val="24"/>
          <w:lang w:eastAsia="lv-LV"/>
          <w14:ligatures w14:val="none"/>
        </w:rPr>
        <w:t xml:space="preserve">ATĻAUT </w:t>
      </w:r>
      <w:r>
        <w:rPr>
          <w:rFonts w:ascii="Times New Roman" w:eastAsia="Times New Roman" w:hAnsi="Times New Roman" w:cs="Times New Roman"/>
          <w:kern w:val="0"/>
          <w:sz w:val="24"/>
          <w:szCs w:val="24"/>
          <w:lang w:eastAsia="lv-LV"/>
          <w14:ligatures w14:val="none"/>
        </w:rPr>
        <w:t xml:space="preserve">Līgai </w:t>
      </w:r>
      <w:proofErr w:type="spellStart"/>
      <w:r>
        <w:rPr>
          <w:rFonts w:ascii="Times New Roman" w:eastAsia="Times New Roman" w:hAnsi="Times New Roman" w:cs="Times New Roman"/>
          <w:kern w:val="0"/>
          <w:sz w:val="24"/>
          <w:szCs w:val="24"/>
          <w:lang w:eastAsia="lv-LV"/>
          <w14:ligatures w14:val="none"/>
        </w:rPr>
        <w:t>Icei</w:t>
      </w:r>
      <w:proofErr w:type="spellEnd"/>
      <w:r w:rsidRPr="00633ADD">
        <w:rPr>
          <w:rFonts w:ascii="Times New Roman" w:eastAsia="Times New Roman" w:hAnsi="Times New Roman" w:cs="Times New Roman"/>
          <w:kern w:val="0"/>
          <w:sz w:val="24"/>
          <w:szCs w:val="24"/>
          <w:lang w:eastAsia="lv-LV"/>
          <w14:ligatures w14:val="none"/>
        </w:rPr>
        <w:t xml:space="preserve"> savstarpēji savienot šādus amatus pašvaldībā – Gulbenes novada </w:t>
      </w:r>
      <w:r>
        <w:rPr>
          <w:rFonts w:ascii="Times New Roman" w:eastAsia="Times New Roman" w:hAnsi="Times New Roman" w:cs="Times New Roman"/>
          <w:kern w:val="0"/>
          <w:sz w:val="24"/>
          <w:szCs w:val="24"/>
          <w:lang w:eastAsia="lv-LV"/>
          <w14:ligatures w14:val="none"/>
        </w:rPr>
        <w:t>bāriņtiesas locekļa</w:t>
      </w:r>
      <w:r w:rsidRPr="00633ADD">
        <w:rPr>
          <w:rFonts w:ascii="Times New Roman" w:eastAsia="Times New Roman" w:hAnsi="Times New Roman" w:cs="Times New Roman"/>
          <w:kern w:val="0"/>
          <w:sz w:val="24"/>
          <w:szCs w:val="24"/>
          <w:lang w:eastAsia="lv-LV"/>
          <w14:ligatures w14:val="none"/>
        </w:rPr>
        <w:t xml:space="preserve"> un Gulbenes novada pašvaldības Administratīvās komisijas locekļa amatus.</w:t>
      </w:r>
    </w:p>
    <w:p w14:paraId="5C8CFADE" w14:textId="42EA5324" w:rsidR="00B54A7A" w:rsidRDefault="00B54A7A" w:rsidP="00B54A7A">
      <w:pPr>
        <w:spacing w:after="0" w:line="360" w:lineRule="auto"/>
        <w:ind w:firstLine="567"/>
        <w:jc w:val="both"/>
        <w:rPr>
          <w:rFonts w:ascii="Times New Roman" w:hAnsi="Times New Roman" w:cs="Times New Roman"/>
          <w:kern w:val="0"/>
          <w:sz w:val="24"/>
          <w:szCs w:val="24"/>
          <w:lang w:bidi="hi-IN"/>
          <w14:ligatures w14:val="none"/>
        </w:rPr>
      </w:pPr>
      <w:r>
        <w:rPr>
          <w:rFonts w:ascii="Times New Roman" w:hAnsi="Times New Roman" w:cs="Times New Roman"/>
          <w:kern w:val="0"/>
          <w:sz w:val="24"/>
          <w:szCs w:val="24"/>
          <w:lang w:bidi="hi-IN"/>
          <w14:ligatures w14:val="none"/>
        </w:rPr>
        <w:t xml:space="preserve">3. </w:t>
      </w:r>
      <w:r w:rsidRPr="00633ADD">
        <w:rPr>
          <w:rFonts w:ascii="Times New Roman" w:eastAsia="Calibri" w:hAnsi="Times New Roman" w:cs="Times New Roman"/>
          <w:kern w:val="0"/>
          <w:sz w:val="24"/>
          <w:szCs w:val="24"/>
          <w:lang w:eastAsia="lv-LV"/>
          <w14:ligatures w14:val="none"/>
        </w:rPr>
        <w:t xml:space="preserve">UZDOT Gulbenes novada </w:t>
      </w:r>
      <w:r>
        <w:rPr>
          <w:rFonts w:ascii="Times New Roman" w:eastAsia="Calibri" w:hAnsi="Times New Roman" w:cs="Times New Roman"/>
          <w:kern w:val="0"/>
          <w:sz w:val="24"/>
          <w:szCs w:val="24"/>
          <w:lang w:eastAsia="lv-LV"/>
          <w14:ligatures w14:val="none"/>
        </w:rPr>
        <w:t>Centrālās pārvaldes</w:t>
      </w:r>
      <w:r w:rsidRPr="00633ADD">
        <w:rPr>
          <w:rFonts w:ascii="Times New Roman" w:eastAsia="Calibri" w:hAnsi="Times New Roman" w:cs="Times New Roman"/>
          <w:kern w:val="0"/>
          <w:sz w:val="24"/>
          <w:szCs w:val="24"/>
          <w:lang w:eastAsia="lv-LV"/>
          <w14:ligatures w14:val="none"/>
        </w:rPr>
        <w:t xml:space="preserve"> Juridiskās un  </w:t>
      </w:r>
      <w:proofErr w:type="spellStart"/>
      <w:r w:rsidRPr="00633ADD">
        <w:rPr>
          <w:rFonts w:ascii="Times New Roman" w:eastAsia="Calibri" w:hAnsi="Times New Roman" w:cs="Times New Roman"/>
          <w:kern w:val="0"/>
          <w:sz w:val="24"/>
          <w:szCs w:val="24"/>
          <w:lang w:eastAsia="lv-LV"/>
          <w14:ligatures w14:val="none"/>
        </w:rPr>
        <w:t>personālvadības</w:t>
      </w:r>
      <w:proofErr w:type="spellEnd"/>
      <w:r w:rsidRPr="00633ADD">
        <w:rPr>
          <w:rFonts w:ascii="Times New Roman" w:eastAsia="Calibri" w:hAnsi="Times New Roman" w:cs="Times New Roman"/>
          <w:kern w:val="0"/>
          <w:sz w:val="24"/>
          <w:szCs w:val="24"/>
          <w:lang w:eastAsia="lv-LV"/>
          <w14:ligatures w14:val="none"/>
        </w:rPr>
        <w:t xml:space="preserve"> nodaļai informēt Valsts ieņēmumu dienestu par valsts amatpersonas statusa izmaiņām Gulbenes novada pašvaldības Administratīvajā komisijā.  </w:t>
      </w:r>
    </w:p>
    <w:p w14:paraId="59BD5577" w14:textId="77777777" w:rsidR="00CC23AA" w:rsidRPr="00C5355B" w:rsidRDefault="00CC23AA" w:rsidP="00B54A7A">
      <w:pPr>
        <w:tabs>
          <w:tab w:val="left" w:pos="1134"/>
        </w:tabs>
        <w:spacing w:after="0" w:line="360" w:lineRule="auto"/>
        <w:jc w:val="both"/>
        <w:rPr>
          <w:rFonts w:ascii="Times New Roman" w:hAnsi="Times New Roman" w:cs="Times New Roman"/>
          <w:sz w:val="24"/>
          <w:szCs w:val="24"/>
        </w:rPr>
      </w:pPr>
    </w:p>
    <w:p w14:paraId="4F849BE8" w14:textId="77777777" w:rsidR="00CC23AA" w:rsidRPr="00C5355B" w:rsidRDefault="00CC23AA" w:rsidP="00CC23AA">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0A2A4FBC" w14:textId="77777777" w:rsidR="00CC23AA" w:rsidRPr="003449C7" w:rsidRDefault="00CC23AA" w:rsidP="00CC23AA"/>
    <w:p w14:paraId="14419BFE" w14:textId="77777777" w:rsidR="00CC23AA" w:rsidRDefault="00CC23AA" w:rsidP="00CC23AA"/>
    <w:p w14:paraId="340A17B2" w14:textId="77777777" w:rsidR="00CC23AA" w:rsidRDefault="00CC23AA" w:rsidP="00CC23AA"/>
    <w:p w14:paraId="22FF832F" w14:textId="77777777" w:rsidR="007742FA" w:rsidRDefault="007742FA"/>
    <w:sectPr w:rsidR="007742FA" w:rsidSect="005168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358A7250"/>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85"/>
    <w:rsid w:val="005073BB"/>
    <w:rsid w:val="005168F3"/>
    <w:rsid w:val="00573C85"/>
    <w:rsid w:val="00605CC4"/>
    <w:rsid w:val="006F4ADB"/>
    <w:rsid w:val="0073249E"/>
    <w:rsid w:val="007742FA"/>
    <w:rsid w:val="0098168C"/>
    <w:rsid w:val="00AF5578"/>
    <w:rsid w:val="00B54A7A"/>
    <w:rsid w:val="00CB4DF1"/>
    <w:rsid w:val="00CC23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65E5"/>
  <w15:chartTrackingRefBased/>
  <w15:docId w15:val="{4E172875-AED7-44AB-9382-10D5C5E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23A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C23A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C23AA"/>
    <w:pPr>
      <w:spacing w:after="0" w:line="240" w:lineRule="auto"/>
    </w:pPr>
    <w:rPr>
      <w:kern w:val="0"/>
      <w14:ligatures w14:val="none"/>
    </w:rPr>
  </w:style>
  <w:style w:type="paragraph" w:styleId="Sarakstarindkopa">
    <w:name w:val="List Paragraph"/>
    <w:basedOn w:val="Parasts"/>
    <w:uiPriority w:val="34"/>
    <w:qFormat/>
    <w:rsid w:val="00CC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2729</Words>
  <Characters>1557</Characters>
  <Application>Microsoft Office Word</Application>
  <DocSecurity>0</DocSecurity>
  <Lines>12</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11</cp:revision>
  <cp:lastPrinted>2024-03-12T08:39:00Z</cp:lastPrinted>
  <dcterms:created xsi:type="dcterms:W3CDTF">2024-03-07T13:16:00Z</dcterms:created>
  <dcterms:modified xsi:type="dcterms:W3CDTF">2024-03-13T07:19:00Z</dcterms:modified>
</cp:coreProperties>
</file>