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A067A3C"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C0F81">
              <w:rPr>
                <w:rFonts w:ascii="Times New Roman" w:hAnsi="Times New Roman" w:cs="Times New Roman"/>
                <w:b/>
                <w:bCs/>
                <w:sz w:val="24"/>
                <w:szCs w:val="24"/>
              </w:rPr>
              <w:t>28.martā</w:t>
            </w:r>
          </w:p>
        </w:tc>
        <w:tc>
          <w:tcPr>
            <w:tcW w:w="4678" w:type="dxa"/>
          </w:tcPr>
          <w:p w14:paraId="1DF1D58F" w14:textId="5E0A681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77777777"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proofErr w:type="spellStart"/>
      <w:r w:rsidR="00DB0030" w:rsidRPr="00DB0030">
        <w:rPr>
          <w:b/>
        </w:rPr>
        <w:t>Daukstu</w:t>
      </w:r>
      <w:proofErr w:type="spellEnd"/>
      <w:r w:rsidR="00DB0030" w:rsidRPr="00DB0030">
        <w:rPr>
          <w:b/>
        </w:rPr>
        <w:t xml:space="preserve"> pagastā ar nosaukumu “Mežrozītes” </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6578B9E"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2024.gada 25.janvārī pieņēma lēmumu Nr. GND/2024/29 “Par nekustamā īpašuma </w:t>
      </w:r>
      <w:proofErr w:type="spellStart"/>
      <w:r w:rsidRPr="002C0F81">
        <w:rPr>
          <w:rFonts w:ascii="Times New Roman" w:hAnsi="Times New Roman" w:cs="Times New Roman"/>
          <w:sz w:val="24"/>
          <w:szCs w:val="24"/>
        </w:rPr>
        <w:t>Daukstu</w:t>
      </w:r>
      <w:proofErr w:type="spellEnd"/>
      <w:r w:rsidRPr="002C0F81">
        <w:rPr>
          <w:rFonts w:ascii="Times New Roman" w:hAnsi="Times New Roman" w:cs="Times New Roman"/>
          <w:sz w:val="24"/>
          <w:szCs w:val="24"/>
        </w:rPr>
        <w:t xml:space="preserve"> pagastā ar nosaukumu “Mežrozītes” atsavināšanu” (protokols Nr. 2; 2</w:t>
      </w:r>
      <w:r>
        <w:rPr>
          <w:rFonts w:ascii="Times New Roman" w:hAnsi="Times New Roman" w:cs="Times New Roman"/>
          <w:sz w:val="24"/>
          <w:szCs w:val="24"/>
        </w:rPr>
        <w:t>2</w:t>
      </w:r>
      <w:r w:rsidRPr="002C0F81">
        <w:rPr>
          <w:rFonts w:ascii="Times New Roman" w:hAnsi="Times New Roman" w:cs="Times New Roman"/>
          <w:sz w:val="24"/>
          <w:szCs w:val="24"/>
        </w:rPr>
        <w:t xml:space="preserve">.p.), ar kuru nolēma nodot atsavināšanai Gulbenes novada pašvaldībai piederošo nekustamo īpašumu </w:t>
      </w:r>
      <w:proofErr w:type="spellStart"/>
      <w:r w:rsidRPr="002C0F81">
        <w:rPr>
          <w:rFonts w:ascii="Times New Roman" w:hAnsi="Times New Roman" w:cs="Times New Roman"/>
          <w:sz w:val="24"/>
          <w:szCs w:val="24"/>
        </w:rPr>
        <w:t>Daukstu</w:t>
      </w:r>
      <w:proofErr w:type="spellEnd"/>
      <w:r w:rsidRPr="002C0F81">
        <w:rPr>
          <w:rFonts w:ascii="Times New Roman" w:hAnsi="Times New Roman" w:cs="Times New Roman"/>
          <w:sz w:val="24"/>
          <w:szCs w:val="24"/>
        </w:rPr>
        <w:t xml:space="preserve"> pagastā ar nosaukumu “Mežrozītes”, kadastra numurs 5048 006 0180, kas sastāv no zemes vienības ar kadastra apzīmējumu 5048 006 0180 ar platību 0,5746 ha (turpmāk – Nekustamais īpašums), par brīvu cenu </w:t>
      </w:r>
      <w:r w:rsidR="00BC0435">
        <w:rPr>
          <w:rFonts w:eastAsia="SimSun"/>
          <w:b/>
          <w:bCs/>
          <w:lang w:eastAsia="zh-CN" w:bidi="hi-IN"/>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51818BA8"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12.februārī un reģistrēta ar Nr. GND/4.18/24/591-D) par nekustamā īpašuma tirgus vērtību, saskaņā ar 2024.gada 11.februāra slēdzienu </w:t>
      </w:r>
      <w:proofErr w:type="spellStart"/>
      <w:r w:rsidRPr="002C0F81">
        <w:rPr>
          <w:rFonts w:ascii="Times New Roman" w:hAnsi="Times New Roman" w:cs="Times New Roman"/>
          <w:sz w:val="24"/>
          <w:szCs w:val="24"/>
        </w:rPr>
        <w:t>Reģ.Nr</w:t>
      </w:r>
      <w:proofErr w:type="spellEnd"/>
      <w:r w:rsidRPr="002C0F81">
        <w:rPr>
          <w:rFonts w:ascii="Times New Roman" w:hAnsi="Times New Roman" w:cs="Times New Roman"/>
          <w:sz w:val="24"/>
          <w:szCs w:val="24"/>
        </w:rPr>
        <w:t xml:space="preserve">. Z – 24/70, visiespējamākā </w:t>
      </w:r>
      <w:r>
        <w:rPr>
          <w:rFonts w:ascii="Times New Roman" w:hAnsi="Times New Roman" w:cs="Times New Roman"/>
          <w:sz w:val="24"/>
          <w:szCs w:val="24"/>
        </w:rPr>
        <w:t xml:space="preserve">objekta </w:t>
      </w:r>
      <w:r w:rsidRPr="002C0F81">
        <w:rPr>
          <w:rFonts w:ascii="Times New Roman" w:hAnsi="Times New Roman" w:cs="Times New Roman"/>
          <w:sz w:val="24"/>
          <w:szCs w:val="24"/>
        </w:rPr>
        <w:t>patiesā vērtība ir 2500 EUR (divi tūkstoši pieci simti</w:t>
      </w:r>
      <w:r>
        <w:rPr>
          <w:rFonts w:ascii="Times New Roman" w:hAnsi="Times New Roman" w:cs="Times New Roman"/>
          <w:sz w:val="24"/>
          <w:szCs w:val="24"/>
        </w:rPr>
        <w:t xml:space="preserve">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7A396807" w14:textId="7687DFAC"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 xml:space="preserve">.gada </w:t>
      </w:r>
      <w:r w:rsidR="002C0F81">
        <w:rPr>
          <w:rFonts w:ascii="Times New Roman" w:hAnsi="Times New Roman" w:cs="Times New Roman"/>
          <w:sz w:val="24"/>
          <w:szCs w:val="24"/>
        </w:rPr>
        <w:t>14.marta</w:t>
      </w:r>
      <w:r w:rsidR="002C0F81" w:rsidRPr="007575D2">
        <w:rPr>
          <w:rFonts w:ascii="Times New Roman" w:hAnsi="Times New Roman" w:cs="Times New Roman"/>
          <w:sz w:val="24"/>
          <w:szCs w:val="24"/>
        </w:rPr>
        <w:t xml:space="preserve"> sēdes lēmumu,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2C0F81">
        <w:rPr>
          <w:rFonts w:ascii="Times New Roman" w:hAnsi="Times New Roman" w:cs="Times New Roman"/>
          <w:sz w:val="24"/>
          <w:szCs w:val="24"/>
        </w:rPr>
        <w:t>4</w:t>
      </w:r>
      <w:r w:rsidR="002C0F81" w:rsidRPr="007575D2">
        <w:rPr>
          <w:rFonts w:ascii="Times New Roman" w:hAnsi="Times New Roman" w:cs="Times New Roman"/>
          <w:sz w:val="24"/>
          <w:szCs w:val="24"/>
        </w:rPr>
        <w:t>/</w:t>
      </w:r>
      <w:r w:rsidR="002C0F81">
        <w:rPr>
          <w:rFonts w:ascii="Times New Roman" w:hAnsi="Times New Roman" w:cs="Times New Roman"/>
          <w:sz w:val="24"/>
          <w:szCs w:val="24"/>
        </w:rPr>
        <w:t>4 (8.</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noteikts, ka </w:t>
      </w:r>
      <w:r w:rsidR="004E5B7B" w:rsidRPr="00671B8F">
        <w:rPr>
          <w:rFonts w:ascii="Times New Roman" w:hAnsi="Times New Roman" w:cs="Times New Roman"/>
          <w:sz w:val="24"/>
          <w:szCs w:val="24"/>
        </w:rPr>
        <w:t>valsts vai pašvaldības nekustamā īpašuma atsavināšanu</w:t>
      </w:r>
      <w:r w:rsidR="004E5B7B">
        <w:rPr>
          <w:rFonts w:ascii="Times New Roman" w:hAnsi="Times New Roman" w:cs="Times New Roman"/>
          <w:sz w:val="24"/>
          <w:szCs w:val="24"/>
        </w:rPr>
        <w:t xml:space="preserve"> </w:t>
      </w:r>
      <w:r w:rsidR="004E5B7B" w:rsidRPr="00671B8F">
        <w:rPr>
          <w:rFonts w:ascii="Times New Roman" w:hAnsi="Times New Roman" w:cs="Times New Roman"/>
          <w:sz w:val="24"/>
          <w:szCs w:val="24"/>
        </w:rPr>
        <w:t xml:space="preserve">var ierosināt persona, kura ir zemesgrāmatā ierakstītas ēkas (būves) kopīpašnieks, ja viņš vēlas nopirkt tā zemesgabala domājamo daļu, uz kura </w:t>
      </w:r>
      <w:r w:rsidR="004E5B7B" w:rsidRPr="00671B8F">
        <w:rPr>
          <w:rFonts w:ascii="Times New Roman" w:hAnsi="Times New Roman" w:cs="Times New Roman"/>
          <w:sz w:val="24"/>
          <w:szCs w:val="24"/>
        </w:rPr>
        <w:lastRenderedPageBreak/>
        <w:t>atrodas ēka (būve), samērīgi savai ēkas (būves) daļai</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 noteikts</w:t>
      </w:r>
      <w:r w:rsidR="004E5B7B" w:rsidRPr="009C1757">
        <w:rPr>
          <w:rFonts w:ascii="Times New Roman" w:hAnsi="Times New Roman" w:cs="Times New Roman"/>
          <w:sz w:val="24"/>
          <w:szCs w:val="24"/>
        </w:rPr>
        <w:t>, ka pārdot publiskas personas mantu par brīvu cenu var, ja nekustamo īpašumu iegūst 4.panta ceturtajā daļā minētā persona; šajā gadījumā pārdošanas cena ir vienāda ar nosacīto cenu</w:t>
      </w:r>
      <w:r w:rsidR="004E5B7B">
        <w:rPr>
          <w:rFonts w:ascii="Times New Roman" w:hAnsi="Times New Roman" w:cs="Times New Roman"/>
          <w:sz w:val="24"/>
          <w:szCs w:val="24"/>
        </w:rPr>
        <w:t>,</w:t>
      </w:r>
      <w:r w:rsidR="004E5B7B"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nekustamā īpašuma atsavināšanu (</w:t>
      </w:r>
      <w:hyperlink r:id="rId6" w:anchor="p9" w:tgtFrame="_blank" w:history="1">
        <w:r w:rsidR="004E5B7B" w:rsidRPr="009C1757">
          <w:rPr>
            <w:rFonts w:ascii="Times New Roman" w:hAnsi="Times New Roman" w:cs="Times New Roman"/>
            <w:sz w:val="24"/>
            <w:szCs w:val="24"/>
          </w:rPr>
          <w:t>9.pants</w:t>
        </w:r>
      </w:hyperlink>
      <w:r w:rsidR="004E5B7B" w:rsidRPr="009C1757">
        <w:rPr>
          <w:rFonts w:ascii="Times New Roman" w:hAnsi="Times New Roman" w:cs="Times New Roman"/>
          <w:sz w:val="24"/>
          <w:szCs w:val="24"/>
        </w:rPr>
        <w:t xml:space="preserve">), </w:t>
      </w:r>
      <w:proofErr w:type="spellStart"/>
      <w:r w:rsidR="004E5B7B" w:rsidRPr="009C1757">
        <w:rPr>
          <w:rFonts w:ascii="Times New Roman" w:hAnsi="Times New Roman" w:cs="Times New Roman"/>
          <w:sz w:val="24"/>
          <w:szCs w:val="24"/>
        </w:rPr>
        <w:t>nosūta</w:t>
      </w:r>
      <w:proofErr w:type="spellEnd"/>
      <w:r w:rsidR="004E5B7B" w:rsidRPr="009C1757">
        <w:rPr>
          <w:rFonts w:ascii="Times New Roman" w:hAnsi="Times New Roman" w:cs="Times New Roman"/>
          <w:sz w:val="24"/>
          <w:szCs w:val="24"/>
        </w:rPr>
        <w:t xml:space="preserve"> tām atsavināšanas paziņojumu</w:t>
      </w:r>
      <w:r w:rsidRPr="009C1757">
        <w:rPr>
          <w:rFonts w:ascii="Times New Roman" w:hAnsi="Times New Roman" w:cs="Times New Roman"/>
          <w:sz w:val="24"/>
          <w:szCs w:val="24"/>
        </w:rPr>
        <w:t xml:space="preserve">,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67A1825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proofErr w:type="spellStart"/>
      <w:r w:rsidR="002C0F81" w:rsidRPr="002C0F81">
        <w:rPr>
          <w:rFonts w:ascii="Times New Roman" w:hAnsi="Times New Roman" w:cs="Times New Roman"/>
          <w:sz w:val="24"/>
          <w:szCs w:val="24"/>
        </w:rPr>
        <w:t>Daukstu</w:t>
      </w:r>
      <w:proofErr w:type="spellEnd"/>
      <w:r w:rsidR="002C0F81" w:rsidRPr="002C0F81">
        <w:rPr>
          <w:rFonts w:ascii="Times New Roman" w:hAnsi="Times New Roman" w:cs="Times New Roman"/>
          <w:sz w:val="24"/>
          <w:szCs w:val="24"/>
        </w:rPr>
        <w:t xml:space="preserve"> pagastā ar nosaukumu “Mežrozītes”, kadastra numurs 5048 006 0180, kas sastāv no zemes vienības ar kadastra apzīmējumu 5048 006 0180 ar platību 0,5746 ha</w:t>
      </w:r>
      <w:r w:rsidR="00326A89" w:rsidRPr="00326A89">
        <w:rPr>
          <w:rFonts w:ascii="Times New Roman" w:hAnsi="Times New Roman" w:cs="Times New Roman"/>
          <w:sz w:val="24"/>
          <w:szCs w:val="24"/>
        </w:rPr>
        <w:t xml:space="preserve">, nosacīto cenu </w:t>
      </w:r>
      <w:r w:rsidR="002C0F81" w:rsidRPr="002C0F81">
        <w:rPr>
          <w:rFonts w:ascii="Times New Roman" w:hAnsi="Times New Roman" w:cs="Times New Roman"/>
          <w:sz w:val="24"/>
          <w:szCs w:val="24"/>
        </w:rPr>
        <w:t xml:space="preserve">2500 EUR (divi tūkstoši pieci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971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275BF"/>
    <w:rsid w:val="00564E6A"/>
    <w:rsid w:val="005851E1"/>
    <w:rsid w:val="0058593C"/>
    <w:rsid w:val="0058780C"/>
    <w:rsid w:val="005C3E55"/>
    <w:rsid w:val="005D2247"/>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971AA"/>
    <w:rsid w:val="00BB1CA5"/>
    <w:rsid w:val="00BB3856"/>
    <w:rsid w:val="00BC0435"/>
    <w:rsid w:val="00BC5E6E"/>
    <w:rsid w:val="00BE0A97"/>
    <w:rsid w:val="00BE2829"/>
    <w:rsid w:val="00C07439"/>
    <w:rsid w:val="00C10838"/>
    <w:rsid w:val="00C1164C"/>
    <w:rsid w:val="00C21A5F"/>
    <w:rsid w:val="00C2444E"/>
    <w:rsid w:val="00C3747C"/>
    <w:rsid w:val="00C57E28"/>
    <w:rsid w:val="00C60256"/>
    <w:rsid w:val="00C764EA"/>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2448</Words>
  <Characters>1396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2024-03-15T18:58:00Z</dcterms:created>
  <dcterms:modified xsi:type="dcterms:W3CDTF">2024-03-20T13:27:00Z</dcterms:modified>
</cp:coreProperties>
</file>