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0" w:type="auto"/>
        <w:tblBorders>
          <w:bottom w:val="single" w:sz="4" w:space="0" w:color="auto"/>
        </w:tblBorders>
        <w:tblLook w:val="04A0" w:firstRow="1" w:lastRow="0" w:firstColumn="1" w:lastColumn="0" w:noHBand="0" w:noVBand="1"/>
      </w:tblPr>
      <w:tblGrid>
        <w:gridCol w:w="9354"/>
      </w:tblGrid>
      <w:tr w:rsidR="0075202C" w:rsidRPr="00AE40AC" w14:paraId="73ECC305" w14:textId="77777777" w:rsidTr="00B02A5C">
        <w:tc>
          <w:tcPr>
            <w:tcW w:w="9458" w:type="dxa"/>
            <w:shd w:val="clear" w:color="auto" w:fill="auto"/>
          </w:tcPr>
          <w:p w14:paraId="0F52BB6B" w14:textId="77777777" w:rsidR="0075202C" w:rsidRPr="00AE40AC" w:rsidRDefault="0075202C" w:rsidP="00B02A5C">
            <w:pPr>
              <w:spacing w:after="0" w:line="240" w:lineRule="auto"/>
              <w:jc w:val="center"/>
            </w:pPr>
            <w:r w:rsidRPr="00AE40AC">
              <w:rPr>
                <w:rFonts w:ascii="Times New Roman" w:hAnsi="Times New Roman"/>
                <w:noProof/>
              </w:rPr>
              <w:drawing>
                <wp:inline distT="0" distB="0" distL="0" distR="0" wp14:anchorId="471A70AE" wp14:editId="5C6196D4">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5202C" w:rsidRPr="00AE40AC" w14:paraId="4879805A" w14:textId="77777777" w:rsidTr="00B02A5C">
        <w:tc>
          <w:tcPr>
            <w:tcW w:w="9458" w:type="dxa"/>
            <w:shd w:val="clear" w:color="auto" w:fill="auto"/>
          </w:tcPr>
          <w:p w14:paraId="5D029E23" w14:textId="77777777" w:rsidR="0075202C" w:rsidRPr="00AE40AC" w:rsidRDefault="0075202C" w:rsidP="00B02A5C">
            <w:pPr>
              <w:spacing w:after="0" w:line="240" w:lineRule="auto"/>
              <w:jc w:val="center"/>
            </w:pPr>
            <w:r w:rsidRPr="00AE40AC">
              <w:rPr>
                <w:rFonts w:ascii="Times New Roman" w:hAnsi="Times New Roman"/>
                <w:b/>
                <w:bCs/>
                <w:sz w:val="28"/>
                <w:szCs w:val="28"/>
              </w:rPr>
              <w:t>GULBENES NOVADA PAŠVALDĪBA</w:t>
            </w:r>
          </w:p>
        </w:tc>
      </w:tr>
      <w:tr w:rsidR="0075202C" w:rsidRPr="00AE40AC" w14:paraId="7833ADBD" w14:textId="77777777" w:rsidTr="00B02A5C">
        <w:tc>
          <w:tcPr>
            <w:tcW w:w="9458" w:type="dxa"/>
            <w:shd w:val="clear" w:color="auto" w:fill="auto"/>
          </w:tcPr>
          <w:p w14:paraId="783DDC27" w14:textId="77777777" w:rsidR="0075202C" w:rsidRPr="00AE40AC" w:rsidRDefault="0075202C" w:rsidP="00B02A5C">
            <w:pPr>
              <w:spacing w:after="0" w:line="240" w:lineRule="auto"/>
              <w:jc w:val="center"/>
            </w:pPr>
            <w:r w:rsidRPr="00AE40AC">
              <w:rPr>
                <w:rFonts w:ascii="Times New Roman" w:hAnsi="Times New Roman"/>
                <w:sz w:val="24"/>
                <w:szCs w:val="24"/>
              </w:rPr>
              <w:t>Reģ.Nr.90009116327</w:t>
            </w:r>
          </w:p>
        </w:tc>
      </w:tr>
      <w:tr w:rsidR="0075202C" w:rsidRPr="00AE40AC" w14:paraId="3546D36E" w14:textId="77777777" w:rsidTr="00B02A5C">
        <w:tc>
          <w:tcPr>
            <w:tcW w:w="9458" w:type="dxa"/>
            <w:shd w:val="clear" w:color="auto" w:fill="auto"/>
          </w:tcPr>
          <w:p w14:paraId="719D2950" w14:textId="77777777" w:rsidR="0075202C" w:rsidRPr="00AE40AC" w:rsidRDefault="0075202C" w:rsidP="00B02A5C">
            <w:pPr>
              <w:spacing w:after="0" w:line="240" w:lineRule="auto"/>
              <w:jc w:val="center"/>
            </w:pPr>
            <w:r w:rsidRPr="00AE40AC">
              <w:rPr>
                <w:rFonts w:ascii="Times New Roman" w:hAnsi="Times New Roman"/>
                <w:sz w:val="24"/>
                <w:szCs w:val="24"/>
              </w:rPr>
              <w:t>Ābeļu iela 2, Gulbene, Gulbenes nov., LV-4401</w:t>
            </w:r>
          </w:p>
        </w:tc>
      </w:tr>
      <w:tr w:rsidR="0075202C" w:rsidRPr="00AE40AC" w14:paraId="59D161C8" w14:textId="77777777" w:rsidTr="00B02A5C">
        <w:tc>
          <w:tcPr>
            <w:tcW w:w="9458" w:type="dxa"/>
            <w:shd w:val="clear" w:color="auto" w:fill="auto"/>
          </w:tcPr>
          <w:p w14:paraId="7929F60E" w14:textId="77777777" w:rsidR="0075202C" w:rsidRPr="00AE40AC" w:rsidRDefault="0075202C" w:rsidP="00B02A5C">
            <w:pPr>
              <w:spacing w:after="0" w:line="240" w:lineRule="auto"/>
              <w:jc w:val="center"/>
            </w:pPr>
            <w:r w:rsidRPr="00AE40AC">
              <w:rPr>
                <w:rFonts w:ascii="Times New Roman" w:hAnsi="Times New Roman"/>
                <w:sz w:val="24"/>
                <w:szCs w:val="24"/>
              </w:rPr>
              <w:t>Tālrunis 64497710, mob.26595362, e-pasts; dome@gulbene.lv, www.gulbene.lv</w:t>
            </w:r>
          </w:p>
        </w:tc>
      </w:tr>
    </w:tbl>
    <w:p w14:paraId="50A128AC" w14:textId="0BA3CF49" w:rsidR="0075202C" w:rsidRPr="00B97398" w:rsidRDefault="0075202C" w:rsidP="0075202C">
      <w:pPr>
        <w:pStyle w:val="Bezatstarpm"/>
        <w:jc w:val="center"/>
        <w:rPr>
          <w:rFonts w:ascii="Times New Roman" w:hAnsi="Times New Roman"/>
          <w:b/>
          <w:bCs/>
          <w:sz w:val="24"/>
          <w:szCs w:val="24"/>
        </w:rPr>
      </w:pPr>
      <w:r w:rsidRPr="00B97398">
        <w:rPr>
          <w:rFonts w:ascii="Times New Roman" w:hAnsi="Times New Roman"/>
          <w:b/>
          <w:bCs/>
          <w:sz w:val="24"/>
          <w:szCs w:val="24"/>
        </w:rPr>
        <w:t xml:space="preserve">GULBENES NOVADA </w:t>
      </w:r>
      <w:r w:rsidR="00FC20E4">
        <w:rPr>
          <w:rFonts w:ascii="Times New Roman" w:hAnsi="Times New Roman"/>
          <w:b/>
          <w:bCs/>
          <w:sz w:val="24"/>
          <w:szCs w:val="24"/>
        </w:rPr>
        <w:t xml:space="preserve">PAŠVALDĪBAS </w:t>
      </w:r>
      <w:r w:rsidRPr="00B97398">
        <w:rPr>
          <w:rFonts w:ascii="Times New Roman" w:hAnsi="Times New Roman"/>
          <w:b/>
          <w:bCs/>
          <w:sz w:val="24"/>
          <w:szCs w:val="24"/>
        </w:rPr>
        <w:t>DOMES LĒMUMS</w:t>
      </w:r>
    </w:p>
    <w:p w14:paraId="51A2215B" w14:textId="77777777" w:rsidR="0075202C" w:rsidRDefault="0075202C" w:rsidP="0075202C">
      <w:pPr>
        <w:pStyle w:val="Bezatstarpm"/>
        <w:jc w:val="center"/>
        <w:rPr>
          <w:rFonts w:ascii="Times New Roman" w:hAnsi="Times New Roman"/>
          <w:sz w:val="24"/>
          <w:szCs w:val="24"/>
        </w:rPr>
      </w:pPr>
      <w:r w:rsidRPr="00B97398">
        <w:rPr>
          <w:rFonts w:ascii="Times New Roman" w:hAnsi="Times New Roman"/>
          <w:sz w:val="24"/>
          <w:szCs w:val="24"/>
        </w:rPr>
        <w:t>Gulbenē</w:t>
      </w:r>
    </w:p>
    <w:p w14:paraId="53E675DA" w14:textId="77777777" w:rsidR="0075202C" w:rsidRDefault="0075202C" w:rsidP="0075202C">
      <w:pPr>
        <w:pStyle w:val="Bezatstarpm"/>
        <w:jc w:val="center"/>
        <w:rPr>
          <w:rFonts w:ascii="Times New Roman" w:hAnsi="Times New Roman"/>
          <w:sz w:val="24"/>
          <w:szCs w:val="24"/>
        </w:rPr>
      </w:pPr>
    </w:p>
    <w:tbl>
      <w:tblPr>
        <w:tblW w:w="0" w:type="auto"/>
        <w:tblLook w:val="04A0" w:firstRow="1" w:lastRow="0" w:firstColumn="1" w:lastColumn="0" w:noHBand="0" w:noVBand="1"/>
      </w:tblPr>
      <w:tblGrid>
        <w:gridCol w:w="4673"/>
        <w:gridCol w:w="4681"/>
      </w:tblGrid>
      <w:tr w:rsidR="0075202C" w:rsidRPr="00AE40AC" w14:paraId="17626225" w14:textId="77777777" w:rsidTr="00B02A5C">
        <w:tc>
          <w:tcPr>
            <w:tcW w:w="4729" w:type="dxa"/>
            <w:shd w:val="clear" w:color="auto" w:fill="auto"/>
          </w:tcPr>
          <w:p w14:paraId="4B440536" w14:textId="2E72F6FA" w:rsidR="0075202C" w:rsidRPr="00AE40AC" w:rsidRDefault="0075202C" w:rsidP="00B02A5C">
            <w:pPr>
              <w:spacing w:after="0" w:line="240" w:lineRule="auto"/>
              <w:rPr>
                <w:rFonts w:ascii="Times New Roman" w:hAnsi="Times New Roman"/>
                <w:b/>
                <w:bCs/>
                <w:sz w:val="24"/>
                <w:szCs w:val="24"/>
              </w:rPr>
            </w:pPr>
            <w:r w:rsidRPr="00AE40AC">
              <w:rPr>
                <w:rFonts w:ascii="Times New Roman" w:hAnsi="Times New Roman"/>
                <w:b/>
                <w:bCs/>
                <w:sz w:val="24"/>
                <w:szCs w:val="24"/>
              </w:rPr>
              <w:t>202</w:t>
            </w:r>
            <w:r w:rsidR="00FC20E4">
              <w:rPr>
                <w:rFonts w:ascii="Times New Roman" w:hAnsi="Times New Roman"/>
                <w:b/>
                <w:bCs/>
                <w:sz w:val="24"/>
                <w:szCs w:val="24"/>
              </w:rPr>
              <w:t>4</w:t>
            </w:r>
            <w:r w:rsidRPr="00AE40AC">
              <w:rPr>
                <w:rFonts w:ascii="Times New Roman" w:hAnsi="Times New Roman"/>
                <w:b/>
                <w:bCs/>
                <w:sz w:val="24"/>
                <w:szCs w:val="24"/>
              </w:rPr>
              <w:t>.gada</w:t>
            </w:r>
            <w:r>
              <w:rPr>
                <w:rFonts w:ascii="Times New Roman" w:hAnsi="Times New Roman"/>
                <w:b/>
                <w:bCs/>
                <w:sz w:val="24"/>
                <w:szCs w:val="24"/>
              </w:rPr>
              <w:t xml:space="preserve"> </w:t>
            </w:r>
            <w:r w:rsidR="009D214F">
              <w:rPr>
                <w:rFonts w:ascii="Times New Roman" w:hAnsi="Times New Roman"/>
                <w:b/>
                <w:bCs/>
                <w:sz w:val="24"/>
                <w:szCs w:val="24"/>
              </w:rPr>
              <w:t>28</w:t>
            </w:r>
            <w:r w:rsidR="006562AA" w:rsidRPr="008164EA">
              <w:rPr>
                <w:rFonts w:ascii="Times New Roman" w:hAnsi="Times New Roman"/>
                <w:b/>
                <w:bCs/>
                <w:sz w:val="24"/>
                <w:szCs w:val="24"/>
              </w:rPr>
              <w:t>.</w:t>
            </w:r>
            <w:r w:rsidR="002F14BB">
              <w:rPr>
                <w:rFonts w:ascii="Times New Roman" w:hAnsi="Times New Roman"/>
                <w:b/>
                <w:bCs/>
                <w:sz w:val="24"/>
                <w:szCs w:val="24"/>
              </w:rPr>
              <w:t>martā</w:t>
            </w:r>
          </w:p>
        </w:tc>
        <w:tc>
          <w:tcPr>
            <w:tcW w:w="4729" w:type="dxa"/>
            <w:shd w:val="clear" w:color="auto" w:fill="auto"/>
          </w:tcPr>
          <w:p w14:paraId="0B88BA5E" w14:textId="1BDB156C" w:rsidR="0075202C" w:rsidRPr="00AE40AC" w:rsidRDefault="0075202C" w:rsidP="00667BF5">
            <w:pPr>
              <w:spacing w:after="0" w:line="240" w:lineRule="auto"/>
              <w:jc w:val="both"/>
              <w:rPr>
                <w:rFonts w:ascii="Times New Roman" w:hAnsi="Times New Roman"/>
                <w:b/>
                <w:bCs/>
                <w:sz w:val="24"/>
                <w:szCs w:val="24"/>
              </w:rPr>
            </w:pPr>
            <w:r>
              <w:rPr>
                <w:rFonts w:ascii="Times New Roman" w:hAnsi="Times New Roman"/>
                <w:b/>
                <w:bCs/>
                <w:sz w:val="24"/>
                <w:szCs w:val="24"/>
              </w:rPr>
              <w:t xml:space="preserve">              </w:t>
            </w:r>
            <w:r w:rsidR="00667BF5">
              <w:rPr>
                <w:rFonts w:ascii="Times New Roman" w:hAnsi="Times New Roman"/>
                <w:b/>
                <w:bCs/>
                <w:sz w:val="24"/>
                <w:szCs w:val="24"/>
              </w:rPr>
              <w:t xml:space="preserve">                        </w:t>
            </w:r>
            <w:r w:rsidRPr="00AE40AC">
              <w:rPr>
                <w:rFonts w:ascii="Times New Roman" w:hAnsi="Times New Roman"/>
                <w:b/>
                <w:bCs/>
                <w:sz w:val="24"/>
                <w:szCs w:val="24"/>
              </w:rPr>
              <w:t>Nr. GND/</w:t>
            </w:r>
            <w:r>
              <w:rPr>
                <w:rFonts w:ascii="Times New Roman" w:hAnsi="Times New Roman"/>
                <w:b/>
                <w:bCs/>
                <w:sz w:val="24"/>
                <w:szCs w:val="24"/>
              </w:rPr>
              <w:t>202</w:t>
            </w:r>
            <w:r w:rsidR="00FC20E4">
              <w:rPr>
                <w:rFonts w:ascii="Times New Roman" w:hAnsi="Times New Roman"/>
                <w:b/>
                <w:bCs/>
                <w:sz w:val="24"/>
                <w:szCs w:val="24"/>
              </w:rPr>
              <w:t>4</w:t>
            </w:r>
            <w:r>
              <w:rPr>
                <w:rFonts w:ascii="Times New Roman" w:hAnsi="Times New Roman"/>
                <w:b/>
                <w:bCs/>
                <w:sz w:val="24"/>
                <w:szCs w:val="24"/>
              </w:rPr>
              <w:t>/</w:t>
            </w:r>
            <w:r w:rsidR="00397181">
              <w:rPr>
                <w:rFonts w:ascii="Times New Roman" w:hAnsi="Times New Roman"/>
                <w:b/>
                <w:bCs/>
                <w:sz w:val="24"/>
                <w:szCs w:val="24"/>
              </w:rPr>
              <w:t>114</w:t>
            </w:r>
          </w:p>
        </w:tc>
      </w:tr>
      <w:tr w:rsidR="0075202C" w:rsidRPr="00AE40AC" w14:paraId="467D475E" w14:textId="77777777" w:rsidTr="00B02A5C">
        <w:tc>
          <w:tcPr>
            <w:tcW w:w="4729" w:type="dxa"/>
            <w:shd w:val="clear" w:color="auto" w:fill="auto"/>
          </w:tcPr>
          <w:p w14:paraId="345BEF8C" w14:textId="77777777" w:rsidR="0075202C" w:rsidRPr="00AE40AC" w:rsidRDefault="0075202C" w:rsidP="00B02A5C">
            <w:pPr>
              <w:spacing w:after="0" w:line="240" w:lineRule="auto"/>
              <w:rPr>
                <w:rFonts w:ascii="Times New Roman" w:hAnsi="Times New Roman"/>
                <w:sz w:val="24"/>
                <w:szCs w:val="24"/>
              </w:rPr>
            </w:pPr>
          </w:p>
        </w:tc>
        <w:tc>
          <w:tcPr>
            <w:tcW w:w="4729" w:type="dxa"/>
            <w:shd w:val="clear" w:color="auto" w:fill="auto"/>
          </w:tcPr>
          <w:p w14:paraId="460199FD" w14:textId="44B8C3E8" w:rsidR="0075202C" w:rsidRPr="00AE40AC" w:rsidRDefault="00397181" w:rsidP="00B02A5C">
            <w:pPr>
              <w:spacing w:after="0" w:line="240" w:lineRule="auto"/>
              <w:jc w:val="right"/>
              <w:rPr>
                <w:rFonts w:ascii="Times New Roman" w:hAnsi="Times New Roman"/>
                <w:b/>
                <w:bCs/>
                <w:sz w:val="24"/>
                <w:szCs w:val="24"/>
              </w:rPr>
            </w:pPr>
            <w:r>
              <w:rPr>
                <w:rFonts w:ascii="Times New Roman" w:hAnsi="Times New Roman"/>
                <w:b/>
                <w:bCs/>
                <w:sz w:val="24"/>
                <w:szCs w:val="24"/>
              </w:rPr>
              <w:t xml:space="preserve"> </w:t>
            </w:r>
            <w:r w:rsidR="0075202C" w:rsidRPr="00AE40AC">
              <w:rPr>
                <w:rFonts w:ascii="Times New Roman" w:hAnsi="Times New Roman"/>
                <w:b/>
                <w:bCs/>
                <w:sz w:val="24"/>
                <w:szCs w:val="24"/>
              </w:rPr>
              <w:t>(protokols Nr.</w:t>
            </w:r>
            <w:r w:rsidR="00F74082">
              <w:rPr>
                <w:rFonts w:ascii="Times New Roman" w:hAnsi="Times New Roman"/>
                <w:b/>
                <w:bCs/>
                <w:sz w:val="24"/>
                <w:szCs w:val="24"/>
              </w:rPr>
              <w:t xml:space="preserve"> </w:t>
            </w:r>
            <w:r>
              <w:rPr>
                <w:rFonts w:ascii="Times New Roman" w:hAnsi="Times New Roman"/>
                <w:b/>
                <w:bCs/>
                <w:sz w:val="24"/>
                <w:szCs w:val="24"/>
              </w:rPr>
              <w:t>8</w:t>
            </w:r>
            <w:r w:rsidR="0075202C" w:rsidRPr="00AE40AC">
              <w:rPr>
                <w:rFonts w:ascii="Times New Roman" w:hAnsi="Times New Roman"/>
                <w:b/>
                <w:bCs/>
                <w:sz w:val="24"/>
                <w:szCs w:val="24"/>
              </w:rPr>
              <w:t>;</w:t>
            </w:r>
            <w:r w:rsidR="00667BF5">
              <w:rPr>
                <w:rFonts w:ascii="Times New Roman" w:hAnsi="Times New Roman"/>
                <w:b/>
                <w:bCs/>
                <w:sz w:val="24"/>
                <w:szCs w:val="24"/>
              </w:rPr>
              <w:t xml:space="preserve"> </w:t>
            </w:r>
            <w:r w:rsidR="00F74082">
              <w:rPr>
                <w:rFonts w:ascii="Times New Roman" w:hAnsi="Times New Roman"/>
                <w:b/>
                <w:bCs/>
                <w:sz w:val="24"/>
                <w:szCs w:val="24"/>
              </w:rPr>
              <w:t xml:space="preserve"> </w:t>
            </w:r>
            <w:r>
              <w:rPr>
                <w:rFonts w:ascii="Times New Roman" w:hAnsi="Times New Roman"/>
                <w:b/>
                <w:bCs/>
                <w:sz w:val="24"/>
                <w:szCs w:val="24"/>
              </w:rPr>
              <w:t>6</w:t>
            </w:r>
            <w:r w:rsidR="0075202C" w:rsidRPr="00AE40AC">
              <w:rPr>
                <w:rFonts w:ascii="Times New Roman" w:hAnsi="Times New Roman"/>
                <w:b/>
                <w:bCs/>
                <w:sz w:val="24"/>
                <w:szCs w:val="24"/>
              </w:rPr>
              <w:t>.p</w:t>
            </w:r>
            <w:r w:rsidR="00F74082">
              <w:rPr>
                <w:rFonts w:ascii="Times New Roman" w:hAnsi="Times New Roman"/>
                <w:b/>
                <w:bCs/>
                <w:sz w:val="24"/>
                <w:szCs w:val="24"/>
              </w:rPr>
              <w:t>.</w:t>
            </w:r>
            <w:r w:rsidR="0075202C" w:rsidRPr="00AE40AC">
              <w:rPr>
                <w:rFonts w:ascii="Times New Roman" w:hAnsi="Times New Roman"/>
                <w:b/>
                <w:bCs/>
                <w:sz w:val="24"/>
                <w:szCs w:val="24"/>
              </w:rPr>
              <w:t>)</w:t>
            </w:r>
          </w:p>
        </w:tc>
      </w:tr>
    </w:tbl>
    <w:p w14:paraId="4F27AD6D" w14:textId="77777777" w:rsidR="0075202C" w:rsidRPr="00D675BE" w:rsidRDefault="0075202C" w:rsidP="0075202C">
      <w:pPr>
        <w:rPr>
          <w:rFonts w:ascii="Times New Roman" w:hAnsi="Times New Roman"/>
          <w:sz w:val="24"/>
          <w:szCs w:val="24"/>
        </w:rPr>
      </w:pPr>
    </w:p>
    <w:p w14:paraId="403504FE" w14:textId="672A744F" w:rsidR="0075202C" w:rsidRPr="000E0FA7" w:rsidRDefault="0075202C" w:rsidP="0075202C">
      <w:pPr>
        <w:spacing w:after="0"/>
        <w:jc w:val="center"/>
        <w:rPr>
          <w:rFonts w:ascii="Times New Roman" w:hAnsi="Times New Roman"/>
          <w:b/>
          <w:bCs/>
          <w:sz w:val="24"/>
          <w:szCs w:val="24"/>
        </w:rPr>
      </w:pPr>
      <w:r w:rsidRPr="00D675BE">
        <w:rPr>
          <w:rFonts w:ascii="Times New Roman" w:hAnsi="Times New Roman"/>
          <w:b/>
          <w:bCs/>
          <w:sz w:val="24"/>
          <w:szCs w:val="24"/>
        </w:rPr>
        <w:t xml:space="preserve">Par Gulbenes novada </w:t>
      </w:r>
      <w:r w:rsidR="00FC20E4">
        <w:rPr>
          <w:rFonts w:ascii="Times New Roman" w:hAnsi="Times New Roman"/>
          <w:b/>
          <w:bCs/>
          <w:sz w:val="24"/>
          <w:szCs w:val="24"/>
        </w:rPr>
        <w:t xml:space="preserve">pašvaldības </w:t>
      </w:r>
      <w:r w:rsidRPr="00D675BE">
        <w:rPr>
          <w:rFonts w:ascii="Times New Roman" w:hAnsi="Times New Roman"/>
          <w:b/>
          <w:bCs/>
          <w:sz w:val="24"/>
          <w:szCs w:val="24"/>
        </w:rPr>
        <w:t xml:space="preserve">domes </w:t>
      </w:r>
      <w:r w:rsidRPr="000E0FA7">
        <w:rPr>
          <w:rFonts w:ascii="Times New Roman" w:hAnsi="Times New Roman"/>
          <w:b/>
          <w:bCs/>
          <w:sz w:val="24"/>
          <w:szCs w:val="24"/>
        </w:rPr>
        <w:t>202</w:t>
      </w:r>
      <w:r w:rsidR="00FC20E4">
        <w:rPr>
          <w:rFonts w:ascii="Times New Roman" w:hAnsi="Times New Roman"/>
          <w:b/>
          <w:bCs/>
          <w:sz w:val="24"/>
          <w:szCs w:val="24"/>
        </w:rPr>
        <w:t>4</w:t>
      </w:r>
      <w:r w:rsidRPr="000E0FA7">
        <w:rPr>
          <w:rFonts w:ascii="Times New Roman" w:hAnsi="Times New Roman"/>
          <w:b/>
          <w:bCs/>
          <w:sz w:val="24"/>
          <w:szCs w:val="24"/>
        </w:rPr>
        <w:t xml:space="preserve">.gada </w:t>
      </w:r>
      <w:r w:rsidR="009D214F">
        <w:rPr>
          <w:rFonts w:ascii="Times New Roman" w:hAnsi="Times New Roman"/>
          <w:b/>
          <w:bCs/>
          <w:sz w:val="24"/>
          <w:szCs w:val="24"/>
        </w:rPr>
        <w:t>28</w:t>
      </w:r>
      <w:r w:rsidR="00BD6C54">
        <w:rPr>
          <w:rFonts w:ascii="Times New Roman" w:hAnsi="Times New Roman"/>
          <w:b/>
          <w:bCs/>
          <w:sz w:val="24"/>
          <w:szCs w:val="24"/>
        </w:rPr>
        <w:t>.</w:t>
      </w:r>
      <w:r w:rsidR="002F14BB">
        <w:rPr>
          <w:rFonts w:ascii="Times New Roman" w:hAnsi="Times New Roman"/>
          <w:b/>
          <w:bCs/>
          <w:sz w:val="24"/>
          <w:szCs w:val="24"/>
        </w:rPr>
        <w:t>mart</w:t>
      </w:r>
      <w:r w:rsidR="00BD6C54">
        <w:rPr>
          <w:rFonts w:ascii="Times New Roman" w:hAnsi="Times New Roman"/>
          <w:b/>
          <w:bCs/>
          <w:sz w:val="24"/>
          <w:szCs w:val="24"/>
        </w:rPr>
        <w:t>a</w:t>
      </w:r>
      <w:r>
        <w:rPr>
          <w:rFonts w:ascii="Times New Roman" w:hAnsi="Times New Roman"/>
          <w:b/>
          <w:bCs/>
          <w:sz w:val="24"/>
          <w:szCs w:val="24"/>
        </w:rPr>
        <w:t xml:space="preserve"> saistošo noteikumu Nr.</w:t>
      </w:r>
      <w:r w:rsidR="00397181">
        <w:rPr>
          <w:rFonts w:ascii="Times New Roman" w:hAnsi="Times New Roman"/>
          <w:b/>
          <w:bCs/>
          <w:sz w:val="24"/>
          <w:szCs w:val="24"/>
        </w:rPr>
        <w:t>5</w:t>
      </w:r>
    </w:p>
    <w:p w14:paraId="4D0D484F" w14:textId="3257EF11" w:rsidR="0075202C" w:rsidRPr="00D675BE" w:rsidRDefault="0075202C" w:rsidP="0075202C">
      <w:pPr>
        <w:spacing w:after="0"/>
        <w:jc w:val="center"/>
        <w:rPr>
          <w:rFonts w:ascii="Times New Roman" w:hAnsi="Times New Roman"/>
          <w:b/>
          <w:bCs/>
          <w:sz w:val="24"/>
          <w:szCs w:val="24"/>
        </w:rPr>
      </w:pPr>
      <w:r w:rsidRPr="000E0FA7">
        <w:rPr>
          <w:rFonts w:ascii="Times New Roman" w:hAnsi="Times New Roman"/>
          <w:b/>
          <w:bCs/>
          <w:sz w:val="24"/>
          <w:szCs w:val="24"/>
        </w:rPr>
        <w:t>“</w:t>
      </w:r>
      <w:r w:rsidR="000F4D7D" w:rsidRPr="000F4D7D">
        <w:rPr>
          <w:rFonts w:ascii="Times New Roman" w:hAnsi="Times New Roman"/>
          <w:b/>
          <w:bCs/>
          <w:sz w:val="24"/>
          <w:szCs w:val="24"/>
        </w:rPr>
        <w:t>Gulbenes novada kapsētu darbības un uzturēšanas saistošie noteikumi</w:t>
      </w:r>
      <w:r w:rsidRPr="000E0FA7">
        <w:rPr>
          <w:rFonts w:ascii="Times New Roman" w:hAnsi="Times New Roman"/>
          <w:b/>
          <w:bCs/>
          <w:sz w:val="24"/>
          <w:szCs w:val="24"/>
        </w:rPr>
        <w:t>”</w:t>
      </w:r>
      <w:r w:rsidRPr="00D675BE">
        <w:rPr>
          <w:rFonts w:ascii="Times New Roman" w:hAnsi="Times New Roman"/>
          <w:b/>
          <w:bCs/>
          <w:sz w:val="24"/>
          <w:szCs w:val="24"/>
        </w:rPr>
        <w:t xml:space="preserve"> izdošanu</w:t>
      </w:r>
    </w:p>
    <w:p w14:paraId="119BD5D8" w14:textId="77777777" w:rsidR="0075202C" w:rsidRDefault="0075202C" w:rsidP="0075202C">
      <w:pPr>
        <w:spacing w:after="0" w:line="360" w:lineRule="auto"/>
        <w:jc w:val="both"/>
        <w:rPr>
          <w:rFonts w:ascii="Times New Roman" w:hAnsi="Times New Roman"/>
          <w:sz w:val="24"/>
          <w:szCs w:val="24"/>
        </w:rPr>
      </w:pPr>
    </w:p>
    <w:p w14:paraId="498C088A" w14:textId="24908A22" w:rsidR="00E67FB7" w:rsidRPr="002F14BB" w:rsidRDefault="00E67FB7" w:rsidP="00BD6C54">
      <w:pPr>
        <w:spacing w:after="0" w:line="360" w:lineRule="auto"/>
        <w:jc w:val="both"/>
        <w:rPr>
          <w:rFonts w:ascii="Times New Roman" w:hAnsi="Times New Roman"/>
          <w:color w:val="FF0000"/>
          <w:sz w:val="24"/>
          <w:szCs w:val="24"/>
        </w:rPr>
      </w:pPr>
      <w:r>
        <w:rPr>
          <w:rFonts w:ascii="Times New Roman" w:hAnsi="Times New Roman"/>
          <w:sz w:val="24"/>
          <w:szCs w:val="24"/>
        </w:rPr>
        <w:tab/>
        <w:t xml:space="preserve">2023.gada 1.janvārī ir stājies spēkā jaunais Pašvaldību likums, kas paredz jaunu pašvaldību darbības regulējumu. </w:t>
      </w:r>
      <w:r w:rsidR="00BD6C54" w:rsidRPr="00BD6C54">
        <w:rPr>
          <w:rFonts w:ascii="Times New Roman" w:hAnsi="Times New Roman"/>
          <w:sz w:val="24"/>
          <w:szCs w:val="24"/>
        </w:rPr>
        <w:t xml:space="preserve">Pamatojoties uz Pašvaldību likuma Pārejas noteikumu 6. punktu, pašvaldības dome izvērtē uz likuma “Par pašvaldībām” normu pamata izdoto saistošo noteikumu atbilstību šim likumam un izdod jaunus saistošos noteikumus atbilstoši šajā likumā ietvertajam pilnvarojumam. </w:t>
      </w:r>
      <w:r w:rsidR="00BD6C54" w:rsidRPr="00A16E6D">
        <w:rPr>
          <w:rFonts w:ascii="Times New Roman" w:hAnsi="Times New Roman"/>
          <w:sz w:val="24"/>
          <w:szCs w:val="24"/>
        </w:rPr>
        <w:t xml:space="preserve">Šobrīd spēkā </w:t>
      </w:r>
      <w:r w:rsidR="00657183" w:rsidRPr="00A16E6D">
        <w:rPr>
          <w:rFonts w:ascii="Times New Roman" w:hAnsi="Times New Roman"/>
          <w:sz w:val="24"/>
          <w:szCs w:val="24"/>
        </w:rPr>
        <w:t xml:space="preserve">esošie Gulbenes novada </w:t>
      </w:r>
      <w:r w:rsidR="00A16E6D" w:rsidRPr="00A16E6D">
        <w:rPr>
          <w:rFonts w:ascii="Times New Roman" w:hAnsi="Times New Roman"/>
          <w:sz w:val="24"/>
          <w:szCs w:val="24"/>
        </w:rPr>
        <w:t xml:space="preserve">pašvaldības domes </w:t>
      </w:r>
      <w:r w:rsidR="002F14BB" w:rsidRPr="002F14BB">
        <w:rPr>
          <w:rFonts w:ascii="Times New Roman" w:hAnsi="Times New Roman"/>
          <w:sz w:val="24"/>
          <w:szCs w:val="24"/>
        </w:rPr>
        <w:t>2020.gada 26.novembr</w:t>
      </w:r>
      <w:r w:rsidR="00A16E6D" w:rsidRPr="002F14BB">
        <w:rPr>
          <w:rFonts w:ascii="Times New Roman" w:hAnsi="Times New Roman"/>
          <w:sz w:val="24"/>
          <w:szCs w:val="24"/>
        </w:rPr>
        <w:t>a saistošie noteikumi Nr.2</w:t>
      </w:r>
      <w:r w:rsidR="002F14BB" w:rsidRPr="002F14BB">
        <w:rPr>
          <w:rFonts w:ascii="Times New Roman" w:hAnsi="Times New Roman"/>
          <w:sz w:val="24"/>
          <w:szCs w:val="24"/>
        </w:rPr>
        <w:t>6</w:t>
      </w:r>
      <w:r w:rsidR="00A16E6D" w:rsidRPr="002F14BB">
        <w:rPr>
          <w:rFonts w:ascii="Times New Roman" w:hAnsi="Times New Roman"/>
          <w:sz w:val="24"/>
          <w:szCs w:val="24"/>
        </w:rPr>
        <w:t xml:space="preserve"> “</w:t>
      </w:r>
      <w:r w:rsidR="002F14BB" w:rsidRPr="002F14BB">
        <w:rPr>
          <w:rFonts w:ascii="Times New Roman" w:hAnsi="Times New Roman"/>
          <w:sz w:val="24"/>
          <w:szCs w:val="24"/>
        </w:rPr>
        <w:t>Kapsētu darbības un uzturēšanas saistošie noteikumi</w:t>
      </w:r>
      <w:r w:rsidR="00A16E6D" w:rsidRPr="002F14BB">
        <w:rPr>
          <w:rFonts w:ascii="Times New Roman" w:hAnsi="Times New Roman"/>
          <w:sz w:val="24"/>
          <w:szCs w:val="24"/>
        </w:rPr>
        <w:t xml:space="preserve">” </w:t>
      </w:r>
      <w:r w:rsidR="00BD6C54" w:rsidRPr="002F14BB">
        <w:rPr>
          <w:rFonts w:ascii="Times New Roman" w:hAnsi="Times New Roman"/>
          <w:sz w:val="24"/>
          <w:szCs w:val="24"/>
        </w:rPr>
        <w:t>ir izdot</w:t>
      </w:r>
      <w:r w:rsidR="00657183" w:rsidRPr="002F14BB">
        <w:rPr>
          <w:rFonts w:ascii="Times New Roman" w:hAnsi="Times New Roman"/>
          <w:sz w:val="24"/>
          <w:szCs w:val="24"/>
        </w:rPr>
        <w:t>i</w:t>
      </w:r>
      <w:r w:rsidR="00BD6C54" w:rsidRPr="002F14BB">
        <w:rPr>
          <w:rFonts w:ascii="Times New Roman" w:hAnsi="Times New Roman"/>
          <w:sz w:val="24"/>
          <w:szCs w:val="24"/>
        </w:rPr>
        <w:t xml:space="preserve"> atbilstoši likuma “Par pašvaldībām” regulējumam, kas ir zaudējis spēku. </w:t>
      </w:r>
      <w:r w:rsidR="00A16E6D" w:rsidRPr="002F14BB">
        <w:rPr>
          <w:rFonts w:ascii="Times New Roman" w:hAnsi="Times New Roman"/>
          <w:sz w:val="24"/>
          <w:szCs w:val="24"/>
        </w:rPr>
        <w:t xml:space="preserve">Ievērojot minēto, šie saistošie noteikumi ir piemērojami, ciktāl tie nav pretrunā ar Pašvaldību likumu, bet ne ilgāk kā līdz 2024.gada 30.jūnijam. </w:t>
      </w:r>
      <w:r w:rsidR="007371D3" w:rsidRPr="002F14BB">
        <w:rPr>
          <w:rFonts w:ascii="Times New Roman" w:hAnsi="Times New Roman"/>
          <w:sz w:val="24"/>
          <w:szCs w:val="24"/>
        </w:rPr>
        <w:t>Ņemot vērā iepriekšminēto, ir nepieciešams</w:t>
      </w:r>
      <w:r w:rsidR="00657183" w:rsidRPr="002F14BB">
        <w:rPr>
          <w:rFonts w:ascii="Times New Roman" w:hAnsi="Times New Roman"/>
          <w:sz w:val="24"/>
          <w:szCs w:val="24"/>
        </w:rPr>
        <w:t xml:space="preserve"> sagatavot un</w:t>
      </w:r>
      <w:r w:rsidR="007371D3" w:rsidRPr="002F14BB">
        <w:rPr>
          <w:rFonts w:ascii="Times New Roman" w:hAnsi="Times New Roman"/>
          <w:sz w:val="24"/>
          <w:szCs w:val="24"/>
        </w:rPr>
        <w:t xml:space="preserve"> izdot jaunus saistošos noteikumus </w:t>
      </w:r>
      <w:r w:rsidR="00A16E6D" w:rsidRPr="002F14BB">
        <w:rPr>
          <w:rFonts w:ascii="Times New Roman" w:hAnsi="Times New Roman"/>
          <w:sz w:val="24"/>
          <w:szCs w:val="24"/>
        </w:rPr>
        <w:t xml:space="preserve">par </w:t>
      </w:r>
      <w:r w:rsidR="002F14BB" w:rsidRPr="002F14BB">
        <w:rPr>
          <w:rFonts w:ascii="Times New Roman" w:hAnsi="Times New Roman"/>
          <w:sz w:val="24"/>
          <w:szCs w:val="24"/>
        </w:rPr>
        <w:t>kapsētu darbību un uzturēšan</w:t>
      </w:r>
      <w:r w:rsidR="00A16E6D" w:rsidRPr="002F14BB">
        <w:rPr>
          <w:rFonts w:ascii="Times New Roman" w:hAnsi="Times New Roman"/>
          <w:sz w:val="24"/>
          <w:szCs w:val="24"/>
        </w:rPr>
        <w:t xml:space="preserve">u Gulbenes novadā </w:t>
      </w:r>
      <w:r w:rsidR="007371D3" w:rsidRPr="002F14BB">
        <w:rPr>
          <w:rFonts w:ascii="Times New Roman" w:hAnsi="Times New Roman"/>
          <w:sz w:val="24"/>
          <w:szCs w:val="24"/>
        </w:rPr>
        <w:t>(turpmāk – Saistošie noteikumi)</w:t>
      </w:r>
      <w:r w:rsidRPr="002F14BB">
        <w:rPr>
          <w:rFonts w:ascii="Times New Roman" w:hAnsi="Times New Roman"/>
          <w:sz w:val="24"/>
          <w:szCs w:val="24"/>
        </w:rPr>
        <w:t xml:space="preserve">, kas nosaka </w:t>
      </w:r>
      <w:r w:rsidR="002F14BB" w:rsidRPr="002F14BB">
        <w:rPr>
          <w:rFonts w:ascii="Times New Roman" w:hAnsi="Times New Roman"/>
          <w:sz w:val="24"/>
          <w:szCs w:val="24"/>
        </w:rPr>
        <w:t>Gulbenes novada pašvaldības administratīvajā teritorijā esošo kapsētu pārvaldības noteikumus, tajā skaitā kapavietu piešķiršanas, kopšanas un uzturēšanas, apbedīšanas, kapliču izmantošanas kārtību, kā arī administratīvo atbildību par noteikumos noteiktās kārtības neievērošanu</w:t>
      </w:r>
      <w:r w:rsidR="007371D3" w:rsidRPr="002F14BB">
        <w:rPr>
          <w:rFonts w:ascii="Times New Roman" w:hAnsi="Times New Roman"/>
          <w:sz w:val="24"/>
          <w:szCs w:val="24"/>
        </w:rPr>
        <w:t>.</w:t>
      </w:r>
      <w:r w:rsidR="00BD6C54" w:rsidRPr="002F14BB">
        <w:rPr>
          <w:rFonts w:ascii="Times New Roman" w:hAnsi="Times New Roman"/>
          <w:sz w:val="24"/>
          <w:szCs w:val="24"/>
        </w:rPr>
        <w:t xml:space="preserve"> Ar Saistošo noteikumu spēkā stāšanos spēku zaudēs Gulbenes novada </w:t>
      </w:r>
      <w:r w:rsidR="00A16E6D" w:rsidRPr="002F14BB">
        <w:rPr>
          <w:rFonts w:ascii="Times New Roman" w:hAnsi="Times New Roman"/>
          <w:sz w:val="24"/>
          <w:szCs w:val="24"/>
        </w:rPr>
        <w:t xml:space="preserve">pašvaldības domes </w:t>
      </w:r>
      <w:r w:rsidR="002F14BB" w:rsidRPr="002F14BB">
        <w:rPr>
          <w:rFonts w:ascii="Times New Roman" w:hAnsi="Times New Roman"/>
          <w:sz w:val="24"/>
          <w:szCs w:val="24"/>
        </w:rPr>
        <w:t>2020.gada 26.novembra saistošie noteikumi Nr.26 “Kapsētu darbības un uzturēšanas saistošie noteikumi”</w:t>
      </w:r>
      <w:r w:rsidR="00BD6C54" w:rsidRPr="002F14BB">
        <w:rPr>
          <w:rFonts w:ascii="Times New Roman" w:hAnsi="Times New Roman"/>
          <w:sz w:val="24"/>
          <w:szCs w:val="24"/>
        </w:rPr>
        <w:t>.</w:t>
      </w:r>
    </w:p>
    <w:p w14:paraId="1A1E58B0" w14:textId="086F6E2B" w:rsidR="008164EA" w:rsidRPr="000F4D7D" w:rsidRDefault="008164EA" w:rsidP="00E67FB7">
      <w:pPr>
        <w:spacing w:after="0" w:line="360" w:lineRule="auto"/>
        <w:jc w:val="both"/>
        <w:rPr>
          <w:rFonts w:ascii="Times New Roman" w:hAnsi="Times New Roman"/>
          <w:sz w:val="24"/>
          <w:szCs w:val="24"/>
        </w:rPr>
      </w:pPr>
      <w:r w:rsidRPr="002F14BB">
        <w:rPr>
          <w:rFonts w:ascii="Times New Roman" w:hAnsi="Times New Roman"/>
          <w:color w:val="FF0000"/>
          <w:sz w:val="24"/>
          <w:szCs w:val="24"/>
        </w:rPr>
        <w:tab/>
      </w:r>
      <w:r w:rsidRPr="000F4D7D">
        <w:rPr>
          <w:rFonts w:ascii="Times New Roman" w:hAnsi="Times New Roman"/>
          <w:sz w:val="24"/>
          <w:szCs w:val="24"/>
        </w:rPr>
        <w:t xml:space="preserve">Pašvaldību likuma 46.panta trešā daļa nosaka, ka saistošo noteikumu projektu un tam pievienoto paskaidrojuma rakstu pašvaldības nolikumā noteiktajā kārtībā publicē pašvaldības oficiālajā tīmekļvietnē sabiedrības viedokļa noskaidrošanai, paredzot termiņu, kas nav mazāks par divām nedēļām. Saņemtos viedokļus par saistošo noteikumu projektu pašvaldība apkopo un atspoguļo šo noteikumu projekta paskaidrojuma rakstā. </w:t>
      </w:r>
    </w:p>
    <w:p w14:paraId="235A0697" w14:textId="672FB664" w:rsidR="008164EA" w:rsidRPr="002F14BB" w:rsidRDefault="008164EA" w:rsidP="008164EA">
      <w:pPr>
        <w:spacing w:after="0" w:line="360" w:lineRule="auto"/>
        <w:ind w:firstLine="567"/>
        <w:jc w:val="both"/>
        <w:rPr>
          <w:rFonts w:ascii="Times New Roman" w:hAnsi="Times New Roman"/>
          <w:color w:val="FF0000"/>
          <w:sz w:val="24"/>
          <w:szCs w:val="24"/>
        </w:rPr>
      </w:pPr>
      <w:r w:rsidRPr="000F4D7D">
        <w:rPr>
          <w:rFonts w:ascii="Times New Roman" w:hAnsi="Times New Roman"/>
          <w:sz w:val="24"/>
          <w:szCs w:val="24"/>
        </w:rPr>
        <w:t xml:space="preserve">Ņemot vērā minēto, </w:t>
      </w:r>
      <w:r w:rsidR="007371D3" w:rsidRPr="000F4D7D">
        <w:rPr>
          <w:rFonts w:ascii="Times New Roman" w:hAnsi="Times New Roman"/>
          <w:sz w:val="24"/>
          <w:szCs w:val="24"/>
        </w:rPr>
        <w:t>S</w:t>
      </w:r>
      <w:r w:rsidRPr="000F4D7D">
        <w:rPr>
          <w:rFonts w:ascii="Times New Roman" w:hAnsi="Times New Roman"/>
          <w:sz w:val="24"/>
          <w:szCs w:val="24"/>
        </w:rPr>
        <w:t xml:space="preserve">aistošo noteikumu projekts tika publicēts Gulbenes novada pašvaldības mājaslapā </w:t>
      </w:r>
      <w:hyperlink r:id="rId6" w:history="1">
        <w:r w:rsidR="00657183" w:rsidRPr="000F4D7D">
          <w:rPr>
            <w:rStyle w:val="Hipersaite"/>
            <w:rFonts w:ascii="Times New Roman" w:hAnsi="Times New Roman"/>
            <w:i/>
            <w:iCs/>
            <w:color w:val="auto"/>
            <w:sz w:val="24"/>
            <w:szCs w:val="24"/>
            <w:u w:val="none"/>
          </w:rPr>
          <w:t>www.gulbene.lv</w:t>
        </w:r>
      </w:hyperlink>
      <w:r w:rsidRPr="000F4D7D">
        <w:rPr>
          <w:rFonts w:ascii="Times New Roman" w:hAnsi="Times New Roman"/>
          <w:sz w:val="24"/>
          <w:szCs w:val="24"/>
        </w:rPr>
        <w:t xml:space="preserve">, nosakot termiņu sabiedrības viedokļa sniegšanai no </w:t>
      </w:r>
      <w:r w:rsidR="00890AA6" w:rsidRPr="00890AA6">
        <w:rPr>
          <w:rFonts w:ascii="Times New Roman" w:hAnsi="Times New Roman"/>
          <w:sz w:val="24"/>
          <w:szCs w:val="24"/>
        </w:rPr>
        <w:lastRenderedPageBreak/>
        <w:t>2024.gada 16.februāra līdz 2024.gada 29.februārim</w:t>
      </w:r>
      <w:r w:rsidRPr="00890AA6">
        <w:rPr>
          <w:rFonts w:ascii="Times New Roman" w:hAnsi="Times New Roman"/>
          <w:sz w:val="24"/>
          <w:szCs w:val="24"/>
        </w:rPr>
        <w:t xml:space="preserve">. Minētajā termiņā ierosinājumi vai priekšlikumi </w:t>
      </w:r>
      <w:r w:rsidR="00F82614" w:rsidRPr="00890AA6">
        <w:rPr>
          <w:rFonts w:ascii="Times New Roman" w:hAnsi="Times New Roman"/>
          <w:sz w:val="24"/>
          <w:szCs w:val="24"/>
        </w:rPr>
        <w:t>nav</w:t>
      </w:r>
      <w:r w:rsidRPr="00890AA6">
        <w:rPr>
          <w:rFonts w:ascii="Times New Roman" w:hAnsi="Times New Roman"/>
          <w:sz w:val="24"/>
          <w:szCs w:val="24"/>
        </w:rPr>
        <w:t xml:space="preserve"> saņemti.</w:t>
      </w:r>
    </w:p>
    <w:p w14:paraId="053BD3D0" w14:textId="6C9ECC41" w:rsidR="00FE0925" w:rsidRPr="002F14BB" w:rsidRDefault="00FE0925" w:rsidP="00FE0925">
      <w:pPr>
        <w:spacing w:after="0" w:line="360" w:lineRule="auto"/>
        <w:ind w:firstLine="567"/>
        <w:jc w:val="both"/>
        <w:rPr>
          <w:rFonts w:ascii="Times New Roman" w:hAnsi="Times New Roman"/>
          <w:color w:val="FF0000"/>
          <w:sz w:val="24"/>
          <w:szCs w:val="24"/>
        </w:rPr>
      </w:pPr>
      <w:r w:rsidRPr="00890AA6">
        <w:rPr>
          <w:rFonts w:ascii="Times New Roman" w:hAnsi="Times New Roman"/>
          <w:sz w:val="24"/>
          <w:szCs w:val="24"/>
        </w:rPr>
        <w:t xml:space="preserve">Pašvaldību likuma </w:t>
      </w:r>
      <w:r w:rsidR="00A16E6D" w:rsidRPr="00890AA6">
        <w:rPr>
          <w:rFonts w:ascii="Times New Roman" w:hAnsi="Times New Roman"/>
          <w:sz w:val="24"/>
          <w:szCs w:val="24"/>
        </w:rPr>
        <w:t xml:space="preserve">45.panta pirmās daļas </w:t>
      </w:r>
      <w:r w:rsidR="00890AA6">
        <w:rPr>
          <w:rFonts w:ascii="Times New Roman" w:hAnsi="Times New Roman"/>
          <w:sz w:val="24"/>
          <w:szCs w:val="24"/>
        </w:rPr>
        <w:t>2</w:t>
      </w:r>
      <w:r w:rsidR="00A16E6D" w:rsidRPr="00890AA6">
        <w:rPr>
          <w:rFonts w:ascii="Times New Roman" w:hAnsi="Times New Roman"/>
          <w:sz w:val="24"/>
          <w:szCs w:val="24"/>
        </w:rPr>
        <w:t xml:space="preserve">.punkts </w:t>
      </w:r>
      <w:r w:rsidRPr="00890AA6">
        <w:rPr>
          <w:rFonts w:ascii="Times New Roman" w:hAnsi="Times New Roman"/>
          <w:sz w:val="24"/>
          <w:szCs w:val="24"/>
        </w:rPr>
        <w:t xml:space="preserve">nosaka, ka </w:t>
      </w:r>
      <w:r w:rsidR="00A16E6D" w:rsidRPr="00890AA6">
        <w:rPr>
          <w:rFonts w:ascii="Times New Roman" w:hAnsi="Times New Roman"/>
          <w:sz w:val="24"/>
          <w:szCs w:val="24"/>
        </w:rPr>
        <w:t xml:space="preserve">pašvaldības dome ir tiesīga izdot saistošos noteikumus un paredzēt administratīvo atbildību par to pārkāpšanu, nosakot administratīvos pārkāpumus un par tiem piemērojamos administratīvos sodus, ja likumos nav noteikts citādi, par </w:t>
      </w:r>
      <w:r w:rsidR="00AF0465" w:rsidRPr="00AF0465">
        <w:rPr>
          <w:rFonts w:ascii="Times New Roman" w:hAnsi="Times New Roman"/>
          <w:sz w:val="24"/>
          <w:szCs w:val="24"/>
        </w:rPr>
        <w:t>publiskā lietošanā nodotu pašvaldības teritoriju, piemēram, parku, skvēru, bērnu rotaļu laukumu, stadionu, peldvietu un kapsētu, izmantošanu</w:t>
      </w:r>
      <w:r w:rsidRPr="00AF0465">
        <w:rPr>
          <w:rFonts w:ascii="Times New Roman" w:hAnsi="Times New Roman"/>
          <w:sz w:val="24"/>
          <w:szCs w:val="24"/>
        </w:rPr>
        <w:t>.</w:t>
      </w:r>
    </w:p>
    <w:p w14:paraId="0C515415" w14:textId="2497C81F" w:rsidR="0075202C" w:rsidRPr="00397181" w:rsidRDefault="00A47356" w:rsidP="00A47356">
      <w:pPr>
        <w:spacing w:after="0" w:line="360" w:lineRule="auto"/>
        <w:ind w:firstLine="567"/>
        <w:jc w:val="both"/>
        <w:rPr>
          <w:rFonts w:ascii="Times New Roman" w:hAnsi="Times New Roman"/>
          <w:sz w:val="24"/>
          <w:szCs w:val="24"/>
        </w:rPr>
      </w:pPr>
      <w:r w:rsidRPr="00397181">
        <w:rPr>
          <w:rFonts w:ascii="Times New Roman" w:hAnsi="Times New Roman"/>
          <w:sz w:val="24"/>
          <w:szCs w:val="24"/>
        </w:rPr>
        <w:t xml:space="preserve">Ņemot vērā minēto un pamatojoties uz Pašvaldību likuma </w:t>
      </w:r>
      <w:r w:rsidR="00263279" w:rsidRPr="00397181">
        <w:rPr>
          <w:rFonts w:ascii="Times New Roman" w:hAnsi="Times New Roman"/>
          <w:sz w:val="24"/>
          <w:szCs w:val="24"/>
        </w:rPr>
        <w:t xml:space="preserve">45.panta pirmās daļas </w:t>
      </w:r>
      <w:r w:rsidR="00AF0465" w:rsidRPr="00397181">
        <w:rPr>
          <w:rFonts w:ascii="Times New Roman" w:hAnsi="Times New Roman"/>
          <w:sz w:val="24"/>
          <w:szCs w:val="24"/>
        </w:rPr>
        <w:t>2</w:t>
      </w:r>
      <w:r w:rsidR="00263279" w:rsidRPr="00397181">
        <w:rPr>
          <w:rFonts w:ascii="Times New Roman" w:hAnsi="Times New Roman"/>
          <w:sz w:val="24"/>
          <w:szCs w:val="24"/>
        </w:rPr>
        <w:t>.</w:t>
      </w:r>
      <w:r w:rsidR="00FE0925" w:rsidRPr="00397181">
        <w:rPr>
          <w:rFonts w:ascii="Times New Roman" w:hAnsi="Times New Roman"/>
          <w:sz w:val="24"/>
          <w:szCs w:val="24"/>
        </w:rPr>
        <w:t>punkt</w:t>
      </w:r>
      <w:r w:rsidR="0076635F" w:rsidRPr="00397181">
        <w:rPr>
          <w:rFonts w:ascii="Times New Roman" w:hAnsi="Times New Roman"/>
          <w:sz w:val="24"/>
          <w:szCs w:val="24"/>
        </w:rPr>
        <w:t xml:space="preserve">u, kā arī </w:t>
      </w:r>
      <w:r w:rsidRPr="00397181">
        <w:rPr>
          <w:rFonts w:ascii="Times New Roman" w:hAnsi="Times New Roman"/>
          <w:sz w:val="24"/>
          <w:szCs w:val="24"/>
        </w:rPr>
        <w:t xml:space="preserve"> </w:t>
      </w:r>
      <w:r w:rsidR="00F47E5D" w:rsidRPr="00397181">
        <w:rPr>
          <w:rFonts w:ascii="Times New Roman" w:hAnsi="Times New Roman"/>
          <w:sz w:val="24"/>
          <w:szCs w:val="24"/>
        </w:rPr>
        <w:t>Attīstības un tautsaimniecības komitejas</w:t>
      </w:r>
      <w:r w:rsidR="0075202C" w:rsidRPr="00397181">
        <w:rPr>
          <w:rFonts w:ascii="Times New Roman" w:hAnsi="Times New Roman"/>
          <w:sz w:val="24"/>
          <w:szCs w:val="24"/>
        </w:rPr>
        <w:t xml:space="preserve"> ieteikumu, atklāti balsojot: </w:t>
      </w:r>
      <w:r w:rsidR="00397181" w:rsidRPr="00397181">
        <w:rPr>
          <w:rFonts w:ascii="Times New Roman" w:hAnsi="Times New Roman"/>
          <w:noProof/>
          <w:sz w:val="24"/>
          <w:szCs w:val="24"/>
        </w:rPr>
        <w:t>ar 14 balsīm "Par" (Ainārs Brezinskis, Aivars Circens, Anatolijs Savickis, Andis Caunītis, Atis Jencītis, Daumants Dreiškens, Guna Pūcīte, Guna Švika, Intars Liepiņš, Ivars Kupčs, Lāsma Gabdulļina, Mudīte Motivāne, Normunds Audzišs, Normunds Mazūrs), "Pret" – nav, "Atturas" – nav, "Nepiedalās" – nav</w:t>
      </w:r>
      <w:r w:rsidR="0076635F" w:rsidRPr="00397181">
        <w:rPr>
          <w:rFonts w:ascii="Times New Roman" w:hAnsi="Times New Roman"/>
          <w:noProof/>
          <w:sz w:val="24"/>
          <w:szCs w:val="24"/>
        </w:rPr>
        <w:t xml:space="preserve">, Gulbenes novada </w:t>
      </w:r>
      <w:r w:rsidR="00F47E5D" w:rsidRPr="00397181">
        <w:rPr>
          <w:rFonts w:ascii="Times New Roman" w:hAnsi="Times New Roman"/>
          <w:noProof/>
          <w:sz w:val="24"/>
          <w:szCs w:val="24"/>
        </w:rPr>
        <w:t xml:space="preserve">pašvaldības </w:t>
      </w:r>
      <w:r w:rsidR="0076635F" w:rsidRPr="00397181">
        <w:rPr>
          <w:rFonts w:ascii="Times New Roman" w:hAnsi="Times New Roman"/>
          <w:noProof/>
          <w:sz w:val="24"/>
          <w:szCs w:val="24"/>
        </w:rPr>
        <w:t>dome NOLEMJ:</w:t>
      </w:r>
    </w:p>
    <w:p w14:paraId="27135C22" w14:textId="5173A435" w:rsidR="0075202C" w:rsidRPr="00397181" w:rsidRDefault="0075202C" w:rsidP="00F47E5D">
      <w:pPr>
        <w:numPr>
          <w:ilvl w:val="0"/>
          <w:numId w:val="1"/>
        </w:numPr>
        <w:tabs>
          <w:tab w:val="left" w:pos="709"/>
          <w:tab w:val="left" w:pos="993"/>
        </w:tabs>
        <w:spacing w:after="0" w:line="360" w:lineRule="auto"/>
        <w:ind w:left="0" w:firstLine="567"/>
        <w:jc w:val="both"/>
        <w:rPr>
          <w:rFonts w:ascii="Times New Roman" w:hAnsi="Times New Roman"/>
          <w:sz w:val="24"/>
          <w:szCs w:val="24"/>
        </w:rPr>
      </w:pPr>
      <w:r w:rsidRPr="00397181">
        <w:rPr>
          <w:rFonts w:ascii="Times New Roman" w:hAnsi="Times New Roman"/>
          <w:sz w:val="24"/>
          <w:szCs w:val="24"/>
        </w:rPr>
        <w:t xml:space="preserve">IZDOT Gulbenes novada </w:t>
      </w:r>
      <w:r w:rsidR="00F47E5D" w:rsidRPr="00397181">
        <w:rPr>
          <w:rFonts w:ascii="Times New Roman" w:hAnsi="Times New Roman"/>
          <w:sz w:val="24"/>
          <w:szCs w:val="24"/>
        </w:rPr>
        <w:t xml:space="preserve">pašvaldības domes 2024.gada </w:t>
      </w:r>
      <w:r w:rsidR="009D214F" w:rsidRPr="00397181">
        <w:rPr>
          <w:rFonts w:ascii="Times New Roman" w:hAnsi="Times New Roman"/>
          <w:sz w:val="24"/>
          <w:szCs w:val="24"/>
        </w:rPr>
        <w:t>28</w:t>
      </w:r>
      <w:r w:rsidR="00F47E5D" w:rsidRPr="00397181">
        <w:rPr>
          <w:rFonts w:ascii="Times New Roman" w:hAnsi="Times New Roman"/>
          <w:sz w:val="24"/>
          <w:szCs w:val="24"/>
        </w:rPr>
        <w:t>.</w:t>
      </w:r>
      <w:r w:rsidR="000F4D7D" w:rsidRPr="00397181">
        <w:rPr>
          <w:rFonts w:ascii="Times New Roman" w:hAnsi="Times New Roman"/>
          <w:sz w:val="24"/>
          <w:szCs w:val="24"/>
        </w:rPr>
        <w:t>mart</w:t>
      </w:r>
      <w:r w:rsidR="00F47E5D" w:rsidRPr="00397181">
        <w:rPr>
          <w:rFonts w:ascii="Times New Roman" w:hAnsi="Times New Roman"/>
          <w:sz w:val="24"/>
          <w:szCs w:val="24"/>
        </w:rPr>
        <w:t>a saistošos noteikumus Nr.</w:t>
      </w:r>
      <w:r w:rsidR="00397181">
        <w:rPr>
          <w:rFonts w:ascii="Times New Roman" w:hAnsi="Times New Roman"/>
          <w:sz w:val="24"/>
          <w:szCs w:val="24"/>
        </w:rPr>
        <w:t>5</w:t>
      </w:r>
      <w:r w:rsidR="00F47E5D" w:rsidRPr="00397181">
        <w:rPr>
          <w:rFonts w:ascii="Times New Roman" w:hAnsi="Times New Roman"/>
          <w:sz w:val="24"/>
          <w:szCs w:val="24"/>
        </w:rPr>
        <w:t xml:space="preserve"> “</w:t>
      </w:r>
      <w:r w:rsidR="000F4D7D" w:rsidRPr="00397181">
        <w:rPr>
          <w:rFonts w:ascii="Times New Roman" w:hAnsi="Times New Roman"/>
          <w:sz w:val="24"/>
          <w:szCs w:val="24"/>
        </w:rPr>
        <w:t>Gulbenes novada kapsētu darbības un uzturēšanas saistošie noteikumi</w:t>
      </w:r>
      <w:r w:rsidR="00F47E5D" w:rsidRPr="00397181">
        <w:rPr>
          <w:rFonts w:ascii="Times New Roman" w:hAnsi="Times New Roman"/>
          <w:sz w:val="24"/>
          <w:szCs w:val="24"/>
        </w:rPr>
        <w:t>”</w:t>
      </w:r>
      <w:r w:rsidRPr="00397181">
        <w:rPr>
          <w:rFonts w:ascii="Times New Roman" w:hAnsi="Times New Roman"/>
          <w:sz w:val="24"/>
          <w:szCs w:val="24"/>
        </w:rPr>
        <w:t>.</w:t>
      </w:r>
    </w:p>
    <w:p w14:paraId="6C2A2D11" w14:textId="77777777" w:rsidR="00F47E5D" w:rsidRPr="000F4D7D" w:rsidRDefault="00F47E5D" w:rsidP="00F47E5D">
      <w:pPr>
        <w:numPr>
          <w:ilvl w:val="0"/>
          <w:numId w:val="1"/>
        </w:numPr>
        <w:tabs>
          <w:tab w:val="left" w:pos="709"/>
          <w:tab w:val="left" w:pos="993"/>
        </w:tabs>
        <w:spacing w:after="0" w:line="360" w:lineRule="auto"/>
        <w:ind w:left="0" w:firstLine="567"/>
        <w:jc w:val="both"/>
        <w:rPr>
          <w:rFonts w:ascii="Times New Roman" w:hAnsi="Times New Roman"/>
          <w:sz w:val="24"/>
          <w:szCs w:val="24"/>
        </w:rPr>
      </w:pPr>
      <w:r w:rsidRPr="000F4D7D">
        <w:rPr>
          <w:rFonts w:ascii="Times New Roman" w:hAnsi="Times New Roman"/>
          <w:sz w:val="24"/>
          <w:szCs w:val="24"/>
        </w:rPr>
        <w:t xml:space="preserve">NOSŪTĪT Vides aizsardzības un reģionālās attīstības ministrijai atzinuma sniegšanai lēmuma 1.punktā minētos saistošos noteikumus un paskaidrojuma rakstu triju darbdienu laikā pēc to parakstīšanas. </w:t>
      </w:r>
    </w:p>
    <w:p w14:paraId="290FDDD0" w14:textId="77777777" w:rsidR="00F47E5D" w:rsidRPr="000F4D7D" w:rsidRDefault="00F47E5D" w:rsidP="00F47E5D">
      <w:pPr>
        <w:tabs>
          <w:tab w:val="left" w:pos="993"/>
        </w:tabs>
        <w:spacing w:after="0" w:line="360" w:lineRule="auto"/>
        <w:ind w:firstLine="567"/>
        <w:jc w:val="both"/>
        <w:rPr>
          <w:rFonts w:ascii="Times New Roman" w:hAnsi="Times New Roman"/>
          <w:sz w:val="24"/>
          <w:szCs w:val="24"/>
        </w:rPr>
      </w:pPr>
      <w:r w:rsidRPr="000F4D7D">
        <w:rPr>
          <w:rFonts w:ascii="Times New Roman" w:hAnsi="Times New Roman"/>
          <w:sz w:val="24"/>
          <w:szCs w:val="24"/>
        </w:rPr>
        <w:t>3.</w:t>
      </w:r>
      <w:r w:rsidRPr="000F4D7D">
        <w:rPr>
          <w:rFonts w:ascii="Times New Roman" w:hAnsi="Times New Roman"/>
          <w:sz w:val="24"/>
          <w:szCs w:val="24"/>
        </w:rPr>
        <w:tab/>
        <w:t>UZDOT Gulbenes novada pašvaldības Kancelejas nodaļai nosūtīt lēmuma 1.punktā minētos saistošos noteikumus un paskaidrojuma rakstu triju darbdienu laikā pēc atzinuma saņemšanas izsludināšanai oficiālajā izdevumā “Latvijas Vēstnesis”, ja Vides aizsardzības un reģionālās attīstības ministrijas atzinumā nav izteikti iebildumi pret saistošo noteikumu tiesiskumu vai Gulbenes novada pašvaldībai mēneša laikā atzinums nav nosūtīts.</w:t>
      </w:r>
    </w:p>
    <w:p w14:paraId="60BD391F" w14:textId="77777777" w:rsidR="00F47E5D" w:rsidRPr="000F4D7D" w:rsidRDefault="00F47E5D" w:rsidP="00F47E5D">
      <w:pPr>
        <w:tabs>
          <w:tab w:val="left" w:pos="993"/>
        </w:tabs>
        <w:spacing w:after="0" w:line="360" w:lineRule="auto"/>
        <w:ind w:firstLine="567"/>
        <w:jc w:val="both"/>
        <w:rPr>
          <w:rFonts w:ascii="Times New Roman" w:hAnsi="Times New Roman"/>
          <w:sz w:val="24"/>
          <w:szCs w:val="24"/>
        </w:rPr>
      </w:pPr>
      <w:r w:rsidRPr="000F4D7D">
        <w:rPr>
          <w:rFonts w:ascii="Times New Roman" w:hAnsi="Times New Roman"/>
          <w:sz w:val="24"/>
          <w:szCs w:val="24"/>
        </w:rPr>
        <w:t>4.</w:t>
      </w:r>
      <w:r w:rsidRPr="000F4D7D">
        <w:rPr>
          <w:rFonts w:ascii="Times New Roman" w:hAnsi="Times New Roman"/>
          <w:sz w:val="24"/>
          <w:szCs w:val="24"/>
        </w:rPr>
        <w:tab/>
        <w:t>UZDOT Gulbenes novada pašvaldības administrācijas Mārketinga un komunikācijas vadītājai Lanai Upītei lēmuma 1.punktā minētos saistošos noteikumus pēc to izsludināšanas oficiālajā izdevumā “Latvijas Vēstnesis” publicēt Gulbenes novada pašvaldības informatīvajā izdevumā “Gulbenes Novada Ziņas” un Gulbenes novada pašvaldības tīmekļvietnē www.gulbene.lv, vienlaikus nodrošinot atbilstību oficiālajai publikācijai, kā arī norādot atsauci uz oficiālo publikāciju (laidiena datumu un numuru vai oficiālās publikācijas numuru, bet elektroniskajā vidē papildus pievienojot saiti uz konkrēto oficiālo publikāciju).</w:t>
      </w:r>
    </w:p>
    <w:p w14:paraId="38D19538" w14:textId="5E1A746D" w:rsidR="0075202C" w:rsidRPr="000F4D7D" w:rsidRDefault="0075202C" w:rsidP="0075202C">
      <w:pPr>
        <w:rPr>
          <w:rFonts w:ascii="Times New Roman" w:hAnsi="Times New Roman"/>
          <w:sz w:val="24"/>
          <w:szCs w:val="24"/>
        </w:rPr>
      </w:pPr>
    </w:p>
    <w:p w14:paraId="5B564DDF" w14:textId="070C1019" w:rsidR="00391C21" w:rsidRDefault="0075202C" w:rsidP="0075202C">
      <w:pPr>
        <w:rPr>
          <w:rFonts w:ascii="Times New Roman" w:hAnsi="Times New Roman"/>
          <w:sz w:val="24"/>
          <w:szCs w:val="24"/>
        </w:rPr>
      </w:pPr>
      <w:r w:rsidRPr="000F4D7D">
        <w:rPr>
          <w:rFonts w:ascii="Times New Roman" w:hAnsi="Times New Roman"/>
          <w:sz w:val="24"/>
          <w:szCs w:val="24"/>
        </w:rPr>
        <w:t xml:space="preserve">Gulbenes novada </w:t>
      </w:r>
      <w:r w:rsidR="00FC20E4" w:rsidRPr="000F4D7D">
        <w:rPr>
          <w:rFonts w:ascii="Times New Roman" w:hAnsi="Times New Roman"/>
          <w:sz w:val="24"/>
          <w:szCs w:val="24"/>
        </w:rPr>
        <w:t xml:space="preserve">pašvaldības </w:t>
      </w:r>
      <w:r w:rsidRPr="000F4D7D">
        <w:rPr>
          <w:rFonts w:ascii="Times New Roman" w:hAnsi="Times New Roman"/>
          <w:sz w:val="24"/>
          <w:szCs w:val="24"/>
        </w:rPr>
        <w:t>domes priekšsēdētājs</w:t>
      </w:r>
      <w:r w:rsidRPr="000F4D7D">
        <w:rPr>
          <w:rFonts w:ascii="Times New Roman" w:hAnsi="Times New Roman"/>
          <w:sz w:val="24"/>
          <w:szCs w:val="24"/>
        </w:rPr>
        <w:tab/>
      </w:r>
      <w:r w:rsidRPr="000F4D7D">
        <w:rPr>
          <w:rFonts w:ascii="Times New Roman" w:hAnsi="Times New Roman"/>
          <w:sz w:val="24"/>
          <w:szCs w:val="24"/>
        </w:rPr>
        <w:tab/>
      </w:r>
      <w:r w:rsidRPr="000F4D7D">
        <w:rPr>
          <w:rFonts w:ascii="Times New Roman" w:hAnsi="Times New Roman"/>
          <w:sz w:val="24"/>
          <w:szCs w:val="24"/>
        </w:rPr>
        <w:tab/>
      </w:r>
      <w:r w:rsidRPr="000F4D7D">
        <w:rPr>
          <w:rFonts w:ascii="Times New Roman" w:hAnsi="Times New Roman"/>
          <w:sz w:val="24"/>
          <w:szCs w:val="24"/>
        </w:rPr>
        <w:tab/>
      </w:r>
      <w:r w:rsidRPr="000F4D7D">
        <w:rPr>
          <w:rFonts w:ascii="Times New Roman" w:hAnsi="Times New Roman"/>
          <w:sz w:val="24"/>
          <w:szCs w:val="24"/>
        </w:rPr>
        <w:tab/>
        <w:t>A. Caunītis</w:t>
      </w:r>
    </w:p>
    <w:p w14:paraId="74D2518A" w14:textId="77777777" w:rsidR="00391C21" w:rsidRDefault="00391C21">
      <w:pPr>
        <w:rPr>
          <w:rFonts w:ascii="Times New Roman" w:hAnsi="Times New Roman"/>
          <w:sz w:val="24"/>
          <w:szCs w:val="24"/>
        </w:rPr>
      </w:pPr>
      <w:r>
        <w:rPr>
          <w:rFonts w:ascii="Times New Roman" w:hAnsi="Times New Roman"/>
          <w:sz w:val="24"/>
          <w:szCs w:val="24"/>
        </w:rPr>
        <w:br w:type="page"/>
      </w:r>
    </w:p>
    <w:tbl>
      <w:tblPr>
        <w:tblW w:w="0" w:type="auto"/>
        <w:tblBorders>
          <w:bottom w:val="single" w:sz="4" w:space="0" w:color="auto"/>
        </w:tblBorders>
        <w:tblLook w:val="04A0" w:firstRow="1" w:lastRow="0" w:firstColumn="1" w:lastColumn="0" w:noHBand="0" w:noVBand="1"/>
      </w:tblPr>
      <w:tblGrid>
        <w:gridCol w:w="9354"/>
      </w:tblGrid>
      <w:tr w:rsidR="00497082" w:rsidRPr="00391C21" w14:paraId="33D274BA" w14:textId="77777777" w:rsidTr="00391C21">
        <w:tc>
          <w:tcPr>
            <w:tcW w:w="9354" w:type="dxa"/>
            <w:tcBorders>
              <w:top w:val="nil"/>
              <w:left w:val="nil"/>
              <w:bottom w:val="nil"/>
              <w:right w:val="nil"/>
            </w:tcBorders>
            <w:hideMark/>
          </w:tcPr>
          <w:p w14:paraId="38C68B15" w14:textId="4C4C082D" w:rsidR="00497082" w:rsidRPr="00391C21" w:rsidRDefault="00497082" w:rsidP="00391C21">
            <w:pPr>
              <w:spacing w:after="0"/>
              <w:jc w:val="center"/>
              <w:rPr>
                <w:rFonts w:ascii="Times New Roman" w:eastAsia="Times New Roman" w:hAnsi="Times New Roman"/>
                <w:sz w:val="24"/>
                <w:szCs w:val="24"/>
              </w:rPr>
            </w:pPr>
            <w:r w:rsidRPr="00391C21">
              <w:rPr>
                <w:rFonts w:ascii="Times New Roman" w:hAnsi="Times New Roman"/>
                <w:noProof/>
                <w:sz w:val="24"/>
                <w:szCs w:val="24"/>
              </w:rPr>
              <w:lastRenderedPageBreak/>
              <w:drawing>
                <wp:inline distT="0" distB="0" distL="0" distR="0" wp14:anchorId="3FC662BC" wp14:editId="7D4B4968">
                  <wp:extent cx="620395" cy="683895"/>
                  <wp:effectExtent l="0" t="0" r="8255" b="1905"/>
                  <wp:docPr id="308834313"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20395" cy="683895"/>
                          </a:xfrm>
                          <a:prstGeom prst="rect">
                            <a:avLst/>
                          </a:prstGeom>
                          <a:noFill/>
                          <a:ln>
                            <a:noFill/>
                          </a:ln>
                        </pic:spPr>
                      </pic:pic>
                    </a:graphicData>
                  </a:graphic>
                </wp:inline>
              </w:drawing>
            </w:r>
          </w:p>
        </w:tc>
      </w:tr>
      <w:tr w:rsidR="00497082" w:rsidRPr="00391C21" w14:paraId="213EAB4F" w14:textId="77777777" w:rsidTr="00391C21">
        <w:tc>
          <w:tcPr>
            <w:tcW w:w="9354" w:type="dxa"/>
            <w:tcBorders>
              <w:top w:val="nil"/>
              <w:left w:val="nil"/>
              <w:bottom w:val="nil"/>
              <w:right w:val="nil"/>
            </w:tcBorders>
            <w:hideMark/>
          </w:tcPr>
          <w:p w14:paraId="2BD4E414" w14:textId="77777777" w:rsidR="00497082" w:rsidRPr="00391C21" w:rsidRDefault="00497082" w:rsidP="00391C21">
            <w:pPr>
              <w:spacing w:after="0"/>
              <w:jc w:val="center"/>
              <w:rPr>
                <w:rFonts w:ascii="Times New Roman" w:hAnsi="Times New Roman"/>
                <w:sz w:val="24"/>
                <w:szCs w:val="24"/>
              </w:rPr>
            </w:pPr>
            <w:r w:rsidRPr="00391C21">
              <w:rPr>
                <w:rFonts w:ascii="Times New Roman" w:hAnsi="Times New Roman"/>
                <w:b/>
                <w:bCs/>
                <w:sz w:val="24"/>
                <w:szCs w:val="24"/>
              </w:rPr>
              <w:t>GULBENES NOVADA PAŠVALDĪBA</w:t>
            </w:r>
          </w:p>
        </w:tc>
      </w:tr>
      <w:tr w:rsidR="00497082" w:rsidRPr="00391C21" w14:paraId="0D6278B3" w14:textId="77777777" w:rsidTr="00391C21">
        <w:tc>
          <w:tcPr>
            <w:tcW w:w="9354" w:type="dxa"/>
            <w:tcBorders>
              <w:top w:val="nil"/>
              <w:left w:val="nil"/>
              <w:bottom w:val="nil"/>
              <w:right w:val="nil"/>
            </w:tcBorders>
            <w:hideMark/>
          </w:tcPr>
          <w:p w14:paraId="7C3EB995" w14:textId="77777777" w:rsidR="00497082" w:rsidRPr="00391C21" w:rsidRDefault="00497082" w:rsidP="00391C21">
            <w:pPr>
              <w:spacing w:after="0"/>
              <w:jc w:val="center"/>
              <w:rPr>
                <w:rFonts w:ascii="Times New Roman" w:hAnsi="Times New Roman"/>
                <w:sz w:val="24"/>
                <w:szCs w:val="24"/>
              </w:rPr>
            </w:pPr>
            <w:r w:rsidRPr="00391C21">
              <w:rPr>
                <w:rFonts w:ascii="Times New Roman" w:hAnsi="Times New Roman"/>
                <w:sz w:val="24"/>
                <w:szCs w:val="24"/>
              </w:rPr>
              <w:t>Reģ.Nr.90009116327</w:t>
            </w:r>
          </w:p>
        </w:tc>
      </w:tr>
      <w:tr w:rsidR="00497082" w:rsidRPr="00391C21" w14:paraId="15F42DC2" w14:textId="77777777" w:rsidTr="00391C21">
        <w:tc>
          <w:tcPr>
            <w:tcW w:w="9354" w:type="dxa"/>
            <w:tcBorders>
              <w:top w:val="nil"/>
              <w:left w:val="nil"/>
              <w:bottom w:val="nil"/>
              <w:right w:val="nil"/>
            </w:tcBorders>
            <w:hideMark/>
          </w:tcPr>
          <w:p w14:paraId="15BD3057" w14:textId="77777777" w:rsidR="00497082" w:rsidRPr="00391C21" w:rsidRDefault="00497082" w:rsidP="00391C21">
            <w:pPr>
              <w:spacing w:after="0"/>
              <w:jc w:val="center"/>
              <w:rPr>
                <w:rFonts w:ascii="Times New Roman" w:hAnsi="Times New Roman"/>
                <w:sz w:val="24"/>
                <w:szCs w:val="24"/>
              </w:rPr>
            </w:pPr>
            <w:r w:rsidRPr="00391C21">
              <w:rPr>
                <w:rFonts w:ascii="Times New Roman" w:hAnsi="Times New Roman"/>
                <w:sz w:val="24"/>
                <w:szCs w:val="24"/>
              </w:rPr>
              <w:t>Ābeļu iela 2, Gulbene, Gulbenes nov., LV-4401</w:t>
            </w:r>
          </w:p>
        </w:tc>
      </w:tr>
      <w:tr w:rsidR="00497082" w:rsidRPr="00391C21" w14:paraId="43F92C61" w14:textId="77777777" w:rsidTr="00391C21">
        <w:tc>
          <w:tcPr>
            <w:tcW w:w="9354" w:type="dxa"/>
            <w:tcBorders>
              <w:top w:val="nil"/>
              <w:left w:val="nil"/>
              <w:bottom w:val="single" w:sz="4" w:space="0" w:color="auto"/>
              <w:right w:val="nil"/>
            </w:tcBorders>
            <w:hideMark/>
          </w:tcPr>
          <w:p w14:paraId="538C2F23" w14:textId="77777777" w:rsidR="00497082" w:rsidRPr="00391C21" w:rsidRDefault="00497082" w:rsidP="00391C21">
            <w:pPr>
              <w:spacing w:after="0"/>
              <w:jc w:val="center"/>
              <w:rPr>
                <w:rFonts w:ascii="Times New Roman" w:hAnsi="Times New Roman"/>
                <w:sz w:val="24"/>
                <w:szCs w:val="24"/>
              </w:rPr>
            </w:pPr>
            <w:r w:rsidRPr="00391C21">
              <w:rPr>
                <w:rFonts w:ascii="Times New Roman" w:hAnsi="Times New Roman"/>
                <w:sz w:val="24"/>
                <w:szCs w:val="24"/>
              </w:rPr>
              <w:t>Tālrunis 64497710, mob.26595362, e-pasts: dome@gulbene.lv, www.gulbene.lv</w:t>
            </w:r>
          </w:p>
        </w:tc>
      </w:tr>
    </w:tbl>
    <w:p w14:paraId="2B98222A" w14:textId="77777777" w:rsidR="00497082" w:rsidRDefault="00497082" w:rsidP="00497082">
      <w:pPr>
        <w:jc w:val="center"/>
      </w:pPr>
      <w:r>
        <w:t>Gulbenē</w:t>
      </w:r>
    </w:p>
    <w:p w14:paraId="0663779C" w14:textId="77777777" w:rsidR="00497082" w:rsidRPr="00391C21" w:rsidRDefault="00497082" w:rsidP="00391C21">
      <w:pPr>
        <w:spacing w:after="0"/>
        <w:jc w:val="center"/>
        <w:rPr>
          <w:rFonts w:ascii="Times New Roman" w:hAnsi="Times New Roman"/>
          <w:sz w:val="24"/>
          <w:szCs w:val="24"/>
        </w:rPr>
      </w:pPr>
    </w:p>
    <w:p w14:paraId="30F040B0" w14:textId="77777777" w:rsidR="00497082" w:rsidRPr="00391C21" w:rsidRDefault="00497082" w:rsidP="00391C21">
      <w:pPr>
        <w:spacing w:after="0"/>
        <w:rPr>
          <w:rFonts w:ascii="Times New Roman" w:hAnsi="Times New Roman"/>
          <w:b/>
          <w:sz w:val="24"/>
          <w:szCs w:val="24"/>
        </w:rPr>
      </w:pPr>
      <w:r w:rsidRPr="00391C21">
        <w:rPr>
          <w:rFonts w:ascii="Times New Roman" w:hAnsi="Times New Roman"/>
          <w:b/>
          <w:sz w:val="24"/>
          <w:szCs w:val="24"/>
        </w:rPr>
        <w:t>2024.gada 28.marta</w:t>
      </w:r>
      <w:r w:rsidRPr="00391C21">
        <w:rPr>
          <w:rFonts w:ascii="Times New Roman" w:hAnsi="Times New Roman"/>
          <w:b/>
          <w:sz w:val="24"/>
          <w:szCs w:val="24"/>
        </w:rPr>
        <w:tab/>
      </w:r>
      <w:r w:rsidRPr="00391C21">
        <w:rPr>
          <w:rFonts w:ascii="Times New Roman" w:hAnsi="Times New Roman"/>
          <w:b/>
          <w:sz w:val="24"/>
          <w:szCs w:val="24"/>
        </w:rPr>
        <w:tab/>
      </w:r>
      <w:r w:rsidRPr="00391C21">
        <w:rPr>
          <w:rFonts w:ascii="Times New Roman" w:hAnsi="Times New Roman"/>
          <w:b/>
          <w:sz w:val="24"/>
          <w:szCs w:val="24"/>
        </w:rPr>
        <w:tab/>
      </w:r>
      <w:r w:rsidRPr="00391C21">
        <w:rPr>
          <w:rFonts w:ascii="Times New Roman" w:hAnsi="Times New Roman"/>
          <w:b/>
          <w:sz w:val="24"/>
          <w:szCs w:val="24"/>
        </w:rPr>
        <w:tab/>
      </w:r>
      <w:r w:rsidRPr="00391C21">
        <w:rPr>
          <w:rFonts w:ascii="Times New Roman" w:hAnsi="Times New Roman"/>
          <w:b/>
          <w:sz w:val="24"/>
          <w:szCs w:val="24"/>
        </w:rPr>
        <w:tab/>
      </w:r>
      <w:r w:rsidRPr="00391C21">
        <w:rPr>
          <w:rFonts w:ascii="Times New Roman" w:hAnsi="Times New Roman"/>
          <w:b/>
          <w:sz w:val="24"/>
          <w:szCs w:val="24"/>
        </w:rPr>
        <w:tab/>
        <w:t>Saistošie noteikumi Nr.5</w:t>
      </w:r>
    </w:p>
    <w:p w14:paraId="0BEE6F71" w14:textId="77777777" w:rsidR="00497082" w:rsidRPr="00391C21" w:rsidRDefault="00497082" w:rsidP="00391C21">
      <w:pPr>
        <w:widowControl w:val="0"/>
        <w:spacing w:after="0"/>
        <w:ind w:left="5040" w:right="27" w:firstLine="720"/>
        <w:rPr>
          <w:rFonts w:ascii="Times New Roman" w:hAnsi="Times New Roman"/>
          <w:b/>
          <w:sz w:val="24"/>
          <w:szCs w:val="24"/>
        </w:rPr>
      </w:pPr>
      <w:r w:rsidRPr="00391C21">
        <w:rPr>
          <w:rFonts w:ascii="Times New Roman" w:hAnsi="Times New Roman"/>
          <w:b/>
          <w:sz w:val="24"/>
          <w:szCs w:val="24"/>
        </w:rPr>
        <w:t>(prot. Nr.8, 6.p.)</w:t>
      </w:r>
    </w:p>
    <w:p w14:paraId="5535EAD0" w14:textId="77777777" w:rsidR="00497082" w:rsidRPr="00391C21" w:rsidRDefault="00497082" w:rsidP="00391C21">
      <w:pPr>
        <w:spacing w:after="0"/>
        <w:ind w:left="5760"/>
        <w:rPr>
          <w:rFonts w:ascii="Times New Roman" w:hAnsi="Times New Roman"/>
          <w:sz w:val="24"/>
          <w:szCs w:val="24"/>
        </w:rPr>
      </w:pPr>
    </w:p>
    <w:p w14:paraId="107E0036" w14:textId="77777777" w:rsidR="00497082" w:rsidRPr="00391C21" w:rsidRDefault="00497082" w:rsidP="00391C21">
      <w:pPr>
        <w:spacing w:after="0"/>
        <w:jc w:val="center"/>
        <w:rPr>
          <w:rFonts w:ascii="Times New Roman" w:hAnsi="Times New Roman"/>
          <w:b/>
          <w:sz w:val="24"/>
          <w:szCs w:val="24"/>
        </w:rPr>
      </w:pPr>
      <w:r w:rsidRPr="00391C21">
        <w:rPr>
          <w:rFonts w:ascii="Times New Roman" w:hAnsi="Times New Roman"/>
          <w:b/>
          <w:sz w:val="24"/>
          <w:szCs w:val="24"/>
        </w:rPr>
        <w:t>Gulbenes novada kapsētu darbības un uzturēšanas saistošie noteikumi</w:t>
      </w:r>
    </w:p>
    <w:p w14:paraId="4CDAD881" w14:textId="77777777" w:rsidR="00497082" w:rsidRPr="00391C21" w:rsidRDefault="00497082" w:rsidP="00391C21">
      <w:pPr>
        <w:spacing w:after="0"/>
        <w:jc w:val="center"/>
        <w:rPr>
          <w:rFonts w:ascii="Times New Roman" w:hAnsi="Times New Roman"/>
          <w:b/>
          <w:color w:val="FF0000"/>
          <w:sz w:val="24"/>
          <w:szCs w:val="24"/>
        </w:rPr>
      </w:pPr>
    </w:p>
    <w:p w14:paraId="02B0B23F" w14:textId="77777777" w:rsidR="00497082" w:rsidRDefault="00497082" w:rsidP="00497082">
      <w:pPr>
        <w:pStyle w:val="Paraststmeklis"/>
        <w:shd w:val="clear" w:color="auto" w:fill="FFFFFF"/>
        <w:spacing w:before="0" w:beforeAutospacing="0" w:after="0" w:afterAutospacing="0" w:line="264" w:lineRule="auto"/>
        <w:ind w:left="4320" w:firstLine="720"/>
        <w:jc w:val="both"/>
        <w:rPr>
          <w:rStyle w:val="Izclums"/>
          <w:i w:val="0"/>
        </w:rPr>
      </w:pPr>
      <w:r>
        <w:rPr>
          <w:rStyle w:val="Izclums"/>
          <w:i w:val="0"/>
        </w:rPr>
        <w:t xml:space="preserve">Izdoti saskaņā ar </w:t>
      </w:r>
      <w:r>
        <w:rPr>
          <w:bCs/>
        </w:rPr>
        <w:t>Pašvaldību</w:t>
      </w:r>
      <w:r>
        <w:rPr>
          <w:rStyle w:val="Izclums"/>
          <w:i w:val="0"/>
        </w:rPr>
        <w:t xml:space="preserve"> likuma </w:t>
      </w:r>
    </w:p>
    <w:p w14:paraId="4FB2C525" w14:textId="77777777" w:rsidR="00497082" w:rsidRDefault="00497082" w:rsidP="00497082">
      <w:pPr>
        <w:pStyle w:val="Paraststmeklis"/>
        <w:shd w:val="clear" w:color="auto" w:fill="FFFFFF"/>
        <w:spacing w:before="0" w:beforeAutospacing="0" w:after="0" w:afterAutospacing="0" w:line="264" w:lineRule="auto"/>
        <w:ind w:left="5040"/>
        <w:jc w:val="both"/>
        <w:rPr>
          <w:b/>
        </w:rPr>
      </w:pPr>
      <w:r>
        <w:rPr>
          <w:bCs/>
        </w:rPr>
        <w:t>45.panta</w:t>
      </w:r>
      <w:r>
        <w:rPr>
          <w:rStyle w:val="Izclums"/>
          <w:i w:val="0"/>
        </w:rPr>
        <w:t xml:space="preserve"> pirmās daļas 2.punktu </w:t>
      </w:r>
    </w:p>
    <w:p w14:paraId="1842075F" w14:textId="77777777" w:rsidR="00497082" w:rsidRDefault="00497082" w:rsidP="00497082">
      <w:pPr>
        <w:rPr>
          <w:b/>
        </w:rPr>
      </w:pPr>
    </w:p>
    <w:p w14:paraId="38217358" w14:textId="77777777" w:rsidR="00497082" w:rsidRPr="00391C21" w:rsidRDefault="00497082" w:rsidP="00497082">
      <w:pPr>
        <w:numPr>
          <w:ilvl w:val="0"/>
          <w:numId w:val="4"/>
        </w:numPr>
        <w:spacing w:after="0" w:line="264" w:lineRule="auto"/>
        <w:jc w:val="center"/>
        <w:rPr>
          <w:rFonts w:ascii="Times New Roman" w:hAnsi="Times New Roman"/>
          <w:b/>
          <w:sz w:val="24"/>
          <w:szCs w:val="24"/>
        </w:rPr>
      </w:pPr>
      <w:r w:rsidRPr="00391C21">
        <w:rPr>
          <w:rFonts w:ascii="Times New Roman" w:hAnsi="Times New Roman"/>
          <w:b/>
          <w:sz w:val="24"/>
          <w:szCs w:val="24"/>
        </w:rPr>
        <w:t>Vispārīgie jautājumi</w:t>
      </w:r>
    </w:p>
    <w:p w14:paraId="7652DAC5" w14:textId="77777777" w:rsidR="00497082" w:rsidRDefault="00497082" w:rsidP="00497082">
      <w:pPr>
        <w:spacing w:line="264" w:lineRule="auto"/>
        <w:ind w:left="1080"/>
        <w:rPr>
          <w:b/>
        </w:rPr>
      </w:pPr>
    </w:p>
    <w:p w14:paraId="639FB5AB" w14:textId="77777777" w:rsidR="00497082" w:rsidRDefault="00497082" w:rsidP="00497082">
      <w:pPr>
        <w:pStyle w:val="Paraststmeklis"/>
        <w:numPr>
          <w:ilvl w:val="0"/>
          <w:numId w:val="5"/>
        </w:numPr>
        <w:shd w:val="clear" w:color="auto" w:fill="FFFFFF"/>
        <w:tabs>
          <w:tab w:val="left" w:pos="284"/>
          <w:tab w:val="left" w:pos="851"/>
        </w:tabs>
        <w:spacing w:before="0" w:beforeAutospacing="0" w:after="0" w:afterAutospacing="0" w:line="360" w:lineRule="auto"/>
        <w:ind w:left="0" w:firstLine="567"/>
        <w:jc w:val="both"/>
      </w:pPr>
      <w:r>
        <w:t xml:space="preserve">Saistošie noteikumi (turpmāk – noteikumi) nosaka Gulbenes novada pašvaldības (turpmāk – pašvaldība) administratīvajā teritorijā esošo kapsētu pārvaldības noteikumus, tajā skaitā kapavietu piešķiršanas, kopšanas un uzturēšanas, apbedīšanas, kapliču izmantošanas kārtību, kā arī administratīvo atbildību par noteikumos noteiktās kārtības neievērošanu.  </w:t>
      </w:r>
    </w:p>
    <w:p w14:paraId="010955F0" w14:textId="77777777" w:rsidR="00497082" w:rsidRDefault="00497082" w:rsidP="00497082">
      <w:pPr>
        <w:pStyle w:val="Paraststmeklis"/>
        <w:numPr>
          <w:ilvl w:val="0"/>
          <w:numId w:val="5"/>
        </w:numPr>
        <w:shd w:val="clear" w:color="auto" w:fill="FFFFFF"/>
        <w:tabs>
          <w:tab w:val="left" w:pos="284"/>
          <w:tab w:val="left" w:pos="567"/>
          <w:tab w:val="left" w:pos="851"/>
        </w:tabs>
        <w:spacing w:before="0" w:beforeAutospacing="0" w:after="0" w:afterAutospacing="0" w:line="360" w:lineRule="auto"/>
        <w:ind w:left="0" w:firstLine="567"/>
        <w:jc w:val="both"/>
      </w:pPr>
      <w:r>
        <w:t>Noteikumos lietotie termini:</w:t>
      </w:r>
    </w:p>
    <w:p w14:paraId="5E32927B" w14:textId="77777777" w:rsidR="00497082" w:rsidRDefault="00497082" w:rsidP="00497082">
      <w:pPr>
        <w:pStyle w:val="tv213"/>
        <w:numPr>
          <w:ilvl w:val="1"/>
          <w:numId w:val="5"/>
        </w:numPr>
        <w:shd w:val="clear" w:color="auto" w:fill="FFFFFF"/>
        <w:spacing w:line="360" w:lineRule="auto"/>
        <w:ind w:left="0" w:firstLine="567"/>
        <w:jc w:val="both"/>
      </w:pPr>
      <w:proofErr w:type="spellStart"/>
      <w:r>
        <w:t>aktēšana</w:t>
      </w:r>
      <w:proofErr w:type="spellEnd"/>
      <w:r>
        <w:t xml:space="preserve"> - darbību kopums, kurā ietilpst vizuāla kapavietas apsekošana, brīdinājuma zīmes uzstādīšana un akta par nekoptu kapavietu sastādīšana;</w:t>
      </w:r>
    </w:p>
    <w:p w14:paraId="552A5EA9" w14:textId="77777777" w:rsidR="00497082" w:rsidRDefault="00497082" w:rsidP="00497082">
      <w:pPr>
        <w:pStyle w:val="tv213"/>
        <w:numPr>
          <w:ilvl w:val="1"/>
          <w:numId w:val="5"/>
        </w:numPr>
        <w:shd w:val="clear" w:color="auto" w:fill="FFFFFF"/>
        <w:spacing w:line="360" w:lineRule="auto"/>
        <w:ind w:left="0" w:firstLine="567"/>
        <w:jc w:val="both"/>
      </w:pPr>
      <w:proofErr w:type="spellStart"/>
      <w:r>
        <w:t>aktēta</w:t>
      </w:r>
      <w:proofErr w:type="spellEnd"/>
      <w:r>
        <w:t xml:space="preserve"> kapavieta – noteikumos</w:t>
      </w:r>
      <w:r>
        <w:rPr>
          <w:color w:val="FF0000"/>
        </w:rPr>
        <w:t xml:space="preserve"> </w:t>
      </w:r>
      <w:r>
        <w:t xml:space="preserve">noteiktā kārtībā par nekoptu atzīta kapavieta; </w:t>
      </w:r>
    </w:p>
    <w:p w14:paraId="557E66DD" w14:textId="77777777" w:rsidR="00497082" w:rsidRDefault="00497082" w:rsidP="00497082">
      <w:pPr>
        <w:pStyle w:val="tv213"/>
        <w:numPr>
          <w:ilvl w:val="1"/>
          <w:numId w:val="5"/>
        </w:numPr>
        <w:shd w:val="clear" w:color="auto" w:fill="FFFFFF"/>
        <w:spacing w:line="360" w:lineRule="auto"/>
        <w:ind w:left="0" w:firstLine="567"/>
        <w:jc w:val="both"/>
      </w:pPr>
      <w:r>
        <w:t>atvērta kapsēta – kapsēta, kurā mirušo apbedīšanai tiek ierādītas jaunas kapavietas vai mirušos apbedī izveidotās kapavietās;</w:t>
      </w:r>
    </w:p>
    <w:p w14:paraId="6D3D1495" w14:textId="77777777" w:rsidR="00497082" w:rsidRDefault="00497082" w:rsidP="00497082">
      <w:pPr>
        <w:pStyle w:val="tv213"/>
        <w:numPr>
          <w:ilvl w:val="1"/>
          <w:numId w:val="5"/>
        </w:numPr>
        <w:shd w:val="clear" w:color="auto" w:fill="FFFFFF"/>
        <w:spacing w:line="360" w:lineRule="auto"/>
        <w:ind w:left="0" w:firstLine="567"/>
        <w:jc w:val="both"/>
      </w:pPr>
      <w:proofErr w:type="spellStart"/>
      <w:r>
        <w:t>bezpiederīgs</w:t>
      </w:r>
      <w:proofErr w:type="spellEnd"/>
      <w:r>
        <w:t xml:space="preserve"> mirušais - mirušais, kura apbedīšanu nav uzņēmusies neviena persona;</w:t>
      </w:r>
    </w:p>
    <w:p w14:paraId="5B4B9256" w14:textId="77777777" w:rsidR="00497082" w:rsidRDefault="00497082" w:rsidP="00497082">
      <w:pPr>
        <w:pStyle w:val="tv213"/>
        <w:numPr>
          <w:ilvl w:val="1"/>
          <w:numId w:val="5"/>
        </w:numPr>
        <w:shd w:val="clear" w:color="auto" w:fill="FFFFFF"/>
        <w:spacing w:line="360" w:lineRule="auto"/>
        <w:ind w:left="0" w:firstLine="567"/>
        <w:jc w:val="both"/>
      </w:pPr>
      <w:r>
        <w:t xml:space="preserve">daļēji slēgta kapsēta – kapsēta, kurā mirušos apbedī izveidotās kapavietās, bet jaunu kapavietu ierādīšana ir ierobežota; </w:t>
      </w:r>
    </w:p>
    <w:p w14:paraId="7D39D0F8" w14:textId="77777777" w:rsidR="00497082" w:rsidRDefault="00497082" w:rsidP="00497082">
      <w:pPr>
        <w:pStyle w:val="tv213"/>
        <w:numPr>
          <w:ilvl w:val="1"/>
          <w:numId w:val="5"/>
        </w:numPr>
        <w:shd w:val="clear" w:color="auto" w:fill="FFFFFF"/>
        <w:spacing w:line="360" w:lineRule="auto"/>
        <w:ind w:left="0" w:firstLine="567"/>
        <w:jc w:val="both"/>
        <w:rPr>
          <w:iCs/>
        </w:rPr>
      </w:pPr>
      <w:r>
        <w:t xml:space="preserve">kapavieta (tajā skaitā ģimenes vai dzimtas kapavieta) – noteikta izmēra zemes iecirknis kapsētā, kuru ierāda mirušā vai urnas ar mirušā pelniem apbedīšanai un šīs teritorijas  labiekārtošanai (kapu kopiņas izveidošanai un apzaļumošanai, krūmu stādīšanai, soliņa novietošanai, kapa aprīkojuma uzstādīšanai utt.); </w:t>
      </w:r>
    </w:p>
    <w:p w14:paraId="2E12B13B" w14:textId="77777777" w:rsidR="00497082" w:rsidRDefault="00497082" w:rsidP="00497082">
      <w:pPr>
        <w:pStyle w:val="tv213"/>
        <w:widowControl w:val="0"/>
        <w:numPr>
          <w:ilvl w:val="1"/>
          <w:numId w:val="5"/>
        </w:numPr>
        <w:shd w:val="clear" w:color="auto" w:fill="FFFFFF"/>
        <w:spacing w:line="360" w:lineRule="auto"/>
        <w:ind w:left="0" w:firstLine="567"/>
        <w:jc w:val="both"/>
      </w:pPr>
      <w:r>
        <w:rPr>
          <w:shd w:val="clear" w:color="auto" w:fill="FFFFFF"/>
        </w:rPr>
        <w:t xml:space="preserve">kapavietas lietotājs - </w:t>
      </w:r>
      <w:r>
        <w:t>persona, kurai piešķirtas kapavietas izmantošanas tiesības;</w:t>
      </w:r>
    </w:p>
    <w:p w14:paraId="1E25F715" w14:textId="77777777" w:rsidR="00497082" w:rsidRDefault="00497082" w:rsidP="00497082">
      <w:pPr>
        <w:pStyle w:val="tv213"/>
        <w:widowControl w:val="0"/>
        <w:numPr>
          <w:ilvl w:val="1"/>
          <w:numId w:val="5"/>
        </w:numPr>
        <w:shd w:val="clear" w:color="auto" w:fill="FFFFFF"/>
        <w:spacing w:line="360" w:lineRule="auto"/>
        <w:ind w:left="0" w:firstLine="567"/>
        <w:jc w:val="both"/>
      </w:pPr>
      <w:r>
        <w:t>kapliča – ēka kapsētā bēru ceremonijas norisei (organizēšanai);</w:t>
      </w:r>
    </w:p>
    <w:p w14:paraId="3184A185" w14:textId="77777777" w:rsidR="00497082" w:rsidRDefault="00497082" w:rsidP="00497082">
      <w:pPr>
        <w:pStyle w:val="tv213"/>
        <w:widowControl w:val="0"/>
        <w:numPr>
          <w:ilvl w:val="1"/>
          <w:numId w:val="5"/>
        </w:numPr>
        <w:shd w:val="clear" w:color="auto" w:fill="FFFFFF"/>
        <w:tabs>
          <w:tab w:val="left" w:pos="851"/>
        </w:tabs>
        <w:spacing w:line="360" w:lineRule="auto"/>
        <w:ind w:left="0" w:firstLine="567"/>
        <w:jc w:val="both"/>
      </w:pPr>
      <w:r>
        <w:t xml:space="preserve">kapsēta – īpaša teritorija, kas paredzēta mirušo vai urnas ar mirušā pelniem </w:t>
      </w:r>
      <w:r>
        <w:lastRenderedPageBreak/>
        <w:t>apbedīšanai un ar to saistīto ceremoniālo ēku apbūvei;</w:t>
      </w:r>
    </w:p>
    <w:p w14:paraId="48352A55" w14:textId="77777777" w:rsidR="00497082" w:rsidRDefault="00497082" w:rsidP="00497082">
      <w:pPr>
        <w:pStyle w:val="tv213"/>
        <w:widowControl w:val="0"/>
        <w:numPr>
          <w:ilvl w:val="1"/>
          <w:numId w:val="5"/>
        </w:numPr>
        <w:shd w:val="clear" w:color="auto" w:fill="FFFFFF"/>
        <w:tabs>
          <w:tab w:val="left" w:pos="851"/>
        </w:tabs>
        <w:spacing w:line="360" w:lineRule="auto"/>
        <w:ind w:left="0" w:firstLine="567"/>
        <w:jc w:val="both"/>
      </w:pPr>
      <w:r>
        <w:t xml:space="preserve">kapsētas </w:t>
      </w:r>
      <w:proofErr w:type="spellStart"/>
      <w:r>
        <w:t>apsaimniekotājs</w:t>
      </w:r>
      <w:proofErr w:type="spellEnd"/>
      <w:r>
        <w:t xml:space="preserve"> – pašvaldības iestāde vai persona, kura pilda noteikumos paredzētos pienākumus un nodrošina noteikumu ievērošanu; </w:t>
      </w:r>
    </w:p>
    <w:p w14:paraId="3AA5CF81" w14:textId="77777777" w:rsidR="00497082" w:rsidRDefault="00497082" w:rsidP="00497082">
      <w:pPr>
        <w:pStyle w:val="tv213"/>
        <w:widowControl w:val="0"/>
        <w:numPr>
          <w:ilvl w:val="1"/>
          <w:numId w:val="5"/>
        </w:numPr>
        <w:shd w:val="clear" w:color="auto" w:fill="FFFFFF"/>
        <w:tabs>
          <w:tab w:val="left" w:pos="851"/>
        </w:tabs>
        <w:spacing w:line="360" w:lineRule="auto"/>
        <w:ind w:left="0" w:firstLine="567"/>
        <w:jc w:val="both"/>
        <w:rPr>
          <w:iCs/>
        </w:rPr>
      </w:pPr>
      <w:r>
        <w:t>nekopta kapavieta – kapavieta, kas noteikumos noteiktajā kārtībā atzīta par nekoptu;</w:t>
      </w:r>
    </w:p>
    <w:p w14:paraId="06164C6D" w14:textId="77777777" w:rsidR="00497082" w:rsidRDefault="00497082" w:rsidP="00497082">
      <w:pPr>
        <w:pStyle w:val="tv213"/>
        <w:numPr>
          <w:ilvl w:val="1"/>
          <w:numId w:val="5"/>
        </w:numPr>
        <w:shd w:val="clear" w:color="auto" w:fill="FFFFFF"/>
        <w:tabs>
          <w:tab w:val="left" w:pos="851"/>
        </w:tabs>
        <w:spacing w:before="0" w:beforeAutospacing="0" w:after="0" w:afterAutospacing="0" w:line="360" w:lineRule="auto"/>
        <w:ind w:left="0" w:firstLine="567"/>
        <w:jc w:val="both"/>
      </w:pPr>
      <w:proofErr w:type="spellStart"/>
      <w:r>
        <w:t>virsapbedījums</w:t>
      </w:r>
      <w:proofErr w:type="spellEnd"/>
      <w:r>
        <w:t xml:space="preserve"> – mirušā vai urnas ar mirušā pelniem apbedīšana kapavietā virs esoša apbedījuma.</w:t>
      </w:r>
    </w:p>
    <w:p w14:paraId="207EACCB" w14:textId="77777777" w:rsidR="00497082" w:rsidRDefault="00497082" w:rsidP="00497082">
      <w:pPr>
        <w:pStyle w:val="Paraststmeklis"/>
        <w:numPr>
          <w:ilvl w:val="0"/>
          <w:numId w:val="5"/>
        </w:numPr>
        <w:shd w:val="clear" w:color="auto" w:fill="FFFFFF"/>
        <w:tabs>
          <w:tab w:val="left" w:pos="284"/>
          <w:tab w:val="left" w:pos="851"/>
        </w:tabs>
        <w:spacing w:before="0" w:beforeAutospacing="0" w:after="0" w:afterAutospacing="0" w:line="360" w:lineRule="auto"/>
        <w:ind w:left="0" w:firstLine="567"/>
        <w:jc w:val="both"/>
      </w:pPr>
      <w:r>
        <w:t>Gulbenes novada administratīvajā teritorijā ir šādas kapsētas:</w:t>
      </w:r>
    </w:p>
    <w:p w14:paraId="36B7AE41" w14:textId="77777777" w:rsidR="00497082" w:rsidRDefault="00497082" w:rsidP="00497082">
      <w:pPr>
        <w:pStyle w:val="Paraststmeklis"/>
        <w:numPr>
          <w:ilvl w:val="1"/>
          <w:numId w:val="5"/>
        </w:numPr>
        <w:shd w:val="clear" w:color="auto" w:fill="FFFFFF"/>
        <w:tabs>
          <w:tab w:val="left" w:pos="284"/>
          <w:tab w:val="left" w:pos="567"/>
        </w:tabs>
        <w:spacing w:before="0" w:beforeAutospacing="0" w:after="0" w:afterAutospacing="0" w:line="360" w:lineRule="auto"/>
        <w:ind w:left="0" w:firstLine="567"/>
        <w:jc w:val="both"/>
      </w:pPr>
      <w:r>
        <w:t>atvērtas kapsētas:</w:t>
      </w:r>
    </w:p>
    <w:p w14:paraId="3FA4CA88" w14:textId="77777777" w:rsidR="00497082" w:rsidRDefault="00497082" w:rsidP="00497082">
      <w:pPr>
        <w:pStyle w:val="Paraststmeklis"/>
        <w:numPr>
          <w:ilvl w:val="2"/>
          <w:numId w:val="5"/>
        </w:numPr>
        <w:shd w:val="clear" w:color="auto" w:fill="FFFFFF"/>
        <w:tabs>
          <w:tab w:val="left" w:pos="426"/>
          <w:tab w:val="left" w:pos="1701"/>
        </w:tabs>
        <w:spacing w:before="0" w:beforeAutospacing="0" w:after="0" w:afterAutospacing="0" w:line="360" w:lineRule="auto"/>
        <w:ind w:left="0" w:firstLine="567"/>
        <w:jc w:val="both"/>
      </w:pPr>
      <w:r>
        <w:t>Druvienas kapi - Druvienas pagastā;</w:t>
      </w:r>
    </w:p>
    <w:p w14:paraId="2FFA91DC" w14:textId="77777777" w:rsidR="00497082" w:rsidRDefault="00497082" w:rsidP="00497082">
      <w:pPr>
        <w:pStyle w:val="Paraststmeklis"/>
        <w:numPr>
          <w:ilvl w:val="2"/>
          <w:numId w:val="5"/>
        </w:numPr>
        <w:shd w:val="clear" w:color="auto" w:fill="FFFFFF"/>
        <w:tabs>
          <w:tab w:val="left" w:pos="426"/>
          <w:tab w:val="left" w:pos="1701"/>
        </w:tabs>
        <w:spacing w:before="0" w:beforeAutospacing="0" w:after="0" w:afterAutospacing="0" w:line="360" w:lineRule="auto"/>
        <w:ind w:left="0" w:firstLine="567"/>
        <w:jc w:val="both"/>
      </w:pPr>
      <w:r>
        <w:t>Galgauskas kapi – Galgauskas pagastā;</w:t>
      </w:r>
    </w:p>
    <w:p w14:paraId="3ABA5F37" w14:textId="77777777" w:rsidR="00497082" w:rsidRDefault="00497082" w:rsidP="00497082">
      <w:pPr>
        <w:pStyle w:val="Paraststmeklis"/>
        <w:numPr>
          <w:ilvl w:val="2"/>
          <w:numId w:val="5"/>
        </w:numPr>
        <w:shd w:val="clear" w:color="auto" w:fill="FFFFFF"/>
        <w:tabs>
          <w:tab w:val="left" w:pos="426"/>
          <w:tab w:val="left" w:pos="1701"/>
        </w:tabs>
        <w:spacing w:before="0" w:beforeAutospacing="0" w:after="0" w:afterAutospacing="0" w:line="360" w:lineRule="auto"/>
        <w:ind w:left="0" w:firstLine="567"/>
        <w:jc w:val="both"/>
      </w:pPr>
      <w:proofErr w:type="spellStart"/>
      <w:r>
        <w:t>Kancēna</w:t>
      </w:r>
      <w:proofErr w:type="spellEnd"/>
      <w:r>
        <w:t xml:space="preserve"> kapi – Tirzas pagastā;</w:t>
      </w:r>
    </w:p>
    <w:p w14:paraId="1AE3A6F6" w14:textId="77777777" w:rsidR="00497082" w:rsidRDefault="00497082" w:rsidP="00497082">
      <w:pPr>
        <w:pStyle w:val="Paraststmeklis"/>
        <w:numPr>
          <w:ilvl w:val="2"/>
          <w:numId w:val="5"/>
        </w:numPr>
        <w:shd w:val="clear" w:color="auto" w:fill="FFFFFF"/>
        <w:tabs>
          <w:tab w:val="left" w:pos="426"/>
          <w:tab w:val="left" w:pos="1701"/>
        </w:tabs>
        <w:spacing w:before="0" w:beforeAutospacing="0" w:after="0" w:afterAutospacing="0" w:line="360" w:lineRule="auto"/>
        <w:ind w:left="0" w:firstLine="567"/>
        <w:jc w:val="both"/>
      </w:pPr>
      <w:r>
        <w:t>Lejasciema kapi – Lejasciema pagastā;</w:t>
      </w:r>
    </w:p>
    <w:p w14:paraId="2A88E703" w14:textId="77777777" w:rsidR="00497082" w:rsidRDefault="00497082" w:rsidP="00497082">
      <w:pPr>
        <w:pStyle w:val="Paraststmeklis"/>
        <w:numPr>
          <w:ilvl w:val="2"/>
          <w:numId w:val="5"/>
        </w:numPr>
        <w:shd w:val="clear" w:color="auto" w:fill="FFFFFF"/>
        <w:tabs>
          <w:tab w:val="left" w:pos="426"/>
          <w:tab w:val="left" w:pos="1701"/>
        </w:tabs>
        <w:spacing w:before="0" w:beforeAutospacing="0" w:after="0" w:afterAutospacing="0" w:line="360" w:lineRule="auto"/>
        <w:ind w:left="0" w:firstLine="567"/>
        <w:jc w:val="both"/>
      </w:pPr>
      <w:r>
        <w:t>Litenes kapi - Litenes pagastā;</w:t>
      </w:r>
    </w:p>
    <w:p w14:paraId="6113280B" w14:textId="77777777" w:rsidR="00497082" w:rsidRDefault="00497082" w:rsidP="00497082">
      <w:pPr>
        <w:pStyle w:val="Paraststmeklis"/>
        <w:numPr>
          <w:ilvl w:val="2"/>
          <w:numId w:val="5"/>
        </w:numPr>
        <w:shd w:val="clear" w:color="auto" w:fill="FFFFFF"/>
        <w:tabs>
          <w:tab w:val="left" w:pos="426"/>
          <w:tab w:val="left" w:pos="1701"/>
        </w:tabs>
        <w:spacing w:before="0" w:beforeAutospacing="0" w:after="0" w:afterAutospacing="0" w:line="360" w:lineRule="auto"/>
        <w:ind w:left="0" w:firstLine="567"/>
        <w:jc w:val="both"/>
      </w:pPr>
      <w:proofErr w:type="spellStart"/>
      <w:r>
        <w:t>Mierakalna</w:t>
      </w:r>
      <w:proofErr w:type="spellEnd"/>
      <w:r>
        <w:t xml:space="preserve"> kapi – Jaungulbenes pagastā;</w:t>
      </w:r>
    </w:p>
    <w:p w14:paraId="36F4128D" w14:textId="77777777" w:rsidR="00497082" w:rsidRDefault="00497082" w:rsidP="00497082">
      <w:pPr>
        <w:pStyle w:val="Paraststmeklis"/>
        <w:numPr>
          <w:ilvl w:val="2"/>
          <w:numId w:val="5"/>
        </w:numPr>
        <w:shd w:val="clear" w:color="auto" w:fill="FFFFFF"/>
        <w:tabs>
          <w:tab w:val="left" w:pos="426"/>
          <w:tab w:val="left" w:pos="1701"/>
        </w:tabs>
        <w:spacing w:before="0" w:beforeAutospacing="0" w:after="0" w:afterAutospacing="0" w:line="360" w:lineRule="auto"/>
        <w:ind w:left="0" w:firstLine="567"/>
        <w:jc w:val="both"/>
      </w:pPr>
      <w:r>
        <w:t xml:space="preserve">Pededzes kapi – Stradu pagastā; </w:t>
      </w:r>
    </w:p>
    <w:p w14:paraId="4C787BEC" w14:textId="77777777" w:rsidR="00497082" w:rsidRDefault="00497082" w:rsidP="00497082">
      <w:pPr>
        <w:pStyle w:val="Paraststmeklis"/>
        <w:numPr>
          <w:ilvl w:val="2"/>
          <w:numId w:val="5"/>
        </w:numPr>
        <w:shd w:val="clear" w:color="auto" w:fill="FFFFFF"/>
        <w:tabs>
          <w:tab w:val="left" w:pos="426"/>
          <w:tab w:val="left" w:pos="1701"/>
        </w:tabs>
        <w:spacing w:before="0" w:beforeAutospacing="0" w:after="0" w:afterAutospacing="0" w:line="360" w:lineRule="auto"/>
        <w:ind w:left="0" w:firstLine="567"/>
        <w:jc w:val="both"/>
      </w:pPr>
      <w:r>
        <w:t>Rankas kapi – Rankas pagastā;</w:t>
      </w:r>
    </w:p>
    <w:p w14:paraId="4536D843" w14:textId="77777777" w:rsidR="00497082" w:rsidRDefault="00497082" w:rsidP="00497082">
      <w:pPr>
        <w:pStyle w:val="Paraststmeklis"/>
        <w:numPr>
          <w:ilvl w:val="2"/>
          <w:numId w:val="5"/>
        </w:numPr>
        <w:shd w:val="clear" w:color="auto" w:fill="FFFFFF"/>
        <w:tabs>
          <w:tab w:val="left" w:pos="426"/>
          <w:tab w:val="left" w:pos="1701"/>
        </w:tabs>
        <w:spacing w:before="0" w:beforeAutospacing="0" w:after="0" w:afterAutospacing="0" w:line="360" w:lineRule="auto"/>
        <w:ind w:left="0" w:firstLine="567"/>
        <w:jc w:val="both"/>
      </w:pPr>
      <w:r>
        <w:t xml:space="preserve">Sila kapi – Lizuma pagastā; </w:t>
      </w:r>
    </w:p>
    <w:p w14:paraId="64135FC6" w14:textId="77777777" w:rsidR="00497082" w:rsidRDefault="00497082" w:rsidP="00497082">
      <w:pPr>
        <w:pStyle w:val="Paraststmeklis"/>
        <w:numPr>
          <w:ilvl w:val="2"/>
          <w:numId w:val="5"/>
        </w:numPr>
        <w:shd w:val="clear" w:color="auto" w:fill="FFFFFF"/>
        <w:tabs>
          <w:tab w:val="left" w:pos="426"/>
          <w:tab w:val="left" w:pos="1701"/>
        </w:tabs>
        <w:spacing w:before="0" w:beforeAutospacing="0" w:after="0" w:afterAutospacing="0" w:line="360" w:lineRule="auto"/>
        <w:ind w:left="0" w:firstLine="567"/>
        <w:jc w:val="both"/>
      </w:pPr>
      <w:r>
        <w:t>Stāmerienas kapi – Stāmerienas pagastā;</w:t>
      </w:r>
    </w:p>
    <w:p w14:paraId="564E1C2D" w14:textId="77777777" w:rsidR="00497082" w:rsidRDefault="00497082" w:rsidP="00497082">
      <w:pPr>
        <w:pStyle w:val="Paraststmeklis"/>
        <w:numPr>
          <w:ilvl w:val="2"/>
          <w:numId w:val="5"/>
        </w:numPr>
        <w:shd w:val="clear" w:color="auto" w:fill="FFFFFF"/>
        <w:tabs>
          <w:tab w:val="left" w:pos="426"/>
          <w:tab w:val="left" w:pos="1701"/>
        </w:tabs>
        <w:spacing w:before="0" w:beforeAutospacing="0" w:after="0" w:afterAutospacing="0" w:line="360" w:lineRule="auto"/>
        <w:ind w:left="0" w:firstLine="567"/>
        <w:jc w:val="both"/>
      </w:pPr>
      <w:proofErr w:type="spellStart"/>
      <w:r>
        <w:t>Tanslavu</w:t>
      </w:r>
      <w:proofErr w:type="spellEnd"/>
      <w:r>
        <w:t xml:space="preserve"> kapi – Gulbenes pilsētas jaunie kapi </w:t>
      </w:r>
      <w:proofErr w:type="spellStart"/>
      <w:r>
        <w:t>Daukstu</w:t>
      </w:r>
      <w:proofErr w:type="spellEnd"/>
      <w:r>
        <w:t xml:space="preserve"> pagastā;</w:t>
      </w:r>
    </w:p>
    <w:p w14:paraId="0D9BBDBF" w14:textId="77777777" w:rsidR="00497082" w:rsidRDefault="00497082" w:rsidP="00497082">
      <w:pPr>
        <w:pStyle w:val="Paraststmeklis"/>
        <w:numPr>
          <w:ilvl w:val="2"/>
          <w:numId w:val="5"/>
        </w:numPr>
        <w:shd w:val="clear" w:color="auto" w:fill="FFFFFF"/>
        <w:tabs>
          <w:tab w:val="left" w:pos="426"/>
          <w:tab w:val="left" w:pos="1701"/>
        </w:tabs>
        <w:spacing w:before="0" w:beforeAutospacing="0" w:after="0" w:afterAutospacing="0" w:line="360" w:lineRule="auto"/>
        <w:ind w:left="0" w:firstLine="567"/>
        <w:jc w:val="both"/>
      </w:pPr>
      <w:r>
        <w:t>Ušuru kapi – Līgo pagastā;</w:t>
      </w:r>
    </w:p>
    <w:p w14:paraId="2ACB023C" w14:textId="77777777" w:rsidR="00497082" w:rsidRDefault="00497082" w:rsidP="00497082">
      <w:pPr>
        <w:pStyle w:val="Paraststmeklis"/>
        <w:numPr>
          <w:ilvl w:val="1"/>
          <w:numId w:val="5"/>
        </w:numPr>
        <w:shd w:val="clear" w:color="auto" w:fill="FFFFFF"/>
        <w:tabs>
          <w:tab w:val="left" w:pos="284"/>
          <w:tab w:val="left" w:pos="1276"/>
        </w:tabs>
        <w:spacing w:before="0" w:beforeAutospacing="0" w:after="0" w:afterAutospacing="0" w:line="360" w:lineRule="auto"/>
        <w:ind w:left="0" w:firstLine="567"/>
        <w:jc w:val="both"/>
      </w:pPr>
      <w:r>
        <w:t xml:space="preserve"> daļēji slēgtas kapsētas:</w:t>
      </w:r>
    </w:p>
    <w:p w14:paraId="492173F7" w14:textId="77777777" w:rsidR="00497082" w:rsidRDefault="00497082" w:rsidP="00497082">
      <w:pPr>
        <w:pStyle w:val="Paraststmeklis"/>
        <w:numPr>
          <w:ilvl w:val="2"/>
          <w:numId w:val="5"/>
        </w:numPr>
        <w:shd w:val="clear" w:color="auto" w:fill="FFFFFF"/>
        <w:tabs>
          <w:tab w:val="left" w:pos="1134"/>
          <w:tab w:val="left" w:pos="1276"/>
          <w:tab w:val="left" w:pos="1560"/>
        </w:tabs>
        <w:spacing w:before="0" w:beforeAutospacing="0" w:after="0" w:afterAutospacing="0" w:line="360" w:lineRule="auto"/>
        <w:ind w:left="0" w:firstLine="567"/>
        <w:jc w:val="both"/>
        <w:rPr>
          <w:bCs/>
        </w:rPr>
      </w:pPr>
      <w:r>
        <w:rPr>
          <w:bCs/>
        </w:rPr>
        <w:t xml:space="preserve"> </w:t>
      </w:r>
      <w:r>
        <w:t>Gulbenes Vecie kapi – Gulbenes pilsētā;</w:t>
      </w:r>
    </w:p>
    <w:p w14:paraId="236A9F1A" w14:textId="77777777" w:rsidR="00497082" w:rsidRDefault="00497082" w:rsidP="00497082">
      <w:pPr>
        <w:pStyle w:val="Paraststmeklis"/>
        <w:numPr>
          <w:ilvl w:val="2"/>
          <w:numId w:val="5"/>
        </w:numPr>
        <w:shd w:val="clear" w:color="auto" w:fill="FFFFFF"/>
        <w:tabs>
          <w:tab w:val="left" w:pos="1134"/>
          <w:tab w:val="left" w:pos="1276"/>
          <w:tab w:val="left" w:pos="1560"/>
        </w:tabs>
        <w:spacing w:before="0" w:beforeAutospacing="0" w:after="0" w:afterAutospacing="0" w:line="360" w:lineRule="auto"/>
        <w:ind w:left="0" w:firstLine="567"/>
        <w:jc w:val="both"/>
        <w:rPr>
          <w:bCs/>
        </w:rPr>
      </w:pPr>
      <w:r>
        <w:rPr>
          <w:bCs/>
        </w:rPr>
        <w:t xml:space="preserve"> Velēnas kapi – Lizuma pagastā.</w:t>
      </w:r>
    </w:p>
    <w:p w14:paraId="4C667027" w14:textId="77777777" w:rsidR="00497082" w:rsidRDefault="00497082" w:rsidP="00497082">
      <w:pPr>
        <w:pStyle w:val="Paraststmeklis"/>
        <w:numPr>
          <w:ilvl w:val="0"/>
          <w:numId w:val="5"/>
        </w:numPr>
        <w:shd w:val="clear" w:color="auto" w:fill="FFFFFF"/>
        <w:tabs>
          <w:tab w:val="left" w:pos="426"/>
          <w:tab w:val="left" w:pos="851"/>
        </w:tabs>
        <w:spacing w:before="0" w:beforeAutospacing="0" w:after="0" w:afterAutospacing="0" w:line="360" w:lineRule="auto"/>
        <w:ind w:left="0" w:firstLine="567"/>
        <w:jc w:val="both"/>
        <w:rPr>
          <w:bCs/>
          <w:iCs/>
        </w:rPr>
      </w:pPr>
      <w:r>
        <w:t xml:space="preserve">Kapsētas statusu nosaka ar Gulbenes novada pašvaldības domes lēmumu. </w:t>
      </w:r>
    </w:p>
    <w:p w14:paraId="10E95B7E" w14:textId="77777777" w:rsidR="00497082" w:rsidRDefault="00497082" w:rsidP="00497082">
      <w:pPr>
        <w:pStyle w:val="Paraststmeklis"/>
        <w:numPr>
          <w:ilvl w:val="0"/>
          <w:numId w:val="5"/>
        </w:numPr>
        <w:shd w:val="clear" w:color="auto" w:fill="FFFFFF"/>
        <w:tabs>
          <w:tab w:val="left" w:pos="426"/>
          <w:tab w:val="left" w:pos="851"/>
        </w:tabs>
        <w:spacing w:before="0" w:beforeAutospacing="0" w:after="0" w:afterAutospacing="0" w:line="360" w:lineRule="auto"/>
        <w:ind w:left="0" w:firstLine="567"/>
        <w:jc w:val="both"/>
      </w:pPr>
      <w:r>
        <w:t xml:space="preserve">Noteikumu 3.1.11. un 3.2.1.apakšpunktā minētās kapsētas apsaimnieko Gulbenes labiekārtošanas iestāde, savukārt pārējās noteikumu 3.punktā minētās kapsētas apsaimnieko attiecīgās pagastu pārvaldes. </w:t>
      </w:r>
    </w:p>
    <w:p w14:paraId="6367A3A6" w14:textId="77777777" w:rsidR="00497082" w:rsidRDefault="00497082" w:rsidP="00497082">
      <w:pPr>
        <w:pStyle w:val="Paraststmeklis"/>
        <w:shd w:val="clear" w:color="auto" w:fill="FFFFFF"/>
        <w:tabs>
          <w:tab w:val="left" w:pos="426"/>
        </w:tabs>
        <w:spacing w:before="0" w:beforeAutospacing="0" w:after="0" w:afterAutospacing="0" w:line="264" w:lineRule="auto"/>
        <w:jc w:val="both"/>
        <w:rPr>
          <w:color w:val="FF0000"/>
        </w:rPr>
      </w:pPr>
    </w:p>
    <w:p w14:paraId="19FDFDF6" w14:textId="77777777" w:rsidR="00497082" w:rsidRDefault="00497082" w:rsidP="00497082">
      <w:pPr>
        <w:pStyle w:val="Paraststmeklis"/>
        <w:shd w:val="clear" w:color="auto" w:fill="FFFFFF"/>
        <w:tabs>
          <w:tab w:val="left" w:pos="426"/>
        </w:tabs>
        <w:spacing w:before="0" w:beforeAutospacing="0" w:after="0" w:afterAutospacing="0" w:line="264" w:lineRule="auto"/>
        <w:jc w:val="center"/>
        <w:rPr>
          <w:b/>
        </w:rPr>
      </w:pPr>
      <w:r>
        <w:rPr>
          <w:b/>
          <w:bCs/>
          <w:shd w:val="clear" w:color="auto" w:fill="FFFFFF"/>
        </w:rPr>
        <w:t>II. Kapsētu iekšējās kārtības noteikumi</w:t>
      </w:r>
    </w:p>
    <w:p w14:paraId="40047400" w14:textId="77777777" w:rsidR="00497082" w:rsidRDefault="00497082" w:rsidP="00497082">
      <w:pPr>
        <w:pStyle w:val="Sarakstarindkopa"/>
        <w:spacing w:line="264" w:lineRule="auto"/>
      </w:pPr>
    </w:p>
    <w:p w14:paraId="05E2EF3B" w14:textId="77777777" w:rsidR="00497082" w:rsidRDefault="00497082" w:rsidP="00497082">
      <w:pPr>
        <w:pStyle w:val="Paraststmeklis"/>
        <w:numPr>
          <w:ilvl w:val="0"/>
          <w:numId w:val="5"/>
        </w:numPr>
        <w:shd w:val="clear" w:color="auto" w:fill="FFFFFF"/>
        <w:tabs>
          <w:tab w:val="left" w:pos="426"/>
          <w:tab w:val="left" w:pos="851"/>
        </w:tabs>
        <w:spacing w:before="0" w:beforeAutospacing="0" w:after="0" w:afterAutospacing="0" w:line="360" w:lineRule="auto"/>
        <w:ind w:left="0" w:firstLine="567"/>
        <w:jc w:val="both"/>
      </w:pPr>
      <w:r>
        <w:t>Kapsētas ir atvērtas katru dienu bez laika ierobežojuma.</w:t>
      </w:r>
    </w:p>
    <w:p w14:paraId="6E006BFE" w14:textId="77777777" w:rsidR="00497082" w:rsidRDefault="00497082" w:rsidP="00497082">
      <w:pPr>
        <w:pStyle w:val="Paraststmeklis"/>
        <w:numPr>
          <w:ilvl w:val="0"/>
          <w:numId w:val="5"/>
        </w:numPr>
        <w:shd w:val="clear" w:color="auto" w:fill="FFFFFF"/>
        <w:tabs>
          <w:tab w:val="left" w:pos="426"/>
          <w:tab w:val="left" w:pos="851"/>
        </w:tabs>
        <w:spacing w:before="0" w:beforeAutospacing="0" w:after="0" w:afterAutospacing="0" w:line="360" w:lineRule="auto"/>
        <w:ind w:left="0" w:firstLine="567"/>
        <w:jc w:val="both"/>
      </w:pPr>
      <w:r>
        <w:t>Kapsētas apmeklētājam ir  pienākums ievērot vispārpieņemtās uzvedības normas un noteikumos noteiktās prasības.</w:t>
      </w:r>
    </w:p>
    <w:p w14:paraId="213BED01" w14:textId="77777777" w:rsidR="00497082" w:rsidRDefault="00497082" w:rsidP="00497082">
      <w:pPr>
        <w:pStyle w:val="Paraststmeklis"/>
        <w:numPr>
          <w:ilvl w:val="0"/>
          <w:numId w:val="5"/>
        </w:numPr>
        <w:shd w:val="clear" w:color="auto" w:fill="FFFFFF"/>
        <w:tabs>
          <w:tab w:val="left" w:pos="426"/>
          <w:tab w:val="left" w:pos="851"/>
        </w:tabs>
        <w:spacing w:before="0" w:beforeAutospacing="0" w:after="0" w:afterAutospacing="0" w:line="360" w:lineRule="auto"/>
        <w:ind w:left="0" w:firstLine="567"/>
        <w:jc w:val="both"/>
      </w:pPr>
      <w:r>
        <w:t>Kapsētās aizliegts:</w:t>
      </w:r>
    </w:p>
    <w:p w14:paraId="1300116A" w14:textId="77777777" w:rsidR="00497082" w:rsidRDefault="00497082" w:rsidP="00497082">
      <w:pPr>
        <w:pStyle w:val="Paraststmeklis"/>
        <w:numPr>
          <w:ilvl w:val="1"/>
          <w:numId w:val="5"/>
        </w:numPr>
        <w:shd w:val="clear" w:color="auto" w:fill="FFFFFF"/>
        <w:tabs>
          <w:tab w:val="left" w:pos="426"/>
          <w:tab w:val="left" w:pos="851"/>
        </w:tabs>
        <w:spacing w:before="0" w:beforeAutospacing="0" w:after="0" w:afterAutospacing="0" w:line="360" w:lineRule="auto"/>
        <w:ind w:left="0" w:firstLine="567"/>
        <w:jc w:val="both"/>
      </w:pPr>
      <w:r>
        <w:t>ievest suņus bez pavadas;</w:t>
      </w:r>
    </w:p>
    <w:p w14:paraId="04A8BF04" w14:textId="77777777" w:rsidR="00497082" w:rsidRDefault="00497082" w:rsidP="00497082">
      <w:pPr>
        <w:pStyle w:val="Paraststmeklis"/>
        <w:numPr>
          <w:ilvl w:val="1"/>
          <w:numId w:val="5"/>
        </w:numPr>
        <w:shd w:val="clear" w:color="auto" w:fill="FFFFFF"/>
        <w:tabs>
          <w:tab w:val="left" w:pos="426"/>
          <w:tab w:val="left" w:pos="851"/>
        </w:tabs>
        <w:spacing w:before="0" w:beforeAutospacing="0" w:after="0" w:afterAutospacing="0" w:line="360" w:lineRule="auto"/>
        <w:ind w:left="0" w:firstLine="567"/>
        <w:jc w:val="both"/>
      </w:pPr>
      <w:r>
        <w:t>apglabāt dzīvniekus;</w:t>
      </w:r>
    </w:p>
    <w:p w14:paraId="58B4B612" w14:textId="77777777" w:rsidR="00497082" w:rsidRDefault="00497082" w:rsidP="00497082">
      <w:pPr>
        <w:pStyle w:val="Paraststmeklis"/>
        <w:numPr>
          <w:ilvl w:val="1"/>
          <w:numId w:val="5"/>
        </w:numPr>
        <w:shd w:val="clear" w:color="auto" w:fill="FFFFFF"/>
        <w:tabs>
          <w:tab w:val="left" w:pos="426"/>
          <w:tab w:val="left" w:pos="851"/>
        </w:tabs>
        <w:spacing w:before="0" w:beforeAutospacing="0" w:after="0" w:afterAutospacing="0" w:line="360" w:lineRule="auto"/>
        <w:ind w:left="0" w:firstLine="567"/>
        <w:jc w:val="both"/>
      </w:pPr>
      <w:r>
        <w:lastRenderedPageBreak/>
        <w:t>pārvietoties ar motorizētajiem transportlīdzekļiem, izņemot:</w:t>
      </w:r>
    </w:p>
    <w:p w14:paraId="27B9C488" w14:textId="77777777" w:rsidR="00497082" w:rsidRDefault="00497082" w:rsidP="00497082">
      <w:pPr>
        <w:pStyle w:val="Paraststmeklis"/>
        <w:numPr>
          <w:ilvl w:val="2"/>
          <w:numId w:val="5"/>
        </w:numPr>
        <w:shd w:val="clear" w:color="auto" w:fill="FFFFFF"/>
        <w:tabs>
          <w:tab w:val="left" w:pos="426"/>
        </w:tabs>
        <w:spacing w:before="0" w:beforeAutospacing="0" w:after="0" w:afterAutospacing="0" w:line="360" w:lineRule="auto"/>
        <w:ind w:left="0" w:firstLine="567"/>
        <w:jc w:val="both"/>
      </w:pPr>
      <w:r>
        <w:t xml:space="preserve">gadījumos, kad tas saskaņots ar kapsētas </w:t>
      </w:r>
      <w:proofErr w:type="spellStart"/>
      <w:r>
        <w:t>apsaimniekotāju</w:t>
      </w:r>
      <w:proofErr w:type="spellEnd"/>
      <w:r>
        <w:t xml:space="preserve">; </w:t>
      </w:r>
    </w:p>
    <w:p w14:paraId="1CB54FC7" w14:textId="77777777" w:rsidR="00497082" w:rsidRDefault="00497082" w:rsidP="00497082">
      <w:pPr>
        <w:pStyle w:val="Paraststmeklis"/>
        <w:numPr>
          <w:ilvl w:val="2"/>
          <w:numId w:val="5"/>
        </w:numPr>
        <w:shd w:val="clear" w:color="auto" w:fill="FFFFFF"/>
        <w:tabs>
          <w:tab w:val="left" w:pos="426"/>
        </w:tabs>
        <w:spacing w:before="0" w:beforeAutospacing="0" w:after="0" w:afterAutospacing="0" w:line="360" w:lineRule="auto"/>
        <w:ind w:left="0" w:firstLine="567"/>
        <w:jc w:val="both"/>
      </w:pPr>
      <w:r>
        <w:t>operatīvo dienestu un kapsētas apsaimniekošanai un uzraudzībai paredzētajiem transportlīdzekļiem;</w:t>
      </w:r>
    </w:p>
    <w:p w14:paraId="72C24BDF" w14:textId="77777777" w:rsidR="00497082" w:rsidRDefault="00497082" w:rsidP="00497082">
      <w:pPr>
        <w:pStyle w:val="Paraststmeklis"/>
        <w:numPr>
          <w:ilvl w:val="1"/>
          <w:numId w:val="5"/>
        </w:numPr>
        <w:shd w:val="clear" w:color="auto" w:fill="FFFFFF"/>
        <w:tabs>
          <w:tab w:val="left" w:pos="426"/>
          <w:tab w:val="left" w:pos="851"/>
        </w:tabs>
        <w:spacing w:before="0" w:beforeAutospacing="0" w:after="0" w:afterAutospacing="0" w:line="360" w:lineRule="auto"/>
        <w:ind w:left="0" w:firstLine="567"/>
        <w:jc w:val="both"/>
      </w:pPr>
      <w:r>
        <w:t>pārvietoties ar slēpēm, velosipēdiem, skrituļslidām u.tml.;</w:t>
      </w:r>
    </w:p>
    <w:p w14:paraId="22E5AE43" w14:textId="77777777" w:rsidR="00497082" w:rsidRDefault="00497082" w:rsidP="00497082">
      <w:pPr>
        <w:pStyle w:val="Paraststmeklis"/>
        <w:numPr>
          <w:ilvl w:val="1"/>
          <w:numId w:val="5"/>
        </w:numPr>
        <w:shd w:val="clear" w:color="auto" w:fill="FFFFFF"/>
        <w:tabs>
          <w:tab w:val="left" w:pos="426"/>
          <w:tab w:val="left" w:pos="851"/>
        </w:tabs>
        <w:spacing w:before="0" w:beforeAutospacing="0" w:after="0" w:afterAutospacing="0" w:line="360" w:lineRule="auto"/>
        <w:ind w:left="0" w:firstLine="567"/>
        <w:jc w:val="both"/>
      </w:pPr>
      <w:r>
        <w:t>piesārņot kapsētu un izmest atkritumus to savākšanai neparedzētās vietās;</w:t>
      </w:r>
    </w:p>
    <w:p w14:paraId="605B0ABE" w14:textId="77777777" w:rsidR="00497082" w:rsidRDefault="00497082" w:rsidP="00497082">
      <w:pPr>
        <w:pStyle w:val="Paraststmeklis"/>
        <w:numPr>
          <w:ilvl w:val="1"/>
          <w:numId w:val="5"/>
        </w:numPr>
        <w:shd w:val="clear" w:color="auto" w:fill="FFFFFF"/>
        <w:tabs>
          <w:tab w:val="left" w:pos="426"/>
          <w:tab w:val="left" w:pos="851"/>
        </w:tabs>
        <w:spacing w:before="0" w:beforeAutospacing="0" w:after="0" w:afterAutospacing="0" w:line="360" w:lineRule="auto"/>
        <w:ind w:left="0" w:firstLine="567"/>
        <w:jc w:val="both"/>
      </w:pPr>
      <w:r>
        <w:t>izmest mājsaimniecībā radītos sadzīves atkritumus;</w:t>
      </w:r>
    </w:p>
    <w:p w14:paraId="1FB80307" w14:textId="77777777" w:rsidR="00497082" w:rsidRDefault="00497082" w:rsidP="00497082">
      <w:pPr>
        <w:pStyle w:val="Paraststmeklis"/>
        <w:numPr>
          <w:ilvl w:val="1"/>
          <w:numId w:val="5"/>
        </w:numPr>
        <w:shd w:val="clear" w:color="auto" w:fill="FFFFFF"/>
        <w:tabs>
          <w:tab w:val="left" w:pos="426"/>
          <w:tab w:val="left" w:pos="851"/>
        </w:tabs>
        <w:spacing w:before="0" w:beforeAutospacing="0" w:after="0" w:afterAutospacing="0" w:line="360" w:lineRule="auto"/>
        <w:ind w:left="0" w:firstLine="567"/>
        <w:jc w:val="both"/>
      </w:pPr>
      <w:r>
        <w:t>traucēt kapsētas apmeklētājus un apbedīšanas ceremoniju norisi;</w:t>
      </w:r>
    </w:p>
    <w:p w14:paraId="7158DB83" w14:textId="77777777" w:rsidR="00497082" w:rsidRDefault="00497082" w:rsidP="00497082">
      <w:pPr>
        <w:pStyle w:val="Paraststmeklis"/>
        <w:numPr>
          <w:ilvl w:val="1"/>
          <w:numId w:val="5"/>
        </w:numPr>
        <w:shd w:val="clear" w:color="auto" w:fill="FFFFFF"/>
        <w:tabs>
          <w:tab w:val="left" w:pos="426"/>
          <w:tab w:val="left" w:pos="851"/>
        </w:tabs>
        <w:spacing w:before="0" w:beforeAutospacing="0" w:after="0" w:afterAutospacing="0" w:line="360" w:lineRule="auto"/>
        <w:ind w:left="0" w:firstLine="567"/>
        <w:jc w:val="both"/>
      </w:pPr>
      <w:r>
        <w:t xml:space="preserve">traucēt kapsētas </w:t>
      </w:r>
      <w:proofErr w:type="spellStart"/>
      <w:r>
        <w:t>apsaimniekotāja</w:t>
      </w:r>
      <w:proofErr w:type="spellEnd"/>
      <w:r>
        <w:t xml:space="preserve"> darbu;</w:t>
      </w:r>
    </w:p>
    <w:p w14:paraId="78EA24BA" w14:textId="77777777" w:rsidR="00497082" w:rsidRDefault="00497082" w:rsidP="00497082">
      <w:pPr>
        <w:pStyle w:val="Paraststmeklis"/>
        <w:numPr>
          <w:ilvl w:val="1"/>
          <w:numId w:val="5"/>
        </w:numPr>
        <w:shd w:val="clear" w:color="auto" w:fill="FFFFFF"/>
        <w:tabs>
          <w:tab w:val="left" w:pos="426"/>
          <w:tab w:val="left" w:pos="851"/>
        </w:tabs>
        <w:spacing w:before="0" w:beforeAutospacing="0" w:after="0" w:afterAutospacing="0" w:line="360" w:lineRule="auto"/>
        <w:ind w:left="0" w:firstLine="567"/>
        <w:jc w:val="both"/>
      </w:pPr>
      <w:r>
        <w:t>bojāt kapsētas infrastruktūras un labiekārtojuma elementus;</w:t>
      </w:r>
    </w:p>
    <w:p w14:paraId="498FE264" w14:textId="77777777" w:rsidR="00497082" w:rsidRDefault="00497082" w:rsidP="00497082">
      <w:pPr>
        <w:pStyle w:val="Paraststmeklis"/>
        <w:numPr>
          <w:ilvl w:val="1"/>
          <w:numId w:val="5"/>
        </w:numPr>
        <w:shd w:val="clear" w:color="auto" w:fill="FFFFFF"/>
        <w:tabs>
          <w:tab w:val="left" w:pos="426"/>
          <w:tab w:val="left" w:pos="851"/>
        </w:tabs>
        <w:spacing w:before="0" w:beforeAutospacing="0" w:after="0" w:afterAutospacing="0" w:line="360" w:lineRule="auto"/>
        <w:ind w:left="0" w:firstLine="567"/>
        <w:jc w:val="both"/>
      </w:pPr>
      <w:r>
        <w:t>ārpus kapavietas stādīt kokus, krūmus, dzīvžogus;</w:t>
      </w:r>
    </w:p>
    <w:p w14:paraId="2FECE2AE" w14:textId="77777777" w:rsidR="00497082" w:rsidRDefault="00497082" w:rsidP="00497082">
      <w:pPr>
        <w:pStyle w:val="Paraststmeklis"/>
        <w:numPr>
          <w:ilvl w:val="1"/>
          <w:numId w:val="5"/>
        </w:numPr>
        <w:shd w:val="clear" w:color="auto" w:fill="FFFFFF"/>
        <w:tabs>
          <w:tab w:val="left" w:pos="709"/>
          <w:tab w:val="left" w:pos="851"/>
          <w:tab w:val="left" w:pos="993"/>
        </w:tabs>
        <w:spacing w:before="0" w:beforeAutospacing="0" w:after="0" w:afterAutospacing="0" w:line="360" w:lineRule="auto"/>
        <w:ind w:left="0" w:firstLine="567"/>
        <w:jc w:val="both"/>
      </w:pPr>
      <w:r>
        <w:t>rakt smiltis un zemi kapsētas teritorijā;</w:t>
      </w:r>
    </w:p>
    <w:p w14:paraId="2DC10A93" w14:textId="77777777" w:rsidR="00497082" w:rsidRDefault="00497082" w:rsidP="00497082">
      <w:pPr>
        <w:pStyle w:val="Paraststmeklis"/>
        <w:numPr>
          <w:ilvl w:val="1"/>
          <w:numId w:val="5"/>
        </w:numPr>
        <w:shd w:val="clear" w:color="auto" w:fill="FFFFFF"/>
        <w:tabs>
          <w:tab w:val="left" w:pos="709"/>
          <w:tab w:val="left" w:pos="851"/>
          <w:tab w:val="left" w:pos="993"/>
        </w:tabs>
        <w:spacing w:before="0" w:beforeAutospacing="0" w:after="0" w:afterAutospacing="0" w:line="360" w:lineRule="auto"/>
        <w:ind w:left="0" w:firstLine="567"/>
        <w:jc w:val="both"/>
      </w:pPr>
      <w:r>
        <w:t>patvaļīgi aizņemt kapavietas vai paplašināt esošās kapavietas;</w:t>
      </w:r>
    </w:p>
    <w:p w14:paraId="61BF6950" w14:textId="77777777" w:rsidR="00497082" w:rsidRDefault="00497082" w:rsidP="00497082">
      <w:pPr>
        <w:pStyle w:val="Paraststmeklis"/>
        <w:numPr>
          <w:ilvl w:val="1"/>
          <w:numId w:val="5"/>
        </w:numPr>
        <w:shd w:val="clear" w:color="auto" w:fill="FFFFFF"/>
        <w:tabs>
          <w:tab w:val="left" w:pos="709"/>
          <w:tab w:val="left" w:pos="851"/>
          <w:tab w:val="left" w:pos="993"/>
        </w:tabs>
        <w:spacing w:before="0" w:beforeAutospacing="0" w:after="0" w:afterAutospacing="0" w:line="360" w:lineRule="auto"/>
        <w:ind w:left="0" w:firstLine="567"/>
        <w:jc w:val="both"/>
        <w:rPr>
          <w:iCs/>
        </w:rPr>
      </w:pPr>
      <w:r>
        <w:rPr>
          <w:iCs/>
        </w:rPr>
        <w:t xml:space="preserve">bez saskaņošanas ar kapsētas </w:t>
      </w:r>
      <w:proofErr w:type="spellStart"/>
      <w:r>
        <w:rPr>
          <w:iCs/>
        </w:rPr>
        <w:t>apsaimniekotāju</w:t>
      </w:r>
      <w:proofErr w:type="spellEnd"/>
      <w:r>
        <w:rPr>
          <w:iCs/>
        </w:rPr>
        <w:t xml:space="preserve"> mainīt ierādītās kapavietas platību vai kapavietas reljefu;</w:t>
      </w:r>
    </w:p>
    <w:p w14:paraId="07381FF2" w14:textId="77777777" w:rsidR="00497082" w:rsidRDefault="00497082" w:rsidP="00497082">
      <w:pPr>
        <w:pStyle w:val="Paraststmeklis"/>
        <w:numPr>
          <w:ilvl w:val="1"/>
          <w:numId w:val="5"/>
        </w:numPr>
        <w:shd w:val="clear" w:color="auto" w:fill="FFFFFF"/>
        <w:tabs>
          <w:tab w:val="left" w:pos="709"/>
          <w:tab w:val="left" w:pos="851"/>
        </w:tabs>
        <w:spacing w:before="0" w:beforeAutospacing="0" w:after="0" w:afterAutospacing="0" w:line="360" w:lineRule="auto"/>
        <w:ind w:left="0" w:firstLine="567"/>
        <w:jc w:val="both"/>
        <w:rPr>
          <w:iCs/>
        </w:rPr>
      </w:pPr>
      <w:r>
        <w:t>novietot soliņus ārpus kapavietas robežām;</w:t>
      </w:r>
    </w:p>
    <w:p w14:paraId="0F2E4063" w14:textId="77777777" w:rsidR="00497082" w:rsidRDefault="00497082" w:rsidP="00497082">
      <w:pPr>
        <w:pStyle w:val="Paraststmeklis"/>
        <w:numPr>
          <w:ilvl w:val="1"/>
          <w:numId w:val="5"/>
        </w:numPr>
        <w:shd w:val="clear" w:color="auto" w:fill="FFFFFF"/>
        <w:tabs>
          <w:tab w:val="left" w:pos="709"/>
          <w:tab w:val="left" w:pos="851"/>
        </w:tabs>
        <w:spacing w:before="0" w:beforeAutospacing="0" w:after="0" w:afterAutospacing="0" w:line="360" w:lineRule="auto"/>
        <w:ind w:left="0" w:firstLine="567"/>
        <w:jc w:val="both"/>
        <w:rPr>
          <w:iCs/>
        </w:rPr>
      </w:pPr>
      <w:r>
        <w:t>ārpus kapavietas robežām ierīkot kapavietas kopšanas inventāra (plastmasas pudeļu, trauku, maisu, grābekļu utt.) glabātuves;</w:t>
      </w:r>
    </w:p>
    <w:p w14:paraId="7C68D5A7" w14:textId="77777777" w:rsidR="00497082" w:rsidRDefault="00497082" w:rsidP="00497082">
      <w:pPr>
        <w:pStyle w:val="Paraststmeklis"/>
        <w:numPr>
          <w:ilvl w:val="1"/>
          <w:numId w:val="5"/>
        </w:numPr>
        <w:shd w:val="clear" w:color="auto" w:fill="FFFFFF"/>
        <w:tabs>
          <w:tab w:val="left" w:pos="709"/>
          <w:tab w:val="left" w:pos="851"/>
        </w:tabs>
        <w:spacing w:before="0" w:beforeAutospacing="0" w:after="0" w:afterAutospacing="0" w:line="360" w:lineRule="auto"/>
        <w:ind w:left="0" w:firstLine="567"/>
        <w:jc w:val="both"/>
        <w:rPr>
          <w:iCs/>
        </w:rPr>
      </w:pPr>
      <w:r>
        <w:t xml:space="preserve">veikt apbedījumu bez kapsētas </w:t>
      </w:r>
      <w:proofErr w:type="spellStart"/>
      <w:r>
        <w:t>apsaimniekotāja</w:t>
      </w:r>
      <w:proofErr w:type="spellEnd"/>
      <w:r>
        <w:t xml:space="preserve"> izsniegtas atļaujas;</w:t>
      </w:r>
    </w:p>
    <w:p w14:paraId="5CD950A4" w14:textId="77777777" w:rsidR="00497082" w:rsidRDefault="00497082" w:rsidP="00497082">
      <w:pPr>
        <w:pStyle w:val="Paraststmeklis"/>
        <w:numPr>
          <w:ilvl w:val="1"/>
          <w:numId w:val="5"/>
        </w:numPr>
        <w:shd w:val="clear" w:color="auto" w:fill="FFFFFF"/>
        <w:tabs>
          <w:tab w:val="left" w:pos="709"/>
          <w:tab w:val="left" w:pos="851"/>
        </w:tabs>
        <w:spacing w:before="0" w:beforeAutospacing="0" w:after="0" w:afterAutospacing="0" w:line="360" w:lineRule="auto"/>
        <w:ind w:left="0" w:firstLine="567"/>
        <w:jc w:val="both"/>
      </w:pPr>
      <w:r>
        <w:t xml:space="preserve">pārvietot kapsētas </w:t>
      </w:r>
      <w:proofErr w:type="spellStart"/>
      <w:r>
        <w:t>apsaimniekotāja</w:t>
      </w:r>
      <w:proofErr w:type="spellEnd"/>
      <w:r>
        <w:t xml:space="preserve"> izvietotās brīdinājuma zīmes.</w:t>
      </w:r>
    </w:p>
    <w:p w14:paraId="17F78FDA" w14:textId="77777777" w:rsidR="00497082" w:rsidRDefault="00497082" w:rsidP="00497082">
      <w:pPr>
        <w:pStyle w:val="Paraststmeklis"/>
        <w:numPr>
          <w:ilvl w:val="0"/>
          <w:numId w:val="5"/>
        </w:numPr>
        <w:shd w:val="clear" w:color="auto" w:fill="FFFFFF"/>
        <w:tabs>
          <w:tab w:val="left" w:pos="993"/>
        </w:tabs>
        <w:spacing w:before="0" w:beforeAutospacing="0" w:after="0" w:afterAutospacing="0" w:line="360" w:lineRule="auto"/>
        <w:ind w:left="0" w:firstLine="567"/>
        <w:jc w:val="both"/>
      </w:pPr>
      <w:r>
        <w:t xml:space="preserve">Kapsētas apbedīšanai ir slēgtas svētdienās, pirmdienās, valsts svētku dienās un mirušo atceres dienās. Izņēmuma gadījumos šajās dienās var veikt apbedīšanu, saņemot kapsētas </w:t>
      </w:r>
      <w:proofErr w:type="spellStart"/>
      <w:r>
        <w:t>apsaimniekotāja</w:t>
      </w:r>
      <w:proofErr w:type="spellEnd"/>
      <w:r>
        <w:t xml:space="preserve"> saskaņojumu.</w:t>
      </w:r>
    </w:p>
    <w:p w14:paraId="0F5663BB" w14:textId="77777777" w:rsidR="00497082" w:rsidRDefault="00497082" w:rsidP="00497082">
      <w:pPr>
        <w:pStyle w:val="Paraststmeklis"/>
        <w:numPr>
          <w:ilvl w:val="0"/>
          <w:numId w:val="5"/>
        </w:numPr>
        <w:shd w:val="clear" w:color="auto" w:fill="FFFFFF"/>
        <w:tabs>
          <w:tab w:val="left" w:pos="993"/>
        </w:tabs>
        <w:spacing w:before="0" w:beforeAutospacing="0" w:after="0" w:afterAutospacing="0" w:line="360" w:lineRule="auto"/>
        <w:ind w:left="0" w:firstLine="567"/>
        <w:jc w:val="both"/>
        <w:rPr>
          <w:iCs/>
        </w:rPr>
      </w:pPr>
      <w:r>
        <w:t>Kapsētās ir šādas mirušo atceres dienas – Kapu svētki un Svecīšu vakars.</w:t>
      </w:r>
    </w:p>
    <w:p w14:paraId="003CC5FE" w14:textId="77777777" w:rsidR="00497082" w:rsidRDefault="00497082" w:rsidP="00497082">
      <w:pPr>
        <w:pStyle w:val="Sarakstarindkopa"/>
        <w:spacing w:line="264" w:lineRule="auto"/>
        <w:ind w:left="0"/>
      </w:pPr>
    </w:p>
    <w:p w14:paraId="36845892" w14:textId="77777777" w:rsidR="00497082" w:rsidRDefault="00497082" w:rsidP="00497082">
      <w:pPr>
        <w:pStyle w:val="Paraststmeklis"/>
        <w:numPr>
          <w:ilvl w:val="0"/>
          <w:numId w:val="6"/>
        </w:numPr>
        <w:shd w:val="clear" w:color="auto" w:fill="FFFFFF"/>
        <w:tabs>
          <w:tab w:val="left" w:pos="426"/>
        </w:tabs>
        <w:spacing w:before="0" w:beforeAutospacing="0" w:after="0" w:afterAutospacing="0" w:line="264" w:lineRule="auto"/>
        <w:ind w:left="0" w:firstLine="0"/>
        <w:jc w:val="center"/>
      </w:pPr>
      <w:r>
        <w:rPr>
          <w:b/>
          <w:bCs/>
          <w:shd w:val="clear" w:color="auto" w:fill="FFFFFF"/>
        </w:rPr>
        <w:t xml:space="preserve">Kapsētas </w:t>
      </w:r>
      <w:proofErr w:type="spellStart"/>
      <w:r>
        <w:rPr>
          <w:b/>
          <w:bCs/>
          <w:shd w:val="clear" w:color="auto" w:fill="FFFFFF"/>
        </w:rPr>
        <w:t>apsaimniekotāja</w:t>
      </w:r>
      <w:proofErr w:type="spellEnd"/>
      <w:r>
        <w:rPr>
          <w:b/>
          <w:bCs/>
          <w:shd w:val="clear" w:color="auto" w:fill="FFFFFF"/>
        </w:rPr>
        <w:t xml:space="preserve"> tiesības un pienākumi</w:t>
      </w:r>
    </w:p>
    <w:p w14:paraId="0E46B4D5" w14:textId="77777777" w:rsidR="00497082" w:rsidRDefault="00497082" w:rsidP="00497082">
      <w:pPr>
        <w:pStyle w:val="Sarakstarindkopa"/>
        <w:spacing w:line="264" w:lineRule="auto"/>
        <w:ind w:left="0"/>
      </w:pPr>
    </w:p>
    <w:p w14:paraId="4993FE6F" w14:textId="77777777" w:rsidR="00497082" w:rsidRDefault="00497082" w:rsidP="00497082">
      <w:pPr>
        <w:pStyle w:val="Paraststmeklis"/>
        <w:numPr>
          <w:ilvl w:val="0"/>
          <w:numId w:val="5"/>
        </w:numPr>
        <w:shd w:val="clear" w:color="auto" w:fill="FFFFFF"/>
        <w:tabs>
          <w:tab w:val="left" w:pos="426"/>
          <w:tab w:val="left" w:pos="1134"/>
        </w:tabs>
        <w:spacing w:before="0" w:beforeAutospacing="0" w:after="0" w:afterAutospacing="0" w:line="360" w:lineRule="auto"/>
        <w:ind w:left="0" w:firstLine="567"/>
        <w:jc w:val="both"/>
      </w:pPr>
      <w:r>
        <w:t xml:space="preserve">Kapsētas </w:t>
      </w:r>
      <w:proofErr w:type="spellStart"/>
      <w:r>
        <w:t>apsaimniekotājs</w:t>
      </w:r>
      <w:proofErr w:type="spellEnd"/>
      <w:r>
        <w:t xml:space="preserve"> nodrošina:</w:t>
      </w:r>
    </w:p>
    <w:p w14:paraId="4D94C4DC" w14:textId="77777777" w:rsidR="00497082" w:rsidRDefault="00497082" w:rsidP="00497082">
      <w:pPr>
        <w:pStyle w:val="Paraststmeklis"/>
        <w:numPr>
          <w:ilvl w:val="1"/>
          <w:numId w:val="5"/>
        </w:numPr>
        <w:shd w:val="clear" w:color="auto" w:fill="FFFFFF"/>
        <w:tabs>
          <w:tab w:val="left" w:pos="993"/>
        </w:tabs>
        <w:spacing w:before="0" w:beforeAutospacing="0" w:after="0" w:afterAutospacing="0" w:line="360" w:lineRule="auto"/>
        <w:ind w:left="0" w:firstLine="567"/>
        <w:jc w:val="both"/>
      </w:pPr>
      <w:r>
        <w:t>kapliču, saimniecības ēku (telpu), iekšējo ceļu un celiņu, ūdens ņemšanas vietu, koplietošanas laukumu, sētu, solu uzturēšanu, ārpus kapavietām esošo apstādījumu un koku kopšanu, teritoriju labiekārtošanu un atkritumu izvešanu;</w:t>
      </w:r>
    </w:p>
    <w:p w14:paraId="5F511246" w14:textId="77777777" w:rsidR="00497082" w:rsidRDefault="00497082" w:rsidP="00497082">
      <w:pPr>
        <w:pStyle w:val="Paraststmeklis"/>
        <w:numPr>
          <w:ilvl w:val="1"/>
          <w:numId w:val="5"/>
        </w:numPr>
        <w:shd w:val="clear" w:color="auto" w:fill="FFFFFF"/>
        <w:tabs>
          <w:tab w:val="left" w:pos="993"/>
        </w:tabs>
        <w:spacing w:before="0" w:beforeAutospacing="0" w:after="0" w:afterAutospacing="0" w:line="360" w:lineRule="auto"/>
        <w:ind w:left="0" w:firstLine="567"/>
        <w:jc w:val="both"/>
      </w:pPr>
      <w:r>
        <w:t>kapsētas arhitektūras un ainavas veidošanu atbilstoši vietējām kultūrvēsturiskajām tradīcijām;</w:t>
      </w:r>
    </w:p>
    <w:p w14:paraId="4436E5EA" w14:textId="77777777" w:rsidR="00497082" w:rsidRDefault="00497082" w:rsidP="00497082">
      <w:pPr>
        <w:pStyle w:val="Paraststmeklis"/>
        <w:numPr>
          <w:ilvl w:val="1"/>
          <w:numId w:val="5"/>
        </w:numPr>
        <w:shd w:val="clear" w:color="auto" w:fill="FFFFFF"/>
        <w:tabs>
          <w:tab w:val="left" w:pos="993"/>
        </w:tabs>
        <w:spacing w:before="0" w:beforeAutospacing="0" w:after="0" w:afterAutospacing="0" w:line="360" w:lineRule="auto"/>
        <w:ind w:left="0" w:firstLine="567"/>
        <w:jc w:val="both"/>
      </w:pPr>
      <w:r>
        <w:t>kapsētu sektoru un rindu plānošanu, noteikšanu un ierādīšanu dabā;</w:t>
      </w:r>
    </w:p>
    <w:p w14:paraId="091F1DB9" w14:textId="77777777" w:rsidR="00497082" w:rsidRDefault="00497082" w:rsidP="00497082">
      <w:pPr>
        <w:pStyle w:val="Paraststmeklis"/>
        <w:numPr>
          <w:ilvl w:val="1"/>
          <w:numId w:val="5"/>
        </w:numPr>
        <w:shd w:val="clear" w:color="auto" w:fill="FFFFFF"/>
        <w:tabs>
          <w:tab w:val="left" w:pos="993"/>
        </w:tabs>
        <w:spacing w:before="0" w:beforeAutospacing="0" w:after="0" w:afterAutospacing="0" w:line="360" w:lineRule="auto"/>
        <w:ind w:left="0" w:firstLine="567"/>
        <w:jc w:val="both"/>
      </w:pPr>
      <w:r>
        <w:t>kapsētas topogrāfisko un kapavietu vēsturisko inventarizāciju;</w:t>
      </w:r>
    </w:p>
    <w:p w14:paraId="09C40246" w14:textId="77777777" w:rsidR="00497082" w:rsidRDefault="00497082" w:rsidP="00497082">
      <w:pPr>
        <w:pStyle w:val="Paraststmeklis"/>
        <w:numPr>
          <w:ilvl w:val="1"/>
          <w:numId w:val="5"/>
        </w:numPr>
        <w:shd w:val="clear" w:color="auto" w:fill="FFFFFF"/>
        <w:tabs>
          <w:tab w:val="left" w:pos="993"/>
        </w:tabs>
        <w:spacing w:before="0" w:beforeAutospacing="0" w:after="0" w:afterAutospacing="0" w:line="360" w:lineRule="auto"/>
        <w:ind w:left="0" w:firstLine="567"/>
        <w:jc w:val="both"/>
      </w:pPr>
      <w:r>
        <w:lastRenderedPageBreak/>
        <w:t>apbedīšanas un apbedījumu vietu precīzu uzskaiti, kā arī šīs informācijas pieejamību;</w:t>
      </w:r>
    </w:p>
    <w:p w14:paraId="3F97F685" w14:textId="77777777" w:rsidR="00497082" w:rsidRDefault="00497082" w:rsidP="00497082">
      <w:pPr>
        <w:pStyle w:val="Paraststmeklis"/>
        <w:numPr>
          <w:ilvl w:val="1"/>
          <w:numId w:val="5"/>
        </w:numPr>
        <w:shd w:val="clear" w:color="auto" w:fill="FFFFFF"/>
        <w:tabs>
          <w:tab w:val="left" w:pos="993"/>
        </w:tabs>
        <w:spacing w:before="0" w:beforeAutospacing="0" w:after="0" w:afterAutospacing="0" w:line="360" w:lineRule="auto"/>
        <w:ind w:left="0" w:firstLine="567"/>
        <w:jc w:val="both"/>
      </w:pPr>
      <w:r>
        <w:t>sanitāro un ugunsdrošības noteikumu ievērošanu.</w:t>
      </w:r>
    </w:p>
    <w:p w14:paraId="43D923E8" w14:textId="77777777" w:rsidR="00497082" w:rsidRDefault="00497082" w:rsidP="00497082">
      <w:pPr>
        <w:pStyle w:val="Paraststmeklis"/>
        <w:numPr>
          <w:ilvl w:val="0"/>
          <w:numId w:val="5"/>
        </w:numPr>
        <w:shd w:val="clear" w:color="auto" w:fill="FFFFFF"/>
        <w:tabs>
          <w:tab w:val="left" w:pos="426"/>
          <w:tab w:val="left" w:pos="993"/>
        </w:tabs>
        <w:spacing w:before="0" w:beforeAutospacing="0" w:after="0" w:afterAutospacing="0" w:line="360" w:lineRule="auto"/>
        <w:ind w:left="0" w:firstLine="567"/>
        <w:jc w:val="both"/>
      </w:pPr>
      <w:r>
        <w:t xml:space="preserve">Kapsētas </w:t>
      </w:r>
      <w:proofErr w:type="spellStart"/>
      <w:r>
        <w:t>apsaimniekotājs</w:t>
      </w:r>
      <w:proofErr w:type="spellEnd"/>
      <w:r>
        <w:t xml:space="preserve"> normatīvajos aktos noteiktajā kārtībā ir atbildīgs par lietvedības kārtošanu par katra mirušā apbedīšanu. Apbedīšanas un apbedījumu vietu uzskaites pamatdokumenti ir mirušo reģistrācijas grāmata un elektroniskā kapavietu uzskaites sistēma.</w:t>
      </w:r>
    </w:p>
    <w:p w14:paraId="7C436214" w14:textId="77777777" w:rsidR="00497082" w:rsidRDefault="00497082" w:rsidP="00497082">
      <w:pPr>
        <w:pStyle w:val="Paraststmeklis"/>
        <w:numPr>
          <w:ilvl w:val="0"/>
          <w:numId w:val="5"/>
        </w:numPr>
        <w:shd w:val="clear" w:color="auto" w:fill="FFFFFF"/>
        <w:tabs>
          <w:tab w:val="left" w:pos="426"/>
          <w:tab w:val="left" w:pos="993"/>
        </w:tabs>
        <w:spacing w:before="0" w:beforeAutospacing="0" w:after="0" w:afterAutospacing="0" w:line="360" w:lineRule="auto"/>
        <w:ind w:left="0" w:firstLine="567"/>
        <w:jc w:val="both"/>
        <w:rPr>
          <w:iCs/>
        </w:rPr>
      </w:pPr>
      <w:r>
        <w:t xml:space="preserve">Kapsētas </w:t>
      </w:r>
      <w:proofErr w:type="spellStart"/>
      <w:r>
        <w:t>apsaimniekotāja</w:t>
      </w:r>
      <w:proofErr w:type="spellEnd"/>
      <w:r>
        <w:t xml:space="preserve"> sniegto pakalpojumu uzskaitījums un maksa par tiem ir noteikta atbilstoši pašvaldības domes apstiprinātam maksas pakalpojumu cenrādim. </w:t>
      </w:r>
    </w:p>
    <w:p w14:paraId="4016A18F" w14:textId="77777777" w:rsidR="00497082" w:rsidRDefault="00497082" w:rsidP="00497082">
      <w:pPr>
        <w:pStyle w:val="Paraststmeklis"/>
        <w:numPr>
          <w:ilvl w:val="0"/>
          <w:numId w:val="5"/>
        </w:numPr>
        <w:shd w:val="clear" w:color="auto" w:fill="FFFFFF"/>
        <w:tabs>
          <w:tab w:val="left" w:pos="426"/>
          <w:tab w:val="left" w:pos="993"/>
        </w:tabs>
        <w:spacing w:before="0" w:beforeAutospacing="0" w:after="0" w:afterAutospacing="0" w:line="360" w:lineRule="auto"/>
        <w:ind w:left="0" w:firstLine="567"/>
        <w:jc w:val="both"/>
        <w:rPr>
          <w:iCs/>
        </w:rPr>
      </w:pPr>
      <w:r>
        <w:rPr>
          <w:iCs/>
        </w:rPr>
        <w:t xml:space="preserve">Kapsētas </w:t>
      </w:r>
      <w:proofErr w:type="spellStart"/>
      <w:r>
        <w:rPr>
          <w:iCs/>
        </w:rPr>
        <w:t>apsaimniekotājs</w:t>
      </w:r>
      <w:proofErr w:type="spellEnd"/>
      <w:r>
        <w:rPr>
          <w:iCs/>
        </w:rPr>
        <w:t xml:space="preserve"> noteikumos paredzētos pienākumus veic pašvaldības budžetā kārtējam saimnieciskajam gadam piešķirto līdzekļu ietvaros.</w:t>
      </w:r>
    </w:p>
    <w:p w14:paraId="3F40D460" w14:textId="77777777" w:rsidR="00497082" w:rsidRDefault="00497082" w:rsidP="00497082">
      <w:pPr>
        <w:pStyle w:val="Paraststmeklis"/>
        <w:numPr>
          <w:ilvl w:val="0"/>
          <w:numId w:val="5"/>
        </w:numPr>
        <w:shd w:val="clear" w:color="auto" w:fill="FFFFFF"/>
        <w:tabs>
          <w:tab w:val="left" w:pos="426"/>
          <w:tab w:val="left" w:pos="993"/>
        </w:tabs>
        <w:spacing w:before="0" w:beforeAutospacing="0" w:after="0" w:afterAutospacing="0" w:line="360" w:lineRule="auto"/>
        <w:ind w:left="0" w:firstLine="567"/>
        <w:jc w:val="both"/>
        <w:rPr>
          <w:iCs/>
          <w:color w:val="FF0000"/>
        </w:rPr>
      </w:pPr>
      <w:r>
        <w:rPr>
          <w:iCs/>
        </w:rPr>
        <w:t xml:space="preserve">Kapsētas </w:t>
      </w:r>
      <w:proofErr w:type="spellStart"/>
      <w:r>
        <w:rPr>
          <w:iCs/>
        </w:rPr>
        <w:t>apsaimniekotājam</w:t>
      </w:r>
      <w:proofErr w:type="spellEnd"/>
      <w:r>
        <w:rPr>
          <w:iCs/>
        </w:rPr>
        <w:t xml:space="preserve"> </w:t>
      </w:r>
      <w:r>
        <w:t>ir tiesības Noteikumos paredzētajos gadījumos nolīdzināt nekoptu kapavietu, kā arī atbrīvot kapavietas uzturētāja patvaļīgi aizņemto kapsētas teritorijas daļu no stādījumiem, norobežojumiem un kapavietas</w:t>
      </w:r>
      <w:r>
        <w:rPr>
          <w:iCs/>
        </w:rPr>
        <w:t xml:space="preserve"> aprīkojuma</w:t>
      </w:r>
      <w:r>
        <w:t>.</w:t>
      </w:r>
    </w:p>
    <w:p w14:paraId="35203028" w14:textId="77777777" w:rsidR="00497082" w:rsidRDefault="00497082" w:rsidP="00497082">
      <w:pPr>
        <w:pStyle w:val="Sarakstarindkopa"/>
        <w:spacing w:line="264" w:lineRule="auto"/>
        <w:ind w:left="0"/>
      </w:pPr>
    </w:p>
    <w:p w14:paraId="2EE43ABC" w14:textId="77777777" w:rsidR="00497082" w:rsidRDefault="00497082" w:rsidP="00497082">
      <w:pPr>
        <w:pStyle w:val="Paraststmeklis"/>
        <w:numPr>
          <w:ilvl w:val="0"/>
          <w:numId w:val="6"/>
        </w:numPr>
        <w:shd w:val="clear" w:color="auto" w:fill="FFFFFF"/>
        <w:tabs>
          <w:tab w:val="left" w:pos="0"/>
          <w:tab w:val="left" w:pos="426"/>
        </w:tabs>
        <w:spacing w:before="0" w:beforeAutospacing="0" w:after="0" w:afterAutospacing="0" w:line="264" w:lineRule="auto"/>
        <w:ind w:left="0" w:firstLine="0"/>
        <w:jc w:val="center"/>
        <w:rPr>
          <w:b/>
          <w:bCs/>
        </w:rPr>
      </w:pPr>
      <w:r>
        <w:rPr>
          <w:b/>
          <w:bCs/>
        </w:rPr>
        <w:t>Kapavietas piešķiršanas kārtība</w:t>
      </w:r>
    </w:p>
    <w:p w14:paraId="04AE0DBA" w14:textId="77777777" w:rsidR="00497082" w:rsidRDefault="00497082" w:rsidP="00497082">
      <w:pPr>
        <w:pStyle w:val="Sarakstarindkopa"/>
        <w:tabs>
          <w:tab w:val="left" w:pos="993"/>
        </w:tabs>
        <w:spacing w:line="264" w:lineRule="auto"/>
      </w:pPr>
    </w:p>
    <w:p w14:paraId="24513A5D" w14:textId="77777777" w:rsidR="00497082" w:rsidRDefault="00497082" w:rsidP="00497082">
      <w:pPr>
        <w:pStyle w:val="Paraststmeklis"/>
        <w:numPr>
          <w:ilvl w:val="0"/>
          <w:numId w:val="5"/>
        </w:numPr>
        <w:shd w:val="clear" w:color="auto" w:fill="FFFFFF"/>
        <w:tabs>
          <w:tab w:val="left" w:pos="426"/>
          <w:tab w:val="left" w:pos="993"/>
        </w:tabs>
        <w:spacing w:before="0" w:beforeAutospacing="0" w:after="0" w:afterAutospacing="0" w:line="360" w:lineRule="auto"/>
        <w:ind w:left="0" w:firstLine="567"/>
        <w:jc w:val="both"/>
        <w:rPr>
          <w:color w:val="FF0000"/>
        </w:rPr>
      </w:pPr>
      <w:r>
        <w:t xml:space="preserve">Jaunu kapavietu piešķir mirušā vai urnas ar mirušā pelniem apbedīšanai, ja iesniedzējam nav iepriekš piešķirta kapavieta ar iespēju veikt tajā apbedījumu. Attiecīgās </w:t>
      </w:r>
      <w:r>
        <w:rPr>
          <w:shd w:val="clear" w:color="auto" w:fill="FFFFFF"/>
        </w:rPr>
        <w:t xml:space="preserve">kapavietas lielums noteikts noteikumu 1.pielikumā. </w:t>
      </w:r>
    </w:p>
    <w:p w14:paraId="5B38D88D" w14:textId="77777777" w:rsidR="00497082" w:rsidRDefault="00497082" w:rsidP="00497082">
      <w:pPr>
        <w:pStyle w:val="Paraststmeklis"/>
        <w:numPr>
          <w:ilvl w:val="0"/>
          <w:numId w:val="5"/>
        </w:numPr>
        <w:shd w:val="clear" w:color="auto" w:fill="FFFFFF"/>
        <w:tabs>
          <w:tab w:val="left" w:pos="426"/>
          <w:tab w:val="left" w:pos="993"/>
        </w:tabs>
        <w:spacing w:before="0" w:beforeAutospacing="0" w:after="0" w:afterAutospacing="0" w:line="360" w:lineRule="auto"/>
        <w:ind w:left="0" w:firstLine="567"/>
        <w:jc w:val="both"/>
      </w:pPr>
      <w:r>
        <w:t xml:space="preserve">Jaunas kapavietas piešķiršanai vai apbedījuma veikšanai jau piešķirtā kapavietā persona, kapavietas lietotājs, pašvaldības iestāde vai tās pilnvarotā persona iesniedz kapsētas </w:t>
      </w:r>
      <w:proofErr w:type="spellStart"/>
      <w:r>
        <w:t>apsaimniekotājam</w:t>
      </w:r>
      <w:proofErr w:type="spellEnd"/>
      <w:r>
        <w:t>:</w:t>
      </w:r>
    </w:p>
    <w:p w14:paraId="2ED8801A" w14:textId="77777777" w:rsidR="00497082" w:rsidRDefault="00497082" w:rsidP="00497082">
      <w:pPr>
        <w:pStyle w:val="Paraststmeklis"/>
        <w:numPr>
          <w:ilvl w:val="1"/>
          <w:numId w:val="5"/>
        </w:numPr>
        <w:shd w:val="clear" w:color="auto" w:fill="FFFFFF"/>
        <w:tabs>
          <w:tab w:val="left" w:pos="993"/>
        </w:tabs>
        <w:spacing w:before="0" w:beforeAutospacing="0" w:after="0" w:afterAutospacing="0" w:line="360" w:lineRule="auto"/>
        <w:ind w:left="0" w:firstLine="567"/>
        <w:jc w:val="both"/>
      </w:pPr>
      <w:r>
        <w:t>rakstveida iesniegumu par kapavietas piešķiršanu vai apbedījuma veikšanu;</w:t>
      </w:r>
    </w:p>
    <w:p w14:paraId="42B727FB" w14:textId="77777777" w:rsidR="00497082" w:rsidRDefault="00497082" w:rsidP="00497082">
      <w:pPr>
        <w:pStyle w:val="Paraststmeklis"/>
        <w:numPr>
          <w:ilvl w:val="1"/>
          <w:numId w:val="5"/>
        </w:numPr>
        <w:shd w:val="clear" w:color="auto" w:fill="FFFFFF"/>
        <w:tabs>
          <w:tab w:val="left" w:pos="993"/>
        </w:tabs>
        <w:spacing w:before="0" w:beforeAutospacing="0" w:after="0" w:afterAutospacing="0" w:line="360" w:lineRule="auto"/>
        <w:ind w:left="0" w:firstLine="567"/>
        <w:jc w:val="both"/>
      </w:pPr>
      <w:r>
        <w:t>kompetentas iestādes izsniegta dokumenta, kurš apliecina personas miršanas faktu, apliecinātu kopiju (uzrādot oriģinālu);</w:t>
      </w:r>
    </w:p>
    <w:p w14:paraId="0785AD6A" w14:textId="77777777" w:rsidR="00497082" w:rsidRDefault="00497082" w:rsidP="00497082">
      <w:pPr>
        <w:pStyle w:val="Paraststmeklis"/>
        <w:numPr>
          <w:ilvl w:val="1"/>
          <w:numId w:val="5"/>
        </w:numPr>
        <w:shd w:val="clear" w:color="auto" w:fill="FFFFFF"/>
        <w:tabs>
          <w:tab w:val="left" w:pos="993"/>
        </w:tabs>
        <w:spacing w:before="0" w:beforeAutospacing="0" w:after="0" w:afterAutospacing="0" w:line="360" w:lineRule="auto"/>
        <w:ind w:left="0" w:firstLine="567"/>
        <w:jc w:val="both"/>
      </w:pPr>
      <w:r>
        <w:t>urnas ar mirušā pelniem apbedīšanas gadījumā - dokumenta, kas apliecina kremēšanas faktu, kopiju (uzrādot oriģinālu).</w:t>
      </w:r>
    </w:p>
    <w:p w14:paraId="2E5A7E32" w14:textId="77777777" w:rsidR="00497082" w:rsidRDefault="00497082" w:rsidP="00497082">
      <w:pPr>
        <w:pStyle w:val="Paraststmeklis"/>
        <w:numPr>
          <w:ilvl w:val="0"/>
          <w:numId w:val="5"/>
        </w:numPr>
        <w:shd w:val="clear" w:color="auto" w:fill="FFFFFF"/>
        <w:tabs>
          <w:tab w:val="left" w:pos="426"/>
          <w:tab w:val="left" w:pos="993"/>
        </w:tabs>
        <w:spacing w:before="0" w:beforeAutospacing="0" w:after="0" w:afterAutospacing="0" w:line="360" w:lineRule="auto"/>
        <w:ind w:left="0" w:firstLine="567"/>
        <w:jc w:val="both"/>
      </w:pPr>
      <w:r>
        <w:t>Viena persona var lūgt piešķirt vienvietīgu kapavietu vai ģimenes kapavietu, kurā ir ne vairāk par 4 kapavietām.</w:t>
      </w:r>
    </w:p>
    <w:p w14:paraId="60A810F7" w14:textId="77777777" w:rsidR="00497082" w:rsidRDefault="00497082" w:rsidP="00497082">
      <w:pPr>
        <w:pStyle w:val="Paraststmeklis"/>
        <w:numPr>
          <w:ilvl w:val="0"/>
          <w:numId w:val="5"/>
        </w:numPr>
        <w:shd w:val="clear" w:color="auto" w:fill="FFFFFF"/>
        <w:tabs>
          <w:tab w:val="left" w:pos="426"/>
          <w:tab w:val="left" w:pos="993"/>
        </w:tabs>
        <w:spacing w:before="0" w:beforeAutospacing="0" w:after="0" w:afterAutospacing="0" w:line="360" w:lineRule="auto"/>
        <w:ind w:left="0" w:firstLine="567"/>
        <w:jc w:val="both"/>
      </w:pPr>
      <w:r>
        <w:t xml:space="preserve">Kapsētas </w:t>
      </w:r>
      <w:proofErr w:type="spellStart"/>
      <w:r>
        <w:t>apsaimniekotājs</w:t>
      </w:r>
      <w:proofErr w:type="spellEnd"/>
      <w:r>
        <w:t xml:space="preserve">, izvērtējot tā rīcībā esošo informāciju un iesnieguma iesniedzēja iesniegtos dokumentus, ne vēlāk kā vienas darbdienas laikā pieņem lēmumu par kapavietas piešķiršanu un apbedījuma veikšanu. Pozitīva lēmuma pieņemšanas gadījumā kapsētas </w:t>
      </w:r>
      <w:proofErr w:type="spellStart"/>
      <w:r>
        <w:t>apsaimniekotājs</w:t>
      </w:r>
      <w:proofErr w:type="spellEnd"/>
      <w:r>
        <w:t xml:space="preserve"> iesnieguma iesniedzējam ierāda kapavietu un saskaņo iespējamo mirušā apbedīšanas laiku.</w:t>
      </w:r>
    </w:p>
    <w:p w14:paraId="2A9FB48A" w14:textId="77777777" w:rsidR="00497082" w:rsidRDefault="00497082" w:rsidP="00497082">
      <w:pPr>
        <w:pStyle w:val="Paraststmeklis"/>
        <w:numPr>
          <w:ilvl w:val="0"/>
          <w:numId w:val="5"/>
        </w:numPr>
        <w:shd w:val="clear" w:color="auto" w:fill="FFFFFF"/>
        <w:tabs>
          <w:tab w:val="left" w:pos="426"/>
          <w:tab w:val="left" w:pos="993"/>
        </w:tabs>
        <w:spacing w:before="0" w:beforeAutospacing="0" w:after="0" w:afterAutospacing="0" w:line="360" w:lineRule="auto"/>
        <w:ind w:left="0" w:firstLine="567"/>
        <w:jc w:val="both"/>
      </w:pPr>
      <w:r>
        <w:t xml:space="preserve">Daļēji slēgtā kapsētā mirušo apbedī, ja piešķirtajā kapavietā ir brīva vieta vai tajā var veikt </w:t>
      </w:r>
      <w:proofErr w:type="spellStart"/>
      <w:r>
        <w:t>virsapbedījumu</w:t>
      </w:r>
      <w:proofErr w:type="spellEnd"/>
      <w:r>
        <w:t xml:space="preserve">. </w:t>
      </w:r>
    </w:p>
    <w:p w14:paraId="4BDDDFAF" w14:textId="77777777" w:rsidR="00497082" w:rsidRDefault="00497082" w:rsidP="00497082">
      <w:pPr>
        <w:pStyle w:val="Paraststmeklis"/>
        <w:numPr>
          <w:ilvl w:val="0"/>
          <w:numId w:val="5"/>
        </w:numPr>
        <w:shd w:val="clear" w:color="auto" w:fill="FFFFFF"/>
        <w:tabs>
          <w:tab w:val="left" w:pos="426"/>
          <w:tab w:val="left" w:pos="993"/>
        </w:tabs>
        <w:spacing w:before="0" w:beforeAutospacing="0" w:after="0" w:afterAutospacing="0" w:line="360" w:lineRule="auto"/>
        <w:ind w:left="0" w:firstLine="567"/>
        <w:jc w:val="both"/>
      </w:pPr>
      <w:r>
        <w:lastRenderedPageBreak/>
        <w:t xml:space="preserve">Gulbenes Vecajos kapos, ja izveidotā kapavietā nav brīvas vietas un nevar veikt </w:t>
      </w:r>
      <w:proofErr w:type="spellStart"/>
      <w:r>
        <w:t>virsapbedījumu</w:t>
      </w:r>
      <w:proofErr w:type="spellEnd"/>
      <w:r>
        <w:t xml:space="preserve">, kapavietas </w:t>
      </w:r>
      <w:bookmarkStart w:id="0" w:name="_Hlk157522914"/>
      <w:r>
        <w:t>lietotā</w:t>
      </w:r>
      <w:bookmarkEnd w:id="0"/>
      <w:r>
        <w:t>jam piešķir jaunu kapavietu, ja mirušais kapavietas lietotājam ir laulātais, augšupējais vai lejupējais radinieks, brālis vai māsa, pusbrālis vai pusmāsa.</w:t>
      </w:r>
    </w:p>
    <w:p w14:paraId="19DB1657" w14:textId="77777777" w:rsidR="00497082" w:rsidRDefault="00497082" w:rsidP="00497082">
      <w:pPr>
        <w:pStyle w:val="Sarakstarindkopa"/>
        <w:spacing w:line="264" w:lineRule="auto"/>
        <w:ind w:left="0"/>
        <w:jc w:val="center"/>
        <w:rPr>
          <w:b/>
          <w:bCs/>
        </w:rPr>
      </w:pPr>
    </w:p>
    <w:p w14:paraId="04F4D250" w14:textId="77777777" w:rsidR="00497082" w:rsidRDefault="00497082" w:rsidP="00497082">
      <w:pPr>
        <w:pStyle w:val="Sarakstarindkopa"/>
        <w:spacing w:line="264" w:lineRule="auto"/>
        <w:ind w:left="0"/>
        <w:jc w:val="center"/>
        <w:rPr>
          <w:b/>
          <w:bCs/>
        </w:rPr>
      </w:pPr>
      <w:r>
        <w:rPr>
          <w:b/>
          <w:bCs/>
        </w:rPr>
        <w:t>V. Kapavietas kopšana un uzturēšana</w:t>
      </w:r>
    </w:p>
    <w:p w14:paraId="3F34FE36" w14:textId="77777777" w:rsidR="00497082" w:rsidRDefault="00497082" w:rsidP="00497082">
      <w:pPr>
        <w:pStyle w:val="Sarakstarindkopa"/>
        <w:spacing w:line="264" w:lineRule="auto"/>
      </w:pPr>
    </w:p>
    <w:p w14:paraId="6F092B77" w14:textId="77777777" w:rsidR="00497082" w:rsidRDefault="00497082" w:rsidP="00497082">
      <w:pPr>
        <w:pStyle w:val="Paraststmeklis"/>
        <w:numPr>
          <w:ilvl w:val="0"/>
          <w:numId w:val="5"/>
        </w:numPr>
        <w:shd w:val="clear" w:color="auto" w:fill="FFFFFF"/>
        <w:tabs>
          <w:tab w:val="left" w:pos="426"/>
          <w:tab w:val="left" w:pos="993"/>
        </w:tabs>
        <w:spacing w:before="0" w:beforeAutospacing="0" w:after="0" w:afterAutospacing="0" w:line="360" w:lineRule="auto"/>
        <w:ind w:left="0" w:firstLine="567"/>
        <w:jc w:val="both"/>
      </w:pPr>
      <w:r>
        <w:t>Kapavietai vai ģimenes kapavietai var būt tikai viens kapavietas lietotājs.</w:t>
      </w:r>
    </w:p>
    <w:p w14:paraId="4DD569DE" w14:textId="77777777" w:rsidR="00497082" w:rsidRDefault="00497082" w:rsidP="00497082">
      <w:pPr>
        <w:pStyle w:val="Paraststmeklis"/>
        <w:numPr>
          <w:ilvl w:val="0"/>
          <w:numId w:val="5"/>
        </w:numPr>
        <w:shd w:val="clear" w:color="auto" w:fill="FFFFFF"/>
        <w:tabs>
          <w:tab w:val="left" w:pos="426"/>
          <w:tab w:val="left" w:pos="993"/>
        </w:tabs>
        <w:spacing w:before="0" w:beforeAutospacing="0" w:after="0" w:afterAutospacing="0" w:line="360" w:lineRule="auto"/>
        <w:ind w:left="0" w:firstLine="567"/>
        <w:jc w:val="both"/>
      </w:pPr>
      <w:r>
        <w:t>Par kapavietas lietotāju var kļūt persona, kura savu saistību ar mirušo var pierādīt, pamatojoties uz vismaz vienu norādīto nosacījumu:</w:t>
      </w:r>
    </w:p>
    <w:p w14:paraId="0F4B4A62" w14:textId="77777777" w:rsidR="00497082" w:rsidRDefault="00497082" w:rsidP="00497082">
      <w:pPr>
        <w:pStyle w:val="Paraststmeklis"/>
        <w:numPr>
          <w:ilvl w:val="1"/>
          <w:numId w:val="5"/>
        </w:numPr>
        <w:shd w:val="clear" w:color="auto" w:fill="FFFFFF"/>
        <w:tabs>
          <w:tab w:val="left" w:pos="993"/>
        </w:tabs>
        <w:spacing w:before="0" w:beforeAutospacing="0" w:after="0" w:afterAutospacing="0" w:line="360" w:lineRule="auto"/>
        <w:ind w:left="0" w:firstLine="567"/>
        <w:jc w:val="both"/>
      </w:pPr>
      <w:r>
        <w:t>uzrādot savstarpēju radniecību apliecinošus dokumentus;</w:t>
      </w:r>
    </w:p>
    <w:p w14:paraId="5671582F" w14:textId="77777777" w:rsidR="00497082" w:rsidRDefault="00497082" w:rsidP="00497082">
      <w:pPr>
        <w:pStyle w:val="Paraststmeklis"/>
        <w:numPr>
          <w:ilvl w:val="1"/>
          <w:numId w:val="5"/>
        </w:numPr>
        <w:shd w:val="clear" w:color="auto" w:fill="FFFFFF"/>
        <w:tabs>
          <w:tab w:val="left" w:pos="993"/>
        </w:tabs>
        <w:spacing w:before="0" w:beforeAutospacing="0" w:after="0" w:afterAutospacing="0" w:line="360" w:lineRule="auto"/>
        <w:ind w:left="0" w:firstLine="567"/>
        <w:jc w:val="both"/>
      </w:pPr>
      <w:r>
        <w:t>uzrādot miršanas apliecību vai dokumentus, kas liecina par mirušās personas apbedīšanu kapavietā;</w:t>
      </w:r>
    </w:p>
    <w:p w14:paraId="5550E0F5" w14:textId="77777777" w:rsidR="00497082" w:rsidRDefault="00497082" w:rsidP="00497082">
      <w:pPr>
        <w:pStyle w:val="Paraststmeklis"/>
        <w:numPr>
          <w:ilvl w:val="1"/>
          <w:numId w:val="5"/>
        </w:numPr>
        <w:shd w:val="clear" w:color="auto" w:fill="FFFFFF"/>
        <w:tabs>
          <w:tab w:val="left" w:pos="993"/>
        </w:tabs>
        <w:spacing w:before="0" w:beforeAutospacing="0" w:after="0" w:afterAutospacing="0" w:line="360" w:lineRule="auto"/>
        <w:ind w:left="0" w:firstLine="567"/>
        <w:jc w:val="both"/>
      </w:pPr>
      <w:r>
        <w:t xml:space="preserve">izmantojot ziņas no kapsētas </w:t>
      </w:r>
      <w:proofErr w:type="spellStart"/>
      <w:r>
        <w:t>apsaimniekotāja</w:t>
      </w:r>
      <w:proofErr w:type="spellEnd"/>
      <w:r>
        <w:t xml:space="preserve"> arhīva datiem par agrākiem apbedījumiem kapavietā.</w:t>
      </w:r>
    </w:p>
    <w:p w14:paraId="1AD307B3" w14:textId="77777777" w:rsidR="00497082" w:rsidRDefault="00497082" w:rsidP="00497082">
      <w:pPr>
        <w:pStyle w:val="Paraststmeklis"/>
        <w:numPr>
          <w:ilvl w:val="0"/>
          <w:numId w:val="5"/>
        </w:numPr>
        <w:shd w:val="clear" w:color="auto" w:fill="FFFFFF"/>
        <w:tabs>
          <w:tab w:val="left" w:pos="426"/>
          <w:tab w:val="left" w:pos="993"/>
        </w:tabs>
        <w:spacing w:before="0" w:beforeAutospacing="0" w:after="0" w:afterAutospacing="0" w:line="360" w:lineRule="auto"/>
        <w:ind w:left="0" w:firstLine="567"/>
        <w:jc w:val="both"/>
        <w:rPr>
          <w:i/>
          <w:iCs/>
        </w:rPr>
      </w:pPr>
      <w:r>
        <w:t>Kapavietas lietotājam ir pienākums divu mēnešu laikā pēc apbedījuma veikšanas sakopt kapavietu (novākt ziedus, vainagus, zarus, izveidot kapa kopiņu).</w:t>
      </w:r>
    </w:p>
    <w:p w14:paraId="2CDB18B3" w14:textId="77777777" w:rsidR="00497082" w:rsidRDefault="00497082" w:rsidP="00497082">
      <w:pPr>
        <w:pStyle w:val="Paraststmeklis"/>
        <w:numPr>
          <w:ilvl w:val="0"/>
          <w:numId w:val="5"/>
        </w:numPr>
        <w:shd w:val="clear" w:color="auto" w:fill="FFFFFF"/>
        <w:tabs>
          <w:tab w:val="left" w:pos="426"/>
          <w:tab w:val="left" w:pos="993"/>
        </w:tabs>
        <w:spacing w:before="0" w:beforeAutospacing="0" w:after="0" w:afterAutospacing="0" w:line="360" w:lineRule="auto"/>
        <w:ind w:left="0" w:firstLine="567"/>
        <w:jc w:val="both"/>
        <w:rPr>
          <w:i/>
          <w:iCs/>
        </w:rPr>
      </w:pPr>
      <w:r>
        <w:t xml:space="preserve">Kapavietas lietotājam ir pienākums viena gada laikā pēc apbedīšanas labiekārtot kapavietu un to pastāvīgi kopt. Kapavietas lietotājs pirms kapavietas labiekārtošanas informē kapsētas </w:t>
      </w:r>
      <w:proofErr w:type="spellStart"/>
      <w:r>
        <w:t>apsaimniekotāju</w:t>
      </w:r>
      <w:proofErr w:type="spellEnd"/>
      <w:r>
        <w:t xml:space="preserve"> par materiāliem, kādus paredzēts izmantot kapavietas labiekārtošanai, par pieminekļu, piemiņas plākšņu, kapakmeņu un cita kapavietas inventāra uzstādīšanas, kā arī kapavietas labiekārtošanas darbu veikšanas laiku.</w:t>
      </w:r>
    </w:p>
    <w:p w14:paraId="6C4F471E" w14:textId="77777777" w:rsidR="00497082" w:rsidRDefault="00497082" w:rsidP="00497082">
      <w:pPr>
        <w:pStyle w:val="Paraststmeklis"/>
        <w:numPr>
          <w:ilvl w:val="0"/>
          <w:numId w:val="5"/>
        </w:numPr>
        <w:shd w:val="clear" w:color="auto" w:fill="FFFFFF"/>
        <w:tabs>
          <w:tab w:val="left" w:pos="426"/>
          <w:tab w:val="left" w:pos="993"/>
        </w:tabs>
        <w:spacing w:before="0" w:beforeAutospacing="0" w:after="0" w:afterAutospacing="0" w:line="360" w:lineRule="auto"/>
        <w:ind w:left="0" w:firstLine="567"/>
        <w:jc w:val="both"/>
        <w:rPr>
          <w:i/>
          <w:iCs/>
        </w:rPr>
      </w:pPr>
      <w:r>
        <w:t xml:space="preserve">Kapsētas </w:t>
      </w:r>
      <w:proofErr w:type="spellStart"/>
      <w:r>
        <w:t>apsaimniekotājs</w:t>
      </w:r>
      <w:proofErr w:type="spellEnd"/>
      <w:r>
        <w:t xml:space="preserve"> rakstiski brīdina kapavietas lietotāju, paredzot tam sešu mēnešu termiņu labiekārtošanas vai kopšanas darbu veikšanai, </w:t>
      </w:r>
      <w:r>
        <w:rPr>
          <w:iCs/>
        </w:rPr>
        <w:t xml:space="preserve">ja </w:t>
      </w:r>
      <w:r>
        <w:t xml:space="preserve">gada laikā no apbedījuma veikšanas kapavietas lietotājs nav veicis kapavietas brīvās platības labiekārtošanu vai kopšanu. Gadījumā, ja kapavietas lietotājs pēc brīdinājuma nosūtīšanas sešu mēnešu laikā nav veicis kapavietas brīvās platības labiekārtošanu vai kopšanu, kapsētas </w:t>
      </w:r>
      <w:proofErr w:type="spellStart"/>
      <w:r>
        <w:rPr>
          <w:iCs/>
        </w:rPr>
        <w:t>apsaimniekotājs</w:t>
      </w:r>
      <w:proofErr w:type="spellEnd"/>
      <w:r>
        <w:t>, pieņemot attiecīgu lēmumu, to var piešķirt citai personai.</w:t>
      </w:r>
    </w:p>
    <w:p w14:paraId="38683DAA" w14:textId="77777777" w:rsidR="00497082" w:rsidRDefault="00497082" w:rsidP="00497082">
      <w:pPr>
        <w:pStyle w:val="Paraststmeklis"/>
        <w:numPr>
          <w:ilvl w:val="0"/>
          <w:numId w:val="5"/>
        </w:numPr>
        <w:shd w:val="clear" w:color="auto" w:fill="FFFFFF"/>
        <w:tabs>
          <w:tab w:val="left" w:pos="426"/>
          <w:tab w:val="left" w:pos="993"/>
        </w:tabs>
        <w:spacing w:before="0" w:beforeAutospacing="0" w:after="0" w:afterAutospacing="0" w:line="360" w:lineRule="auto"/>
        <w:ind w:left="0" w:firstLine="567"/>
        <w:jc w:val="both"/>
        <w:rPr>
          <w:iCs/>
        </w:rPr>
      </w:pPr>
      <w:r>
        <w:t>Kapavietas</w:t>
      </w:r>
      <w:r>
        <w:rPr>
          <w:iCs/>
        </w:rPr>
        <w:t xml:space="preserve"> aprīkojumu uzstāda, nebojājot blakus esošās kapavietas. Ja </w:t>
      </w:r>
      <w:r>
        <w:t>kapsētas</w:t>
      </w:r>
      <w:r>
        <w:rPr>
          <w:iCs/>
        </w:rPr>
        <w:t xml:space="preserve"> </w:t>
      </w:r>
      <w:proofErr w:type="spellStart"/>
      <w:r>
        <w:rPr>
          <w:iCs/>
        </w:rPr>
        <w:t>apsaimniekotājs</w:t>
      </w:r>
      <w:proofErr w:type="spellEnd"/>
      <w:r>
        <w:rPr>
          <w:iCs/>
        </w:rPr>
        <w:t xml:space="preserve"> konstatē, ka </w:t>
      </w:r>
      <w:r>
        <w:t>kapavietas</w:t>
      </w:r>
      <w:r>
        <w:rPr>
          <w:iCs/>
        </w:rPr>
        <w:t xml:space="preserve"> aprīkojums bojā blakus esošās kapavietas, kapavietas uzturētāju rakstiski brīdina, norādot termiņu konstatēto bojājumu novēršanai.</w:t>
      </w:r>
    </w:p>
    <w:p w14:paraId="12126EAA" w14:textId="77777777" w:rsidR="00497082" w:rsidRDefault="00497082" w:rsidP="00497082">
      <w:pPr>
        <w:pStyle w:val="Paraststmeklis"/>
        <w:numPr>
          <w:ilvl w:val="0"/>
          <w:numId w:val="5"/>
        </w:numPr>
        <w:shd w:val="clear" w:color="auto" w:fill="FFFFFF"/>
        <w:tabs>
          <w:tab w:val="left" w:pos="426"/>
          <w:tab w:val="left" w:pos="993"/>
        </w:tabs>
        <w:spacing w:before="0" w:beforeAutospacing="0" w:after="0" w:afterAutospacing="0" w:line="360" w:lineRule="auto"/>
        <w:ind w:left="0" w:firstLine="567"/>
        <w:jc w:val="both"/>
      </w:pPr>
      <w:bookmarkStart w:id="1" w:name="_Hlk54864329"/>
      <w:r>
        <w:t xml:space="preserve">Kapavietas </w:t>
      </w:r>
      <w:bookmarkStart w:id="2" w:name="_Hlk157774956"/>
      <w:r>
        <w:t>lietotāj</w:t>
      </w:r>
      <w:bookmarkEnd w:id="2"/>
      <w:r>
        <w:t xml:space="preserve">s </w:t>
      </w:r>
      <w:bookmarkEnd w:id="1"/>
      <w:r>
        <w:t xml:space="preserve">kopj vai labiekārto kapavietu pats vai arī slēdz līgumu par kapavietas kopšanu un uzturēšanu ar citu personu, saskaņojot to ar kapsētas </w:t>
      </w:r>
      <w:proofErr w:type="spellStart"/>
      <w:r>
        <w:t>apsaimniekotāju</w:t>
      </w:r>
      <w:proofErr w:type="spellEnd"/>
      <w:r>
        <w:t>.</w:t>
      </w:r>
    </w:p>
    <w:p w14:paraId="682C234E" w14:textId="77777777" w:rsidR="00497082" w:rsidRDefault="00497082" w:rsidP="00497082">
      <w:pPr>
        <w:pStyle w:val="Paraststmeklis"/>
        <w:numPr>
          <w:ilvl w:val="0"/>
          <w:numId w:val="5"/>
        </w:numPr>
        <w:shd w:val="clear" w:color="auto" w:fill="FFFFFF"/>
        <w:tabs>
          <w:tab w:val="left" w:pos="426"/>
          <w:tab w:val="left" w:pos="993"/>
        </w:tabs>
        <w:spacing w:before="0" w:beforeAutospacing="0" w:after="0" w:afterAutospacing="0" w:line="360" w:lineRule="auto"/>
        <w:ind w:left="0" w:firstLine="567"/>
        <w:jc w:val="both"/>
      </w:pPr>
      <w:r>
        <w:t>Kapavietas lietotājam aizliegts:</w:t>
      </w:r>
    </w:p>
    <w:p w14:paraId="00536658" w14:textId="77777777" w:rsidR="00497082" w:rsidRDefault="00497082" w:rsidP="00497082">
      <w:pPr>
        <w:pStyle w:val="Paraststmeklis"/>
        <w:numPr>
          <w:ilvl w:val="1"/>
          <w:numId w:val="5"/>
        </w:numPr>
        <w:shd w:val="clear" w:color="auto" w:fill="FFFFFF"/>
        <w:tabs>
          <w:tab w:val="left" w:pos="993"/>
        </w:tabs>
        <w:spacing w:before="0" w:beforeAutospacing="0" w:after="0" w:afterAutospacing="0" w:line="360" w:lineRule="auto"/>
        <w:ind w:left="0" w:firstLine="567"/>
        <w:jc w:val="both"/>
      </w:pPr>
      <w:r>
        <w:t>patvaļīgi palielināt ierādītās kapavietas robežas;</w:t>
      </w:r>
    </w:p>
    <w:p w14:paraId="1A89ECE0" w14:textId="77777777" w:rsidR="00497082" w:rsidRDefault="00497082" w:rsidP="00497082">
      <w:pPr>
        <w:pStyle w:val="Paraststmeklis"/>
        <w:numPr>
          <w:ilvl w:val="1"/>
          <w:numId w:val="5"/>
        </w:numPr>
        <w:shd w:val="clear" w:color="auto" w:fill="FFFFFF"/>
        <w:tabs>
          <w:tab w:val="left" w:pos="993"/>
        </w:tabs>
        <w:spacing w:before="0" w:beforeAutospacing="0" w:after="0" w:afterAutospacing="0" w:line="360" w:lineRule="auto"/>
        <w:ind w:left="0" w:firstLine="567"/>
        <w:jc w:val="both"/>
        <w:rPr>
          <w:iCs/>
        </w:rPr>
      </w:pPr>
      <w:r>
        <w:t xml:space="preserve">stādīt kapavietā kokus, kuri nav paredzēti dekoratīvo apstādījumu veidošanai un kuru garums pēc to izaugšanas pārsniedz 2 metrus; </w:t>
      </w:r>
    </w:p>
    <w:p w14:paraId="38511BFA" w14:textId="77777777" w:rsidR="00497082" w:rsidRDefault="00497082" w:rsidP="00497082">
      <w:pPr>
        <w:pStyle w:val="Paraststmeklis"/>
        <w:numPr>
          <w:ilvl w:val="1"/>
          <w:numId w:val="5"/>
        </w:numPr>
        <w:shd w:val="clear" w:color="auto" w:fill="FFFFFF"/>
        <w:tabs>
          <w:tab w:val="left" w:pos="993"/>
        </w:tabs>
        <w:spacing w:before="0" w:beforeAutospacing="0" w:after="0" w:afterAutospacing="0" w:line="360" w:lineRule="auto"/>
        <w:ind w:left="0" w:firstLine="567"/>
        <w:jc w:val="both"/>
      </w:pPr>
      <w:r>
        <w:lastRenderedPageBreak/>
        <w:t>stādīt kapavietā krūmājus, kuru augstums pārsniedz 0,7 metrus vai kuri traucē blakus esošās kapavietas kopšanu, vai kuru zari šķērso kapavietas robežas;</w:t>
      </w:r>
    </w:p>
    <w:p w14:paraId="1AAB1C6C" w14:textId="77777777" w:rsidR="00497082" w:rsidRDefault="00497082" w:rsidP="00497082">
      <w:pPr>
        <w:pStyle w:val="Paraststmeklis"/>
        <w:numPr>
          <w:ilvl w:val="1"/>
          <w:numId w:val="5"/>
        </w:numPr>
        <w:shd w:val="clear" w:color="auto" w:fill="FFFFFF"/>
        <w:tabs>
          <w:tab w:val="left" w:pos="993"/>
        </w:tabs>
        <w:spacing w:before="0" w:beforeAutospacing="0" w:after="0" w:afterAutospacing="0" w:line="360" w:lineRule="auto"/>
        <w:ind w:left="0" w:firstLine="567"/>
        <w:jc w:val="both"/>
      </w:pPr>
      <w:r>
        <w:t>bez atļaujas izcirst kokus, kuru diametrs lielāks par 12 cm;</w:t>
      </w:r>
    </w:p>
    <w:p w14:paraId="316E15AE" w14:textId="77777777" w:rsidR="00497082" w:rsidRDefault="00497082" w:rsidP="00497082">
      <w:pPr>
        <w:pStyle w:val="Paraststmeklis"/>
        <w:numPr>
          <w:ilvl w:val="1"/>
          <w:numId w:val="5"/>
        </w:numPr>
        <w:shd w:val="clear" w:color="auto" w:fill="FFFFFF"/>
        <w:tabs>
          <w:tab w:val="left" w:pos="993"/>
        </w:tabs>
        <w:spacing w:before="0" w:beforeAutospacing="0" w:after="0" w:afterAutospacing="0" w:line="360" w:lineRule="auto"/>
        <w:ind w:left="0" w:firstLine="567"/>
        <w:jc w:val="both"/>
      </w:pPr>
      <w:r>
        <w:t xml:space="preserve">uzstādīt kapavietā pieminekļus, piemiņas plāksnes, kapakmeņus un citu kapavietas inventāru bez saskaņošanas ar kapsētas </w:t>
      </w:r>
      <w:proofErr w:type="spellStart"/>
      <w:r>
        <w:t>apsaimniekotāju</w:t>
      </w:r>
      <w:proofErr w:type="spellEnd"/>
      <w:r>
        <w:t>;</w:t>
      </w:r>
    </w:p>
    <w:p w14:paraId="674281C2" w14:textId="77777777" w:rsidR="00497082" w:rsidRDefault="00497082" w:rsidP="00497082">
      <w:pPr>
        <w:pStyle w:val="Paraststmeklis"/>
        <w:numPr>
          <w:ilvl w:val="1"/>
          <w:numId w:val="5"/>
        </w:numPr>
        <w:shd w:val="clear" w:color="auto" w:fill="FFFFFF"/>
        <w:tabs>
          <w:tab w:val="left" w:pos="993"/>
        </w:tabs>
        <w:spacing w:before="0" w:beforeAutospacing="0" w:after="0" w:afterAutospacing="0" w:line="360" w:lineRule="auto"/>
        <w:ind w:left="0" w:firstLine="567"/>
        <w:jc w:val="both"/>
      </w:pPr>
      <w:r>
        <w:t>uzstādīt kapavietas apmales, kuru augstums pārsniedz 0,2 m;</w:t>
      </w:r>
    </w:p>
    <w:p w14:paraId="7D78EF9A" w14:textId="77777777" w:rsidR="00497082" w:rsidRDefault="00497082" w:rsidP="00497082">
      <w:pPr>
        <w:pStyle w:val="Paraststmeklis"/>
        <w:numPr>
          <w:ilvl w:val="1"/>
          <w:numId w:val="5"/>
        </w:numPr>
        <w:shd w:val="clear" w:color="auto" w:fill="FFFFFF"/>
        <w:tabs>
          <w:tab w:val="left" w:pos="993"/>
        </w:tabs>
        <w:spacing w:before="0" w:beforeAutospacing="0" w:after="0" w:afterAutospacing="0" w:line="360" w:lineRule="auto"/>
        <w:ind w:left="0" w:firstLine="567"/>
        <w:jc w:val="both"/>
      </w:pPr>
      <w:r>
        <w:t>patvaļīgi pārvietot grunti kapsētā;</w:t>
      </w:r>
    </w:p>
    <w:p w14:paraId="238CD804" w14:textId="77777777" w:rsidR="00497082" w:rsidRDefault="00497082" w:rsidP="00497082">
      <w:pPr>
        <w:pStyle w:val="Paraststmeklis"/>
        <w:numPr>
          <w:ilvl w:val="1"/>
          <w:numId w:val="5"/>
        </w:numPr>
        <w:shd w:val="clear" w:color="auto" w:fill="FFFFFF"/>
        <w:tabs>
          <w:tab w:val="left" w:pos="993"/>
        </w:tabs>
        <w:spacing w:before="0" w:beforeAutospacing="0" w:after="0" w:afterAutospacing="0" w:line="360" w:lineRule="auto"/>
        <w:ind w:left="0" w:firstLine="567"/>
        <w:jc w:val="both"/>
      </w:pPr>
      <w:r>
        <w:t>kapavietas labiekārtošanas rezultātā sašaurināt celiņus starp kapavietu rindām.</w:t>
      </w:r>
    </w:p>
    <w:p w14:paraId="6D47C8AC" w14:textId="77777777" w:rsidR="00497082" w:rsidRDefault="00497082" w:rsidP="00497082">
      <w:pPr>
        <w:pStyle w:val="Paraststmeklis"/>
        <w:numPr>
          <w:ilvl w:val="0"/>
          <w:numId w:val="5"/>
        </w:numPr>
        <w:shd w:val="clear" w:color="auto" w:fill="FFFFFF"/>
        <w:tabs>
          <w:tab w:val="left" w:pos="426"/>
          <w:tab w:val="left" w:pos="993"/>
        </w:tabs>
        <w:spacing w:before="0" w:beforeAutospacing="0" w:after="0" w:afterAutospacing="0" w:line="360" w:lineRule="auto"/>
        <w:ind w:left="0" w:firstLine="567"/>
        <w:jc w:val="both"/>
      </w:pPr>
      <w:r>
        <w:t>Kapavietas lietotājam ir tiesības:</w:t>
      </w:r>
    </w:p>
    <w:p w14:paraId="75EA69AA" w14:textId="77777777" w:rsidR="00497082" w:rsidRDefault="00497082" w:rsidP="00497082">
      <w:pPr>
        <w:pStyle w:val="Paraststmeklis"/>
        <w:numPr>
          <w:ilvl w:val="1"/>
          <w:numId w:val="5"/>
        </w:numPr>
        <w:shd w:val="clear" w:color="auto" w:fill="FFFFFF"/>
        <w:spacing w:before="0" w:beforeAutospacing="0" w:after="0" w:afterAutospacing="0" w:line="360" w:lineRule="auto"/>
        <w:ind w:left="0" w:firstLine="567"/>
        <w:jc w:val="both"/>
      </w:pPr>
      <w:r>
        <w:t>atteikties no piešķirtās kapavietas kapsētā un kapavietas lietotāja statusa;</w:t>
      </w:r>
    </w:p>
    <w:p w14:paraId="3CE49046" w14:textId="77777777" w:rsidR="00497082" w:rsidRDefault="00497082" w:rsidP="00497082">
      <w:pPr>
        <w:pStyle w:val="Paraststmeklis"/>
        <w:numPr>
          <w:ilvl w:val="1"/>
          <w:numId w:val="5"/>
        </w:numPr>
        <w:shd w:val="clear" w:color="auto" w:fill="FFFFFF"/>
        <w:spacing w:before="0" w:beforeAutospacing="0" w:after="0" w:afterAutospacing="0" w:line="360" w:lineRule="auto"/>
        <w:ind w:left="0" w:firstLine="567"/>
        <w:jc w:val="both"/>
      </w:pPr>
      <w:r>
        <w:t xml:space="preserve">nodot kapavietas lietotāja saistības citai personai, iesniedzot attiecīgu iesniegumu kapsētas </w:t>
      </w:r>
      <w:proofErr w:type="spellStart"/>
      <w:r>
        <w:t>apsaimniekotājam</w:t>
      </w:r>
      <w:proofErr w:type="spellEnd"/>
      <w:r>
        <w:t>, vienlaikus pievienojot dokumentu, kas apliecina pilnvarotās personas piekrišanu uzņemties kapavietas lietotāja saistības;</w:t>
      </w:r>
    </w:p>
    <w:p w14:paraId="277FAE77" w14:textId="77777777" w:rsidR="00497082" w:rsidRDefault="00497082" w:rsidP="00497082">
      <w:pPr>
        <w:pStyle w:val="Paraststmeklis"/>
        <w:numPr>
          <w:ilvl w:val="1"/>
          <w:numId w:val="5"/>
        </w:numPr>
        <w:shd w:val="clear" w:color="auto" w:fill="FFFFFF"/>
        <w:spacing w:before="0" w:beforeAutospacing="0" w:after="0" w:afterAutospacing="0" w:line="360" w:lineRule="auto"/>
        <w:ind w:left="0" w:firstLine="567"/>
        <w:jc w:val="both"/>
      </w:pPr>
      <w:r>
        <w:t>tikt apbedītam viņa uzturētajā kapavietā (ja iespējams).</w:t>
      </w:r>
    </w:p>
    <w:p w14:paraId="6854C752" w14:textId="77777777" w:rsidR="00497082" w:rsidRDefault="00497082" w:rsidP="00497082">
      <w:pPr>
        <w:pStyle w:val="Paraststmeklis"/>
        <w:numPr>
          <w:ilvl w:val="0"/>
          <w:numId w:val="5"/>
        </w:numPr>
        <w:shd w:val="clear" w:color="auto" w:fill="FFFFFF"/>
        <w:tabs>
          <w:tab w:val="left" w:pos="993"/>
        </w:tabs>
        <w:spacing w:before="0" w:beforeAutospacing="0" w:after="0" w:afterAutospacing="0" w:line="360" w:lineRule="auto"/>
        <w:ind w:left="0" w:firstLine="567"/>
        <w:jc w:val="both"/>
      </w:pPr>
      <w:r>
        <w:t>Kapavietas uzturēšanas tiesības izbeidzas, ja:</w:t>
      </w:r>
    </w:p>
    <w:p w14:paraId="176F888E" w14:textId="77777777" w:rsidR="00497082" w:rsidRDefault="00497082" w:rsidP="00497082">
      <w:pPr>
        <w:pStyle w:val="Paraststmeklis"/>
        <w:numPr>
          <w:ilvl w:val="1"/>
          <w:numId w:val="5"/>
        </w:numPr>
        <w:shd w:val="clear" w:color="auto" w:fill="FFFFFF"/>
        <w:spacing w:before="0" w:beforeAutospacing="0" w:after="0" w:afterAutospacing="0" w:line="360" w:lineRule="auto"/>
        <w:ind w:left="0" w:firstLine="567"/>
        <w:jc w:val="both"/>
      </w:pPr>
      <w:r>
        <w:t xml:space="preserve">kapavietas lietotājs iesniedz kapsētas </w:t>
      </w:r>
      <w:proofErr w:type="spellStart"/>
      <w:r>
        <w:t>apsaimniekotājam</w:t>
      </w:r>
      <w:proofErr w:type="spellEnd"/>
      <w:r>
        <w:t xml:space="preserve"> rakstisku iesniegumu, atsakoties no kapavietas lietotāja statusa;</w:t>
      </w:r>
    </w:p>
    <w:p w14:paraId="2CD67B6A" w14:textId="77777777" w:rsidR="00497082" w:rsidRDefault="00497082" w:rsidP="00497082">
      <w:pPr>
        <w:pStyle w:val="Paraststmeklis"/>
        <w:numPr>
          <w:ilvl w:val="1"/>
          <w:numId w:val="5"/>
        </w:numPr>
        <w:shd w:val="clear" w:color="auto" w:fill="FFFFFF"/>
        <w:spacing w:before="0" w:beforeAutospacing="0" w:after="0" w:afterAutospacing="0" w:line="360" w:lineRule="auto"/>
        <w:ind w:left="0" w:firstLine="567"/>
        <w:jc w:val="both"/>
      </w:pPr>
      <w:r>
        <w:t xml:space="preserve">atbrīvojas kapavieta </w:t>
      </w:r>
      <w:proofErr w:type="spellStart"/>
      <w:r>
        <w:t>pārapbedīšanas</w:t>
      </w:r>
      <w:proofErr w:type="spellEnd"/>
      <w:r>
        <w:t xml:space="preserve"> rezultātā un kapavietā vairs nav apbedīts neviens kapavietas lietotāja piederīgais;</w:t>
      </w:r>
    </w:p>
    <w:p w14:paraId="3B496474" w14:textId="77777777" w:rsidR="00497082" w:rsidRDefault="00497082" w:rsidP="00497082">
      <w:pPr>
        <w:pStyle w:val="Paraststmeklis"/>
        <w:numPr>
          <w:ilvl w:val="1"/>
          <w:numId w:val="5"/>
        </w:numPr>
        <w:shd w:val="clear" w:color="auto" w:fill="FFFFFF"/>
        <w:spacing w:before="0" w:beforeAutospacing="0" w:after="0" w:afterAutospacing="0" w:line="360" w:lineRule="auto"/>
        <w:ind w:left="0" w:firstLine="567"/>
        <w:jc w:val="both"/>
      </w:pPr>
      <w:r>
        <w:t>tiek reģistrēts kapavietas lietotāja miršanas fakts;</w:t>
      </w:r>
    </w:p>
    <w:p w14:paraId="099F92E8" w14:textId="77777777" w:rsidR="00497082" w:rsidRDefault="00497082" w:rsidP="00497082">
      <w:pPr>
        <w:pStyle w:val="Paraststmeklis"/>
        <w:numPr>
          <w:ilvl w:val="1"/>
          <w:numId w:val="5"/>
        </w:numPr>
        <w:shd w:val="clear" w:color="auto" w:fill="FFFFFF"/>
        <w:spacing w:before="0" w:beforeAutospacing="0" w:after="0" w:afterAutospacing="0" w:line="360" w:lineRule="auto"/>
        <w:ind w:left="0" w:firstLine="567"/>
        <w:jc w:val="both"/>
      </w:pPr>
      <w:r>
        <w:t>kapavieta tiek atzīta par nekoptu noteikumos noteiktajā kārtībā.</w:t>
      </w:r>
    </w:p>
    <w:p w14:paraId="49D37CD0" w14:textId="77777777" w:rsidR="00497082" w:rsidRDefault="00497082" w:rsidP="00497082">
      <w:pPr>
        <w:pStyle w:val="Paraststmeklis"/>
        <w:shd w:val="clear" w:color="auto" w:fill="FFFFFF"/>
        <w:tabs>
          <w:tab w:val="left" w:pos="426"/>
        </w:tabs>
        <w:spacing w:before="0" w:beforeAutospacing="0" w:after="0" w:afterAutospacing="0" w:line="264" w:lineRule="auto"/>
        <w:jc w:val="both"/>
      </w:pPr>
    </w:p>
    <w:p w14:paraId="516809AF" w14:textId="77777777" w:rsidR="00497082" w:rsidRDefault="00497082" w:rsidP="00497082">
      <w:pPr>
        <w:pStyle w:val="Paraststmeklis"/>
        <w:shd w:val="clear" w:color="auto" w:fill="FFFFFF"/>
        <w:spacing w:before="0" w:beforeAutospacing="0" w:after="0" w:afterAutospacing="0" w:line="264" w:lineRule="auto"/>
        <w:jc w:val="center"/>
        <w:rPr>
          <w:b/>
          <w:bCs/>
        </w:rPr>
      </w:pPr>
      <w:r>
        <w:rPr>
          <w:b/>
          <w:bCs/>
        </w:rPr>
        <w:t>VI. Apbedīšanas kārtība</w:t>
      </w:r>
    </w:p>
    <w:p w14:paraId="1F485B6A" w14:textId="77777777" w:rsidR="00497082" w:rsidRDefault="00497082" w:rsidP="00497082">
      <w:pPr>
        <w:pStyle w:val="Paraststmeklis"/>
        <w:shd w:val="clear" w:color="auto" w:fill="FFFFFF"/>
        <w:spacing w:before="0" w:beforeAutospacing="0" w:after="0" w:afterAutospacing="0" w:line="264" w:lineRule="auto"/>
        <w:jc w:val="both"/>
      </w:pPr>
    </w:p>
    <w:p w14:paraId="35E7A702" w14:textId="77777777" w:rsidR="00497082" w:rsidRDefault="00497082" w:rsidP="00497082">
      <w:pPr>
        <w:pStyle w:val="Paraststmeklis"/>
        <w:numPr>
          <w:ilvl w:val="0"/>
          <w:numId w:val="5"/>
        </w:numPr>
        <w:shd w:val="clear" w:color="auto" w:fill="FFFFFF"/>
        <w:tabs>
          <w:tab w:val="left" w:pos="426"/>
          <w:tab w:val="left" w:pos="993"/>
        </w:tabs>
        <w:spacing w:before="0" w:beforeAutospacing="0" w:after="0" w:afterAutospacing="0" w:line="360" w:lineRule="auto"/>
        <w:ind w:left="0" w:firstLine="567"/>
        <w:jc w:val="both"/>
      </w:pPr>
      <w:r>
        <w:t xml:space="preserve">Apbedīšanu organizē noteikumu 17.punktā minētās personas. Apbedīšanas organizētājs pirms apbedīšanas uzrāda apbedījuma veikšanai paredzēto apbedījuma vietu dabā kapsētas </w:t>
      </w:r>
      <w:proofErr w:type="spellStart"/>
      <w:r>
        <w:t>apsaimniekotājam</w:t>
      </w:r>
      <w:proofErr w:type="spellEnd"/>
      <w:r>
        <w:t xml:space="preserve">, kurš pārliecinās par noteikumos paredzēto prasību izpildi. </w:t>
      </w:r>
    </w:p>
    <w:p w14:paraId="12FEC5BB" w14:textId="77777777" w:rsidR="00497082" w:rsidRDefault="00497082" w:rsidP="00497082">
      <w:pPr>
        <w:pStyle w:val="Paraststmeklis"/>
        <w:numPr>
          <w:ilvl w:val="0"/>
          <w:numId w:val="5"/>
        </w:numPr>
        <w:shd w:val="clear" w:color="auto" w:fill="FFFFFF"/>
        <w:tabs>
          <w:tab w:val="left" w:pos="426"/>
          <w:tab w:val="left" w:pos="993"/>
        </w:tabs>
        <w:spacing w:before="0" w:beforeAutospacing="0" w:after="0" w:afterAutospacing="0" w:line="360" w:lineRule="auto"/>
        <w:ind w:left="0" w:firstLine="567"/>
        <w:jc w:val="both"/>
      </w:pPr>
      <w:r>
        <w:t>Apbedīšanu veic ne agrāk kā 24 stundas pēc mirušā nāves iestāšanās brīža.</w:t>
      </w:r>
    </w:p>
    <w:p w14:paraId="52F44DC8" w14:textId="77777777" w:rsidR="00497082" w:rsidRDefault="00497082" w:rsidP="00497082">
      <w:pPr>
        <w:pStyle w:val="Paraststmeklis"/>
        <w:numPr>
          <w:ilvl w:val="0"/>
          <w:numId w:val="5"/>
        </w:numPr>
        <w:shd w:val="clear" w:color="auto" w:fill="FFFFFF"/>
        <w:tabs>
          <w:tab w:val="left" w:pos="426"/>
          <w:tab w:val="left" w:pos="993"/>
        </w:tabs>
        <w:spacing w:before="0" w:beforeAutospacing="0" w:after="0" w:afterAutospacing="0" w:line="360" w:lineRule="auto"/>
        <w:ind w:left="0" w:firstLine="567"/>
        <w:jc w:val="both"/>
      </w:pPr>
      <w:r>
        <w:t xml:space="preserve">Mirušo apbedīšanai gulda zārkā, kremācijas gadījumā – urnā. </w:t>
      </w:r>
    </w:p>
    <w:p w14:paraId="0158CA00" w14:textId="77777777" w:rsidR="00497082" w:rsidRDefault="00497082" w:rsidP="00497082">
      <w:pPr>
        <w:pStyle w:val="Paraststmeklis"/>
        <w:numPr>
          <w:ilvl w:val="0"/>
          <w:numId w:val="5"/>
        </w:numPr>
        <w:shd w:val="clear" w:color="auto" w:fill="FFFFFF"/>
        <w:tabs>
          <w:tab w:val="left" w:pos="426"/>
          <w:tab w:val="left" w:pos="993"/>
        </w:tabs>
        <w:spacing w:before="0" w:beforeAutospacing="0" w:after="0" w:afterAutospacing="0" w:line="360" w:lineRule="auto"/>
        <w:ind w:left="0" w:firstLine="567"/>
        <w:jc w:val="both"/>
      </w:pPr>
      <w:r>
        <w:t xml:space="preserve">Mirušo apbedī kapā, kura garums un platums atbilst zārka izmēram, dziļums ir 1,5 m līdz zārka vākam, bet, veicot </w:t>
      </w:r>
      <w:proofErr w:type="spellStart"/>
      <w:r>
        <w:t>virsapbedījumu</w:t>
      </w:r>
      <w:proofErr w:type="spellEnd"/>
      <w:r>
        <w:t xml:space="preserve"> – no 0,8 m līdz 1,2 m līdz zārka vākam. Standarta kapa garums ir 2 metri, platums – 1 metrs.</w:t>
      </w:r>
    </w:p>
    <w:p w14:paraId="464A1B65" w14:textId="77777777" w:rsidR="00497082" w:rsidRDefault="00497082" w:rsidP="00497082">
      <w:pPr>
        <w:pStyle w:val="Paraststmeklis"/>
        <w:numPr>
          <w:ilvl w:val="0"/>
          <w:numId w:val="5"/>
        </w:numPr>
        <w:shd w:val="clear" w:color="auto" w:fill="FFFFFF"/>
        <w:tabs>
          <w:tab w:val="left" w:pos="426"/>
          <w:tab w:val="left" w:pos="993"/>
        </w:tabs>
        <w:spacing w:before="0" w:beforeAutospacing="0" w:after="0" w:afterAutospacing="0" w:line="360" w:lineRule="auto"/>
        <w:ind w:left="0" w:firstLine="567"/>
        <w:jc w:val="both"/>
      </w:pPr>
      <w:r>
        <w:t xml:space="preserve">Urnu ar mirušā pelniem apbedī kapā ne mazāk kā  0,5 m dziļumā. </w:t>
      </w:r>
    </w:p>
    <w:p w14:paraId="2409D0C7" w14:textId="77777777" w:rsidR="00497082" w:rsidRDefault="00497082" w:rsidP="00497082">
      <w:pPr>
        <w:pStyle w:val="Paraststmeklis"/>
        <w:numPr>
          <w:ilvl w:val="0"/>
          <w:numId w:val="5"/>
        </w:numPr>
        <w:shd w:val="clear" w:color="auto" w:fill="FFFFFF"/>
        <w:tabs>
          <w:tab w:val="left" w:pos="426"/>
          <w:tab w:val="left" w:pos="993"/>
        </w:tabs>
        <w:spacing w:before="0" w:beforeAutospacing="0" w:after="0" w:afterAutospacing="0" w:line="360" w:lineRule="auto"/>
        <w:ind w:left="0" w:firstLine="567"/>
        <w:jc w:val="both"/>
        <w:rPr>
          <w:i/>
          <w:iCs/>
        </w:rPr>
      </w:pPr>
      <w:r>
        <w:t xml:space="preserve">Urnu ar mirušā pelniem apbedī kapsētā iepriekš piešķirtā kapavietā vai jaunā kapavietā. Kapavietā ir pieļaujams apbedīt vairākas urnas vienlaikus. </w:t>
      </w:r>
    </w:p>
    <w:p w14:paraId="279B347E" w14:textId="77777777" w:rsidR="00497082" w:rsidRDefault="00497082" w:rsidP="00497082">
      <w:pPr>
        <w:pStyle w:val="Paraststmeklis"/>
        <w:numPr>
          <w:ilvl w:val="0"/>
          <w:numId w:val="5"/>
        </w:numPr>
        <w:shd w:val="clear" w:color="auto" w:fill="FFFFFF"/>
        <w:tabs>
          <w:tab w:val="left" w:pos="426"/>
          <w:tab w:val="left" w:pos="993"/>
        </w:tabs>
        <w:spacing w:before="0" w:beforeAutospacing="0" w:after="0" w:afterAutospacing="0" w:line="360" w:lineRule="auto"/>
        <w:ind w:left="0" w:firstLine="567"/>
        <w:jc w:val="both"/>
      </w:pPr>
      <w:r>
        <w:t xml:space="preserve">Kaps nedrīkst būt tuvāk par 1 m līdz kokam un 0,3 m līdz piemineklim. </w:t>
      </w:r>
    </w:p>
    <w:p w14:paraId="08398338" w14:textId="77777777" w:rsidR="00497082" w:rsidRDefault="00497082" w:rsidP="00497082">
      <w:pPr>
        <w:pStyle w:val="Paraststmeklis"/>
        <w:numPr>
          <w:ilvl w:val="0"/>
          <w:numId w:val="5"/>
        </w:numPr>
        <w:shd w:val="clear" w:color="auto" w:fill="FFFFFF"/>
        <w:tabs>
          <w:tab w:val="left" w:pos="426"/>
          <w:tab w:val="left" w:pos="993"/>
        </w:tabs>
        <w:spacing w:before="0" w:beforeAutospacing="0" w:after="0" w:afterAutospacing="0" w:line="360" w:lineRule="auto"/>
        <w:ind w:left="0" w:firstLine="567"/>
        <w:jc w:val="both"/>
      </w:pPr>
      <w:proofErr w:type="spellStart"/>
      <w:r>
        <w:rPr>
          <w:shd w:val="clear" w:color="auto" w:fill="FFFFFF"/>
        </w:rPr>
        <w:lastRenderedPageBreak/>
        <w:t>Virsapbedījumu</w:t>
      </w:r>
      <w:proofErr w:type="spellEnd"/>
      <w:r>
        <w:rPr>
          <w:shd w:val="clear" w:color="auto" w:fill="FFFFFF"/>
        </w:rPr>
        <w:t xml:space="preserve">, veicot mirušā apbedīšanu zārkā, var veikt 20 gadus pēc apbedījuma veikšanas. </w:t>
      </w:r>
    </w:p>
    <w:p w14:paraId="216BACB9" w14:textId="77777777" w:rsidR="00497082" w:rsidRDefault="00497082" w:rsidP="00497082">
      <w:pPr>
        <w:pStyle w:val="Paraststmeklis"/>
        <w:numPr>
          <w:ilvl w:val="0"/>
          <w:numId w:val="5"/>
        </w:numPr>
        <w:shd w:val="clear" w:color="auto" w:fill="FFFFFF"/>
        <w:tabs>
          <w:tab w:val="left" w:pos="426"/>
          <w:tab w:val="left" w:pos="993"/>
        </w:tabs>
        <w:spacing w:before="0" w:beforeAutospacing="0" w:after="0" w:afterAutospacing="0" w:line="360" w:lineRule="auto"/>
        <w:ind w:left="0" w:firstLine="567"/>
        <w:jc w:val="both"/>
      </w:pPr>
      <w:proofErr w:type="spellStart"/>
      <w:r>
        <w:t>Pārapbedīt</w:t>
      </w:r>
      <w:proofErr w:type="spellEnd"/>
      <w:r>
        <w:t xml:space="preserve"> mirušo, pārvietot urnu vai izcelt apbedītu mirušo, lai kremētu, var, pamatojoties uz kapavietas lietotāja iesniegumu vai mirušā piederīgo (sākot ar laulāto vai, ja tāda nav, pirmās pakāpes radiniekiem) iesniegumu ar kapavietas lietotāja saskaņojumu, ko iesniedz pašvaldībai.</w:t>
      </w:r>
    </w:p>
    <w:p w14:paraId="3ACE0395" w14:textId="77777777" w:rsidR="00497082" w:rsidRDefault="00497082" w:rsidP="00497082">
      <w:pPr>
        <w:pStyle w:val="Paraststmeklis"/>
        <w:numPr>
          <w:ilvl w:val="0"/>
          <w:numId w:val="5"/>
        </w:numPr>
        <w:shd w:val="clear" w:color="auto" w:fill="FFFFFF"/>
        <w:tabs>
          <w:tab w:val="left" w:pos="426"/>
          <w:tab w:val="left" w:pos="993"/>
        </w:tabs>
        <w:spacing w:before="0" w:beforeAutospacing="0" w:after="0" w:afterAutospacing="0" w:line="360" w:lineRule="auto"/>
        <w:ind w:left="0" w:firstLine="567"/>
        <w:jc w:val="both"/>
      </w:pPr>
      <w:r>
        <w:t xml:space="preserve">Mirušā ekshumāciju organizē normatīvajos aktos noteiktajā kārtībā, saskaņojot to ar kapsētas </w:t>
      </w:r>
      <w:proofErr w:type="spellStart"/>
      <w:r>
        <w:t>apsaimniekotāju</w:t>
      </w:r>
      <w:proofErr w:type="spellEnd"/>
      <w:r>
        <w:t>.</w:t>
      </w:r>
    </w:p>
    <w:p w14:paraId="0C6C44D2" w14:textId="77777777" w:rsidR="00497082" w:rsidRDefault="00497082" w:rsidP="00497082">
      <w:pPr>
        <w:pStyle w:val="Paraststmeklis"/>
        <w:shd w:val="clear" w:color="auto" w:fill="FFFFFF"/>
        <w:spacing w:before="0" w:beforeAutospacing="0" w:after="0" w:afterAutospacing="0" w:line="264" w:lineRule="auto"/>
        <w:jc w:val="center"/>
        <w:rPr>
          <w:b/>
          <w:bCs/>
        </w:rPr>
      </w:pPr>
      <w:bookmarkStart w:id="3" w:name="p17"/>
      <w:bookmarkStart w:id="4" w:name="p-694477"/>
      <w:bookmarkEnd w:id="3"/>
      <w:bookmarkEnd w:id="4"/>
      <w:r>
        <w:rPr>
          <w:b/>
          <w:bCs/>
        </w:rPr>
        <w:t>VII. Kapličas izmantošana</w:t>
      </w:r>
    </w:p>
    <w:p w14:paraId="3098F007" w14:textId="77777777" w:rsidR="00497082" w:rsidRDefault="00497082" w:rsidP="00497082">
      <w:pPr>
        <w:pStyle w:val="Paraststmeklis"/>
        <w:shd w:val="clear" w:color="auto" w:fill="FFFFFF"/>
        <w:tabs>
          <w:tab w:val="left" w:pos="426"/>
        </w:tabs>
        <w:spacing w:before="0" w:beforeAutospacing="0" w:after="0" w:afterAutospacing="0" w:line="264" w:lineRule="auto"/>
        <w:jc w:val="both"/>
      </w:pPr>
    </w:p>
    <w:p w14:paraId="763CF7CF" w14:textId="77777777" w:rsidR="00497082" w:rsidRDefault="00497082" w:rsidP="00497082">
      <w:pPr>
        <w:pStyle w:val="Paraststmeklis"/>
        <w:numPr>
          <w:ilvl w:val="0"/>
          <w:numId w:val="5"/>
        </w:numPr>
        <w:shd w:val="clear" w:color="auto" w:fill="FFFFFF"/>
        <w:tabs>
          <w:tab w:val="left" w:pos="993"/>
        </w:tabs>
        <w:spacing w:before="0" w:beforeAutospacing="0" w:after="0" w:afterAutospacing="0" w:line="360" w:lineRule="auto"/>
        <w:ind w:left="0" w:firstLine="567"/>
        <w:jc w:val="both"/>
        <w:rPr>
          <w:i/>
          <w:iCs/>
          <w:color w:val="0070C0"/>
        </w:rPr>
      </w:pPr>
      <w:r>
        <w:t xml:space="preserve">Kapliču mirušā novietošanai pirms apbedīšanas un bēru ceremonijas norisei iznomā kapsētas </w:t>
      </w:r>
      <w:proofErr w:type="spellStart"/>
      <w:r>
        <w:t>apsaimniekotājs</w:t>
      </w:r>
      <w:proofErr w:type="spellEnd"/>
      <w:r>
        <w:t xml:space="preserve">. </w:t>
      </w:r>
    </w:p>
    <w:p w14:paraId="1BFBB40A" w14:textId="77777777" w:rsidR="00497082" w:rsidRDefault="00497082" w:rsidP="00497082">
      <w:pPr>
        <w:pStyle w:val="Paraststmeklis"/>
        <w:numPr>
          <w:ilvl w:val="0"/>
          <w:numId w:val="5"/>
        </w:numPr>
        <w:shd w:val="clear" w:color="auto" w:fill="FFFFFF"/>
        <w:tabs>
          <w:tab w:val="left" w:pos="993"/>
        </w:tabs>
        <w:spacing w:before="0" w:beforeAutospacing="0" w:after="0" w:afterAutospacing="0" w:line="360" w:lineRule="auto"/>
        <w:ind w:left="0" w:firstLine="567"/>
        <w:jc w:val="both"/>
      </w:pPr>
      <w:r>
        <w:t xml:space="preserve">Atvadu ceremonijas ilgums kapličā nepārsniedz laiku, ko noteicis kapsētas </w:t>
      </w:r>
      <w:proofErr w:type="spellStart"/>
      <w:r>
        <w:t>apsaimniekotājs</w:t>
      </w:r>
      <w:proofErr w:type="spellEnd"/>
      <w:r>
        <w:t>. Pārējā laikā kapličas ir slēgtas.</w:t>
      </w:r>
    </w:p>
    <w:p w14:paraId="2236B695" w14:textId="77777777" w:rsidR="00497082" w:rsidRDefault="00497082" w:rsidP="00497082">
      <w:pPr>
        <w:pStyle w:val="Paraststmeklis"/>
        <w:shd w:val="clear" w:color="auto" w:fill="FFFFFF"/>
        <w:tabs>
          <w:tab w:val="left" w:pos="426"/>
        </w:tabs>
        <w:spacing w:before="0" w:beforeAutospacing="0" w:after="0" w:afterAutospacing="0" w:line="264" w:lineRule="auto"/>
        <w:jc w:val="center"/>
        <w:rPr>
          <w:b/>
        </w:rPr>
      </w:pPr>
      <w:r>
        <w:rPr>
          <w:b/>
        </w:rPr>
        <w:t xml:space="preserve">VIII. Nekoptas kapavietas </w:t>
      </w:r>
      <w:proofErr w:type="spellStart"/>
      <w:r>
        <w:rPr>
          <w:b/>
        </w:rPr>
        <w:t>aktēšana</w:t>
      </w:r>
      <w:proofErr w:type="spellEnd"/>
    </w:p>
    <w:p w14:paraId="28072887" w14:textId="77777777" w:rsidR="00497082" w:rsidRDefault="00497082" w:rsidP="00497082">
      <w:pPr>
        <w:pStyle w:val="Paraststmeklis"/>
        <w:shd w:val="clear" w:color="auto" w:fill="FFFFFF"/>
        <w:tabs>
          <w:tab w:val="left" w:pos="426"/>
        </w:tabs>
        <w:spacing w:before="0" w:beforeAutospacing="0" w:after="0" w:afterAutospacing="0" w:line="264" w:lineRule="auto"/>
        <w:jc w:val="both"/>
      </w:pPr>
    </w:p>
    <w:p w14:paraId="35AA97F0" w14:textId="77777777" w:rsidR="00497082" w:rsidRDefault="00497082" w:rsidP="00497082">
      <w:pPr>
        <w:pStyle w:val="Paraststmeklis"/>
        <w:numPr>
          <w:ilvl w:val="0"/>
          <w:numId w:val="5"/>
        </w:numPr>
        <w:shd w:val="clear" w:color="auto" w:fill="FFFFFF"/>
        <w:tabs>
          <w:tab w:val="left" w:pos="993"/>
          <w:tab w:val="left" w:pos="1134"/>
        </w:tabs>
        <w:spacing w:before="0" w:beforeAutospacing="0" w:after="0" w:afterAutospacing="0" w:line="360" w:lineRule="auto"/>
        <w:ind w:left="0" w:firstLine="567"/>
        <w:jc w:val="both"/>
      </w:pPr>
      <w:r>
        <w:t xml:space="preserve">Kapsētas </w:t>
      </w:r>
      <w:proofErr w:type="spellStart"/>
      <w:r>
        <w:t>apsaimniekotājs</w:t>
      </w:r>
      <w:proofErr w:type="spellEnd"/>
      <w:r>
        <w:t xml:space="preserve"> ne retāk kā vienu reizi kalendārajā gadā (no 1. aprīļa līdz 1. novembrim) apseko kapsētā esošās kapavietas un, konstatējot ilgstoši nekoptu kapavietu, sastāda aktu. Kapsētas </w:t>
      </w:r>
      <w:proofErr w:type="spellStart"/>
      <w:r>
        <w:t>apsaimniekotājs</w:t>
      </w:r>
      <w:proofErr w:type="spellEnd"/>
      <w:r>
        <w:t xml:space="preserve"> aktā norādītās ilgstoši nekoptās kapavietas atzīst par nekoptām, pieņemot lēmumu. Nekoptas kapavietas marķē ar brīdinājuma zīmi, nostiprinot to nekoptās kapavietas laukumā vismaz 0.5m augstumā, augšējo daļu iekrāsojot viegli pamanāmā dzeltenā krāsā. Brīdinājuma zīmes paraugu un informāciju, kur nepieciešams vērsties, redzot šādu zīmi kapavietā, izvieto uz informācijas stenda pie ieejas kapsētā vai kapličas. Brīdinājuma zīmes paraugs norādīts 2.pielikumā.</w:t>
      </w:r>
    </w:p>
    <w:p w14:paraId="6C93A44E" w14:textId="77777777" w:rsidR="00497082" w:rsidRDefault="00497082" w:rsidP="00497082">
      <w:pPr>
        <w:pStyle w:val="Paraststmeklis"/>
        <w:numPr>
          <w:ilvl w:val="0"/>
          <w:numId w:val="5"/>
        </w:numPr>
        <w:shd w:val="clear" w:color="auto" w:fill="FFFFFF"/>
        <w:tabs>
          <w:tab w:val="left" w:pos="993"/>
          <w:tab w:val="left" w:pos="1134"/>
        </w:tabs>
        <w:spacing w:before="0" w:beforeAutospacing="0" w:after="0" w:afterAutospacing="0" w:line="360" w:lineRule="auto"/>
        <w:ind w:left="0" w:firstLine="567"/>
        <w:jc w:val="both"/>
      </w:pPr>
      <w:r>
        <w:t xml:space="preserve">Kapsētas </w:t>
      </w:r>
      <w:proofErr w:type="spellStart"/>
      <w:r>
        <w:t>apsaimniekotājs</w:t>
      </w:r>
      <w:proofErr w:type="spellEnd"/>
      <w:r>
        <w:t xml:space="preserve"> pēc lēmuma par kapavietas atzīšanu par nekoptu pieņemšanas organizē informācijas par nekoptajām kapavietām publicēšanu pašvaldības informatīvajā izdevumā “Gulbenes Novada Ziņas”, uz informācijas stenda pie ieejas kapsētā, kā arī pašvaldības tīmekļa vietnē </w:t>
      </w:r>
      <w:hyperlink r:id="rId7" w:history="1">
        <w:r>
          <w:rPr>
            <w:rStyle w:val="Hipersaite"/>
          </w:rPr>
          <w:t>www.gulbene.lv</w:t>
        </w:r>
      </w:hyperlink>
      <w:r>
        <w:t>, norādot kapsētu, kurā atrodas nekoptā kapavieta, sektoru, rindu, vietu, kā arī brīdinājumu par iespējamo kapavietas lietošanas tiesību izbeigšanu un uzaicinājumu kapavietas lietotājam vai viņa pilnvarotai personai sakopt kapavietu trīs gadu laikā no lēmuma par kapavietas atzīšanas par nekoptu pieņemšanas dienas.</w:t>
      </w:r>
    </w:p>
    <w:p w14:paraId="77134788" w14:textId="77777777" w:rsidR="00497082" w:rsidRDefault="00497082" w:rsidP="00497082">
      <w:pPr>
        <w:pStyle w:val="Paraststmeklis"/>
        <w:numPr>
          <w:ilvl w:val="0"/>
          <w:numId w:val="5"/>
        </w:numPr>
        <w:shd w:val="clear" w:color="auto" w:fill="FFFFFF"/>
        <w:tabs>
          <w:tab w:val="left" w:pos="993"/>
          <w:tab w:val="left" w:pos="1134"/>
        </w:tabs>
        <w:spacing w:before="0" w:beforeAutospacing="0" w:after="0" w:afterAutospacing="0" w:line="360" w:lineRule="auto"/>
        <w:ind w:left="0" w:firstLine="567"/>
        <w:jc w:val="both"/>
      </w:pPr>
      <w:r>
        <w:t xml:space="preserve">Kapsētas </w:t>
      </w:r>
      <w:proofErr w:type="spellStart"/>
      <w:r>
        <w:t>apsaimniekotājs</w:t>
      </w:r>
      <w:proofErr w:type="spellEnd"/>
      <w:r>
        <w:t xml:space="preserve"> pieņem lēmumu par kapavietas lietošanas tiesību izbeigšanu kapavietas lietotājam, ja kapavieta netiek sakopta triju gadu laikā no lēmuma par kapavietas atzīšanu par nekoptu pieņemšanas dienas. </w:t>
      </w:r>
    </w:p>
    <w:p w14:paraId="39AC2EB5" w14:textId="77777777" w:rsidR="00497082" w:rsidRDefault="00497082" w:rsidP="00497082">
      <w:pPr>
        <w:pStyle w:val="Paraststmeklis"/>
        <w:shd w:val="clear" w:color="auto" w:fill="FFFFFF"/>
        <w:tabs>
          <w:tab w:val="left" w:pos="426"/>
        </w:tabs>
        <w:spacing w:before="0" w:beforeAutospacing="0" w:after="0" w:afterAutospacing="0" w:line="264" w:lineRule="auto"/>
        <w:jc w:val="center"/>
        <w:rPr>
          <w:b/>
        </w:rPr>
      </w:pPr>
      <w:r>
        <w:rPr>
          <w:b/>
        </w:rPr>
        <w:t xml:space="preserve">IX. </w:t>
      </w:r>
      <w:proofErr w:type="spellStart"/>
      <w:r>
        <w:rPr>
          <w:b/>
        </w:rPr>
        <w:t>Bezpiederīgo</w:t>
      </w:r>
      <w:proofErr w:type="spellEnd"/>
      <w:r>
        <w:rPr>
          <w:b/>
        </w:rPr>
        <w:t xml:space="preserve"> un nezināmo mirušo personu apbedīšanas kārtība</w:t>
      </w:r>
    </w:p>
    <w:p w14:paraId="1D88AACD" w14:textId="77777777" w:rsidR="00497082" w:rsidRDefault="00497082" w:rsidP="00497082">
      <w:pPr>
        <w:pStyle w:val="Paraststmeklis"/>
        <w:shd w:val="clear" w:color="auto" w:fill="FFFFFF"/>
        <w:tabs>
          <w:tab w:val="left" w:pos="426"/>
        </w:tabs>
        <w:spacing w:before="0" w:beforeAutospacing="0" w:after="0" w:afterAutospacing="0" w:line="264" w:lineRule="auto"/>
        <w:jc w:val="center"/>
        <w:rPr>
          <w:b/>
        </w:rPr>
      </w:pPr>
    </w:p>
    <w:p w14:paraId="1F0D342B" w14:textId="77777777" w:rsidR="00497082" w:rsidRDefault="00497082" w:rsidP="00497082">
      <w:pPr>
        <w:pStyle w:val="Paraststmeklis"/>
        <w:numPr>
          <w:ilvl w:val="0"/>
          <w:numId w:val="5"/>
        </w:numPr>
        <w:shd w:val="clear" w:color="auto" w:fill="FFFFFF"/>
        <w:tabs>
          <w:tab w:val="left" w:pos="993"/>
        </w:tabs>
        <w:spacing w:before="0" w:beforeAutospacing="0" w:after="0" w:afterAutospacing="0" w:line="360" w:lineRule="auto"/>
        <w:ind w:left="0" w:firstLine="567"/>
        <w:jc w:val="both"/>
      </w:pPr>
      <w:r>
        <w:t xml:space="preserve">Kapsētā var veidot speciālu sektoru </w:t>
      </w:r>
      <w:proofErr w:type="spellStart"/>
      <w:r>
        <w:t>bezpiederīgo</w:t>
      </w:r>
      <w:proofErr w:type="spellEnd"/>
      <w:r>
        <w:t xml:space="preserve"> un nezināmo mirušo personu apbedīšanai.</w:t>
      </w:r>
    </w:p>
    <w:p w14:paraId="58972A37" w14:textId="77777777" w:rsidR="00497082" w:rsidRDefault="00497082" w:rsidP="00497082">
      <w:pPr>
        <w:pStyle w:val="Paraststmeklis"/>
        <w:widowControl w:val="0"/>
        <w:numPr>
          <w:ilvl w:val="0"/>
          <w:numId w:val="5"/>
        </w:numPr>
        <w:shd w:val="clear" w:color="auto" w:fill="FFFFFF"/>
        <w:tabs>
          <w:tab w:val="left" w:pos="993"/>
        </w:tabs>
        <w:spacing w:before="0" w:beforeAutospacing="0" w:after="0" w:afterAutospacing="0" w:line="360" w:lineRule="auto"/>
        <w:ind w:left="0" w:firstLine="567"/>
        <w:jc w:val="both"/>
      </w:pPr>
      <w:proofErr w:type="spellStart"/>
      <w:r>
        <w:lastRenderedPageBreak/>
        <w:t>Bezpiederīgo</w:t>
      </w:r>
      <w:proofErr w:type="spellEnd"/>
      <w:r>
        <w:t xml:space="preserve"> un nezināmo mirušo personu apbedīšanu atbilstoši noteikumu prasībām organizē Gulbenes novada sociālais dienests, piesaistot normatīvajos aktos noteiktā kārtībā izraudzītu apbedīšanas pakalpojumu sniedzēju.</w:t>
      </w:r>
    </w:p>
    <w:p w14:paraId="3A3B5C98" w14:textId="77777777" w:rsidR="00497082" w:rsidRDefault="00497082" w:rsidP="00497082">
      <w:pPr>
        <w:pStyle w:val="Paraststmeklis"/>
        <w:widowControl w:val="0"/>
        <w:numPr>
          <w:ilvl w:val="0"/>
          <w:numId w:val="5"/>
        </w:numPr>
        <w:shd w:val="clear" w:color="auto" w:fill="FFFFFF"/>
        <w:tabs>
          <w:tab w:val="left" w:pos="993"/>
        </w:tabs>
        <w:spacing w:before="0" w:beforeAutospacing="0" w:after="0" w:afterAutospacing="0" w:line="360" w:lineRule="auto"/>
        <w:ind w:left="0" w:firstLine="567"/>
        <w:jc w:val="both"/>
      </w:pPr>
      <w:proofErr w:type="spellStart"/>
      <w:r>
        <w:t>Bezpiederīgo</w:t>
      </w:r>
      <w:proofErr w:type="spellEnd"/>
      <w:r>
        <w:t xml:space="preserve"> un nezināmo personu kapavietu saglabā 20 gadus. Pēc minētā termiņa </w:t>
      </w:r>
      <w:r>
        <w:rPr>
          <w:iCs/>
        </w:rPr>
        <w:t>notecēšanas</w:t>
      </w:r>
      <w:r>
        <w:t xml:space="preserve"> kapavietu nolīdzina un, ja nav pieteicies kapavietas uzturētājs, kapsētas </w:t>
      </w:r>
      <w:proofErr w:type="spellStart"/>
      <w:r>
        <w:t>apsaimniekotājs</w:t>
      </w:r>
      <w:proofErr w:type="spellEnd"/>
      <w:r>
        <w:t xml:space="preserve"> pieņem lēmumu par </w:t>
      </w:r>
      <w:proofErr w:type="spellStart"/>
      <w:r>
        <w:t>virsapbedījuma</w:t>
      </w:r>
      <w:proofErr w:type="spellEnd"/>
      <w:r>
        <w:t xml:space="preserve"> veikšanu minētajā kapavietā.</w:t>
      </w:r>
    </w:p>
    <w:p w14:paraId="125BFA2E" w14:textId="77777777" w:rsidR="00497082" w:rsidRDefault="00497082" w:rsidP="00497082">
      <w:pPr>
        <w:pStyle w:val="Paraststmeklis"/>
        <w:shd w:val="clear" w:color="auto" w:fill="FFFFFF"/>
        <w:tabs>
          <w:tab w:val="left" w:pos="426"/>
        </w:tabs>
        <w:spacing w:before="0" w:beforeAutospacing="0" w:after="0" w:afterAutospacing="0" w:line="264" w:lineRule="auto"/>
        <w:jc w:val="center"/>
        <w:rPr>
          <w:b/>
        </w:rPr>
      </w:pPr>
      <w:r>
        <w:rPr>
          <w:b/>
          <w:bCs/>
          <w:shd w:val="clear" w:color="auto" w:fill="FFFFFF"/>
        </w:rPr>
        <w:t>X. Administratīvā atbildība un noteikumu izpildes kontrole</w:t>
      </w:r>
    </w:p>
    <w:p w14:paraId="6D996AB5" w14:textId="77777777" w:rsidR="00497082" w:rsidRDefault="00497082" w:rsidP="00497082">
      <w:pPr>
        <w:pStyle w:val="Sarakstarindkopa"/>
        <w:spacing w:line="264" w:lineRule="auto"/>
      </w:pPr>
    </w:p>
    <w:p w14:paraId="319FA435" w14:textId="77777777" w:rsidR="00497082" w:rsidRDefault="00497082" w:rsidP="00497082">
      <w:pPr>
        <w:pStyle w:val="Paraststmeklis"/>
        <w:numPr>
          <w:ilvl w:val="0"/>
          <w:numId w:val="5"/>
        </w:numPr>
        <w:shd w:val="clear" w:color="auto" w:fill="FFFFFF"/>
        <w:tabs>
          <w:tab w:val="left" w:pos="993"/>
        </w:tabs>
        <w:spacing w:before="0" w:beforeAutospacing="0" w:after="0" w:afterAutospacing="0" w:line="360" w:lineRule="auto"/>
        <w:ind w:left="0" w:firstLine="567"/>
        <w:jc w:val="both"/>
      </w:pPr>
      <w:r>
        <w:t xml:space="preserve">Noteikumu ievērošanu un izpildes kontroli nodrošina kapsētas </w:t>
      </w:r>
      <w:proofErr w:type="spellStart"/>
      <w:r>
        <w:t>apsaimniekotājs</w:t>
      </w:r>
      <w:proofErr w:type="spellEnd"/>
      <w:r>
        <w:t xml:space="preserve"> un Gulbenes novada pašvaldības policija.</w:t>
      </w:r>
    </w:p>
    <w:p w14:paraId="546B41DF" w14:textId="77777777" w:rsidR="00497082" w:rsidRDefault="00497082" w:rsidP="00497082">
      <w:pPr>
        <w:pStyle w:val="Paraststmeklis"/>
        <w:numPr>
          <w:ilvl w:val="0"/>
          <w:numId w:val="5"/>
        </w:numPr>
        <w:shd w:val="clear" w:color="auto" w:fill="FFFFFF"/>
        <w:tabs>
          <w:tab w:val="left" w:pos="993"/>
        </w:tabs>
        <w:spacing w:before="0" w:beforeAutospacing="0" w:after="0" w:afterAutospacing="0" w:line="360" w:lineRule="auto"/>
        <w:ind w:left="0" w:firstLine="567"/>
        <w:jc w:val="both"/>
      </w:pPr>
      <w:r>
        <w:t xml:space="preserve">Administratīvā pārkāpuma procesu par noteikumu II. un </w:t>
      </w:r>
      <w:proofErr w:type="spellStart"/>
      <w:r>
        <w:t>V.nodaļā</w:t>
      </w:r>
      <w:proofErr w:type="spellEnd"/>
      <w:r>
        <w:t xml:space="preserve">  minēto prasību  pārkāpumiem līdz administratīvā pārkāpuma lietas izskatīšanai veic Gulbenes novada pašvaldības policija. Administratīvā pārkāpuma lietu izskata Gulbenes novada pašvaldības Administratīvā komisija.</w:t>
      </w:r>
    </w:p>
    <w:p w14:paraId="31CADFD4" w14:textId="77777777" w:rsidR="00497082" w:rsidRDefault="00497082" w:rsidP="00497082">
      <w:pPr>
        <w:pStyle w:val="Paraststmeklis"/>
        <w:numPr>
          <w:ilvl w:val="0"/>
          <w:numId w:val="5"/>
        </w:numPr>
        <w:shd w:val="clear" w:color="auto" w:fill="FFFFFF"/>
        <w:tabs>
          <w:tab w:val="left" w:pos="993"/>
        </w:tabs>
        <w:spacing w:before="0" w:beforeAutospacing="0" w:after="0" w:afterAutospacing="0" w:line="360" w:lineRule="auto"/>
        <w:ind w:left="0" w:firstLine="567"/>
        <w:jc w:val="both"/>
      </w:pPr>
      <w:r>
        <w:t xml:space="preserve">Par noteikumu II. un </w:t>
      </w:r>
      <w:proofErr w:type="spellStart"/>
      <w:r>
        <w:t>V.nodaļā</w:t>
      </w:r>
      <w:proofErr w:type="spellEnd"/>
      <w:r>
        <w:t xml:space="preserve"> minēto prasību neievērošanu, ja sods nav paredzēts citos normatīvajos aktos, piemēro brīdinājumu vai naudas sodu fiziskajai personai no divām līdz desmit naudas soda vienībām, bet juridiskajai personai – no desmit līdz divdesmit naudas soda vienībām. </w:t>
      </w:r>
    </w:p>
    <w:p w14:paraId="4EF99D5C" w14:textId="77777777" w:rsidR="00497082" w:rsidRDefault="00497082" w:rsidP="00497082">
      <w:pPr>
        <w:pStyle w:val="Paraststmeklis"/>
        <w:numPr>
          <w:ilvl w:val="0"/>
          <w:numId w:val="5"/>
        </w:numPr>
        <w:shd w:val="clear" w:color="auto" w:fill="FFFFFF"/>
        <w:tabs>
          <w:tab w:val="left" w:pos="993"/>
        </w:tabs>
        <w:spacing w:before="0" w:beforeAutospacing="0" w:after="0" w:afterAutospacing="0" w:line="360" w:lineRule="auto"/>
        <w:ind w:left="0" w:firstLine="567"/>
        <w:jc w:val="both"/>
      </w:pPr>
      <w:r>
        <w:t>Administratīvais sods neatbrīvo noteikumu pārkāpēju no pārkāpuma novēršanas</w:t>
      </w:r>
      <w:r>
        <w:rPr>
          <w:shd w:val="clear" w:color="auto" w:fill="FFFFFF"/>
        </w:rPr>
        <w:t xml:space="preserve"> kā arī nodarīto zaudējumu atlīdzināšanas saskaņā ar normatīvajiem aktiem.</w:t>
      </w:r>
    </w:p>
    <w:p w14:paraId="5916A7FD" w14:textId="77777777" w:rsidR="00497082" w:rsidRDefault="00497082" w:rsidP="00497082">
      <w:pPr>
        <w:pStyle w:val="Paraststmeklis"/>
        <w:shd w:val="clear" w:color="auto" w:fill="FFFFFF"/>
        <w:tabs>
          <w:tab w:val="left" w:pos="426"/>
        </w:tabs>
        <w:spacing w:before="0" w:beforeAutospacing="0" w:after="0" w:afterAutospacing="0" w:line="264" w:lineRule="auto"/>
        <w:jc w:val="center"/>
        <w:rPr>
          <w:b/>
        </w:rPr>
      </w:pPr>
    </w:p>
    <w:p w14:paraId="55377F62" w14:textId="77777777" w:rsidR="00497082" w:rsidRDefault="00497082" w:rsidP="00497082">
      <w:pPr>
        <w:pStyle w:val="Paraststmeklis"/>
        <w:shd w:val="clear" w:color="auto" w:fill="FFFFFF"/>
        <w:tabs>
          <w:tab w:val="left" w:pos="426"/>
        </w:tabs>
        <w:spacing w:before="0" w:beforeAutospacing="0" w:after="0" w:afterAutospacing="0" w:line="264" w:lineRule="auto"/>
        <w:jc w:val="center"/>
        <w:rPr>
          <w:b/>
        </w:rPr>
      </w:pPr>
      <w:r>
        <w:rPr>
          <w:b/>
          <w:bCs/>
          <w:shd w:val="clear" w:color="auto" w:fill="FFFFFF"/>
        </w:rPr>
        <w:t xml:space="preserve">XII. </w:t>
      </w:r>
      <w:r>
        <w:rPr>
          <w:b/>
        </w:rPr>
        <w:t>Noslēguma jautājums</w:t>
      </w:r>
    </w:p>
    <w:p w14:paraId="4D1EB0B6" w14:textId="77777777" w:rsidR="00497082" w:rsidRDefault="00497082" w:rsidP="00497082">
      <w:pPr>
        <w:pStyle w:val="Paraststmeklis"/>
        <w:shd w:val="clear" w:color="auto" w:fill="FFFFFF"/>
        <w:tabs>
          <w:tab w:val="left" w:pos="426"/>
        </w:tabs>
        <w:spacing w:before="0" w:beforeAutospacing="0" w:after="0" w:afterAutospacing="0" w:line="264" w:lineRule="auto"/>
        <w:jc w:val="both"/>
      </w:pPr>
    </w:p>
    <w:p w14:paraId="2D6E155A" w14:textId="77777777" w:rsidR="00497082" w:rsidRDefault="00497082" w:rsidP="00497082">
      <w:pPr>
        <w:pStyle w:val="Paraststmeklis"/>
        <w:numPr>
          <w:ilvl w:val="0"/>
          <w:numId w:val="5"/>
        </w:numPr>
        <w:shd w:val="clear" w:color="auto" w:fill="FFFFFF"/>
        <w:tabs>
          <w:tab w:val="left" w:pos="993"/>
        </w:tabs>
        <w:spacing w:before="0" w:beforeAutospacing="0" w:after="0" w:afterAutospacing="0" w:line="360" w:lineRule="auto"/>
        <w:ind w:left="0" w:firstLine="567"/>
        <w:jc w:val="both"/>
      </w:pPr>
      <w:r>
        <w:t>Atzīt par spēku zaudējušiem Gulbenes novada domes 2020.gada 26.novembra saistošos noteikumus Nr.26 “Kapsētu darbības un uzturēšanas saistošie noteikumi”.</w:t>
      </w:r>
    </w:p>
    <w:p w14:paraId="7335F25D" w14:textId="77777777" w:rsidR="00497082" w:rsidRDefault="00497082" w:rsidP="00497082">
      <w:pPr>
        <w:pStyle w:val="Paraststmeklis"/>
        <w:shd w:val="clear" w:color="auto" w:fill="FFFFFF"/>
        <w:tabs>
          <w:tab w:val="left" w:pos="426"/>
        </w:tabs>
        <w:spacing w:before="0" w:beforeAutospacing="0" w:after="0" w:afterAutospacing="0" w:line="360" w:lineRule="auto"/>
        <w:jc w:val="both"/>
      </w:pPr>
    </w:p>
    <w:p w14:paraId="779FBD5D" w14:textId="77777777" w:rsidR="00497082" w:rsidRDefault="00497082" w:rsidP="00497082">
      <w:pPr>
        <w:pStyle w:val="Paraststmeklis"/>
        <w:shd w:val="clear" w:color="auto" w:fill="FFFFFF"/>
        <w:tabs>
          <w:tab w:val="left" w:pos="426"/>
        </w:tabs>
        <w:spacing w:before="0" w:beforeAutospacing="0" w:after="0" w:afterAutospacing="0" w:line="264" w:lineRule="auto"/>
        <w:jc w:val="both"/>
      </w:pPr>
    </w:p>
    <w:p w14:paraId="4630820F" w14:textId="77777777" w:rsidR="00497082" w:rsidRDefault="00497082" w:rsidP="00497082">
      <w:pPr>
        <w:pStyle w:val="Paraststmeklis"/>
        <w:shd w:val="clear" w:color="auto" w:fill="FFFFFF"/>
        <w:tabs>
          <w:tab w:val="left" w:pos="426"/>
        </w:tabs>
        <w:spacing w:before="0" w:beforeAutospacing="0" w:after="0" w:afterAutospacing="0" w:line="264" w:lineRule="auto"/>
        <w:jc w:val="both"/>
      </w:pPr>
      <w:r>
        <w:t>Gulbenes novada pašvaldības domes priekšsēdētājs</w:t>
      </w:r>
      <w:r>
        <w:tab/>
      </w:r>
      <w:r>
        <w:tab/>
      </w:r>
      <w:r>
        <w:tab/>
      </w:r>
      <w:r>
        <w:tab/>
      </w:r>
      <w:r>
        <w:tab/>
      </w:r>
      <w:proofErr w:type="spellStart"/>
      <w:r>
        <w:t>A.Caunītis</w:t>
      </w:r>
      <w:proofErr w:type="spellEnd"/>
    </w:p>
    <w:p w14:paraId="4DFA5B3B" w14:textId="77777777" w:rsidR="00497082" w:rsidRDefault="00497082" w:rsidP="00497082">
      <w:pPr>
        <w:pStyle w:val="Paraststmeklis"/>
        <w:shd w:val="clear" w:color="auto" w:fill="FFFFFF"/>
        <w:tabs>
          <w:tab w:val="left" w:pos="426"/>
        </w:tabs>
        <w:spacing w:before="0" w:beforeAutospacing="0" w:after="0" w:afterAutospacing="0" w:line="264" w:lineRule="auto"/>
        <w:jc w:val="both"/>
      </w:pPr>
    </w:p>
    <w:p w14:paraId="188AC1D9" w14:textId="77777777" w:rsidR="00497082" w:rsidRDefault="00497082" w:rsidP="00497082">
      <w:pPr>
        <w:pStyle w:val="Paraststmeklis"/>
        <w:shd w:val="clear" w:color="auto" w:fill="FFFFFF"/>
        <w:tabs>
          <w:tab w:val="left" w:pos="426"/>
        </w:tabs>
        <w:spacing w:before="0" w:beforeAutospacing="0" w:after="0" w:afterAutospacing="0" w:line="264" w:lineRule="auto"/>
        <w:jc w:val="both"/>
      </w:pPr>
    </w:p>
    <w:p w14:paraId="1E3B6C63" w14:textId="77777777" w:rsidR="00497082" w:rsidRDefault="00497082" w:rsidP="00497082">
      <w:pPr>
        <w:spacing w:line="264" w:lineRule="auto"/>
      </w:pPr>
    </w:p>
    <w:p w14:paraId="68B9E189" w14:textId="77777777" w:rsidR="00497082" w:rsidRDefault="00497082" w:rsidP="00497082">
      <w:pPr>
        <w:spacing w:line="264" w:lineRule="auto"/>
      </w:pPr>
    </w:p>
    <w:p w14:paraId="3E0E413A" w14:textId="77777777" w:rsidR="00497082" w:rsidRDefault="00497082" w:rsidP="00497082">
      <w:pPr>
        <w:spacing w:line="264" w:lineRule="auto"/>
        <w:ind w:left="3600" w:firstLine="720"/>
        <w:jc w:val="right"/>
      </w:pPr>
      <w:r>
        <w:br w:type="page"/>
      </w:r>
      <w:r>
        <w:lastRenderedPageBreak/>
        <w:t xml:space="preserve">1.pielikums </w:t>
      </w:r>
    </w:p>
    <w:p w14:paraId="43E91C98" w14:textId="77777777" w:rsidR="00497082" w:rsidRDefault="00497082" w:rsidP="00497082">
      <w:pPr>
        <w:ind w:left="3600" w:firstLine="720"/>
        <w:jc w:val="right"/>
      </w:pPr>
      <w:r>
        <w:t xml:space="preserve">Gulbenes novada pašvaldības domes </w:t>
      </w:r>
    </w:p>
    <w:p w14:paraId="60FADAD8" w14:textId="77777777" w:rsidR="00497082" w:rsidRDefault="00497082" w:rsidP="00497082">
      <w:pPr>
        <w:ind w:left="4111"/>
        <w:jc w:val="right"/>
      </w:pPr>
      <w:r>
        <w:t>2024.gada 28.marta saistošajiem noteikumiem Nr.5 “Kapsētu darbības un uzturēšanas noteikumi”</w:t>
      </w:r>
    </w:p>
    <w:p w14:paraId="12AA7254" w14:textId="77777777" w:rsidR="00497082" w:rsidRDefault="00497082" w:rsidP="00497082">
      <w:pPr>
        <w:jc w:val="right"/>
      </w:pPr>
    </w:p>
    <w:p w14:paraId="2FF0BC89" w14:textId="77777777" w:rsidR="00497082" w:rsidRDefault="00497082" w:rsidP="00497082">
      <w:pPr>
        <w:jc w:val="both"/>
      </w:pPr>
    </w:p>
    <w:p w14:paraId="417D9A34" w14:textId="77777777" w:rsidR="00497082" w:rsidRDefault="00497082" w:rsidP="00497082">
      <w:pPr>
        <w:pStyle w:val="Paraststmeklis"/>
        <w:shd w:val="clear" w:color="auto" w:fill="FFFFFF"/>
        <w:spacing w:before="0" w:beforeAutospacing="0" w:after="135" w:afterAutospacing="0"/>
        <w:jc w:val="center"/>
        <w:rPr>
          <w:b/>
          <w:bCs/>
        </w:rPr>
      </w:pPr>
      <w:r>
        <w:rPr>
          <w:b/>
          <w:bCs/>
        </w:rPr>
        <w:t>Kapsētā ierādāmo kapavietu izmēri</w:t>
      </w:r>
    </w:p>
    <w:tbl>
      <w:tblPr>
        <w:tblW w:w="0" w:type="auto"/>
        <w:jc w:val="center"/>
        <w:tblBorders>
          <w:top w:val="outset" w:sz="6" w:space="0" w:color="auto"/>
          <w:left w:val="outset" w:sz="6" w:space="0" w:color="auto"/>
          <w:bottom w:val="outset" w:sz="6" w:space="0" w:color="auto"/>
          <w:right w:val="outset" w:sz="6" w:space="0" w:color="auto"/>
        </w:tblBorders>
        <w:shd w:val="clear" w:color="auto" w:fill="FFFFFF"/>
        <w:tblLayout w:type="fixed"/>
        <w:tblLook w:val="04A0" w:firstRow="1" w:lastRow="0" w:firstColumn="1" w:lastColumn="0" w:noHBand="0" w:noVBand="1"/>
      </w:tblPr>
      <w:tblGrid>
        <w:gridCol w:w="1779"/>
        <w:gridCol w:w="1521"/>
        <w:gridCol w:w="1559"/>
        <w:gridCol w:w="1701"/>
      </w:tblGrid>
      <w:tr w:rsidR="00497082" w14:paraId="26C68DA9" w14:textId="77777777" w:rsidTr="00497082">
        <w:trPr>
          <w:jc w:val="center"/>
        </w:trPr>
        <w:tc>
          <w:tcPr>
            <w:tcW w:w="1779"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0A918CD8" w14:textId="77777777" w:rsidR="00497082" w:rsidRDefault="00497082">
            <w:pPr>
              <w:pStyle w:val="Paraststmeklis"/>
              <w:spacing w:before="0" w:beforeAutospacing="0" w:after="135" w:afterAutospacing="0"/>
              <w:ind w:left="168"/>
              <w:jc w:val="both"/>
            </w:pPr>
            <w:r>
              <w:rPr>
                <w:rStyle w:val="Izteiksmgs"/>
              </w:rPr>
              <w:t>Kapavieta</w:t>
            </w:r>
          </w:p>
        </w:tc>
        <w:tc>
          <w:tcPr>
            <w:tcW w:w="1521"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0CD4E6AE" w14:textId="77777777" w:rsidR="00497082" w:rsidRDefault="00497082">
            <w:pPr>
              <w:pStyle w:val="Paraststmeklis"/>
              <w:spacing w:before="0" w:beforeAutospacing="0" w:after="135" w:afterAutospacing="0"/>
              <w:ind w:left="168"/>
              <w:jc w:val="both"/>
            </w:pPr>
            <w:r>
              <w:rPr>
                <w:rStyle w:val="Izteiksmgs"/>
              </w:rPr>
              <w:t>Platums, m</w:t>
            </w:r>
          </w:p>
        </w:tc>
        <w:tc>
          <w:tcPr>
            <w:tcW w:w="1559"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5EA25B21" w14:textId="77777777" w:rsidR="00497082" w:rsidRDefault="00497082">
            <w:pPr>
              <w:pStyle w:val="Paraststmeklis"/>
              <w:spacing w:before="0" w:beforeAutospacing="0" w:after="135" w:afterAutospacing="0"/>
              <w:ind w:left="168"/>
              <w:jc w:val="both"/>
            </w:pPr>
            <w:r>
              <w:rPr>
                <w:rStyle w:val="Izteiksmgs"/>
              </w:rPr>
              <w:t>Garums, m</w:t>
            </w:r>
          </w:p>
        </w:tc>
        <w:tc>
          <w:tcPr>
            <w:tcW w:w="1701"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158EEA7D" w14:textId="77777777" w:rsidR="00497082" w:rsidRDefault="00497082">
            <w:pPr>
              <w:pStyle w:val="Paraststmeklis"/>
              <w:spacing w:before="0" w:beforeAutospacing="0" w:after="135" w:afterAutospacing="0"/>
              <w:ind w:left="168"/>
              <w:jc w:val="both"/>
              <w:rPr>
                <w:vertAlign w:val="superscript"/>
              </w:rPr>
            </w:pPr>
            <w:r>
              <w:rPr>
                <w:rStyle w:val="Izteiksmgs"/>
              </w:rPr>
              <w:t>Laukums, m</w:t>
            </w:r>
            <w:r>
              <w:rPr>
                <w:rStyle w:val="Izteiksmgs"/>
                <w:vertAlign w:val="superscript"/>
              </w:rPr>
              <w:t>2</w:t>
            </w:r>
          </w:p>
        </w:tc>
      </w:tr>
      <w:tr w:rsidR="00497082" w14:paraId="5AF69C1E" w14:textId="77777777" w:rsidTr="00497082">
        <w:trPr>
          <w:jc w:val="center"/>
        </w:trPr>
        <w:tc>
          <w:tcPr>
            <w:tcW w:w="6560" w:type="dxa"/>
            <w:gridSpan w:val="4"/>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2A35547A" w14:textId="77777777" w:rsidR="00497082" w:rsidRDefault="00497082">
            <w:pPr>
              <w:pStyle w:val="Paraststmeklis"/>
              <w:spacing w:before="0" w:beforeAutospacing="0" w:after="135" w:afterAutospacing="0"/>
              <w:ind w:left="168"/>
              <w:jc w:val="both"/>
            </w:pPr>
            <w:r>
              <w:t>Kapavietas zārkiem</w:t>
            </w:r>
          </w:p>
        </w:tc>
      </w:tr>
      <w:tr w:rsidR="00497082" w14:paraId="2910DF93" w14:textId="77777777" w:rsidTr="00497082">
        <w:trPr>
          <w:jc w:val="center"/>
        </w:trPr>
        <w:tc>
          <w:tcPr>
            <w:tcW w:w="1779"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41D015E5" w14:textId="77777777" w:rsidR="00497082" w:rsidRDefault="00497082">
            <w:pPr>
              <w:pStyle w:val="Paraststmeklis"/>
              <w:spacing w:before="0" w:beforeAutospacing="0" w:after="135" w:afterAutospacing="0"/>
              <w:ind w:left="168"/>
              <w:jc w:val="both"/>
            </w:pPr>
            <w:r>
              <w:t>Vienvietīga</w:t>
            </w:r>
          </w:p>
        </w:tc>
        <w:tc>
          <w:tcPr>
            <w:tcW w:w="1521"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66E4DAB7" w14:textId="77777777" w:rsidR="00497082" w:rsidRDefault="00497082">
            <w:pPr>
              <w:pStyle w:val="Paraststmeklis"/>
              <w:spacing w:before="0" w:beforeAutospacing="0" w:after="135" w:afterAutospacing="0"/>
              <w:jc w:val="center"/>
            </w:pPr>
            <w:r>
              <w:t>1.5</w:t>
            </w:r>
          </w:p>
        </w:tc>
        <w:tc>
          <w:tcPr>
            <w:tcW w:w="1559"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74A7873A" w14:textId="77777777" w:rsidR="00497082" w:rsidRDefault="00497082">
            <w:pPr>
              <w:pStyle w:val="Paraststmeklis"/>
              <w:spacing w:before="0" w:beforeAutospacing="0" w:after="135" w:afterAutospacing="0"/>
              <w:jc w:val="center"/>
            </w:pPr>
            <w:r>
              <w:t>3.0</w:t>
            </w:r>
          </w:p>
        </w:tc>
        <w:tc>
          <w:tcPr>
            <w:tcW w:w="1701"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59FBB9B9" w14:textId="77777777" w:rsidR="00497082" w:rsidRDefault="00497082">
            <w:pPr>
              <w:pStyle w:val="Paraststmeklis"/>
              <w:spacing w:before="0" w:beforeAutospacing="0" w:after="135" w:afterAutospacing="0"/>
              <w:jc w:val="center"/>
            </w:pPr>
            <w:r>
              <w:t>4.5</w:t>
            </w:r>
          </w:p>
        </w:tc>
      </w:tr>
      <w:tr w:rsidR="00497082" w14:paraId="066408BE" w14:textId="77777777" w:rsidTr="00497082">
        <w:trPr>
          <w:jc w:val="center"/>
        </w:trPr>
        <w:tc>
          <w:tcPr>
            <w:tcW w:w="1779"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075DDD6D" w14:textId="77777777" w:rsidR="00497082" w:rsidRDefault="00497082">
            <w:pPr>
              <w:pStyle w:val="Paraststmeklis"/>
              <w:spacing w:before="0" w:beforeAutospacing="0" w:after="135" w:afterAutospacing="0"/>
              <w:ind w:left="168"/>
              <w:jc w:val="both"/>
            </w:pPr>
            <w:r>
              <w:t>Divvietīga</w:t>
            </w:r>
          </w:p>
        </w:tc>
        <w:tc>
          <w:tcPr>
            <w:tcW w:w="1521"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37045BF7" w14:textId="77777777" w:rsidR="00497082" w:rsidRDefault="00497082">
            <w:pPr>
              <w:pStyle w:val="Paraststmeklis"/>
              <w:spacing w:before="0" w:beforeAutospacing="0" w:after="135" w:afterAutospacing="0"/>
              <w:jc w:val="center"/>
            </w:pPr>
            <w:r>
              <w:t>2.5</w:t>
            </w:r>
          </w:p>
        </w:tc>
        <w:tc>
          <w:tcPr>
            <w:tcW w:w="1559"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3D48E381" w14:textId="77777777" w:rsidR="00497082" w:rsidRDefault="00497082">
            <w:pPr>
              <w:pStyle w:val="Paraststmeklis"/>
              <w:spacing w:before="0" w:beforeAutospacing="0" w:after="135" w:afterAutospacing="0"/>
              <w:jc w:val="center"/>
            </w:pPr>
            <w:r>
              <w:t>3.0</w:t>
            </w:r>
          </w:p>
        </w:tc>
        <w:tc>
          <w:tcPr>
            <w:tcW w:w="1701"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304C9E5C" w14:textId="77777777" w:rsidR="00497082" w:rsidRDefault="00497082">
            <w:pPr>
              <w:pStyle w:val="Paraststmeklis"/>
              <w:spacing w:before="0" w:beforeAutospacing="0" w:after="135" w:afterAutospacing="0"/>
              <w:jc w:val="center"/>
            </w:pPr>
            <w:r>
              <w:t>7,5</w:t>
            </w:r>
          </w:p>
        </w:tc>
      </w:tr>
      <w:tr w:rsidR="00497082" w14:paraId="1283E7B1" w14:textId="77777777" w:rsidTr="00497082">
        <w:trPr>
          <w:jc w:val="center"/>
        </w:trPr>
        <w:tc>
          <w:tcPr>
            <w:tcW w:w="1779"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46B001EB" w14:textId="77777777" w:rsidR="00497082" w:rsidRDefault="00497082">
            <w:pPr>
              <w:pStyle w:val="Paraststmeklis"/>
              <w:spacing w:before="0" w:beforeAutospacing="0" w:after="135" w:afterAutospacing="0"/>
              <w:ind w:left="168"/>
              <w:jc w:val="both"/>
            </w:pPr>
            <w:r>
              <w:t>Trīsvietīga</w:t>
            </w:r>
          </w:p>
        </w:tc>
        <w:tc>
          <w:tcPr>
            <w:tcW w:w="1521"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6946643E" w14:textId="77777777" w:rsidR="00497082" w:rsidRDefault="00497082">
            <w:pPr>
              <w:pStyle w:val="Paraststmeklis"/>
              <w:spacing w:before="0" w:beforeAutospacing="0" w:after="135" w:afterAutospacing="0"/>
              <w:jc w:val="center"/>
            </w:pPr>
            <w:r>
              <w:t>4.0</w:t>
            </w:r>
          </w:p>
        </w:tc>
        <w:tc>
          <w:tcPr>
            <w:tcW w:w="1559"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4C80907D" w14:textId="77777777" w:rsidR="00497082" w:rsidRDefault="00497082">
            <w:pPr>
              <w:pStyle w:val="Paraststmeklis"/>
              <w:spacing w:before="0" w:beforeAutospacing="0" w:after="135" w:afterAutospacing="0"/>
              <w:jc w:val="center"/>
            </w:pPr>
            <w:r>
              <w:t>3.0</w:t>
            </w:r>
          </w:p>
        </w:tc>
        <w:tc>
          <w:tcPr>
            <w:tcW w:w="1701"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7B33EFD0" w14:textId="77777777" w:rsidR="00497082" w:rsidRDefault="00497082">
            <w:pPr>
              <w:pStyle w:val="Paraststmeklis"/>
              <w:spacing w:before="0" w:beforeAutospacing="0" w:after="135" w:afterAutospacing="0"/>
              <w:jc w:val="center"/>
            </w:pPr>
            <w:r>
              <w:t>12</w:t>
            </w:r>
          </w:p>
        </w:tc>
      </w:tr>
      <w:tr w:rsidR="00497082" w14:paraId="497718A5" w14:textId="77777777" w:rsidTr="00497082">
        <w:trPr>
          <w:jc w:val="center"/>
        </w:trPr>
        <w:tc>
          <w:tcPr>
            <w:tcW w:w="1779"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695C1EC8" w14:textId="77777777" w:rsidR="00497082" w:rsidRDefault="00497082">
            <w:pPr>
              <w:pStyle w:val="Paraststmeklis"/>
              <w:spacing w:before="0" w:beforeAutospacing="0" w:after="135" w:afterAutospacing="0"/>
              <w:ind w:left="168"/>
              <w:jc w:val="both"/>
            </w:pPr>
            <w:r>
              <w:t>Četrvietīga</w:t>
            </w:r>
          </w:p>
        </w:tc>
        <w:tc>
          <w:tcPr>
            <w:tcW w:w="1521"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0E15C250" w14:textId="77777777" w:rsidR="00497082" w:rsidRDefault="00497082">
            <w:pPr>
              <w:pStyle w:val="Paraststmeklis"/>
              <w:spacing w:before="0" w:beforeAutospacing="0" w:after="135" w:afterAutospacing="0"/>
              <w:jc w:val="center"/>
            </w:pPr>
            <w:r>
              <w:t>5</w:t>
            </w:r>
          </w:p>
        </w:tc>
        <w:tc>
          <w:tcPr>
            <w:tcW w:w="1559"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73CC40DD" w14:textId="77777777" w:rsidR="00497082" w:rsidRDefault="00497082">
            <w:pPr>
              <w:pStyle w:val="Paraststmeklis"/>
              <w:spacing w:before="0" w:beforeAutospacing="0" w:after="135" w:afterAutospacing="0"/>
              <w:jc w:val="center"/>
            </w:pPr>
            <w:r>
              <w:t>3</w:t>
            </w:r>
          </w:p>
        </w:tc>
        <w:tc>
          <w:tcPr>
            <w:tcW w:w="1701"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7DE15B43" w14:textId="77777777" w:rsidR="00497082" w:rsidRDefault="00497082">
            <w:pPr>
              <w:pStyle w:val="Paraststmeklis"/>
              <w:spacing w:before="0" w:beforeAutospacing="0" w:after="135" w:afterAutospacing="0"/>
              <w:jc w:val="center"/>
            </w:pPr>
            <w:r>
              <w:t>15</w:t>
            </w:r>
          </w:p>
        </w:tc>
      </w:tr>
      <w:tr w:rsidR="00497082" w14:paraId="0C9E2332" w14:textId="77777777" w:rsidTr="00497082">
        <w:trPr>
          <w:jc w:val="center"/>
        </w:trPr>
        <w:tc>
          <w:tcPr>
            <w:tcW w:w="6560" w:type="dxa"/>
            <w:gridSpan w:val="4"/>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78F93CCB" w14:textId="77777777" w:rsidR="00497082" w:rsidRDefault="00497082">
            <w:pPr>
              <w:pStyle w:val="Paraststmeklis"/>
              <w:spacing w:before="0" w:beforeAutospacing="0" w:after="135" w:afterAutospacing="0"/>
              <w:ind w:left="168"/>
              <w:jc w:val="both"/>
            </w:pPr>
            <w:r>
              <w:t>Kapavietas urnām</w:t>
            </w:r>
          </w:p>
        </w:tc>
      </w:tr>
      <w:tr w:rsidR="00497082" w14:paraId="2DB17EA0" w14:textId="77777777" w:rsidTr="00497082">
        <w:trPr>
          <w:jc w:val="center"/>
        </w:trPr>
        <w:tc>
          <w:tcPr>
            <w:tcW w:w="1779"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29B8FAED" w14:textId="77777777" w:rsidR="00497082" w:rsidRDefault="00497082">
            <w:pPr>
              <w:pStyle w:val="Paraststmeklis"/>
              <w:spacing w:before="0" w:beforeAutospacing="0" w:after="135" w:afterAutospacing="0"/>
              <w:ind w:left="168"/>
              <w:jc w:val="center"/>
            </w:pPr>
            <w:r>
              <w:t>Viena kapavieta četru urnu apglabāšanai</w:t>
            </w:r>
          </w:p>
        </w:tc>
        <w:tc>
          <w:tcPr>
            <w:tcW w:w="1521"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387F0DB2" w14:textId="77777777" w:rsidR="00497082" w:rsidRDefault="00497082">
            <w:pPr>
              <w:pStyle w:val="Paraststmeklis"/>
              <w:spacing w:before="0" w:beforeAutospacing="0" w:after="135" w:afterAutospacing="0"/>
              <w:jc w:val="center"/>
            </w:pPr>
            <w:r>
              <w:t>1</w:t>
            </w:r>
          </w:p>
        </w:tc>
        <w:tc>
          <w:tcPr>
            <w:tcW w:w="1559"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7D3D36F5" w14:textId="77777777" w:rsidR="00497082" w:rsidRDefault="00497082">
            <w:pPr>
              <w:pStyle w:val="Paraststmeklis"/>
              <w:spacing w:before="0" w:beforeAutospacing="0" w:after="135" w:afterAutospacing="0"/>
              <w:jc w:val="center"/>
            </w:pPr>
            <w:r>
              <w:t>3.0</w:t>
            </w:r>
          </w:p>
        </w:tc>
        <w:tc>
          <w:tcPr>
            <w:tcW w:w="1701"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30725848" w14:textId="77777777" w:rsidR="00497082" w:rsidRDefault="00497082">
            <w:pPr>
              <w:pStyle w:val="Paraststmeklis"/>
              <w:spacing w:before="0" w:beforeAutospacing="0" w:after="135" w:afterAutospacing="0"/>
              <w:jc w:val="center"/>
            </w:pPr>
            <w:r>
              <w:t>3.0</w:t>
            </w:r>
          </w:p>
        </w:tc>
      </w:tr>
    </w:tbl>
    <w:p w14:paraId="0D538A02" w14:textId="77777777" w:rsidR="00497082" w:rsidRDefault="00497082" w:rsidP="00497082">
      <w:pPr>
        <w:jc w:val="both"/>
      </w:pPr>
    </w:p>
    <w:p w14:paraId="58E225F3" w14:textId="77777777" w:rsidR="00497082" w:rsidRDefault="00497082" w:rsidP="00497082">
      <w:pPr>
        <w:jc w:val="both"/>
      </w:pPr>
    </w:p>
    <w:p w14:paraId="76D6B018" w14:textId="77777777" w:rsidR="00497082" w:rsidRDefault="00497082" w:rsidP="00497082">
      <w:pPr>
        <w:jc w:val="both"/>
      </w:pPr>
    </w:p>
    <w:p w14:paraId="252E7A3D" w14:textId="77777777" w:rsidR="00497082" w:rsidRDefault="00497082" w:rsidP="00497082">
      <w:pPr>
        <w:jc w:val="both"/>
      </w:pPr>
    </w:p>
    <w:p w14:paraId="031430D5" w14:textId="77777777" w:rsidR="00497082" w:rsidRDefault="00497082" w:rsidP="00497082">
      <w:pPr>
        <w:jc w:val="both"/>
      </w:pPr>
    </w:p>
    <w:p w14:paraId="38A21779" w14:textId="77777777" w:rsidR="00497082" w:rsidRDefault="00497082" w:rsidP="00497082">
      <w:pPr>
        <w:pStyle w:val="Paraststmeklis"/>
        <w:shd w:val="clear" w:color="auto" w:fill="FFFFFF"/>
        <w:tabs>
          <w:tab w:val="left" w:pos="426"/>
        </w:tabs>
        <w:spacing w:before="0" w:beforeAutospacing="0" w:after="0" w:afterAutospacing="0" w:line="276" w:lineRule="auto"/>
        <w:jc w:val="both"/>
      </w:pPr>
      <w:r>
        <w:t>Gulbenes novada pašvaldības domes priekšsēdētājs</w:t>
      </w:r>
      <w:r>
        <w:tab/>
      </w:r>
      <w:r>
        <w:tab/>
      </w:r>
      <w:r>
        <w:tab/>
      </w:r>
      <w:r>
        <w:tab/>
      </w:r>
      <w:r>
        <w:tab/>
      </w:r>
      <w:proofErr w:type="spellStart"/>
      <w:r>
        <w:t>A.Caunītis</w:t>
      </w:r>
      <w:proofErr w:type="spellEnd"/>
    </w:p>
    <w:p w14:paraId="3D6B4A5C" w14:textId="77777777" w:rsidR="00497082" w:rsidRDefault="00497082" w:rsidP="00497082">
      <w:pPr>
        <w:jc w:val="both"/>
      </w:pPr>
    </w:p>
    <w:p w14:paraId="58108E40" w14:textId="77777777" w:rsidR="00497082" w:rsidRPr="00391C21" w:rsidRDefault="00497082" w:rsidP="00497082">
      <w:pPr>
        <w:ind w:left="3600" w:firstLine="720"/>
        <w:jc w:val="right"/>
        <w:rPr>
          <w:rFonts w:ascii="Times New Roman" w:hAnsi="Times New Roman"/>
        </w:rPr>
      </w:pPr>
      <w:r>
        <w:br w:type="page"/>
      </w:r>
      <w:r w:rsidRPr="00391C21">
        <w:rPr>
          <w:rFonts w:ascii="Times New Roman" w:hAnsi="Times New Roman"/>
        </w:rPr>
        <w:lastRenderedPageBreak/>
        <w:t xml:space="preserve">2.pielikums </w:t>
      </w:r>
    </w:p>
    <w:p w14:paraId="0E2E1D7F" w14:textId="77777777" w:rsidR="00497082" w:rsidRPr="00391C21" w:rsidRDefault="00497082" w:rsidP="00497082">
      <w:pPr>
        <w:ind w:left="3600" w:firstLine="720"/>
        <w:jc w:val="right"/>
        <w:rPr>
          <w:rFonts w:ascii="Times New Roman" w:hAnsi="Times New Roman"/>
        </w:rPr>
      </w:pPr>
      <w:r w:rsidRPr="00391C21">
        <w:rPr>
          <w:rFonts w:ascii="Times New Roman" w:hAnsi="Times New Roman"/>
        </w:rPr>
        <w:t xml:space="preserve">Gulbenes novada pašvaldības domes </w:t>
      </w:r>
    </w:p>
    <w:p w14:paraId="1A2E485D" w14:textId="77777777" w:rsidR="00497082" w:rsidRPr="00391C21" w:rsidRDefault="00497082" w:rsidP="00497082">
      <w:pPr>
        <w:ind w:left="4111"/>
        <w:jc w:val="right"/>
        <w:rPr>
          <w:rFonts w:ascii="Times New Roman" w:hAnsi="Times New Roman"/>
        </w:rPr>
      </w:pPr>
      <w:r w:rsidRPr="00391C21">
        <w:rPr>
          <w:rFonts w:ascii="Times New Roman" w:hAnsi="Times New Roman"/>
        </w:rPr>
        <w:t>2024.gada 28.marta saistošajiem noteikumiem Nr.5 “Kapsētu darbības un uzturēšanas noteikumi”</w:t>
      </w:r>
    </w:p>
    <w:p w14:paraId="7C9AC63D" w14:textId="77777777" w:rsidR="00497082" w:rsidRPr="00391C21" w:rsidRDefault="00497082" w:rsidP="00497082">
      <w:pPr>
        <w:ind w:left="3600" w:firstLine="720"/>
        <w:jc w:val="both"/>
        <w:rPr>
          <w:rFonts w:ascii="Times New Roman" w:hAnsi="Times New Roman"/>
        </w:rPr>
      </w:pPr>
    </w:p>
    <w:p w14:paraId="58B403AD" w14:textId="77777777" w:rsidR="00497082" w:rsidRDefault="00497082" w:rsidP="00497082">
      <w:pPr>
        <w:jc w:val="both"/>
      </w:pPr>
    </w:p>
    <w:p w14:paraId="0CFDE4E2" w14:textId="77777777" w:rsidR="00497082" w:rsidRDefault="00497082" w:rsidP="00497082">
      <w:pPr>
        <w:jc w:val="center"/>
        <w:rPr>
          <w:b/>
          <w:bCs/>
        </w:rPr>
      </w:pPr>
      <w:r>
        <w:rPr>
          <w:b/>
          <w:bCs/>
        </w:rPr>
        <w:t>Brīdinājuma zīmes paraugs</w:t>
      </w:r>
    </w:p>
    <w:p w14:paraId="03426E33" w14:textId="77777777" w:rsidR="00497082" w:rsidRDefault="00497082" w:rsidP="00497082">
      <w:pPr>
        <w:jc w:val="center"/>
        <w:rPr>
          <w:b/>
          <w:bCs/>
        </w:rPr>
      </w:pPr>
    </w:p>
    <w:tbl>
      <w:tblPr>
        <w:tblW w:w="5740" w:type="dxa"/>
        <w:jc w:val="center"/>
        <w:tblLook w:val="04A0" w:firstRow="1" w:lastRow="0" w:firstColumn="1" w:lastColumn="0" w:noHBand="0" w:noVBand="1"/>
      </w:tblPr>
      <w:tblGrid>
        <w:gridCol w:w="960"/>
        <w:gridCol w:w="960"/>
        <w:gridCol w:w="540"/>
        <w:gridCol w:w="960"/>
        <w:gridCol w:w="960"/>
        <w:gridCol w:w="680"/>
        <w:gridCol w:w="960"/>
      </w:tblGrid>
      <w:tr w:rsidR="00497082" w14:paraId="0152FD89" w14:textId="77777777" w:rsidTr="00497082">
        <w:trPr>
          <w:trHeight w:val="315"/>
          <w:jc w:val="center"/>
        </w:trPr>
        <w:tc>
          <w:tcPr>
            <w:tcW w:w="960" w:type="dxa"/>
            <w:noWrap/>
            <w:vAlign w:val="bottom"/>
            <w:hideMark/>
          </w:tcPr>
          <w:p w14:paraId="268A4191" w14:textId="77777777" w:rsidR="00497082" w:rsidRDefault="00497082">
            <w:pPr>
              <w:rPr>
                <w:b/>
                <w:bCs/>
              </w:rPr>
            </w:pPr>
          </w:p>
        </w:tc>
        <w:tc>
          <w:tcPr>
            <w:tcW w:w="960" w:type="dxa"/>
            <w:noWrap/>
            <w:vAlign w:val="bottom"/>
            <w:hideMark/>
          </w:tcPr>
          <w:p w14:paraId="21022382" w14:textId="77777777" w:rsidR="00497082" w:rsidRDefault="00497082">
            <w:pPr>
              <w:rPr>
                <w:sz w:val="20"/>
                <w:szCs w:val="20"/>
              </w:rPr>
            </w:pPr>
          </w:p>
        </w:tc>
        <w:tc>
          <w:tcPr>
            <w:tcW w:w="540" w:type="dxa"/>
            <w:noWrap/>
            <w:vAlign w:val="bottom"/>
            <w:hideMark/>
          </w:tcPr>
          <w:p w14:paraId="6A18F5CF" w14:textId="77777777" w:rsidR="00497082" w:rsidRDefault="00497082">
            <w:pPr>
              <w:rPr>
                <w:sz w:val="20"/>
                <w:szCs w:val="20"/>
              </w:rPr>
            </w:pPr>
          </w:p>
        </w:tc>
        <w:tc>
          <w:tcPr>
            <w:tcW w:w="960" w:type="dxa"/>
            <w:noWrap/>
            <w:vAlign w:val="bottom"/>
            <w:hideMark/>
          </w:tcPr>
          <w:p w14:paraId="5A9B0042" w14:textId="77777777" w:rsidR="00497082" w:rsidRDefault="00497082">
            <w:pPr>
              <w:rPr>
                <w:sz w:val="20"/>
                <w:szCs w:val="20"/>
              </w:rPr>
            </w:pPr>
          </w:p>
        </w:tc>
        <w:tc>
          <w:tcPr>
            <w:tcW w:w="960" w:type="dxa"/>
            <w:noWrap/>
            <w:vAlign w:val="bottom"/>
            <w:hideMark/>
          </w:tcPr>
          <w:p w14:paraId="0765B9B3" w14:textId="77777777" w:rsidR="00497082" w:rsidRDefault="00497082">
            <w:pPr>
              <w:rPr>
                <w:sz w:val="20"/>
                <w:szCs w:val="20"/>
              </w:rPr>
            </w:pPr>
          </w:p>
        </w:tc>
        <w:tc>
          <w:tcPr>
            <w:tcW w:w="400" w:type="dxa"/>
            <w:tcBorders>
              <w:top w:val="nil"/>
              <w:left w:val="single" w:sz="4" w:space="0" w:color="auto"/>
              <w:bottom w:val="nil"/>
              <w:right w:val="nil"/>
            </w:tcBorders>
            <w:noWrap/>
            <w:vAlign w:val="bottom"/>
            <w:hideMark/>
          </w:tcPr>
          <w:p w14:paraId="6491B3B5" w14:textId="77777777" w:rsidR="00497082" w:rsidRDefault="00497082">
            <w:pPr>
              <w:rPr>
                <w:rFonts w:cs="Calibri"/>
                <w:color w:val="000000"/>
              </w:rPr>
            </w:pPr>
            <w:r>
              <w:rPr>
                <w:rFonts w:cs="Calibri"/>
                <w:color w:val="000000"/>
              </w:rPr>
              <w:t> </w:t>
            </w:r>
          </w:p>
        </w:tc>
        <w:tc>
          <w:tcPr>
            <w:tcW w:w="960" w:type="dxa"/>
            <w:noWrap/>
            <w:vAlign w:val="bottom"/>
            <w:hideMark/>
          </w:tcPr>
          <w:p w14:paraId="44A822FC" w14:textId="77777777" w:rsidR="00497082" w:rsidRDefault="00497082">
            <w:pPr>
              <w:rPr>
                <w:rFonts w:cs="Calibri"/>
                <w:color w:val="000000"/>
              </w:rPr>
            </w:pPr>
          </w:p>
        </w:tc>
      </w:tr>
      <w:tr w:rsidR="00497082" w14:paraId="5BDF5129" w14:textId="77777777" w:rsidTr="00497082">
        <w:trPr>
          <w:trHeight w:val="300"/>
          <w:jc w:val="center"/>
        </w:trPr>
        <w:tc>
          <w:tcPr>
            <w:tcW w:w="960" w:type="dxa"/>
            <w:noWrap/>
            <w:vAlign w:val="bottom"/>
            <w:hideMark/>
          </w:tcPr>
          <w:p w14:paraId="67D51808" w14:textId="77777777" w:rsidR="00497082" w:rsidRDefault="00497082">
            <w:pPr>
              <w:rPr>
                <w:sz w:val="20"/>
                <w:szCs w:val="20"/>
              </w:rPr>
            </w:pPr>
          </w:p>
        </w:tc>
        <w:tc>
          <w:tcPr>
            <w:tcW w:w="960" w:type="dxa"/>
            <w:noWrap/>
            <w:vAlign w:val="bottom"/>
            <w:hideMark/>
          </w:tcPr>
          <w:p w14:paraId="7507CBA3" w14:textId="77777777" w:rsidR="00497082" w:rsidRDefault="00497082">
            <w:pPr>
              <w:rPr>
                <w:sz w:val="20"/>
                <w:szCs w:val="20"/>
              </w:rPr>
            </w:pPr>
          </w:p>
        </w:tc>
        <w:tc>
          <w:tcPr>
            <w:tcW w:w="540" w:type="dxa"/>
            <w:tcBorders>
              <w:top w:val="single" w:sz="8" w:space="0" w:color="auto"/>
              <w:left w:val="single" w:sz="8" w:space="0" w:color="auto"/>
              <w:bottom w:val="nil"/>
              <w:right w:val="single" w:sz="8" w:space="0" w:color="auto"/>
            </w:tcBorders>
            <w:shd w:val="clear" w:color="auto" w:fill="FFFF00"/>
            <w:noWrap/>
            <w:vAlign w:val="bottom"/>
            <w:hideMark/>
          </w:tcPr>
          <w:p w14:paraId="471C24A0" w14:textId="77777777" w:rsidR="00497082" w:rsidRDefault="00497082">
            <w:pPr>
              <w:jc w:val="center"/>
              <w:rPr>
                <w:rFonts w:cs="Calibri"/>
                <w:b/>
                <w:bCs/>
                <w:color w:val="000000"/>
              </w:rPr>
            </w:pPr>
            <w:r>
              <w:rPr>
                <w:rFonts w:cs="Calibri"/>
                <w:b/>
                <w:bCs/>
                <w:color w:val="000000"/>
              </w:rPr>
              <w:t>G</w:t>
            </w:r>
          </w:p>
        </w:tc>
        <w:tc>
          <w:tcPr>
            <w:tcW w:w="960" w:type="dxa"/>
            <w:tcBorders>
              <w:top w:val="single" w:sz="4" w:space="0" w:color="auto"/>
              <w:left w:val="nil"/>
              <w:bottom w:val="nil"/>
              <w:right w:val="nil"/>
            </w:tcBorders>
            <w:noWrap/>
            <w:vAlign w:val="bottom"/>
            <w:hideMark/>
          </w:tcPr>
          <w:p w14:paraId="1DB5E412" w14:textId="77777777" w:rsidR="00497082" w:rsidRDefault="00497082">
            <w:pPr>
              <w:rPr>
                <w:rFonts w:cs="Calibri"/>
                <w:color w:val="000000"/>
              </w:rPr>
            </w:pPr>
            <w:r>
              <w:rPr>
                <w:rFonts w:cs="Calibri"/>
                <w:color w:val="000000"/>
              </w:rPr>
              <w:t> </w:t>
            </w:r>
          </w:p>
        </w:tc>
        <w:tc>
          <w:tcPr>
            <w:tcW w:w="960" w:type="dxa"/>
            <w:tcBorders>
              <w:top w:val="single" w:sz="4" w:space="0" w:color="auto"/>
              <w:left w:val="nil"/>
              <w:bottom w:val="nil"/>
              <w:right w:val="nil"/>
            </w:tcBorders>
            <w:noWrap/>
            <w:vAlign w:val="bottom"/>
            <w:hideMark/>
          </w:tcPr>
          <w:p w14:paraId="65FB4720" w14:textId="77777777" w:rsidR="00497082" w:rsidRDefault="00497082">
            <w:pPr>
              <w:rPr>
                <w:rFonts w:cs="Calibri"/>
                <w:color w:val="000000"/>
              </w:rPr>
            </w:pPr>
            <w:r>
              <w:rPr>
                <w:rFonts w:cs="Calibri"/>
                <w:color w:val="000000"/>
              </w:rPr>
              <w:t> </w:t>
            </w:r>
          </w:p>
        </w:tc>
        <w:tc>
          <w:tcPr>
            <w:tcW w:w="400" w:type="dxa"/>
            <w:vMerge w:val="restart"/>
            <w:tcBorders>
              <w:top w:val="single" w:sz="4" w:space="0" w:color="auto"/>
              <w:left w:val="single" w:sz="4" w:space="0" w:color="auto"/>
              <w:bottom w:val="nil"/>
              <w:right w:val="nil"/>
            </w:tcBorders>
            <w:noWrap/>
            <w:textDirection w:val="btLr"/>
            <w:vAlign w:val="center"/>
            <w:hideMark/>
          </w:tcPr>
          <w:p w14:paraId="73E4867D" w14:textId="77777777" w:rsidR="00497082" w:rsidRDefault="00497082">
            <w:pPr>
              <w:jc w:val="center"/>
              <w:rPr>
                <w:rFonts w:cs="Calibri"/>
                <w:color w:val="000000"/>
              </w:rPr>
            </w:pPr>
            <w:r>
              <w:rPr>
                <w:rFonts w:cs="Calibri"/>
                <w:color w:val="000000"/>
              </w:rPr>
              <w:t>200 mm</w:t>
            </w:r>
          </w:p>
        </w:tc>
        <w:tc>
          <w:tcPr>
            <w:tcW w:w="960" w:type="dxa"/>
            <w:tcBorders>
              <w:top w:val="single" w:sz="4" w:space="0" w:color="auto"/>
              <w:left w:val="nil"/>
              <w:bottom w:val="nil"/>
              <w:right w:val="nil"/>
            </w:tcBorders>
            <w:noWrap/>
            <w:vAlign w:val="bottom"/>
            <w:hideMark/>
          </w:tcPr>
          <w:p w14:paraId="210870E2" w14:textId="77777777" w:rsidR="00497082" w:rsidRDefault="00497082">
            <w:pPr>
              <w:rPr>
                <w:rFonts w:cs="Calibri"/>
                <w:color w:val="000000"/>
              </w:rPr>
            </w:pPr>
            <w:r>
              <w:rPr>
                <w:rFonts w:cs="Calibri"/>
                <w:color w:val="000000"/>
              </w:rPr>
              <w:t> </w:t>
            </w:r>
          </w:p>
        </w:tc>
      </w:tr>
      <w:tr w:rsidR="00497082" w14:paraId="18B69874" w14:textId="77777777" w:rsidTr="00497082">
        <w:trPr>
          <w:trHeight w:val="300"/>
          <w:jc w:val="center"/>
        </w:trPr>
        <w:tc>
          <w:tcPr>
            <w:tcW w:w="960" w:type="dxa"/>
            <w:noWrap/>
            <w:vAlign w:val="bottom"/>
            <w:hideMark/>
          </w:tcPr>
          <w:p w14:paraId="2139818A" w14:textId="77777777" w:rsidR="00497082" w:rsidRDefault="00497082">
            <w:pPr>
              <w:rPr>
                <w:rFonts w:cs="Calibri"/>
                <w:color w:val="000000"/>
              </w:rPr>
            </w:pPr>
          </w:p>
        </w:tc>
        <w:tc>
          <w:tcPr>
            <w:tcW w:w="960" w:type="dxa"/>
            <w:noWrap/>
            <w:vAlign w:val="bottom"/>
            <w:hideMark/>
          </w:tcPr>
          <w:p w14:paraId="362B5756" w14:textId="77777777" w:rsidR="00497082" w:rsidRDefault="00497082">
            <w:pPr>
              <w:rPr>
                <w:sz w:val="20"/>
                <w:szCs w:val="20"/>
              </w:rPr>
            </w:pPr>
          </w:p>
        </w:tc>
        <w:tc>
          <w:tcPr>
            <w:tcW w:w="540" w:type="dxa"/>
            <w:tcBorders>
              <w:top w:val="nil"/>
              <w:left w:val="single" w:sz="8" w:space="0" w:color="auto"/>
              <w:bottom w:val="nil"/>
              <w:right w:val="single" w:sz="8" w:space="0" w:color="auto"/>
            </w:tcBorders>
            <w:shd w:val="clear" w:color="auto" w:fill="FFFF00"/>
            <w:noWrap/>
            <w:vAlign w:val="bottom"/>
            <w:hideMark/>
          </w:tcPr>
          <w:p w14:paraId="37C24DAB" w14:textId="77777777" w:rsidR="00497082" w:rsidRDefault="00497082">
            <w:pPr>
              <w:jc w:val="center"/>
              <w:rPr>
                <w:rFonts w:cs="Calibri"/>
                <w:b/>
                <w:bCs/>
                <w:color w:val="000000"/>
              </w:rPr>
            </w:pPr>
            <w:r>
              <w:rPr>
                <w:rFonts w:cs="Calibri"/>
                <w:b/>
                <w:bCs/>
                <w:color w:val="000000"/>
              </w:rPr>
              <w:t>G</w:t>
            </w:r>
          </w:p>
        </w:tc>
        <w:tc>
          <w:tcPr>
            <w:tcW w:w="960" w:type="dxa"/>
            <w:noWrap/>
            <w:vAlign w:val="bottom"/>
            <w:hideMark/>
          </w:tcPr>
          <w:p w14:paraId="342A6147" w14:textId="77777777" w:rsidR="00497082" w:rsidRDefault="00497082">
            <w:pPr>
              <w:rPr>
                <w:rFonts w:cs="Calibri"/>
                <w:b/>
                <w:bCs/>
                <w:color w:val="000000"/>
              </w:rPr>
            </w:pPr>
          </w:p>
        </w:tc>
        <w:tc>
          <w:tcPr>
            <w:tcW w:w="960" w:type="dxa"/>
            <w:noWrap/>
            <w:vAlign w:val="bottom"/>
            <w:hideMark/>
          </w:tcPr>
          <w:p w14:paraId="58E2B78F" w14:textId="77777777" w:rsidR="00497082" w:rsidRDefault="00497082">
            <w:pPr>
              <w:rPr>
                <w:sz w:val="20"/>
                <w:szCs w:val="20"/>
              </w:rPr>
            </w:pPr>
          </w:p>
        </w:tc>
        <w:tc>
          <w:tcPr>
            <w:tcW w:w="0" w:type="auto"/>
            <w:vMerge/>
            <w:tcBorders>
              <w:top w:val="single" w:sz="4" w:space="0" w:color="auto"/>
              <w:left w:val="single" w:sz="4" w:space="0" w:color="auto"/>
              <w:bottom w:val="nil"/>
              <w:right w:val="nil"/>
            </w:tcBorders>
            <w:vAlign w:val="center"/>
            <w:hideMark/>
          </w:tcPr>
          <w:p w14:paraId="0CA8CFD4" w14:textId="77777777" w:rsidR="00497082" w:rsidRDefault="00497082">
            <w:pPr>
              <w:rPr>
                <w:rFonts w:cs="Calibri"/>
                <w:color w:val="000000"/>
              </w:rPr>
            </w:pPr>
          </w:p>
        </w:tc>
        <w:tc>
          <w:tcPr>
            <w:tcW w:w="960" w:type="dxa"/>
            <w:noWrap/>
            <w:vAlign w:val="bottom"/>
            <w:hideMark/>
          </w:tcPr>
          <w:p w14:paraId="4339BA8D" w14:textId="77777777" w:rsidR="00497082" w:rsidRDefault="00497082">
            <w:pPr>
              <w:rPr>
                <w:sz w:val="20"/>
                <w:szCs w:val="20"/>
              </w:rPr>
            </w:pPr>
          </w:p>
        </w:tc>
      </w:tr>
      <w:tr w:rsidR="00497082" w14:paraId="71976CC1" w14:textId="77777777" w:rsidTr="00497082">
        <w:trPr>
          <w:trHeight w:val="300"/>
          <w:jc w:val="center"/>
        </w:trPr>
        <w:tc>
          <w:tcPr>
            <w:tcW w:w="960" w:type="dxa"/>
            <w:noWrap/>
            <w:vAlign w:val="bottom"/>
            <w:hideMark/>
          </w:tcPr>
          <w:p w14:paraId="30035CD4" w14:textId="77777777" w:rsidR="00497082" w:rsidRDefault="00497082">
            <w:pPr>
              <w:rPr>
                <w:sz w:val="20"/>
                <w:szCs w:val="20"/>
              </w:rPr>
            </w:pPr>
          </w:p>
        </w:tc>
        <w:tc>
          <w:tcPr>
            <w:tcW w:w="960" w:type="dxa"/>
            <w:noWrap/>
            <w:vAlign w:val="bottom"/>
            <w:hideMark/>
          </w:tcPr>
          <w:p w14:paraId="0C0CFDD2" w14:textId="77777777" w:rsidR="00497082" w:rsidRDefault="00497082">
            <w:pPr>
              <w:rPr>
                <w:sz w:val="20"/>
                <w:szCs w:val="20"/>
              </w:rPr>
            </w:pPr>
          </w:p>
        </w:tc>
        <w:tc>
          <w:tcPr>
            <w:tcW w:w="540" w:type="dxa"/>
            <w:tcBorders>
              <w:top w:val="nil"/>
              <w:left w:val="single" w:sz="8" w:space="0" w:color="auto"/>
              <w:bottom w:val="nil"/>
              <w:right w:val="single" w:sz="8" w:space="0" w:color="auto"/>
            </w:tcBorders>
            <w:shd w:val="clear" w:color="auto" w:fill="FFFF00"/>
            <w:noWrap/>
            <w:vAlign w:val="bottom"/>
            <w:hideMark/>
          </w:tcPr>
          <w:p w14:paraId="69721BBB" w14:textId="77777777" w:rsidR="00497082" w:rsidRDefault="00497082">
            <w:pPr>
              <w:jc w:val="center"/>
              <w:rPr>
                <w:rFonts w:cs="Calibri"/>
                <w:b/>
                <w:bCs/>
                <w:color w:val="000000"/>
              </w:rPr>
            </w:pPr>
            <w:r>
              <w:rPr>
                <w:rFonts w:cs="Calibri"/>
                <w:b/>
                <w:bCs/>
                <w:color w:val="000000"/>
              </w:rPr>
              <w:t>G</w:t>
            </w:r>
          </w:p>
        </w:tc>
        <w:tc>
          <w:tcPr>
            <w:tcW w:w="960" w:type="dxa"/>
            <w:noWrap/>
            <w:vAlign w:val="bottom"/>
            <w:hideMark/>
          </w:tcPr>
          <w:p w14:paraId="599EC8D9" w14:textId="77777777" w:rsidR="00497082" w:rsidRDefault="00497082">
            <w:pPr>
              <w:rPr>
                <w:rFonts w:cs="Calibri"/>
                <w:b/>
                <w:bCs/>
                <w:color w:val="000000"/>
              </w:rPr>
            </w:pPr>
          </w:p>
        </w:tc>
        <w:tc>
          <w:tcPr>
            <w:tcW w:w="960" w:type="dxa"/>
            <w:noWrap/>
            <w:vAlign w:val="bottom"/>
            <w:hideMark/>
          </w:tcPr>
          <w:p w14:paraId="3B8C0699" w14:textId="77777777" w:rsidR="00497082" w:rsidRDefault="00497082">
            <w:pPr>
              <w:rPr>
                <w:sz w:val="20"/>
                <w:szCs w:val="20"/>
              </w:rPr>
            </w:pPr>
          </w:p>
        </w:tc>
        <w:tc>
          <w:tcPr>
            <w:tcW w:w="0" w:type="auto"/>
            <w:vMerge/>
            <w:tcBorders>
              <w:top w:val="single" w:sz="4" w:space="0" w:color="auto"/>
              <w:left w:val="single" w:sz="4" w:space="0" w:color="auto"/>
              <w:bottom w:val="nil"/>
              <w:right w:val="nil"/>
            </w:tcBorders>
            <w:vAlign w:val="center"/>
            <w:hideMark/>
          </w:tcPr>
          <w:p w14:paraId="05E5E64A" w14:textId="77777777" w:rsidR="00497082" w:rsidRDefault="00497082">
            <w:pPr>
              <w:rPr>
                <w:rFonts w:cs="Calibri"/>
                <w:color w:val="000000"/>
              </w:rPr>
            </w:pPr>
          </w:p>
        </w:tc>
        <w:tc>
          <w:tcPr>
            <w:tcW w:w="960" w:type="dxa"/>
            <w:noWrap/>
            <w:vAlign w:val="bottom"/>
            <w:hideMark/>
          </w:tcPr>
          <w:p w14:paraId="5FC05C07" w14:textId="77777777" w:rsidR="00497082" w:rsidRDefault="00497082">
            <w:pPr>
              <w:rPr>
                <w:sz w:val="20"/>
                <w:szCs w:val="20"/>
              </w:rPr>
            </w:pPr>
          </w:p>
        </w:tc>
      </w:tr>
      <w:tr w:rsidR="00497082" w14:paraId="03AFBD35" w14:textId="77777777" w:rsidTr="00497082">
        <w:trPr>
          <w:trHeight w:val="315"/>
          <w:jc w:val="center"/>
        </w:trPr>
        <w:tc>
          <w:tcPr>
            <w:tcW w:w="960" w:type="dxa"/>
            <w:noWrap/>
            <w:vAlign w:val="bottom"/>
            <w:hideMark/>
          </w:tcPr>
          <w:p w14:paraId="59341DC0" w14:textId="77777777" w:rsidR="00497082" w:rsidRDefault="00497082">
            <w:pPr>
              <w:rPr>
                <w:sz w:val="20"/>
                <w:szCs w:val="20"/>
              </w:rPr>
            </w:pPr>
          </w:p>
        </w:tc>
        <w:tc>
          <w:tcPr>
            <w:tcW w:w="960" w:type="dxa"/>
            <w:noWrap/>
            <w:vAlign w:val="bottom"/>
            <w:hideMark/>
          </w:tcPr>
          <w:p w14:paraId="3F662F7C" w14:textId="77777777" w:rsidR="00497082" w:rsidRDefault="00497082">
            <w:pPr>
              <w:rPr>
                <w:sz w:val="20"/>
                <w:szCs w:val="20"/>
              </w:rPr>
            </w:pPr>
          </w:p>
        </w:tc>
        <w:tc>
          <w:tcPr>
            <w:tcW w:w="540" w:type="dxa"/>
            <w:tcBorders>
              <w:top w:val="nil"/>
              <w:left w:val="single" w:sz="8" w:space="0" w:color="auto"/>
              <w:bottom w:val="single" w:sz="8" w:space="0" w:color="auto"/>
              <w:right w:val="single" w:sz="8" w:space="0" w:color="auto"/>
            </w:tcBorders>
            <w:shd w:val="clear" w:color="auto" w:fill="FFFF00"/>
            <w:noWrap/>
            <w:vAlign w:val="bottom"/>
            <w:hideMark/>
          </w:tcPr>
          <w:p w14:paraId="4E386EA1" w14:textId="77777777" w:rsidR="00497082" w:rsidRDefault="00497082">
            <w:pPr>
              <w:jc w:val="center"/>
              <w:rPr>
                <w:rFonts w:cs="Calibri"/>
                <w:b/>
                <w:bCs/>
                <w:color w:val="000000"/>
              </w:rPr>
            </w:pPr>
            <w:r>
              <w:rPr>
                <w:rFonts w:cs="Calibri"/>
                <w:b/>
                <w:bCs/>
                <w:color w:val="000000"/>
              </w:rPr>
              <w:t>G</w:t>
            </w:r>
          </w:p>
        </w:tc>
        <w:tc>
          <w:tcPr>
            <w:tcW w:w="960" w:type="dxa"/>
            <w:noWrap/>
            <w:vAlign w:val="bottom"/>
            <w:hideMark/>
          </w:tcPr>
          <w:p w14:paraId="65F8F45F" w14:textId="77777777" w:rsidR="00497082" w:rsidRDefault="00497082">
            <w:pPr>
              <w:rPr>
                <w:rFonts w:cs="Calibri"/>
                <w:b/>
                <w:bCs/>
                <w:color w:val="000000"/>
              </w:rPr>
            </w:pPr>
          </w:p>
        </w:tc>
        <w:tc>
          <w:tcPr>
            <w:tcW w:w="960" w:type="dxa"/>
            <w:noWrap/>
            <w:vAlign w:val="bottom"/>
            <w:hideMark/>
          </w:tcPr>
          <w:p w14:paraId="1AC3D135" w14:textId="77777777" w:rsidR="00497082" w:rsidRDefault="00497082">
            <w:pPr>
              <w:rPr>
                <w:sz w:val="20"/>
                <w:szCs w:val="20"/>
              </w:rPr>
            </w:pPr>
          </w:p>
        </w:tc>
        <w:tc>
          <w:tcPr>
            <w:tcW w:w="0" w:type="auto"/>
            <w:vMerge/>
            <w:tcBorders>
              <w:top w:val="single" w:sz="4" w:space="0" w:color="auto"/>
              <w:left w:val="single" w:sz="4" w:space="0" w:color="auto"/>
              <w:bottom w:val="nil"/>
              <w:right w:val="nil"/>
            </w:tcBorders>
            <w:vAlign w:val="center"/>
            <w:hideMark/>
          </w:tcPr>
          <w:p w14:paraId="653D98EC" w14:textId="77777777" w:rsidR="00497082" w:rsidRDefault="00497082">
            <w:pPr>
              <w:rPr>
                <w:rFonts w:cs="Calibri"/>
                <w:color w:val="000000"/>
              </w:rPr>
            </w:pPr>
          </w:p>
        </w:tc>
        <w:tc>
          <w:tcPr>
            <w:tcW w:w="960" w:type="dxa"/>
            <w:noWrap/>
            <w:vAlign w:val="bottom"/>
            <w:hideMark/>
          </w:tcPr>
          <w:p w14:paraId="07207832" w14:textId="77777777" w:rsidR="00497082" w:rsidRDefault="00497082">
            <w:pPr>
              <w:rPr>
                <w:sz w:val="20"/>
                <w:szCs w:val="20"/>
              </w:rPr>
            </w:pPr>
          </w:p>
        </w:tc>
      </w:tr>
      <w:tr w:rsidR="00497082" w14:paraId="2D14AC38" w14:textId="77777777" w:rsidTr="00497082">
        <w:trPr>
          <w:trHeight w:val="300"/>
          <w:jc w:val="center"/>
        </w:trPr>
        <w:tc>
          <w:tcPr>
            <w:tcW w:w="960" w:type="dxa"/>
            <w:noWrap/>
            <w:vAlign w:val="bottom"/>
            <w:hideMark/>
          </w:tcPr>
          <w:p w14:paraId="07FA3FB9" w14:textId="77777777" w:rsidR="00497082" w:rsidRDefault="00497082">
            <w:pPr>
              <w:rPr>
                <w:sz w:val="20"/>
                <w:szCs w:val="20"/>
              </w:rPr>
            </w:pPr>
          </w:p>
        </w:tc>
        <w:tc>
          <w:tcPr>
            <w:tcW w:w="960" w:type="dxa"/>
            <w:noWrap/>
            <w:vAlign w:val="bottom"/>
            <w:hideMark/>
          </w:tcPr>
          <w:p w14:paraId="266B48CB" w14:textId="77777777" w:rsidR="00497082" w:rsidRDefault="00497082">
            <w:pPr>
              <w:rPr>
                <w:sz w:val="20"/>
                <w:szCs w:val="20"/>
              </w:rPr>
            </w:pPr>
          </w:p>
        </w:tc>
        <w:tc>
          <w:tcPr>
            <w:tcW w:w="540" w:type="dxa"/>
            <w:tcBorders>
              <w:top w:val="nil"/>
              <w:left w:val="single" w:sz="8" w:space="0" w:color="auto"/>
              <w:bottom w:val="nil"/>
              <w:right w:val="single" w:sz="8" w:space="0" w:color="auto"/>
            </w:tcBorders>
            <w:noWrap/>
            <w:vAlign w:val="bottom"/>
            <w:hideMark/>
          </w:tcPr>
          <w:p w14:paraId="7CD44A24" w14:textId="77777777" w:rsidR="00497082" w:rsidRDefault="00497082">
            <w:pPr>
              <w:rPr>
                <w:rFonts w:cs="Calibri"/>
                <w:color w:val="000000"/>
              </w:rPr>
            </w:pPr>
            <w:r>
              <w:rPr>
                <w:rFonts w:cs="Calibri"/>
                <w:color w:val="000000"/>
              </w:rPr>
              <w:t> </w:t>
            </w:r>
          </w:p>
        </w:tc>
        <w:tc>
          <w:tcPr>
            <w:tcW w:w="960" w:type="dxa"/>
            <w:tcBorders>
              <w:top w:val="single" w:sz="4" w:space="0" w:color="auto"/>
              <w:left w:val="nil"/>
              <w:bottom w:val="nil"/>
              <w:right w:val="nil"/>
            </w:tcBorders>
            <w:noWrap/>
            <w:vAlign w:val="bottom"/>
            <w:hideMark/>
          </w:tcPr>
          <w:p w14:paraId="772D4255" w14:textId="77777777" w:rsidR="00497082" w:rsidRDefault="00497082">
            <w:pPr>
              <w:rPr>
                <w:rFonts w:cs="Calibri"/>
                <w:color w:val="000000"/>
              </w:rPr>
            </w:pPr>
            <w:r>
              <w:rPr>
                <w:rFonts w:cs="Calibri"/>
                <w:color w:val="000000"/>
              </w:rPr>
              <w:t> </w:t>
            </w:r>
          </w:p>
        </w:tc>
        <w:tc>
          <w:tcPr>
            <w:tcW w:w="960" w:type="dxa"/>
            <w:tcBorders>
              <w:top w:val="single" w:sz="4" w:space="0" w:color="auto"/>
              <w:left w:val="nil"/>
              <w:bottom w:val="nil"/>
              <w:right w:val="nil"/>
            </w:tcBorders>
            <w:noWrap/>
            <w:vAlign w:val="bottom"/>
            <w:hideMark/>
          </w:tcPr>
          <w:p w14:paraId="1E56AF71" w14:textId="77777777" w:rsidR="00497082" w:rsidRDefault="00497082">
            <w:pPr>
              <w:rPr>
                <w:rFonts w:cs="Calibri"/>
                <w:color w:val="000000"/>
              </w:rPr>
            </w:pPr>
            <w:r>
              <w:rPr>
                <w:rFonts w:cs="Calibri"/>
                <w:color w:val="000000"/>
              </w:rPr>
              <w:t> </w:t>
            </w:r>
          </w:p>
        </w:tc>
        <w:tc>
          <w:tcPr>
            <w:tcW w:w="400" w:type="dxa"/>
            <w:vMerge w:val="restart"/>
            <w:tcBorders>
              <w:top w:val="single" w:sz="4" w:space="0" w:color="auto"/>
              <w:left w:val="single" w:sz="4" w:space="0" w:color="auto"/>
              <w:bottom w:val="nil"/>
              <w:right w:val="nil"/>
            </w:tcBorders>
            <w:noWrap/>
            <w:textDirection w:val="btLr"/>
            <w:vAlign w:val="center"/>
            <w:hideMark/>
          </w:tcPr>
          <w:p w14:paraId="7E953F90" w14:textId="77777777" w:rsidR="00497082" w:rsidRDefault="00497082">
            <w:pPr>
              <w:jc w:val="center"/>
              <w:rPr>
                <w:rFonts w:cs="Calibri"/>
                <w:color w:val="000000"/>
              </w:rPr>
            </w:pPr>
            <w:r>
              <w:rPr>
                <w:rFonts w:cs="Calibri"/>
                <w:color w:val="000000"/>
              </w:rPr>
              <w:t>300 mm</w:t>
            </w:r>
          </w:p>
        </w:tc>
        <w:tc>
          <w:tcPr>
            <w:tcW w:w="960" w:type="dxa"/>
            <w:tcBorders>
              <w:top w:val="single" w:sz="4" w:space="0" w:color="auto"/>
              <w:left w:val="nil"/>
              <w:bottom w:val="nil"/>
              <w:right w:val="nil"/>
            </w:tcBorders>
            <w:noWrap/>
            <w:vAlign w:val="bottom"/>
            <w:hideMark/>
          </w:tcPr>
          <w:p w14:paraId="3EB47C63" w14:textId="77777777" w:rsidR="00497082" w:rsidRDefault="00497082">
            <w:pPr>
              <w:rPr>
                <w:rFonts w:cs="Calibri"/>
                <w:color w:val="000000"/>
              </w:rPr>
            </w:pPr>
            <w:r>
              <w:rPr>
                <w:rFonts w:cs="Calibri"/>
                <w:color w:val="000000"/>
              </w:rPr>
              <w:t> </w:t>
            </w:r>
          </w:p>
        </w:tc>
      </w:tr>
      <w:tr w:rsidR="00497082" w14:paraId="37B0DAE7" w14:textId="77777777" w:rsidTr="00497082">
        <w:trPr>
          <w:trHeight w:val="300"/>
          <w:jc w:val="center"/>
        </w:trPr>
        <w:tc>
          <w:tcPr>
            <w:tcW w:w="960" w:type="dxa"/>
            <w:noWrap/>
            <w:vAlign w:val="bottom"/>
            <w:hideMark/>
          </w:tcPr>
          <w:p w14:paraId="0D1FBA69" w14:textId="77777777" w:rsidR="00497082" w:rsidRDefault="00497082">
            <w:pPr>
              <w:rPr>
                <w:rFonts w:cs="Calibri"/>
                <w:color w:val="000000"/>
              </w:rPr>
            </w:pPr>
          </w:p>
        </w:tc>
        <w:tc>
          <w:tcPr>
            <w:tcW w:w="960" w:type="dxa"/>
            <w:noWrap/>
            <w:vAlign w:val="bottom"/>
            <w:hideMark/>
          </w:tcPr>
          <w:p w14:paraId="153F0E5C" w14:textId="77777777" w:rsidR="00497082" w:rsidRDefault="00497082">
            <w:pPr>
              <w:rPr>
                <w:sz w:val="20"/>
                <w:szCs w:val="20"/>
              </w:rPr>
            </w:pPr>
          </w:p>
        </w:tc>
        <w:tc>
          <w:tcPr>
            <w:tcW w:w="540" w:type="dxa"/>
            <w:tcBorders>
              <w:top w:val="nil"/>
              <w:left w:val="single" w:sz="8" w:space="0" w:color="auto"/>
              <w:bottom w:val="nil"/>
              <w:right w:val="single" w:sz="8" w:space="0" w:color="auto"/>
            </w:tcBorders>
            <w:noWrap/>
            <w:vAlign w:val="bottom"/>
            <w:hideMark/>
          </w:tcPr>
          <w:p w14:paraId="2F16AC73" w14:textId="77777777" w:rsidR="00497082" w:rsidRDefault="00497082">
            <w:pPr>
              <w:rPr>
                <w:rFonts w:cs="Calibri"/>
                <w:color w:val="000000"/>
              </w:rPr>
            </w:pPr>
            <w:r>
              <w:rPr>
                <w:rFonts w:cs="Calibri"/>
                <w:color w:val="000000"/>
              </w:rPr>
              <w:t> </w:t>
            </w:r>
          </w:p>
        </w:tc>
        <w:tc>
          <w:tcPr>
            <w:tcW w:w="960" w:type="dxa"/>
            <w:noWrap/>
            <w:vAlign w:val="bottom"/>
            <w:hideMark/>
          </w:tcPr>
          <w:p w14:paraId="13E28721" w14:textId="77777777" w:rsidR="00497082" w:rsidRDefault="00497082">
            <w:pPr>
              <w:rPr>
                <w:rFonts w:cs="Calibri"/>
                <w:color w:val="000000"/>
              </w:rPr>
            </w:pPr>
          </w:p>
        </w:tc>
        <w:tc>
          <w:tcPr>
            <w:tcW w:w="960" w:type="dxa"/>
            <w:noWrap/>
            <w:vAlign w:val="bottom"/>
            <w:hideMark/>
          </w:tcPr>
          <w:p w14:paraId="7466BE2C" w14:textId="77777777" w:rsidR="00497082" w:rsidRDefault="00497082">
            <w:pPr>
              <w:rPr>
                <w:sz w:val="20"/>
                <w:szCs w:val="20"/>
              </w:rPr>
            </w:pPr>
          </w:p>
        </w:tc>
        <w:tc>
          <w:tcPr>
            <w:tcW w:w="0" w:type="auto"/>
            <w:vMerge/>
            <w:tcBorders>
              <w:top w:val="single" w:sz="4" w:space="0" w:color="auto"/>
              <w:left w:val="single" w:sz="4" w:space="0" w:color="auto"/>
              <w:bottom w:val="nil"/>
              <w:right w:val="nil"/>
            </w:tcBorders>
            <w:vAlign w:val="center"/>
            <w:hideMark/>
          </w:tcPr>
          <w:p w14:paraId="249A9F3D" w14:textId="77777777" w:rsidR="00497082" w:rsidRDefault="00497082">
            <w:pPr>
              <w:rPr>
                <w:rFonts w:cs="Calibri"/>
                <w:color w:val="000000"/>
              </w:rPr>
            </w:pPr>
          </w:p>
        </w:tc>
        <w:tc>
          <w:tcPr>
            <w:tcW w:w="960" w:type="dxa"/>
            <w:noWrap/>
            <w:vAlign w:val="bottom"/>
            <w:hideMark/>
          </w:tcPr>
          <w:p w14:paraId="5ADBA75F" w14:textId="77777777" w:rsidR="00497082" w:rsidRDefault="00497082">
            <w:pPr>
              <w:rPr>
                <w:sz w:val="20"/>
                <w:szCs w:val="20"/>
              </w:rPr>
            </w:pPr>
          </w:p>
        </w:tc>
      </w:tr>
      <w:tr w:rsidR="00497082" w14:paraId="334D8EA9" w14:textId="77777777" w:rsidTr="00497082">
        <w:trPr>
          <w:trHeight w:val="300"/>
          <w:jc w:val="center"/>
        </w:trPr>
        <w:tc>
          <w:tcPr>
            <w:tcW w:w="960" w:type="dxa"/>
            <w:noWrap/>
            <w:vAlign w:val="bottom"/>
            <w:hideMark/>
          </w:tcPr>
          <w:p w14:paraId="16CA9F45" w14:textId="77777777" w:rsidR="00497082" w:rsidRDefault="00497082">
            <w:pPr>
              <w:rPr>
                <w:sz w:val="20"/>
                <w:szCs w:val="20"/>
              </w:rPr>
            </w:pPr>
          </w:p>
        </w:tc>
        <w:tc>
          <w:tcPr>
            <w:tcW w:w="960" w:type="dxa"/>
            <w:noWrap/>
            <w:vAlign w:val="bottom"/>
            <w:hideMark/>
          </w:tcPr>
          <w:p w14:paraId="764CDB40" w14:textId="77777777" w:rsidR="00497082" w:rsidRDefault="00497082">
            <w:pPr>
              <w:rPr>
                <w:sz w:val="20"/>
                <w:szCs w:val="20"/>
              </w:rPr>
            </w:pPr>
          </w:p>
        </w:tc>
        <w:tc>
          <w:tcPr>
            <w:tcW w:w="540" w:type="dxa"/>
            <w:tcBorders>
              <w:top w:val="nil"/>
              <w:left w:val="single" w:sz="8" w:space="0" w:color="auto"/>
              <w:bottom w:val="nil"/>
              <w:right w:val="single" w:sz="8" w:space="0" w:color="auto"/>
            </w:tcBorders>
            <w:noWrap/>
            <w:vAlign w:val="bottom"/>
            <w:hideMark/>
          </w:tcPr>
          <w:p w14:paraId="7D84277F" w14:textId="77777777" w:rsidR="00497082" w:rsidRDefault="00497082">
            <w:pPr>
              <w:rPr>
                <w:rFonts w:cs="Calibri"/>
                <w:color w:val="000000"/>
              </w:rPr>
            </w:pPr>
            <w:r>
              <w:rPr>
                <w:rFonts w:cs="Calibri"/>
                <w:color w:val="000000"/>
              </w:rPr>
              <w:t> </w:t>
            </w:r>
          </w:p>
        </w:tc>
        <w:tc>
          <w:tcPr>
            <w:tcW w:w="960" w:type="dxa"/>
            <w:noWrap/>
            <w:vAlign w:val="bottom"/>
            <w:hideMark/>
          </w:tcPr>
          <w:p w14:paraId="51EC4013" w14:textId="77777777" w:rsidR="00497082" w:rsidRDefault="00497082">
            <w:pPr>
              <w:rPr>
                <w:rFonts w:cs="Calibri"/>
                <w:color w:val="000000"/>
              </w:rPr>
            </w:pPr>
          </w:p>
        </w:tc>
        <w:tc>
          <w:tcPr>
            <w:tcW w:w="960" w:type="dxa"/>
            <w:noWrap/>
            <w:vAlign w:val="bottom"/>
            <w:hideMark/>
          </w:tcPr>
          <w:p w14:paraId="6F630C5D" w14:textId="77777777" w:rsidR="00497082" w:rsidRDefault="00497082">
            <w:pPr>
              <w:rPr>
                <w:sz w:val="20"/>
                <w:szCs w:val="20"/>
              </w:rPr>
            </w:pPr>
          </w:p>
        </w:tc>
        <w:tc>
          <w:tcPr>
            <w:tcW w:w="0" w:type="auto"/>
            <w:vMerge/>
            <w:tcBorders>
              <w:top w:val="single" w:sz="4" w:space="0" w:color="auto"/>
              <w:left w:val="single" w:sz="4" w:space="0" w:color="auto"/>
              <w:bottom w:val="nil"/>
              <w:right w:val="nil"/>
            </w:tcBorders>
            <w:vAlign w:val="center"/>
            <w:hideMark/>
          </w:tcPr>
          <w:p w14:paraId="45DE4877" w14:textId="77777777" w:rsidR="00497082" w:rsidRDefault="00497082">
            <w:pPr>
              <w:rPr>
                <w:rFonts w:cs="Calibri"/>
                <w:color w:val="000000"/>
              </w:rPr>
            </w:pPr>
          </w:p>
        </w:tc>
        <w:tc>
          <w:tcPr>
            <w:tcW w:w="960" w:type="dxa"/>
            <w:noWrap/>
            <w:vAlign w:val="bottom"/>
            <w:hideMark/>
          </w:tcPr>
          <w:p w14:paraId="7B8EE0A8" w14:textId="77777777" w:rsidR="00497082" w:rsidRDefault="00497082">
            <w:pPr>
              <w:rPr>
                <w:sz w:val="20"/>
                <w:szCs w:val="20"/>
              </w:rPr>
            </w:pPr>
          </w:p>
        </w:tc>
      </w:tr>
      <w:tr w:rsidR="00497082" w14:paraId="63E15EE7" w14:textId="77777777" w:rsidTr="00497082">
        <w:trPr>
          <w:trHeight w:val="300"/>
          <w:jc w:val="center"/>
        </w:trPr>
        <w:tc>
          <w:tcPr>
            <w:tcW w:w="960" w:type="dxa"/>
            <w:noWrap/>
            <w:vAlign w:val="bottom"/>
            <w:hideMark/>
          </w:tcPr>
          <w:p w14:paraId="4166A629" w14:textId="77777777" w:rsidR="00497082" w:rsidRDefault="00497082">
            <w:pPr>
              <w:rPr>
                <w:sz w:val="20"/>
                <w:szCs w:val="20"/>
              </w:rPr>
            </w:pPr>
          </w:p>
        </w:tc>
        <w:tc>
          <w:tcPr>
            <w:tcW w:w="960" w:type="dxa"/>
            <w:noWrap/>
            <w:vAlign w:val="bottom"/>
            <w:hideMark/>
          </w:tcPr>
          <w:p w14:paraId="1A0158A6" w14:textId="77777777" w:rsidR="00497082" w:rsidRDefault="00497082">
            <w:pPr>
              <w:rPr>
                <w:sz w:val="20"/>
                <w:szCs w:val="20"/>
              </w:rPr>
            </w:pPr>
          </w:p>
        </w:tc>
        <w:tc>
          <w:tcPr>
            <w:tcW w:w="540" w:type="dxa"/>
            <w:tcBorders>
              <w:top w:val="nil"/>
              <w:left w:val="single" w:sz="8" w:space="0" w:color="auto"/>
              <w:bottom w:val="nil"/>
              <w:right w:val="single" w:sz="8" w:space="0" w:color="auto"/>
            </w:tcBorders>
            <w:noWrap/>
            <w:vAlign w:val="bottom"/>
            <w:hideMark/>
          </w:tcPr>
          <w:p w14:paraId="40B2A568" w14:textId="77777777" w:rsidR="00497082" w:rsidRDefault="00497082">
            <w:pPr>
              <w:rPr>
                <w:rFonts w:cs="Calibri"/>
                <w:color w:val="000000"/>
              </w:rPr>
            </w:pPr>
            <w:r>
              <w:rPr>
                <w:rFonts w:cs="Calibri"/>
                <w:color w:val="000000"/>
              </w:rPr>
              <w:t> </w:t>
            </w:r>
          </w:p>
        </w:tc>
        <w:tc>
          <w:tcPr>
            <w:tcW w:w="960" w:type="dxa"/>
            <w:noWrap/>
            <w:vAlign w:val="bottom"/>
            <w:hideMark/>
          </w:tcPr>
          <w:p w14:paraId="20805D1A" w14:textId="77777777" w:rsidR="00497082" w:rsidRDefault="00497082">
            <w:pPr>
              <w:rPr>
                <w:rFonts w:cs="Calibri"/>
                <w:color w:val="000000"/>
              </w:rPr>
            </w:pPr>
          </w:p>
        </w:tc>
        <w:tc>
          <w:tcPr>
            <w:tcW w:w="960" w:type="dxa"/>
            <w:noWrap/>
            <w:vAlign w:val="bottom"/>
            <w:hideMark/>
          </w:tcPr>
          <w:p w14:paraId="77806B82" w14:textId="77777777" w:rsidR="00497082" w:rsidRDefault="00497082">
            <w:pPr>
              <w:rPr>
                <w:sz w:val="20"/>
                <w:szCs w:val="20"/>
              </w:rPr>
            </w:pPr>
          </w:p>
        </w:tc>
        <w:tc>
          <w:tcPr>
            <w:tcW w:w="0" w:type="auto"/>
            <w:vMerge/>
            <w:tcBorders>
              <w:top w:val="single" w:sz="4" w:space="0" w:color="auto"/>
              <w:left w:val="single" w:sz="4" w:space="0" w:color="auto"/>
              <w:bottom w:val="nil"/>
              <w:right w:val="nil"/>
            </w:tcBorders>
            <w:vAlign w:val="center"/>
            <w:hideMark/>
          </w:tcPr>
          <w:p w14:paraId="14A95BDB" w14:textId="77777777" w:rsidR="00497082" w:rsidRDefault="00497082">
            <w:pPr>
              <w:rPr>
                <w:rFonts w:cs="Calibri"/>
                <w:color w:val="000000"/>
              </w:rPr>
            </w:pPr>
          </w:p>
        </w:tc>
        <w:tc>
          <w:tcPr>
            <w:tcW w:w="960" w:type="dxa"/>
            <w:noWrap/>
            <w:vAlign w:val="bottom"/>
            <w:hideMark/>
          </w:tcPr>
          <w:p w14:paraId="40359D53" w14:textId="77777777" w:rsidR="00497082" w:rsidRDefault="00497082">
            <w:pPr>
              <w:rPr>
                <w:sz w:val="20"/>
                <w:szCs w:val="20"/>
              </w:rPr>
            </w:pPr>
          </w:p>
        </w:tc>
      </w:tr>
      <w:tr w:rsidR="00497082" w14:paraId="2167D764" w14:textId="77777777" w:rsidTr="00497082">
        <w:trPr>
          <w:trHeight w:val="300"/>
          <w:jc w:val="center"/>
        </w:trPr>
        <w:tc>
          <w:tcPr>
            <w:tcW w:w="960" w:type="dxa"/>
            <w:noWrap/>
            <w:vAlign w:val="bottom"/>
            <w:hideMark/>
          </w:tcPr>
          <w:p w14:paraId="5802B762" w14:textId="77777777" w:rsidR="00497082" w:rsidRDefault="00497082">
            <w:pPr>
              <w:rPr>
                <w:sz w:val="20"/>
                <w:szCs w:val="20"/>
              </w:rPr>
            </w:pPr>
          </w:p>
        </w:tc>
        <w:tc>
          <w:tcPr>
            <w:tcW w:w="960" w:type="dxa"/>
            <w:noWrap/>
            <w:vAlign w:val="bottom"/>
            <w:hideMark/>
          </w:tcPr>
          <w:p w14:paraId="7B4200EA" w14:textId="77777777" w:rsidR="00497082" w:rsidRDefault="00497082">
            <w:pPr>
              <w:rPr>
                <w:sz w:val="20"/>
                <w:szCs w:val="20"/>
              </w:rPr>
            </w:pPr>
          </w:p>
        </w:tc>
        <w:tc>
          <w:tcPr>
            <w:tcW w:w="540" w:type="dxa"/>
            <w:tcBorders>
              <w:top w:val="nil"/>
              <w:left w:val="single" w:sz="8" w:space="0" w:color="auto"/>
              <w:bottom w:val="nil"/>
              <w:right w:val="single" w:sz="8" w:space="0" w:color="auto"/>
            </w:tcBorders>
            <w:noWrap/>
            <w:vAlign w:val="bottom"/>
            <w:hideMark/>
          </w:tcPr>
          <w:p w14:paraId="2E2A1ACD" w14:textId="77777777" w:rsidR="00497082" w:rsidRDefault="00497082">
            <w:pPr>
              <w:rPr>
                <w:rFonts w:cs="Calibri"/>
                <w:color w:val="000000"/>
              </w:rPr>
            </w:pPr>
            <w:r>
              <w:rPr>
                <w:rFonts w:cs="Calibri"/>
                <w:color w:val="000000"/>
              </w:rPr>
              <w:t> </w:t>
            </w:r>
          </w:p>
        </w:tc>
        <w:tc>
          <w:tcPr>
            <w:tcW w:w="960" w:type="dxa"/>
            <w:noWrap/>
            <w:vAlign w:val="bottom"/>
            <w:hideMark/>
          </w:tcPr>
          <w:p w14:paraId="205305D0" w14:textId="77777777" w:rsidR="00497082" w:rsidRDefault="00497082">
            <w:pPr>
              <w:rPr>
                <w:rFonts w:cs="Calibri"/>
                <w:color w:val="000000"/>
              </w:rPr>
            </w:pPr>
          </w:p>
        </w:tc>
        <w:tc>
          <w:tcPr>
            <w:tcW w:w="960" w:type="dxa"/>
            <w:noWrap/>
            <w:vAlign w:val="bottom"/>
            <w:hideMark/>
          </w:tcPr>
          <w:p w14:paraId="2C12C026" w14:textId="77777777" w:rsidR="00497082" w:rsidRDefault="00497082">
            <w:pPr>
              <w:rPr>
                <w:sz w:val="20"/>
                <w:szCs w:val="20"/>
              </w:rPr>
            </w:pPr>
          </w:p>
        </w:tc>
        <w:tc>
          <w:tcPr>
            <w:tcW w:w="0" w:type="auto"/>
            <w:vMerge/>
            <w:tcBorders>
              <w:top w:val="single" w:sz="4" w:space="0" w:color="auto"/>
              <w:left w:val="single" w:sz="4" w:space="0" w:color="auto"/>
              <w:bottom w:val="nil"/>
              <w:right w:val="nil"/>
            </w:tcBorders>
            <w:vAlign w:val="center"/>
            <w:hideMark/>
          </w:tcPr>
          <w:p w14:paraId="6662457F" w14:textId="77777777" w:rsidR="00497082" w:rsidRDefault="00497082">
            <w:pPr>
              <w:rPr>
                <w:rFonts w:cs="Calibri"/>
                <w:color w:val="000000"/>
              </w:rPr>
            </w:pPr>
          </w:p>
        </w:tc>
        <w:tc>
          <w:tcPr>
            <w:tcW w:w="960" w:type="dxa"/>
            <w:noWrap/>
            <w:vAlign w:val="bottom"/>
            <w:hideMark/>
          </w:tcPr>
          <w:p w14:paraId="63111537" w14:textId="77777777" w:rsidR="00497082" w:rsidRDefault="00497082">
            <w:pPr>
              <w:rPr>
                <w:sz w:val="20"/>
                <w:szCs w:val="20"/>
              </w:rPr>
            </w:pPr>
          </w:p>
        </w:tc>
      </w:tr>
      <w:tr w:rsidR="00497082" w14:paraId="7A93BE35" w14:textId="77777777" w:rsidTr="00497082">
        <w:trPr>
          <w:trHeight w:val="300"/>
          <w:jc w:val="center"/>
        </w:trPr>
        <w:tc>
          <w:tcPr>
            <w:tcW w:w="960" w:type="dxa"/>
            <w:noWrap/>
            <w:vAlign w:val="bottom"/>
            <w:hideMark/>
          </w:tcPr>
          <w:p w14:paraId="27BEED33" w14:textId="77777777" w:rsidR="00497082" w:rsidRDefault="00497082">
            <w:pPr>
              <w:rPr>
                <w:sz w:val="20"/>
                <w:szCs w:val="20"/>
              </w:rPr>
            </w:pPr>
          </w:p>
        </w:tc>
        <w:tc>
          <w:tcPr>
            <w:tcW w:w="960" w:type="dxa"/>
            <w:noWrap/>
            <w:vAlign w:val="bottom"/>
            <w:hideMark/>
          </w:tcPr>
          <w:p w14:paraId="629E7725" w14:textId="77777777" w:rsidR="00497082" w:rsidRDefault="00497082">
            <w:pPr>
              <w:rPr>
                <w:sz w:val="20"/>
                <w:szCs w:val="20"/>
              </w:rPr>
            </w:pPr>
          </w:p>
        </w:tc>
        <w:tc>
          <w:tcPr>
            <w:tcW w:w="540" w:type="dxa"/>
            <w:tcBorders>
              <w:top w:val="nil"/>
              <w:left w:val="single" w:sz="8" w:space="0" w:color="auto"/>
              <w:bottom w:val="nil"/>
              <w:right w:val="single" w:sz="8" w:space="0" w:color="auto"/>
            </w:tcBorders>
            <w:noWrap/>
            <w:vAlign w:val="bottom"/>
            <w:hideMark/>
          </w:tcPr>
          <w:p w14:paraId="744DBA6D" w14:textId="77777777" w:rsidR="00497082" w:rsidRDefault="00497082">
            <w:pPr>
              <w:rPr>
                <w:rFonts w:cs="Calibri"/>
                <w:color w:val="000000"/>
              </w:rPr>
            </w:pPr>
            <w:r>
              <w:rPr>
                <w:rFonts w:cs="Calibri"/>
                <w:color w:val="000000"/>
              </w:rPr>
              <w:t> </w:t>
            </w:r>
          </w:p>
        </w:tc>
        <w:tc>
          <w:tcPr>
            <w:tcW w:w="960" w:type="dxa"/>
            <w:noWrap/>
            <w:vAlign w:val="bottom"/>
            <w:hideMark/>
          </w:tcPr>
          <w:p w14:paraId="64F5EEB1" w14:textId="77777777" w:rsidR="00497082" w:rsidRDefault="00497082">
            <w:pPr>
              <w:rPr>
                <w:rFonts w:cs="Calibri"/>
                <w:color w:val="000000"/>
              </w:rPr>
            </w:pPr>
          </w:p>
        </w:tc>
        <w:tc>
          <w:tcPr>
            <w:tcW w:w="960" w:type="dxa"/>
            <w:noWrap/>
            <w:vAlign w:val="bottom"/>
            <w:hideMark/>
          </w:tcPr>
          <w:p w14:paraId="49D2E952" w14:textId="77777777" w:rsidR="00497082" w:rsidRDefault="00497082">
            <w:pPr>
              <w:rPr>
                <w:sz w:val="20"/>
                <w:szCs w:val="20"/>
              </w:rPr>
            </w:pPr>
          </w:p>
        </w:tc>
        <w:tc>
          <w:tcPr>
            <w:tcW w:w="0" w:type="auto"/>
            <w:vMerge/>
            <w:tcBorders>
              <w:top w:val="single" w:sz="4" w:space="0" w:color="auto"/>
              <w:left w:val="single" w:sz="4" w:space="0" w:color="auto"/>
              <w:bottom w:val="nil"/>
              <w:right w:val="nil"/>
            </w:tcBorders>
            <w:vAlign w:val="center"/>
            <w:hideMark/>
          </w:tcPr>
          <w:p w14:paraId="3B4DD3A5" w14:textId="77777777" w:rsidR="00497082" w:rsidRDefault="00497082">
            <w:pPr>
              <w:rPr>
                <w:rFonts w:cs="Calibri"/>
                <w:color w:val="000000"/>
              </w:rPr>
            </w:pPr>
          </w:p>
        </w:tc>
        <w:tc>
          <w:tcPr>
            <w:tcW w:w="960" w:type="dxa"/>
            <w:noWrap/>
            <w:vAlign w:val="bottom"/>
            <w:hideMark/>
          </w:tcPr>
          <w:p w14:paraId="33BD2726" w14:textId="77777777" w:rsidR="00497082" w:rsidRDefault="00497082">
            <w:pPr>
              <w:rPr>
                <w:sz w:val="20"/>
                <w:szCs w:val="20"/>
              </w:rPr>
            </w:pPr>
          </w:p>
        </w:tc>
      </w:tr>
      <w:tr w:rsidR="00497082" w14:paraId="392723CD" w14:textId="77777777" w:rsidTr="00497082">
        <w:trPr>
          <w:trHeight w:val="300"/>
          <w:jc w:val="center"/>
        </w:trPr>
        <w:tc>
          <w:tcPr>
            <w:tcW w:w="960" w:type="dxa"/>
            <w:noWrap/>
            <w:vAlign w:val="bottom"/>
            <w:hideMark/>
          </w:tcPr>
          <w:p w14:paraId="10F4FC8E" w14:textId="77777777" w:rsidR="00497082" w:rsidRDefault="00497082">
            <w:pPr>
              <w:rPr>
                <w:sz w:val="20"/>
                <w:szCs w:val="20"/>
              </w:rPr>
            </w:pPr>
          </w:p>
        </w:tc>
        <w:tc>
          <w:tcPr>
            <w:tcW w:w="960" w:type="dxa"/>
            <w:noWrap/>
            <w:vAlign w:val="bottom"/>
            <w:hideMark/>
          </w:tcPr>
          <w:p w14:paraId="21898C75" w14:textId="77777777" w:rsidR="00497082" w:rsidRDefault="00497082">
            <w:pPr>
              <w:rPr>
                <w:sz w:val="20"/>
                <w:szCs w:val="20"/>
              </w:rPr>
            </w:pPr>
          </w:p>
        </w:tc>
        <w:tc>
          <w:tcPr>
            <w:tcW w:w="540" w:type="dxa"/>
            <w:tcBorders>
              <w:top w:val="nil"/>
              <w:left w:val="single" w:sz="8" w:space="0" w:color="auto"/>
              <w:bottom w:val="nil"/>
              <w:right w:val="single" w:sz="8" w:space="0" w:color="auto"/>
            </w:tcBorders>
            <w:noWrap/>
            <w:vAlign w:val="bottom"/>
            <w:hideMark/>
          </w:tcPr>
          <w:p w14:paraId="34DE392D" w14:textId="77777777" w:rsidR="00497082" w:rsidRDefault="00497082">
            <w:pPr>
              <w:rPr>
                <w:rFonts w:cs="Calibri"/>
                <w:color w:val="000000"/>
              </w:rPr>
            </w:pPr>
            <w:r>
              <w:rPr>
                <w:rFonts w:cs="Calibri"/>
                <w:color w:val="000000"/>
              </w:rPr>
              <w:t> </w:t>
            </w:r>
          </w:p>
        </w:tc>
        <w:tc>
          <w:tcPr>
            <w:tcW w:w="960" w:type="dxa"/>
            <w:noWrap/>
            <w:vAlign w:val="bottom"/>
            <w:hideMark/>
          </w:tcPr>
          <w:p w14:paraId="4C443090" w14:textId="77777777" w:rsidR="00497082" w:rsidRDefault="00497082">
            <w:pPr>
              <w:rPr>
                <w:rFonts w:cs="Calibri"/>
                <w:color w:val="000000"/>
              </w:rPr>
            </w:pPr>
          </w:p>
        </w:tc>
        <w:tc>
          <w:tcPr>
            <w:tcW w:w="960" w:type="dxa"/>
            <w:noWrap/>
            <w:vAlign w:val="bottom"/>
            <w:hideMark/>
          </w:tcPr>
          <w:p w14:paraId="6F07ED82" w14:textId="77777777" w:rsidR="00497082" w:rsidRDefault="00497082">
            <w:pPr>
              <w:rPr>
                <w:sz w:val="20"/>
                <w:szCs w:val="20"/>
              </w:rPr>
            </w:pPr>
          </w:p>
        </w:tc>
        <w:tc>
          <w:tcPr>
            <w:tcW w:w="0" w:type="auto"/>
            <w:vMerge/>
            <w:tcBorders>
              <w:top w:val="single" w:sz="4" w:space="0" w:color="auto"/>
              <w:left w:val="single" w:sz="4" w:space="0" w:color="auto"/>
              <w:bottom w:val="nil"/>
              <w:right w:val="nil"/>
            </w:tcBorders>
            <w:vAlign w:val="center"/>
            <w:hideMark/>
          </w:tcPr>
          <w:p w14:paraId="1E2F9555" w14:textId="77777777" w:rsidR="00497082" w:rsidRDefault="00497082">
            <w:pPr>
              <w:rPr>
                <w:rFonts w:cs="Calibri"/>
                <w:color w:val="000000"/>
              </w:rPr>
            </w:pPr>
          </w:p>
        </w:tc>
        <w:tc>
          <w:tcPr>
            <w:tcW w:w="960" w:type="dxa"/>
            <w:noWrap/>
            <w:vAlign w:val="bottom"/>
            <w:hideMark/>
          </w:tcPr>
          <w:p w14:paraId="22809028" w14:textId="77777777" w:rsidR="00497082" w:rsidRDefault="00497082">
            <w:pPr>
              <w:rPr>
                <w:sz w:val="20"/>
                <w:szCs w:val="20"/>
              </w:rPr>
            </w:pPr>
          </w:p>
        </w:tc>
      </w:tr>
      <w:tr w:rsidR="00497082" w14:paraId="2C382EFC" w14:textId="77777777" w:rsidTr="00497082">
        <w:trPr>
          <w:trHeight w:val="300"/>
          <w:jc w:val="center"/>
        </w:trPr>
        <w:tc>
          <w:tcPr>
            <w:tcW w:w="960" w:type="dxa"/>
            <w:tcBorders>
              <w:top w:val="single" w:sz="4" w:space="0" w:color="auto"/>
              <w:left w:val="nil"/>
              <w:bottom w:val="nil"/>
              <w:right w:val="nil"/>
            </w:tcBorders>
            <w:noWrap/>
            <w:vAlign w:val="bottom"/>
            <w:hideMark/>
          </w:tcPr>
          <w:p w14:paraId="2D953E13" w14:textId="77777777" w:rsidR="00497082" w:rsidRDefault="00497082">
            <w:pPr>
              <w:rPr>
                <w:rFonts w:cs="Calibri"/>
                <w:color w:val="000000"/>
              </w:rPr>
            </w:pPr>
            <w:r>
              <w:rPr>
                <w:rFonts w:cs="Calibri"/>
                <w:color w:val="000000"/>
              </w:rPr>
              <w:t> </w:t>
            </w:r>
          </w:p>
        </w:tc>
        <w:tc>
          <w:tcPr>
            <w:tcW w:w="960" w:type="dxa"/>
            <w:tcBorders>
              <w:top w:val="single" w:sz="4" w:space="0" w:color="auto"/>
              <w:left w:val="nil"/>
              <w:bottom w:val="nil"/>
              <w:right w:val="nil"/>
            </w:tcBorders>
            <w:noWrap/>
            <w:vAlign w:val="bottom"/>
            <w:hideMark/>
          </w:tcPr>
          <w:p w14:paraId="517B2722" w14:textId="77777777" w:rsidR="00497082" w:rsidRDefault="00497082">
            <w:pPr>
              <w:rPr>
                <w:rFonts w:cs="Calibri"/>
                <w:color w:val="000000"/>
              </w:rPr>
            </w:pPr>
            <w:r>
              <w:rPr>
                <w:rFonts w:cs="Calibri"/>
                <w:color w:val="000000"/>
              </w:rPr>
              <w:t> </w:t>
            </w:r>
          </w:p>
        </w:tc>
        <w:tc>
          <w:tcPr>
            <w:tcW w:w="540" w:type="dxa"/>
            <w:tcBorders>
              <w:top w:val="single" w:sz="4" w:space="0" w:color="auto"/>
              <w:left w:val="nil"/>
              <w:bottom w:val="nil"/>
              <w:right w:val="nil"/>
            </w:tcBorders>
            <w:noWrap/>
            <w:vAlign w:val="bottom"/>
            <w:hideMark/>
          </w:tcPr>
          <w:p w14:paraId="7C992115" w14:textId="77777777" w:rsidR="00497082" w:rsidRDefault="00497082">
            <w:pPr>
              <w:rPr>
                <w:rFonts w:cs="Calibri"/>
                <w:color w:val="000000"/>
              </w:rPr>
            </w:pPr>
            <w:r>
              <w:rPr>
                <w:rFonts w:cs="Calibri"/>
                <w:color w:val="000000"/>
              </w:rPr>
              <w:t> </w:t>
            </w:r>
          </w:p>
        </w:tc>
        <w:tc>
          <w:tcPr>
            <w:tcW w:w="960" w:type="dxa"/>
            <w:tcBorders>
              <w:top w:val="single" w:sz="4" w:space="0" w:color="auto"/>
              <w:left w:val="nil"/>
              <w:bottom w:val="nil"/>
              <w:right w:val="nil"/>
            </w:tcBorders>
            <w:noWrap/>
            <w:vAlign w:val="bottom"/>
            <w:hideMark/>
          </w:tcPr>
          <w:p w14:paraId="19972BC0" w14:textId="77777777" w:rsidR="00497082" w:rsidRDefault="00497082">
            <w:pPr>
              <w:rPr>
                <w:rFonts w:cs="Calibri"/>
                <w:color w:val="000000"/>
              </w:rPr>
            </w:pPr>
            <w:r>
              <w:rPr>
                <w:rFonts w:cs="Calibri"/>
                <w:color w:val="000000"/>
              </w:rPr>
              <w:t> </w:t>
            </w:r>
          </w:p>
        </w:tc>
        <w:tc>
          <w:tcPr>
            <w:tcW w:w="960" w:type="dxa"/>
            <w:tcBorders>
              <w:top w:val="single" w:sz="4" w:space="0" w:color="auto"/>
              <w:left w:val="nil"/>
              <w:bottom w:val="nil"/>
              <w:right w:val="nil"/>
            </w:tcBorders>
            <w:noWrap/>
            <w:vAlign w:val="bottom"/>
            <w:hideMark/>
          </w:tcPr>
          <w:p w14:paraId="577627CF" w14:textId="77777777" w:rsidR="00497082" w:rsidRDefault="00497082">
            <w:pPr>
              <w:rPr>
                <w:rFonts w:cs="Calibri"/>
                <w:color w:val="000000"/>
              </w:rPr>
            </w:pPr>
            <w:r>
              <w:rPr>
                <w:rFonts w:cs="Calibri"/>
                <w:color w:val="000000"/>
              </w:rPr>
              <w:t> </w:t>
            </w:r>
          </w:p>
        </w:tc>
        <w:tc>
          <w:tcPr>
            <w:tcW w:w="400" w:type="dxa"/>
            <w:tcBorders>
              <w:top w:val="single" w:sz="4" w:space="0" w:color="auto"/>
              <w:left w:val="nil"/>
              <w:bottom w:val="nil"/>
              <w:right w:val="nil"/>
            </w:tcBorders>
            <w:noWrap/>
            <w:vAlign w:val="bottom"/>
            <w:hideMark/>
          </w:tcPr>
          <w:p w14:paraId="6AE21FD7" w14:textId="77777777" w:rsidR="00497082" w:rsidRDefault="00497082">
            <w:pPr>
              <w:rPr>
                <w:rFonts w:cs="Calibri"/>
                <w:color w:val="000000"/>
              </w:rPr>
            </w:pPr>
            <w:r>
              <w:rPr>
                <w:rFonts w:cs="Calibri"/>
                <w:color w:val="000000"/>
              </w:rPr>
              <w:t> </w:t>
            </w:r>
          </w:p>
        </w:tc>
        <w:tc>
          <w:tcPr>
            <w:tcW w:w="960" w:type="dxa"/>
            <w:tcBorders>
              <w:top w:val="single" w:sz="4" w:space="0" w:color="auto"/>
              <w:left w:val="nil"/>
              <w:bottom w:val="nil"/>
              <w:right w:val="nil"/>
            </w:tcBorders>
            <w:noWrap/>
            <w:vAlign w:val="bottom"/>
            <w:hideMark/>
          </w:tcPr>
          <w:p w14:paraId="7FEC6DAB" w14:textId="77777777" w:rsidR="00497082" w:rsidRDefault="00497082">
            <w:pPr>
              <w:rPr>
                <w:rFonts w:cs="Calibri"/>
                <w:color w:val="000000"/>
              </w:rPr>
            </w:pPr>
            <w:r>
              <w:rPr>
                <w:rFonts w:cs="Calibri"/>
                <w:color w:val="000000"/>
              </w:rPr>
              <w:t> </w:t>
            </w:r>
          </w:p>
        </w:tc>
      </w:tr>
    </w:tbl>
    <w:p w14:paraId="026F48C0" w14:textId="77777777" w:rsidR="00497082" w:rsidRPr="00391C21" w:rsidRDefault="00497082" w:rsidP="00497082">
      <w:pPr>
        <w:jc w:val="both"/>
        <w:rPr>
          <w:rFonts w:ascii="Times New Roman" w:hAnsi="Times New Roman"/>
          <w:sz w:val="24"/>
          <w:szCs w:val="24"/>
        </w:rPr>
      </w:pPr>
    </w:p>
    <w:p w14:paraId="0246A101" w14:textId="77777777" w:rsidR="00497082" w:rsidRPr="00391C21" w:rsidRDefault="00497082" w:rsidP="00497082">
      <w:pPr>
        <w:jc w:val="both"/>
        <w:rPr>
          <w:rFonts w:ascii="Times New Roman" w:hAnsi="Times New Roman"/>
        </w:rPr>
      </w:pPr>
      <w:r w:rsidRPr="00391C21">
        <w:rPr>
          <w:rFonts w:ascii="Times New Roman" w:hAnsi="Times New Roman"/>
        </w:rPr>
        <w:t xml:space="preserve">Brīdinājuma zīme ir mietiņš ar dzeltenā krāsā nokrāsotu augšējo daļu, kurā norāda </w:t>
      </w:r>
      <w:proofErr w:type="spellStart"/>
      <w:r w:rsidRPr="00391C21">
        <w:rPr>
          <w:rFonts w:ascii="Times New Roman" w:hAnsi="Times New Roman"/>
        </w:rPr>
        <w:t>aktēšanas</w:t>
      </w:r>
      <w:proofErr w:type="spellEnd"/>
      <w:r w:rsidRPr="00391C21">
        <w:rPr>
          <w:rFonts w:ascii="Times New Roman" w:hAnsi="Times New Roman"/>
        </w:rPr>
        <w:t xml:space="preserve"> gadu (GGGG – attiecīgais </w:t>
      </w:r>
      <w:proofErr w:type="spellStart"/>
      <w:r w:rsidRPr="00391C21">
        <w:rPr>
          <w:rFonts w:ascii="Times New Roman" w:hAnsi="Times New Roman"/>
        </w:rPr>
        <w:t>aktēšanas</w:t>
      </w:r>
      <w:proofErr w:type="spellEnd"/>
      <w:r w:rsidRPr="00391C21">
        <w:rPr>
          <w:rFonts w:ascii="Times New Roman" w:hAnsi="Times New Roman"/>
        </w:rPr>
        <w:t xml:space="preserve"> gads).</w:t>
      </w:r>
    </w:p>
    <w:p w14:paraId="6A9B6021" w14:textId="77777777" w:rsidR="00497082" w:rsidRPr="00391C21" w:rsidRDefault="00497082" w:rsidP="00497082">
      <w:pPr>
        <w:jc w:val="both"/>
        <w:rPr>
          <w:rFonts w:ascii="Times New Roman" w:hAnsi="Times New Roman"/>
        </w:rPr>
      </w:pPr>
    </w:p>
    <w:p w14:paraId="65C3CEBD" w14:textId="77777777" w:rsidR="00497082" w:rsidRPr="00391C21" w:rsidRDefault="00497082" w:rsidP="00497082">
      <w:pPr>
        <w:jc w:val="both"/>
        <w:rPr>
          <w:rFonts w:ascii="Times New Roman" w:hAnsi="Times New Roman"/>
        </w:rPr>
      </w:pPr>
    </w:p>
    <w:p w14:paraId="23DF0B6B" w14:textId="77777777" w:rsidR="00497082" w:rsidRPr="00391C21" w:rsidRDefault="00497082" w:rsidP="00497082">
      <w:pPr>
        <w:jc w:val="both"/>
        <w:rPr>
          <w:rFonts w:ascii="Times New Roman" w:hAnsi="Times New Roman"/>
        </w:rPr>
      </w:pPr>
    </w:p>
    <w:p w14:paraId="3EC5CAC8" w14:textId="77777777" w:rsidR="00497082" w:rsidRDefault="00497082" w:rsidP="00497082">
      <w:pPr>
        <w:jc w:val="both"/>
      </w:pPr>
    </w:p>
    <w:p w14:paraId="45013C5D" w14:textId="77777777" w:rsidR="00497082" w:rsidRDefault="00497082" w:rsidP="00497082">
      <w:pPr>
        <w:pStyle w:val="Paraststmeklis"/>
        <w:shd w:val="clear" w:color="auto" w:fill="FFFFFF"/>
        <w:tabs>
          <w:tab w:val="left" w:pos="426"/>
        </w:tabs>
        <w:spacing w:before="0" w:beforeAutospacing="0" w:after="0" w:afterAutospacing="0" w:line="276" w:lineRule="auto"/>
        <w:jc w:val="both"/>
      </w:pPr>
      <w:r>
        <w:t>Gulbenes novada pašvaldības domes priekšsēdētājs</w:t>
      </w:r>
      <w:r>
        <w:tab/>
      </w:r>
      <w:r>
        <w:tab/>
      </w:r>
      <w:r>
        <w:tab/>
      </w:r>
      <w:r>
        <w:tab/>
      </w:r>
      <w:r>
        <w:tab/>
      </w:r>
      <w:proofErr w:type="spellStart"/>
      <w:r>
        <w:t>A.Caunītis</w:t>
      </w:r>
      <w:proofErr w:type="spellEnd"/>
    </w:p>
    <w:p w14:paraId="5B75903A" w14:textId="77777777" w:rsidR="00497082" w:rsidRDefault="00497082" w:rsidP="00497082">
      <w:pPr>
        <w:jc w:val="both"/>
      </w:pPr>
    </w:p>
    <w:p w14:paraId="3E726F09" w14:textId="3ECEC011" w:rsidR="00497082" w:rsidRDefault="00497082">
      <w:r>
        <w:br w:type="page"/>
      </w:r>
    </w:p>
    <w:p w14:paraId="2AE9EC93" w14:textId="77777777" w:rsidR="00497082" w:rsidRPr="00497082" w:rsidRDefault="00497082" w:rsidP="00497082">
      <w:pPr>
        <w:spacing w:after="0" w:line="256" w:lineRule="auto"/>
        <w:jc w:val="center"/>
        <w:rPr>
          <w:rFonts w:ascii="Times New Roman" w:eastAsiaTheme="minorHAnsi" w:hAnsi="Times New Roman" w:cstheme="minorBidi"/>
          <w:b/>
          <w:sz w:val="24"/>
          <w:szCs w:val="24"/>
        </w:rPr>
      </w:pPr>
      <w:r w:rsidRPr="00497082">
        <w:rPr>
          <w:rFonts w:ascii="Times New Roman" w:eastAsiaTheme="minorHAnsi" w:hAnsi="Times New Roman" w:cstheme="minorBidi"/>
          <w:b/>
          <w:sz w:val="24"/>
          <w:szCs w:val="24"/>
        </w:rPr>
        <w:lastRenderedPageBreak/>
        <w:t xml:space="preserve">PASKAIDROJUMA RAKSTS </w:t>
      </w:r>
    </w:p>
    <w:p w14:paraId="6B2584BD" w14:textId="77777777" w:rsidR="00497082" w:rsidRPr="00497082" w:rsidRDefault="00497082" w:rsidP="00497082">
      <w:pPr>
        <w:shd w:val="clear" w:color="auto" w:fill="FFFFFF"/>
        <w:spacing w:line="240" w:lineRule="auto"/>
        <w:jc w:val="center"/>
        <w:rPr>
          <w:rFonts w:ascii="Times New Roman" w:eastAsia="Times New Roman" w:hAnsi="Times New Roman"/>
          <w:b/>
          <w:bCs/>
          <w:sz w:val="24"/>
          <w:szCs w:val="24"/>
          <w:lang w:eastAsia="lv-LV"/>
        </w:rPr>
      </w:pPr>
      <w:r w:rsidRPr="00497082">
        <w:rPr>
          <w:rFonts w:ascii="Times New Roman" w:eastAsia="Times New Roman" w:hAnsi="Times New Roman"/>
          <w:b/>
          <w:bCs/>
          <w:sz w:val="24"/>
          <w:szCs w:val="24"/>
          <w:lang w:eastAsia="lv-LV"/>
        </w:rPr>
        <w:t>Gulbenes novada pašvaldības domes 2024.gada 28.marta saistošajiem noteikumiem Nr. 5 “Gulbenes novada kapsētu darbības un uzturēšanas saistošie noteikumi”</w:t>
      </w: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2882"/>
        <w:gridCol w:w="6456"/>
      </w:tblGrid>
      <w:tr w:rsidR="00497082" w:rsidRPr="00497082" w14:paraId="3B9E1988" w14:textId="77777777" w:rsidTr="00B72E41">
        <w:tc>
          <w:tcPr>
            <w:tcW w:w="1543" w:type="pct"/>
            <w:tcBorders>
              <w:top w:val="outset" w:sz="6" w:space="0" w:color="414142"/>
              <w:left w:val="outset" w:sz="6" w:space="0" w:color="414142"/>
              <w:bottom w:val="outset" w:sz="6" w:space="0" w:color="414142"/>
              <w:right w:val="outset" w:sz="6" w:space="0" w:color="414142"/>
            </w:tcBorders>
            <w:hideMark/>
          </w:tcPr>
          <w:p w14:paraId="19623AFD" w14:textId="77777777" w:rsidR="00497082" w:rsidRPr="00497082" w:rsidRDefault="00497082" w:rsidP="00497082">
            <w:pPr>
              <w:spacing w:before="195" w:after="0" w:line="240" w:lineRule="auto"/>
              <w:jc w:val="center"/>
              <w:rPr>
                <w:rFonts w:ascii="Times New Roman" w:eastAsia="Times New Roman" w:hAnsi="Times New Roman"/>
                <w:b/>
                <w:bCs/>
                <w:sz w:val="24"/>
                <w:szCs w:val="24"/>
                <w:lang w:eastAsia="lv-LV"/>
              </w:rPr>
            </w:pPr>
            <w:r w:rsidRPr="00497082">
              <w:rPr>
                <w:rFonts w:ascii="Times New Roman" w:eastAsia="Times New Roman" w:hAnsi="Times New Roman"/>
                <w:b/>
                <w:bCs/>
                <w:sz w:val="24"/>
                <w:szCs w:val="24"/>
                <w:lang w:eastAsia="lv-LV"/>
              </w:rPr>
              <w:t>Paskaidrojuma raksta sadaļa</w:t>
            </w:r>
          </w:p>
        </w:tc>
        <w:tc>
          <w:tcPr>
            <w:tcW w:w="3457" w:type="pct"/>
            <w:tcBorders>
              <w:top w:val="outset" w:sz="6" w:space="0" w:color="414142"/>
              <w:left w:val="outset" w:sz="6" w:space="0" w:color="414142"/>
              <w:bottom w:val="outset" w:sz="6" w:space="0" w:color="414142"/>
              <w:right w:val="outset" w:sz="6" w:space="0" w:color="414142"/>
            </w:tcBorders>
            <w:hideMark/>
          </w:tcPr>
          <w:p w14:paraId="687DC291" w14:textId="77777777" w:rsidR="00497082" w:rsidRPr="00497082" w:rsidRDefault="00497082" w:rsidP="00497082">
            <w:pPr>
              <w:spacing w:before="195" w:after="0" w:line="240" w:lineRule="auto"/>
              <w:jc w:val="center"/>
              <w:rPr>
                <w:rFonts w:ascii="Times New Roman" w:eastAsia="Times New Roman" w:hAnsi="Times New Roman"/>
                <w:b/>
                <w:bCs/>
                <w:sz w:val="24"/>
                <w:szCs w:val="24"/>
                <w:lang w:eastAsia="lv-LV"/>
              </w:rPr>
            </w:pPr>
            <w:r w:rsidRPr="00497082">
              <w:rPr>
                <w:rFonts w:ascii="Times New Roman" w:eastAsia="Times New Roman" w:hAnsi="Times New Roman"/>
                <w:b/>
                <w:bCs/>
                <w:sz w:val="24"/>
                <w:szCs w:val="24"/>
                <w:lang w:eastAsia="lv-LV"/>
              </w:rPr>
              <w:t>Norādāmā informācija</w:t>
            </w:r>
          </w:p>
        </w:tc>
      </w:tr>
      <w:tr w:rsidR="00497082" w:rsidRPr="00497082" w14:paraId="551AA6E1" w14:textId="77777777" w:rsidTr="00B72E41">
        <w:tc>
          <w:tcPr>
            <w:tcW w:w="1543" w:type="pct"/>
            <w:tcBorders>
              <w:top w:val="outset" w:sz="6" w:space="0" w:color="414142"/>
              <w:left w:val="outset" w:sz="6" w:space="0" w:color="414142"/>
              <w:bottom w:val="outset" w:sz="6" w:space="0" w:color="414142"/>
              <w:right w:val="outset" w:sz="6" w:space="0" w:color="414142"/>
            </w:tcBorders>
            <w:hideMark/>
          </w:tcPr>
          <w:p w14:paraId="3B463C9D" w14:textId="77777777" w:rsidR="00497082" w:rsidRPr="00497082" w:rsidRDefault="00497082" w:rsidP="00497082">
            <w:pPr>
              <w:spacing w:after="0" w:line="240" w:lineRule="auto"/>
              <w:rPr>
                <w:rFonts w:ascii="Times New Roman" w:eastAsia="Times New Roman" w:hAnsi="Times New Roman"/>
                <w:color w:val="FF0000"/>
                <w:sz w:val="24"/>
                <w:szCs w:val="24"/>
                <w:lang w:eastAsia="lv-LV"/>
              </w:rPr>
            </w:pPr>
            <w:r w:rsidRPr="00497082">
              <w:rPr>
                <w:rFonts w:ascii="Times New Roman" w:eastAsia="Times New Roman" w:hAnsi="Times New Roman"/>
                <w:sz w:val="24"/>
                <w:szCs w:val="24"/>
                <w:lang w:eastAsia="lv-LV"/>
              </w:rPr>
              <w:t>1. Mērķis un nepieciešamības pamatojums</w:t>
            </w:r>
          </w:p>
        </w:tc>
        <w:tc>
          <w:tcPr>
            <w:tcW w:w="3457" w:type="pct"/>
            <w:tcBorders>
              <w:top w:val="outset" w:sz="6" w:space="0" w:color="414142"/>
              <w:left w:val="outset" w:sz="6" w:space="0" w:color="414142"/>
              <w:bottom w:val="outset" w:sz="6" w:space="0" w:color="414142"/>
              <w:right w:val="outset" w:sz="6" w:space="0" w:color="414142"/>
            </w:tcBorders>
            <w:hideMark/>
          </w:tcPr>
          <w:p w14:paraId="10903472" w14:textId="77777777" w:rsidR="00497082" w:rsidRPr="00497082" w:rsidRDefault="00497082" w:rsidP="00497082">
            <w:pPr>
              <w:spacing w:after="0" w:line="240" w:lineRule="auto"/>
              <w:jc w:val="both"/>
              <w:rPr>
                <w:rFonts w:ascii="Times New Roman" w:eastAsia="Times New Roman" w:hAnsi="Times New Roman"/>
                <w:sz w:val="24"/>
                <w:szCs w:val="24"/>
                <w:lang w:eastAsia="lv-LV"/>
              </w:rPr>
            </w:pPr>
            <w:r w:rsidRPr="00497082">
              <w:rPr>
                <w:rFonts w:ascii="Times New Roman" w:eastAsia="Times New Roman" w:hAnsi="Times New Roman"/>
                <w:sz w:val="24"/>
                <w:szCs w:val="24"/>
                <w:lang w:eastAsia="lv-LV"/>
              </w:rPr>
              <w:t xml:space="preserve">1.1. Saistošo noteikumu projekts “Gulbenes novada kapsētu darbības un uzturēšanas saistošie noteikumi” (turpmāk – Saistošie noteikumi) izstrādāts ar mērķi izdot Pašvaldību likumā ietvertajam pilnvarojumam atbilstošus kapsētu darbības un uzturēšanas saistošos noteikumus Gulbenes novadā. </w:t>
            </w:r>
          </w:p>
          <w:p w14:paraId="0738B1FD" w14:textId="77777777" w:rsidR="00497082" w:rsidRPr="00497082" w:rsidRDefault="00497082" w:rsidP="00497082">
            <w:pPr>
              <w:spacing w:after="0" w:line="240" w:lineRule="auto"/>
              <w:jc w:val="both"/>
              <w:rPr>
                <w:rFonts w:ascii="Times New Roman" w:eastAsia="Times New Roman" w:hAnsi="Times New Roman"/>
                <w:sz w:val="24"/>
                <w:szCs w:val="24"/>
                <w:lang w:eastAsia="lv-LV"/>
              </w:rPr>
            </w:pPr>
          </w:p>
          <w:p w14:paraId="2510EFB5" w14:textId="77777777" w:rsidR="00497082" w:rsidRPr="00497082" w:rsidRDefault="00497082" w:rsidP="00497082">
            <w:pPr>
              <w:spacing w:after="0" w:line="240" w:lineRule="auto"/>
              <w:jc w:val="both"/>
              <w:rPr>
                <w:rFonts w:ascii="Times New Roman" w:eastAsia="Times New Roman" w:hAnsi="Times New Roman"/>
                <w:sz w:val="24"/>
                <w:szCs w:val="24"/>
                <w:lang w:eastAsia="lv-LV"/>
              </w:rPr>
            </w:pPr>
            <w:r w:rsidRPr="00497082">
              <w:rPr>
                <w:rFonts w:ascii="Times New Roman" w:eastAsia="Times New Roman" w:hAnsi="Times New Roman"/>
                <w:sz w:val="24"/>
                <w:szCs w:val="24"/>
                <w:lang w:eastAsia="lv-LV"/>
              </w:rPr>
              <w:t>1.2. Pamatojoties uz Pašvaldību likuma Pārejas noteikumu 6. punktu, pašvaldības dome izvērtē uz likuma “Par pašvaldībām” normu pamata izdoto saistošo noteikumu atbilstību šim likumam un izdod jaunus saistošos noteikumus atbilstoši šajā likumā ietvertajam pilnvarojumam. Šobrīd spēkā esošie Gulbenes novada pašvaldības domes 2020.gada 26.novembra saistošie noteikumi Nr.26 “Kapsētu darbības un uzturēšanas saistošie noteikumi”, ir izdoti, pamatojoties uz likuma “Par pašvaldībām” regulējumu, kas ir zaudējis spēku. Ievērojot minēto, šie saistošie noteikumi ir piemērojami, ciktāl tie nav pretrunā ar Pašvaldību likumu, bet ne ilgāk kā līdz 2024. gada 30. jūnijam.</w:t>
            </w:r>
          </w:p>
          <w:p w14:paraId="15C8C075" w14:textId="77777777" w:rsidR="00497082" w:rsidRPr="00497082" w:rsidRDefault="00497082" w:rsidP="00497082">
            <w:pPr>
              <w:spacing w:after="0" w:line="240" w:lineRule="auto"/>
              <w:jc w:val="both"/>
              <w:rPr>
                <w:rFonts w:ascii="Times New Roman" w:eastAsia="Times New Roman" w:hAnsi="Times New Roman"/>
                <w:color w:val="FF0000"/>
                <w:sz w:val="24"/>
                <w:szCs w:val="24"/>
                <w:lang w:eastAsia="lv-LV"/>
              </w:rPr>
            </w:pPr>
          </w:p>
          <w:p w14:paraId="518C09D7" w14:textId="77777777" w:rsidR="00497082" w:rsidRPr="00497082" w:rsidRDefault="00497082" w:rsidP="00497082">
            <w:pPr>
              <w:spacing w:after="0" w:line="240" w:lineRule="auto"/>
              <w:jc w:val="both"/>
              <w:rPr>
                <w:rFonts w:ascii="Times New Roman" w:eastAsia="Times New Roman" w:hAnsi="Times New Roman"/>
                <w:sz w:val="24"/>
                <w:szCs w:val="24"/>
                <w:lang w:eastAsia="lv-LV"/>
              </w:rPr>
            </w:pPr>
            <w:r w:rsidRPr="00497082">
              <w:rPr>
                <w:rFonts w:ascii="Times New Roman" w:eastAsia="Times New Roman" w:hAnsi="Times New Roman"/>
                <w:sz w:val="24"/>
                <w:szCs w:val="24"/>
                <w:lang w:eastAsia="lv-LV"/>
              </w:rPr>
              <w:t xml:space="preserve">1.3. Pašvaldību likuma 4.panta pirmās daļas 2.punkts nosaka pašvaldības pienākumu gādāt par pašvaldības administratīvās teritorijas labiekārtošanu un sanitāro tīrību (publiskai lietošanai paredzēto teritoriju apgaismošana un uzturēšana; parku, skvēru un zaļo zonu ierīkošana un uzturēšana; </w:t>
            </w:r>
            <w:proofErr w:type="spellStart"/>
            <w:r w:rsidRPr="00497082">
              <w:rPr>
                <w:rFonts w:ascii="Times New Roman" w:eastAsia="Times New Roman" w:hAnsi="Times New Roman"/>
                <w:sz w:val="24"/>
                <w:szCs w:val="24"/>
                <w:lang w:eastAsia="lv-LV"/>
              </w:rPr>
              <w:t>pretplūdu</w:t>
            </w:r>
            <w:proofErr w:type="spellEnd"/>
            <w:r w:rsidRPr="00497082">
              <w:rPr>
                <w:rFonts w:ascii="Times New Roman" w:eastAsia="Times New Roman" w:hAnsi="Times New Roman"/>
                <w:sz w:val="24"/>
                <w:szCs w:val="24"/>
                <w:lang w:eastAsia="lv-LV"/>
              </w:rPr>
              <w:t xml:space="preserve"> pasākumi; kapsētu un beigto dzīvnieku apbedīšanas vietu izveidošana un uzturēšana), kā arī noteikt teritoriju un būvju uzturēšanas prasības, ciktāl tas saistīts ar sabiedrības drošību, sanitārās tīrības uzturēšanu un pilsētvides ainavas saglabāšanu. Atbilstoši Pašvaldību likuma 4.panta trešajai daļai autonomo funkciju izpildi atbilstoši savai kompetencei organizē un par to atbild pašvaldība. Pašvaldību likuma 44. panta otrajā daļā noteikts deleģējums pašvaldībai izdot saistošos noteikumus, lai nodrošinātu pašvaldības autonomo funkciju un brīvprātīgo iniciatīvu izpildi, ievērojot likumos vai Ministru kabineta noteikumos paredzēto funkciju izpildes kārtību.</w:t>
            </w:r>
          </w:p>
          <w:p w14:paraId="046265EF" w14:textId="77777777" w:rsidR="00497082" w:rsidRPr="00497082" w:rsidRDefault="00497082" w:rsidP="00497082">
            <w:pPr>
              <w:spacing w:after="0" w:line="240" w:lineRule="auto"/>
              <w:ind w:firstLine="481"/>
              <w:jc w:val="both"/>
              <w:rPr>
                <w:rFonts w:ascii="Times New Roman" w:eastAsia="Times New Roman" w:hAnsi="Times New Roman"/>
                <w:color w:val="FF0000"/>
                <w:sz w:val="24"/>
                <w:szCs w:val="24"/>
                <w:lang w:eastAsia="lv-LV"/>
              </w:rPr>
            </w:pPr>
            <w:r w:rsidRPr="00497082">
              <w:rPr>
                <w:rFonts w:ascii="Times New Roman" w:eastAsia="Times New Roman" w:hAnsi="Times New Roman"/>
                <w:sz w:val="24"/>
                <w:szCs w:val="24"/>
                <w:lang w:eastAsia="lv-LV"/>
              </w:rPr>
              <w:t>Saskaņā ar Pašvaldību likuma 45. panta pirmās daļas 1. un 2.punktu pašvaldības dome ir tiesīga izdot saistošos noteikumus un paredzēt administratīvo atbildību par to pārkāpšanu, nosakot administratīvos pārkāpumus un par tiem piemērojamos administratīvos sodus, ja likumos nav noteikts citādi, par sabiedriskās kārtības nodrošināšanu publiskās vietās un par publiskā lietošanā nodotu pašvaldības teritoriju, piemēram, parku, skvēru, bērnu rotaļu laukumu, stadionu, peldvietu un kapsētu, izmantošanu.</w:t>
            </w:r>
          </w:p>
          <w:p w14:paraId="4DED39B8" w14:textId="77777777" w:rsidR="00497082" w:rsidRPr="00497082" w:rsidRDefault="00497082" w:rsidP="00497082">
            <w:pPr>
              <w:spacing w:after="0" w:line="240" w:lineRule="auto"/>
              <w:jc w:val="both"/>
              <w:rPr>
                <w:rFonts w:ascii="Times New Roman" w:eastAsia="Times New Roman" w:hAnsi="Times New Roman"/>
                <w:color w:val="FF0000"/>
                <w:sz w:val="24"/>
                <w:szCs w:val="24"/>
                <w:lang w:eastAsia="lv-LV"/>
              </w:rPr>
            </w:pPr>
          </w:p>
          <w:p w14:paraId="20CC3504" w14:textId="77777777" w:rsidR="00497082" w:rsidRPr="00497082" w:rsidRDefault="00497082" w:rsidP="00497082">
            <w:pPr>
              <w:spacing w:after="0" w:line="240" w:lineRule="auto"/>
              <w:jc w:val="both"/>
              <w:rPr>
                <w:rFonts w:ascii="Times New Roman" w:eastAsia="Times New Roman" w:hAnsi="Times New Roman"/>
                <w:color w:val="FF0000"/>
                <w:sz w:val="24"/>
                <w:szCs w:val="24"/>
                <w:lang w:eastAsia="lv-LV"/>
              </w:rPr>
            </w:pPr>
          </w:p>
        </w:tc>
      </w:tr>
      <w:tr w:rsidR="00497082" w:rsidRPr="00497082" w14:paraId="1681FDF8" w14:textId="77777777" w:rsidTr="00B72E41">
        <w:trPr>
          <w:trHeight w:val="793"/>
        </w:trPr>
        <w:tc>
          <w:tcPr>
            <w:tcW w:w="1543" w:type="pct"/>
            <w:tcBorders>
              <w:top w:val="outset" w:sz="6" w:space="0" w:color="414142"/>
              <w:left w:val="outset" w:sz="6" w:space="0" w:color="414142"/>
              <w:bottom w:val="outset" w:sz="6" w:space="0" w:color="414142"/>
              <w:right w:val="outset" w:sz="6" w:space="0" w:color="414142"/>
            </w:tcBorders>
            <w:hideMark/>
          </w:tcPr>
          <w:p w14:paraId="7A80EA10" w14:textId="77777777" w:rsidR="00497082" w:rsidRPr="00497082" w:rsidRDefault="00497082" w:rsidP="00497082">
            <w:pPr>
              <w:spacing w:after="0" w:line="240" w:lineRule="auto"/>
              <w:rPr>
                <w:rFonts w:ascii="Times New Roman" w:eastAsia="Times New Roman" w:hAnsi="Times New Roman"/>
                <w:sz w:val="24"/>
                <w:szCs w:val="24"/>
                <w:lang w:eastAsia="lv-LV"/>
              </w:rPr>
            </w:pPr>
            <w:r w:rsidRPr="00497082">
              <w:rPr>
                <w:rFonts w:ascii="Times New Roman" w:eastAsia="Times New Roman" w:hAnsi="Times New Roman"/>
                <w:sz w:val="24"/>
                <w:szCs w:val="24"/>
                <w:lang w:eastAsia="lv-LV"/>
              </w:rPr>
              <w:t>2. Fiskālā ietekme uz pašvaldības budžetu</w:t>
            </w:r>
          </w:p>
          <w:p w14:paraId="3EA07055" w14:textId="77777777" w:rsidR="00497082" w:rsidRPr="00497082" w:rsidRDefault="00497082" w:rsidP="00497082">
            <w:pPr>
              <w:spacing w:after="0" w:line="240" w:lineRule="auto"/>
              <w:rPr>
                <w:rFonts w:ascii="Times New Roman" w:eastAsia="Times New Roman" w:hAnsi="Times New Roman"/>
                <w:sz w:val="24"/>
                <w:szCs w:val="24"/>
                <w:lang w:eastAsia="lv-LV"/>
              </w:rPr>
            </w:pPr>
          </w:p>
          <w:p w14:paraId="2C0244EC" w14:textId="77777777" w:rsidR="00497082" w:rsidRPr="00497082" w:rsidRDefault="00497082" w:rsidP="00497082">
            <w:pPr>
              <w:spacing w:after="0" w:line="240" w:lineRule="auto"/>
              <w:rPr>
                <w:rFonts w:ascii="Times New Roman" w:eastAsia="Times New Roman" w:hAnsi="Times New Roman"/>
                <w:i/>
                <w:sz w:val="24"/>
                <w:szCs w:val="24"/>
                <w:lang w:eastAsia="lv-LV"/>
              </w:rPr>
            </w:pPr>
          </w:p>
        </w:tc>
        <w:tc>
          <w:tcPr>
            <w:tcW w:w="3457" w:type="pct"/>
            <w:tcBorders>
              <w:top w:val="outset" w:sz="6" w:space="0" w:color="414142"/>
              <w:left w:val="outset" w:sz="6" w:space="0" w:color="414142"/>
              <w:bottom w:val="outset" w:sz="6" w:space="0" w:color="414142"/>
              <w:right w:val="outset" w:sz="6" w:space="0" w:color="414142"/>
            </w:tcBorders>
            <w:hideMark/>
          </w:tcPr>
          <w:p w14:paraId="6E1AD59E" w14:textId="77777777" w:rsidR="00497082" w:rsidRPr="00497082" w:rsidRDefault="00497082" w:rsidP="00497082">
            <w:pPr>
              <w:spacing w:after="0" w:line="240" w:lineRule="auto"/>
              <w:jc w:val="both"/>
              <w:rPr>
                <w:rFonts w:ascii="Times New Roman" w:eastAsia="Times New Roman" w:hAnsi="Times New Roman"/>
                <w:sz w:val="24"/>
                <w:szCs w:val="24"/>
                <w:lang w:eastAsia="lv-LV"/>
              </w:rPr>
            </w:pPr>
            <w:r w:rsidRPr="00497082">
              <w:rPr>
                <w:rFonts w:ascii="Times New Roman" w:eastAsia="Times New Roman" w:hAnsi="Times New Roman"/>
                <w:sz w:val="24"/>
                <w:szCs w:val="24"/>
                <w:lang w:eastAsia="lv-LV"/>
              </w:rPr>
              <w:t xml:space="preserve">Saistošo noteikumu īstenošana neietekmēs Gulbenes novada pašvaldībai (turpmāk – Pašvaldība) pieejamos resursus, jo nav nepieciešama jaunu institūciju vai darba vietu izveide vai esošo </w:t>
            </w:r>
            <w:r w:rsidRPr="00497082">
              <w:rPr>
                <w:rFonts w:ascii="Times New Roman" w:eastAsia="Times New Roman" w:hAnsi="Times New Roman"/>
                <w:sz w:val="24"/>
                <w:szCs w:val="24"/>
                <w:lang w:eastAsia="lv-LV"/>
              </w:rPr>
              <w:lastRenderedPageBreak/>
              <w:t>institūciju kompetences paplašināšana, lai nodrošinātu Saistošo noteikumu izpildi.</w:t>
            </w:r>
          </w:p>
        </w:tc>
      </w:tr>
      <w:tr w:rsidR="00497082" w:rsidRPr="00497082" w14:paraId="729C131C" w14:textId="77777777" w:rsidTr="00B72E41">
        <w:tc>
          <w:tcPr>
            <w:tcW w:w="1543" w:type="pct"/>
            <w:tcBorders>
              <w:top w:val="outset" w:sz="6" w:space="0" w:color="414142"/>
              <w:left w:val="outset" w:sz="6" w:space="0" w:color="414142"/>
              <w:bottom w:val="outset" w:sz="6" w:space="0" w:color="414142"/>
              <w:right w:val="outset" w:sz="6" w:space="0" w:color="414142"/>
            </w:tcBorders>
            <w:hideMark/>
          </w:tcPr>
          <w:p w14:paraId="13F8D868" w14:textId="77777777" w:rsidR="00497082" w:rsidRPr="00497082" w:rsidRDefault="00497082" w:rsidP="00497082">
            <w:pPr>
              <w:spacing w:after="0" w:line="240" w:lineRule="auto"/>
              <w:rPr>
                <w:rFonts w:ascii="Times New Roman" w:eastAsiaTheme="minorHAnsi" w:hAnsi="Times New Roman"/>
                <w:sz w:val="24"/>
                <w:szCs w:val="24"/>
              </w:rPr>
            </w:pPr>
            <w:r w:rsidRPr="00497082">
              <w:rPr>
                <w:rFonts w:ascii="Times New Roman" w:eastAsiaTheme="minorHAnsi" w:hAnsi="Times New Roman"/>
                <w:sz w:val="24"/>
                <w:szCs w:val="24"/>
              </w:rPr>
              <w:t>3. Sociālā ietekme, ietekme uz vidi, iedzīvotāju veselību, uzņēmējdarbības vidi pašvaldības teritorijā, kā arī plānotā regulējuma ietekme uz konkurenci</w:t>
            </w:r>
          </w:p>
        </w:tc>
        <w:tc>
          <w:tcPr>
            <w:tcW w:w="3457" w:type="pct"/>
            <w:tcBorders>
              <w:top w:val="outset" w:sz="6" w:space="0" w:color="414142"/>
              <w:left w:val="outset" w:sz="6" w:space="0" w:color="414142"/>
              <w:bottom w:val="outset" w:sz="6" w:space="0" w:color="414142"/>
              <w:right w:val="outset" w:sz="6" w:space="0" w:color="414142"/>
            </w:tcBorders>
            <w:hideMark/>
          </w:tcPr>
          <w:p w14:paraId="4C92C1EE" w14:textId="77777777" w:rsidR="00497082" w:rsidRPr="00497082" w:rsidRDefault="00497082" w:rsidP="00497082">
            <w:pPr>
              <w:spacing w:after="0" w:line="240" w:lineRule="auto"/>
              <w:jc w:val="both"/>
              <w:rPr>
                <w:rFonts w:ascii="Times New Roman" w:eastAsiaTheme="minorHAnsi" w:hAnsi="Times New Roman"/>
                <w:sz w:val="24"/>
                <w:szCs w:val="24"/>
              </w:rPr>
            </w:pPr>
            <w:r w:rsidRPr="00497082">
              <w:rPr>
                <w:rFonts w:ascii="Times New Roman" w:eastAsiaTheme="minorHAnsi" w:hAnsi="Times New Roman"/>
                <w:sz w:val="24"/>
                <w:szCs w:val="24"/>
              </w:rPr>
              <w:t>Saistošo noteikumu ietekmju vērtējums:</w:t>
            </w:r>
          </w:p>
          <w:p w14:paraId="3526B17C" w14:textId="77777777" w:rsidR="00497082" w:rsidRPr="00497082" w:rsidRDefault="00497082" w:rsidP="00497082">
            <w:pPr>
              <w:spacing w:after="0" w:line="240" w:lineRule="auto"/>
              <w:jc w:val="both"/>
              <w:rPr>
                <w:rFonts w:ascii="Times New Roman" w:eastAsiaTheme="minorHAnsi" w:hAnsi="Times New Roman"/>
                <w:sz w:val="24"/>
                <w:szCs w:val="24"/>
              </w:rPr>
            </w:pPr>
            <w:r w:rsidRPr="00497082">
              <w:rPr>
                <w:rFonts w:ascii="Times New Roman" w:eastAsiaTheme="minorHAnsi" w:hAnsi="Times New Roman"/>
                <w:sz w:val="24"/>
                <w:szCs w:val="24"/>
              </w:rPr>
              <w:t xml:space="preserve">3.1. sociālā ietekme – paredzama tieša ietekme, jo kapsētu esamība, kapsētu uzturēšana un lietošana, kapavietu piešķiršana, kopšana un uzturēšana, kā arī apbedīšana, ietver sabiedrības kā cilvēku kopienas esības </w:t>
            </w:r>
            <w:proofErr w:type="spellStart"/>
            <w:r w:rsidRPr="00497082">
              <w:rPr>
                <w:rFonts w:ascii="Times New Roman" w:eastAsiaTheme="minorHAnsi" w:hAnsi="Times New Roman"/>
                <w:sz w:val="24"/>
                <w:szCs w:val="24"/>
              </w:rPr>
              <w:t>pamattiesības</w:t>
            </w:r>
            <w:proofErr w:type="spellEnd"/>
            <w:r w:rsidRPr="00497082">
              <w:rPr>
                <w:rFonts w:ascii="Times New Roman" w:eastAsiaTheme="minorHAnsi" w:hAnsi="Times New Roman"/>
                <w:sz w:val="24"/>
                <w:szCs w:val="24"/>
              </w:rPr>
              <w:t>, tradicionālo dzīvesveidu, dzīvesziņu un vērtības, vispārējos ētikas apsvērumus, kā arī lietišķos sociālos, ekonomiskos, dzīves un vides kvalitātes apsvērumus, objektīvo nepieciešamību izveidot un uzturēt īpašas teritorijas, kas tiek atvēlētas mirušo apbedīšanai, organizējot un pārvaldot kapsētu uzturēšanu un lietošanu.</w:t>
            </w:r>
          </w:p>
          <w:p w14:paraId="2873BCB6" w14:textId="77777777" w:rsidR="00497082" w:rsidRPr="00497082" w:rsidRDefault="00497082" w:rsidP="00497082">
            <w:pPr>
              <w:spacing w:after="0" w:line="240" w:lineRule="auto"/>
              <w:jc w:val="both"/>
              <w:rPr>
                <w:rFonts w:ascii="Times New Roman" w:eastAsiaTheme="minorHAnsi" w:hAnsi="Times New Roman"/>
                <w:sz w:val="24"/>
                <w:szCs w:val="24"/>
              </w:rPr>
            </w:pPr>
          </w:p>
          <w:p w14:paraId="7B1B63B6" w14:textId="77777777" w:rsidR="00497082" w:rsidRPr="00497082" w:rsidRDefault="00497082" w:rsidP="00497082">
            <w:pPr>
              <w:spacing w:after="0" w:line="240" w:lineRule="auto"/>
              <w:jc w:val="both"/>
              <w:rPr>
                <w:rFonts w:ascii="Times New Roman" w:eastAsiaTheme="minorHAnsi" w:hAnsi="Times New Roman"/>
                <w:sz w:val="24"/>
                <w:szCs w:val="24"/>
              </w:rPr>
            </w:pPr>
            <w:r w:rsidRPr="00497082">
              <w:rPr>
                <w:rFonts w:ascii="Times New Roman" w:eastAsiaTheme="minorHAnsi" w:hAnsi="Times New Roman"/>
                <w:sz w:val="24"/>
                <w:szCs w:val="24"/>
              </w:rPr>
              <w:t>3.2. ietekme uz vidi – Saistošo noteikumu īstenošana mazinās kapsētu ietekmes uz vidi teritoriāli lokālā līmenī, jo tiek paredzēta noteikta kārtība kapsētu kā īpašo teritoriju, kas izveidotas mirušo apbedīšanai, apsaimniekošanai un uzraudzībai;</w:t>
            </w:r>
          </w:p>
          <w:p w14:paraId="64CD35E6" w14:textId="77777777" w:rsidR="00497082" w:rsidRPr="00497082" w:rsidRDefault="00497082" w:rsidP="00497082">
            <w:pPr>
              <w:spacing w:after="0" w:line="240" w:lineRule="auto"/>
              <w:jc w:val="both"/>
              <w:rPr>
                <w:rFonts w:ascii="Times New Roman" w:eastAsiaTheme="minorHAnsi" w:hAnsi="Times New Roman"/>
                <w:sz w:val="24"/>
                <w:szCs w:val="24"/>
              </w:rPr>
            </w:pPr>
          </w:p>
          <w:p w14:paraId="2F99B144" w14:textId="77777777" w:rsidR="00497082" w:rsidRPr="00497082" w:rsidRDefault="00497082" w:rsidP="00497082">
            <w:pPr>
              <w:spacing w:after="0" w:line="240" w:lineRule="auto"/>
              <w:jc w:val="both"/>
              <w:rPr>
                <w:rFonts w:ascii="Times New Roman" w:eastAsiaTheme="minorHAnsi" w:hAnsi="Times New Roman"/>
                <w:sz w:val="24"/>
                <w:szCs w:val="24"/>
              </w:rPr>
            </w:pPr>
            <w:r w:rsidRPr="00497082">
              <w:rPr>
                <w:rFonts w:ascii="Times New Roman" w:eastAsiaTheme="minorHAnsi" w:hAnsi="Times New Roman"/>
                <w:sz w:val="24"/>
                <w:szCs w:val="24"/>
              </w:rPr>
              <w:t>3.3. ietekme uz iedzīvotāju veselību – nav attiecināms;</w:t>
            </w:r>
          </w:p>
          <w:p w14:paraId="36324915" w14:textId="77777777" w:rsidR="00497082" w:rsidRPr="00497082" w:rsidRDefault="00497082" w:rsidP="00497082">
            <w:pPr>
              <w:spacing w:after="0" w:line="240" w:lineRule="auto"/>
              <w:jc w:val="both"/>
              <w:rPr>
                <w:rFonts w:ascii="Times New Roman" w:eastAsiaTheme="minorHAnsi" w:hAnsi="Times New Roman"/>
                <w:sz w:val="24"/>
                <w:szCs w:val="24"/>
              </w:rPr>
            </w:pPr>
          </w:p>
          <w:p w14:paraId="422A7A21" w14:textId="77777777" w:rsidR="00497082" w:rsidRPr="00497082" w:rsidRDefault="00497082" w:rsidP="00497082">
            <w:pPr>
              <w:spacing w:after="0" w:line="240" w:lineRule="auto"/>
              <w:rPr>
                <w:rFonts w:ascii="Times New Roman" w:eastAsiaTheme="minorHAnsi" w:hAnsi="Times New Roman"/>
                <w:sz w:val="24"/>
                <w:szCs w:val="24"/>
              </w:rPr>
            </w:pPr>
            <w:r w:rsidRPr="00497082">
              <w:rPr>
                <w:rFonts w:ascii="Times New Roman" w:eastAsiaTheme="minorHAnsi" w:hAnsi="Times New Roman"/>
                <w:sz w:val="24"/>
                <w:szCs w:val="24"/>
              </w:rPr>
              <w:t>3.4. ietekme uz uzņēmējdarbības vidi Pašvaldības teritorijā – Saistošie noteikumi neierobežo uzņēmējdarbības aktivitātes un komersantu, kas sniedz apbedīšanas pakalpojumus, konkurētspēju.</w:t>
            </w:r>
          </w:p>
        </w:tc>
      </w:tr>
      <w:tr w:rsidR="00497082" w:rsidRPr="00497082" w14:paraId="40B710E7" w14:textId="77777777" w:rsidTr="00B72E41">
        <w:tc>
          <w:tcPr>
            <w:tcW w:w="1543" w:type="pct"/>
            <w:tcBorders>
              <w:top w:val="outset" w:sz="6" w:space="0" w:color="414142"/>
              <w:left w:val="outset" w:sz="6" w:space="0" w:color="414142"/>
              <w:bottom w:val="outset" w:sz="6" w:space="0" w:color="414142"/>
              <w:right w:val="outset" w:sz="6" w:space="0" w:color="414142"/>
            </w:tcBorders>
            <w:hideMark/>
          </w:tcPr>
          <w:p w14:paraId="6896122E" w14:textId="77777777" w:rsidR="00497082" w:rsidRPr="00497082" w:rsidRDefault="00497082" w:rsidP="00497082">
            <w:pPr>
              <w:spacing w:line="240" w:lineRule="auto"/>
              <w:rPr>
                <w:rFonts w:ascii="Times New Roman" w:eastAsia="Times New Roman" w:hAnsi="Times New Roman"/>
                <w:sz w:val="24"/>
                <w:szCs w:val="24"/>
                <w:lang w:eastAsia="lv-LV"/>
              </w:rPr>
            </w:pPr>
            <w:r w:rsidRPr="00497082">
              <w:rPr>
                <w:rFonts w:ascii="Times New Roman" w:eastAsiaTheme="minorHAnsi" w:hAnsi="Times New Roman"/>
                <w:sz w:val="24"/>
                <w:szCs w:val="24"/>
              </w:rPr>
              <w:t>4. Ietekme uz administratīvajām procedūrām un to izmaksām</w:t>
            </w:r>
          </w:p>
        </w:tc>
        <w:tc>
          <w:tcPr>
            <w:tcW w:w="3457" w:type="pct"/>
            <w:tcBorders>
              <w:top w:val="outset" w:sz="6" w:space="0" w:color="414142"/>
              <w:left w:val="outset" w:sz="6" w:space="0" w:color="414142"/>
              <w:bottom w:val="outset" w:sz="6" w:space="0" w:color="414142"/>
              <w:right w:val="outset" w:sz="6" w:space="0" w:color="414142"/>
            </w:tcBorders>
            <w:hideMark/>
          </w:tcPr>
          <w:p w14:paraId="60445609" w14:textId="77777777" w:rsidR="00497082" w:rsidRPr="00497082" w:rsidRDefault="00497082" w:rsidP="00497082">
            <w:pPr>
              <w:spacing w:after="0" w:line="240" w:lineRule="auto"/>
              <w:jc w:val="both"/>
              <w:rPr>
                <w:rFonts w:ascii="Times New Roman" w:eastAsia="Times New Roman" w:hAnsi="Times New Roman"/>
                <w:sz w:val="24"/>
                <w:szCs w:val="24"/>
                <w:lang w:eastAsia="lv-LV"/>
              </w:rPr>
            </w:pPr>
            <w:r w:rsidRPr="00497082">
              <w:rPr>
                <w:rFonts w:ascii="Times New Roman" w:eastAsia="Times New Roman" w:hAnsi="Times New Roman"/>
                <w:sz w:val="24"/>
                <w:szCs w:val="24"/>
                <w:lang w:eastAsia="lv-LV"/>
              </w:rPr>
              <w:t xml:space="preserve">Administratīvās procedūras pēc būtības noritēs līdzšinējā kārtībā, kā arī </w:t>
            </w:r>
            <w:r w:rsidRPr="00497082">
              <w:rPr>
                <w:rFonts w:ascii="Times New Roman" w:eastAsiaTheme="minorHAnsi" w:hAnsi="Times New Roman"/>
                <w:sz w:val="24"/>
                <w:szCs w:val="24"/>
              </w:rPr>
              <w:t xml:space="preserve">Saistošie noteikumi </w:t>
            </w:r>
            <w:r w:rsidRPr="00497082">
              <w:rPr>
                <w:rFonts w:ascii="Times New Roman" w:eastAsia="Times New Roman" w:hAnsi="Times New Roman"/>
                <w:sz w:val="24"/>
                <w:szCs w:val="24"/>
                <w:lang w:eastAsia="lv-LV"/>
              </w:rPr>
              <w:t>neparedz papildu administratīvo procedūru izmaksas.</w:t>
            </w:r>
          </w:p>
          <w:p w14:paraId="38A5839E" w14:textId="77777777" w:rsidR="00497082" w:rsidRPr="00497082" w:rsidRDefault="00497082" w:rsidP="00497082">
            <w:pPr>
              <w:spacing w:after="0" w:line="240" w:lineRule="auto"/>
              <w:rPr>
                <w:rFonts w:ascii="Times New Roman" w:eastAsia="Times New Roman" w:hAnsi="Times New Roman"/>
                <w:sz w:val="24"/>
                <w:szCs w:val="24"/>
                <w:lang w:eastAsia="lv-LV"/>
              </w:rPr>
            </w:pPr>
          </w:p>
        </w:tc>
      </w:tr>
      <w:tr w:rsidR="00497082" w:rsidRPr="00497082" w14:paraId="2697B6B3" w14:textId="77777777" w:rsidTr="00B72E41">
        <w:tc>
          <w:tcPr>
            <w:tcW w:w="1543" w:type="pct"/>
            <w:tcBorders>
              <w:top w:val="outset" w:sz="6" w:space="0" w:color="414142"/>
              <w:left w:val="outset" w:sz="6" w:space="0" w:color="414142"/>
              <w:bottom w:val="outset" w:sz="6" w:space="0" w:color="414142"/>
              <w:right w:val="outset" w:sz="6" w:space="0" w:color="414142"/>
            </w:tcBorders>
            <w:hideMark/>
          </w:tcPr>
          <w:p w14:paraId="4A1032DA" w14:textId="77777777" w:rsidR="00497082" w:rsidRPr="00497082" w:rsidRDefault="00497082" w:rsidP="00497082">
            <w:pPr>
              <w:spacing w:after="0" w:line="240" w:lineRule="auto"/>
              <w:rPr>
                <w:rFonts w:ascii="Times New Roman" w:eastAsia="Times New Roman" w:hAnsi="Times New Roman"/>
                <w:sz w:val="24"/>
                <w:szCs w:val="24"/>
                <w:lang w:eastAsia="lv-LV"/>
              </w:rPr>
            </w:pPr>
            <w:r w:rsidRPr="00497082">
              <w:rPr>
                <w:rFonts w:ascii="Times New Roman" w:eastAsia="Times New Roman" w:hAnsi="Times New Roman"/>
                <w:sz w:val="24"/>
                <w:szCs w:val="24"/>
                <w:lang w:eastAsia="lv-LV"/>
              </w:rPr>
              <w:t>5. Ietekme uz pašvaldības funkcijām un cilvēkresursiem</w:t>
            </w:r>
          </w:p>
        </w:tc>
        <w:tc>
          <w:tcPr>
            <w:tcW w:w="3457" w:type="pct"/>
            <w:tcBorders>
              <w:top w:val="outset" w:sz="6" w:space="0" w:color="414142"/>
              <w:left w:val="outset" w:sz="6" w:space="0" w:color="414142"/>
              <w:bottom w:val="outset" w:sz="6" w:space="0" w:color="414142"/>
              <w:right w:val="outset" w:sz="6" w:space="0" w:color="414142"/>
            </w:tcBorders>
            <w:hideMark/>
          </w:tcPr>
          <w:p w14:paraId="6A7BB33A" w14:textId="77777777" w:rsidR="00497082" w:rsidRPr="00497082" w:rsidRDefault="00497082" w:rsidP="00497082">
            <w:pPr>
              <w:spacing w:after="0" w:line="240" w:lineRule="auto"/>
              <w:jc w:val="both"/>
              <w:rPr>
                <w:rFonts w:ascii="Times New Roman" w:eastAsia="Times New Roman" w:hAnsi="Times New Roman"/>
                <w:sz w:val="24"/>
                <w:szCs w:val="24"/>
                <w:lang w:eastAsia="lv-LV"/>
              </w:rPr>
            </w:pPr>
            <w:r w:rsidRPr="00497082">
              <w:rPr>
                <w:rFonts w:ascii="Times New Roman" w:eastAsia="Times New Roman" w:hAnsi="Times New Roman"/>
                <w:sz w:val="24"/>
                <w:szCs w:val="24"/>
                <w:lang w:eastAsia="lv-LV"/>
              </w:rPr>
              <w:t>Saistošo noteikumu īstenošana neietekmēs Pašvaldībai pieejamos cilvēkresursus, jo nav nepieciešama jaunu iestāžu, institūciju vai darba vietu izveide.</w:t>
            </w:r>
          </w:p>
        </w:tc>
      </w:tr>
      <w:tr w:rsidR="00497082" w:rsidRPr="00497082" w14:paraId="0389F0B7" w14:textId="77777777" w:rsidTr="00B72E41">
        <w:tc>
          <w:tcPr>
            <w:tcW w:w="1543" w:type="pct"/>
            <w:tcBorders>
              <w:top w:val="outset" w:sz="6" w:space="0" w:color="414142"/>
              <w:left w:val="outset" w:sz="6" w:space="0" w:color="414142"/>
              <w:bottom w:val="outset" w:sz="6" w:space="0" w:color="414142"/>
              <w:right w:val="outset" w:sz="6" w:space="0" w:color="414142"/>
            </w:tcBorders>
            <w:hideMark/>
          </w:tcPr>
          <w:p w14:paraId="2548C9D2" w14:textId="77777777" w:rsidR="00497082" w:rsidRPr="00497082" w:rsidRDefault="00497082" w:rsidP="00497082">
            <w:pPr>
              <w:spacing w:after="0" w:line="240" w:lineRule="auto"/>
              <w:rPr>
                <w:rFonts w:ascii="Times New Roman" w:eastAsia="Times New Roman" w:hAnsi="Times New Roman"/>
                <w:sz w:val="24"/>
                <w:szCs w:val="24"/>
                <w:lang w:eastAsia="lv-LV"/>
              </w:rPr>
            </w:pPr>
            <w:r w:rsidRPr="00497082">
              <w:rPr>
                <w:rFonts w:ascii="Times New Roman" w:eastAsia="Times New Roman" w:hAnsi="Times New Roman"/>
                <w:sz w:val="24"/>
                <w:szCs w:val="24"/>
                <w:lang w:eastAsia="lv-LV"/>
              </w:rPr>
              <w:t>6. Informācija par izpildes nodrošināšanu</w:t>
            </w:r>
          </w:p>
        </w:tc>
        <w:tc>
          <w:tcPr>
            <w:tcW w:w="3457" w:type="pct"/>
            <w:tcBorders>
              <w:top w:val="outset" w:sz="6" w:space="0" w:color="414142"/>
              <w:left w:val="outset" w:sz="6" w:space="0" w:color="414142"/>
              <w:bottom w:val="outset" w:sz="6" w:space="0" w:color="414142"/>
              <w:right w:val="outset" w:sz="6" w:space="0" w:color="414142"/>
            </w:tcBorders>
            <w:hideMark/>
          </w:tcPr>
          <w:p w14:paraId="74733A21" w14:textId="77777777" w:rsidR="00497082" w:rsidRPr="00497082" w:rsidRDefault="00497082" w:rsidP="00497082">
            <w:pPr>
              <w:spacing w:after="0" w:line="240" w:lineRule="auto"/>
              <w:jc w:val="both"/>
              <w:rPr>
                <w:rFonts w:ascii="Times New Roman" w:eastAsia="Times New Roman" w:hAnsi="Times New Roman"/>
                <w:sz w:val="24"/>
                <w:szCs w:val="24"/>
                <w:lang w:eastAsia="lv-LV"/>
              </w:rPr>
            </w:pPr>
            <w:r w:rsidRPr="00497082">
              <w:rPr>
                <w:rFonts w:ascii="Times New Roman" w:eastAsia="Times New Roman" w:hAnsi="Times New Roman"/>
                <w:sz w:val="24"/>
                <w:szCs w:val="24"/>
                <w:lang w:eastAsia="lv-LV"/>
              </w:rPr>
              <w:t>Saistošo noteikumu izpildi savas kompetences ietvaros realizē Gulbenes labiekārtošanas iestāde, attiecīgās pagastu pārvaldes, kā arī Gulbenes novada pašvaldības policija. Izpildei nepieciešami resursus paredz Pašvaldības budžeta ietvaros.</w:t>
            </w:r>
          </w:p>
        </w:tc>
      </w:tr>
      <w:tr w:rsidR="00497082" w:rsidRPr="00497082" w14:paraId="0A4305F8" w14:textId="77777777" w:rsidTr="00B72E41">
        <w:tc>
          <w:tcPr>
            <w:tcW w:w="1543" w:type="pct"/>
            <w:tcBorders>
              <w:top w:val="outset" w:sz="6" w:space="0" w:color="414142"/>
              <w:left w:val="outset" w:sz="6" w:space="0" w:color="414142"/>
              <w:bottom w:val="outset" w:sz="6" w:space="0" w:color="414142"/>
              <w:right w:val="outset" w:sz="6" w:space="0" w:color="414142"/>
            </w:tcBorders>
          </w:tcPr>
          <w:p w14:paraId="5DE43F2C" w14:textId="77777777" w:rsidR="00497082" w:rsidRPr="00497082" w:rsidRDefault="00497082" w:rsidP="00497082">
            <w:pPr>
              <w:spacing w:after="0" w:line="240" w:lineRule="auto"/>
              <w:rPr>
                <w:rFonts w:ascii="Times New Roman" w:eastAsia="Times New Roman" w:hAnsi="Times New Roman"/>
                <w:sz w:val="24"/>
                <w:szCs w:val="24"/>
                <w:lang w:eastAsia="lv-LV"/>
              </w:rPr>
            </w:pPr>
            <w:r w:rsidRPr="00497082">
              <w:rPr>
                <w:rFonts w:ascii="Times New Roman" w:eastAsia="Times New Roman" w:hAnsi="Times New Roman"/>
                <w:sz w:val="24"/>
                <w:szCs w:val="24"/>
                <w:lang w:eastAsia="lv-LV"/>
              </w:rPr>
              <w:t>7. Prasību un izmaksu samērīgums pret ieguvumiem, ko sniedz mērķa sasniegšana</w:t>
            </w:r>
          </w:p>
        </w:tc>
        <w:tc>
          <w:tcPr>
            <w:tcW w:w="3457" w:type="pct"/>
            <w:tcBorders>
              <w:top w:val="outset" w:sz="6" w:space="0" w:color="414142"/>
              <w:left w:val="outset" w:sz="6" w:space="0" w:color="414142"/>
              <w:bottom w:val="outset" w:sz="6" w:space="0" w:color="414142"/>
              <w:right w:val="outset" w:sz="6" w:space="0" w:color="414142"/>
            </w:tcBorders>
          </w:tcPr>
          <w:p w14:paraId="185858A6" w14:textId="77777777" w:rsidR="00497082" w:rsidRPr="00497082" w:rsidRDefault="00497082" w:rsidP="00497082">
            <w:pPr>
              <w:spacing w:after="0" w:line="240" w:lineRule="auto"/>
              <w:jc w:val="both"/>
              <w:rPr>
                <w:rFonts w:ascii="Times New Roman" w:eastAsia="Times New Roman" w:hAnsi="Times New Roman"/>
                <w:sz w:val="24"/>
                <w:szCs w:val="24"/>
                <w:lang w:eastAsia="lv-LV"/>
              </w:rPr>
            </w:pPr>
            <w:r w:rsidRPr="00497082">
              <w:rPr>
                <w:rFonts w:ascii="Times New Roman" w:eastAsia="Times New Roman" w:hAnsi="Times New Roman"/>
                <w:sz w:val="24"/>
                <w:szCs w:val="24"/>
                <w:lang w:eastAsia="lv-LV"/>
              </w:rPr>
              <w:t>Saistošie noteikumi ir piemēroti paredzētā mērķa sasniegšanas nodrošināšanai un nosaka tikai to regulējumu, kas ir nepieciešams minētā mērķa sasniegšanai.</w:t>
            </w:r>
          </w:p>
          <w:p w14:paraId="104D8DBB" w14:textId="77777777" w:rsidR="00497082" w:rsidRPr="00497082" w:rsidRDefault="00497082" w:rsidP="00497082">
            <w:pPr>
              <w:spacing w:after="0" w:line="240" w:lineRule="auto"/>
              <w:jc w:val="both"/>
              <w:rPr>
                <w:rFonts w:ascii="Times New Roman" w:eastAsia="Times New Roman" w:hAnsi="Times New Roman"/>
                <w:sz w:val="24"/>
                <w:szCs w:val="24"/>
                <w:lang w:eastAsia="lv-LV"/>
              </w:rPr>
            </w:pPr>
            <w:r w:rsidRPr="00497082">
              <w:rPr>
                <w:rFonts w:ascii="Times New Roman" w:eastAsia="Times New Roman" w:hAnsi="Times New Roman"/>
                <w:sz w:val="24"/>
                <w:szCs w:val="24"/>
                <w:lang w:eastAsia="lv-LV"/>
              </w:rPr>
              <w:t xml:space="preserve">Mērķa sasniegšanai noteiktas samērīgas prasības kapsētu apsaimniekošanai, uzturēšanai un lietošanai, kā arī paredzēta samērīga un atbilstoša atbildība par Saistošo noteikumu neievērošanu. </w:t>
            </w:r>
          </w:p>
        </w:tc>
      </w:tr>
      <w:tr w:rsidR="00497082" w:rsidRPr="00497082" w14:paraId="6C36C492" w14:textId="77777777" w:rsidTr="00B72E41">
        <w:tc>
          <w:tcPr>
            <w:tcW w:w="1543" w:type="pct"/>
            <w:tcBorders>
              <w:top w:val="outset" w:sz="6" w:space="0" w:color="414142"/>
              <w:left w:val="outset" w:sz="6" w:space="0" w:color="414142"/>
              <w:bottom w:val="outset" w:sz="6" w:space="0" w:color="414142"/>
              <w:right w:val="outset" w:sz="6" w:space="0" w:color="414142"/>
            </w:tcBorders>
          </w:tcPr>
          <w:p w14:paraId="4848B610" w14:textId="77777777" w:rsidR="00497082" w:rsidRPr="00497082" w:rsidRDefault="00497082" w:rsidP="00497082">
            <w:pPr>
              <w:spacing w:line="240" w:lineRule="auto"/>
              <w:rPr>
                <w:rFonts w:ascii="Times New Roman" w:eastAsia="Times New Roman" w:hAnsi="Times New Roman"/>
                <w:sz w:val="24"/>
                <w:szCs w:val="24"/>
                <w:lang w:eastAsia="lv-LV"/>
              </w:rPr>
            </w:pPr>
            <w:r w:rsidRPr="00497082">
              <w:rPr>
                <w:rFonts w:ascii="Times New Roman" w:eastAsia="Times New Roman" w:hAnsi="Times New Roman"/>
                <w:sz w:val="24"/>
                <w:szCs w:val="24"/>
                <w:lang w:eastAsia="lv-LV"/>
              </w:rPr>
              <w:t>8.Izstrādes gaitā veiktās konsultācijas ar privātpersonām un institūcijām</w:t>
            </w:r>
          </w:p>
        </w:tc>
        <w:tc>
          <w:tcPr>
            <w:tcW w:w="3457" w:type="pct"/>
            <w:tcBorders>
              <w:top w:val="outset" w:sz="6" w:space="0" w:color="414142"/>
              <w:left w:val="outset" w:sz="6" w:space="0" w:color="414142"/>
              <w:bottom w:val="outset" w:sz="6" w:space="0" w:color="414142"/>
              <w:right w:val="outset" w:sz="6" w:space="0" w:color="414142"/>
            </w:tcBorders>
          </w:tcPr>
          <w:p w14:paraId="287D5BC8" w14:textId="77777777" w:rsidR="00497082" w:rsidRPr="00497082" w:rsidRDefault="00497082" w:rsidP="00497082">
            <w:pPr>
              <w:spacing w:after="0" w:line="240" w:lineRule="auto"/>
              <w:jc w:val="both"/>
              <w:rPr>
                <w:rFonts w:ascii="Times New Roman" w:eastAsia="Times New Roman" w:hAnsi="Times New Roman"/>
                <w:sz w:val="24"/>
                <w:szCs w:val="24"/>
                <w:lang w:eastAsia="lv-LV"/>
              </w:rPr>
            </w:pPr>
            <w:r w:rsidRPr="00497082">
              <w:rPr>
                <w:rFonts w:ascii="Times New Roman" w:eastAsia="Times New Roman" w:hAnsi="Times New Roman"/>
                <w:sz w:val="24"/>
                <w:szCs w:val="24"/>
                <w:lang w:eastAsia="lv-LV"/>
              </w:rPr>
              <w:t xml:space="preserve">Atbilstoši Pašvaldību likuma 46. panta trešajai daļai, lai informētu sabiedrību par Saistošajiem noteikumiem un dotu iespēju izteikt viedokli par to, Saistošie noteikumi no 2024.gada 16.februāra līdz 2024.gada 29.februārim ir publicēti Gulbenes novada pašvaldības mājaslapā </w:t>
            </w:r>
            <w:hyperlink r:id="rId8" w:history="1">
              <w:r w:rsidRPr="00497082">
                <w:rPr>
                  <w:rFonts w:ascii="Times New Roman" w:eastAsia="Times New Roman" w:hAnsi="Times New Roman"/>
                  <w:color w:val="0563C1" w:themeColor="hyperlink"/>
                  <w:sz w:val="24"/>
                  <w:szCs w:val="24"/>
                  <w:u w:val="single"/>
                  <w:lang w:eastAsia="lv-LV"/>
                </w:rPr>
                <w:t>https://www.gulbene.lv/lv</w:t>
              </w:r>
            </w:hyperlink>
            <w:r w:rsidRPr="00497082">
              <w:rPr>
                <w:rFonts w:ascii="Times New Roman" w:eastAsia="Times New Roman" w:hAnsi="Times New Roman"/>
                <w:sz w:val="24"/>
                <w:szCs w:val="24"/>
                <w:lang w:eastAsia="lv-LV"/>
              </w:rPr>
              <w:t xml:space="preserve"> sadaļā “Saistošie noteikumi - projekti”. Minētajā termiņā ierosinājumi vai priekšlikumi nav saņemti.</w:t>
            </w:r>
          </w:p>
        </w:tc>
      </w:tr>
    </w:tbl>
    <w:p w14:paraId="0C2008BB" w14:textId="77777777" w:rsidR="00497082" w:rsidRPr="00497082" w:rsidRDefault="00497082" w:rsidP="00497082">
      <w:pPr>
        <w:spacing w:line="256" w:lineRule="auto"/>
        <w:ind w:right="566"/>
        <w:rPr>
          <w:rFonts w:ascii="Times New Roman" w:eastAsiaTheme="minorHAnsi" w:hAnsi="Times New Roman" w:cstheme="minorBidi"/>
          <w:sz w:val="24"/>
          <w:szCs w:val="24"/>
        </w:rPr>
      </w:pPr>
    </w:p>
    <w:p w14:paraId="43FBB2CB" w14:textId="77777777" w:rsidR="00497082" w:rsidRPr="00497082" w:rsidRDefault="00497082" w:rsidP="00497082">
      <w:pPr>
        <w:spacing w:line="256" w:lineRule="auto"/>
        <w:ind w:right="566"/>
        <w:rPr>
          <w:rFonts w:ascii="Times New Roman" w:eastAsiaTheme="minorHAnsi" w:hAnsi="Times New Roman" w:cstheme="minorBidi"/>
          <w:sz w:val="24"/>
          <w:szCs w:val="24"/>
        </w:rPr>
      </w:pPr>
      <w:r w:rsidRPr="00497082">
        <w:rPr>
          <w:rFonts w:ascii="Times New Roman" w:eastAsiaTheme="minorHAnsi" w:hAnsi="Times New Roman" w:cstheme="minorBidi"/>
          <w:sz w:val="24"/>
          <w:szCs w:val="24"/>
        </w:rPr>
        <w:t>Gulbenes novada pašvaldības domes priekšsēdētājs</w:t>
      </w:r>
      <w:r w:rsidRPr="00497082">
        <w:rPr>
          <w:rFonts w:ascii="Times New Roman" w:eastAsiaTheme="minorHAnsi" w:hAnsi="Times New Roman" w:cstheme="minorBidi"/>
          <w:sz w:val="24"/>
          <w:szCs w:val="24"/>
        </w:rPr>
        <w:tab/>
      </w:r>
      <w:r w:rsidRPr="00497082">
        <w:rPr>
          <w:rFonts w:ascii="Times New Roman" w:eastAsiaTheme="minorHAnsi" w:hAnsi="Times New Roman" w:cstheme="minorBidi"/>
          <w:sz w:val="24"/>
          <w:szCs w:val="24"/>
        </w:rPr>
        <w:tab/>
      </w:r>
      <w:r w:rsidRPr="00497082">
        <w:rPr>
          <w:rFonts w:ascii="Times New Roman" w:eastAsiaTheme="minorHAnsi" w:hAnsi="Times New Roman" w:cstheme="minorBidi"/>
          <w:sz w:val="24"/>
          <w:szCs w:val="24"/>
        </w:rPr>
        <w:tab/>
      </w:r>
      <w:r w:rsidRPr="00497082">
        <w:rPr>
          <w:rFonts w:ascii="Times New Roman" w:eastAsiaTheme="minorHAnsi" w:hAnsi="Times New Roman" w:cstheme="minorBidi"/>
          <w:sz w:val="24"/>
          <w:szCs w:val="24"/>
        </w:rPr>
        <w:tab/>
        <w:t>A. Caunītis</w:t>
      </w:r>
    </w:p>
    <w:p w14:paraId="1CAB2C76" w14:textId="77777777" w:rsidR="0075202C" w:rsidRDefault="0075202C" w:rsidP="0075202C"/>
    <w:p w14:paraId="0E6D5751" w14:textId="77777777" w:rsidR="00D075BE" w:rsidRDefault="00D075BE"/>
    <w:sectPr w:rsidR="00D075BE" w:rsidSect="00C57930">
      <w:pgSz w:w="11906" w:h="16838"/>
      <w:pgMar w:top="851" w:right="851" w:bottom="851" w:left="1701" w:header="709" w:footer="204"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C4B43E6"/>
    <w:multiLevelType w:val="hybridMultilevel"/>
    <w:tmpl w:val="A1EC707E"/>
    <w:lvl w:ilvl="0" w:tplc="E3BEAB4A">
      <w:start w:val="1"/>
      <w:numFmt w:val="upperRoman"/>
      <w:lvlText w:val="%1."/>
      <w:lvlJc w:val="left"/>
      <w:pPr>
        <w:ind w:left="1080" w:hanging="72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19626C6B"/>
    <w:multiLevelType w:val="multilevel"/>
    <w:tmpl w:val="41AE15C2"/>
    <w:lvl w:ilvl="0">
      <w:start w:val="1"/>
      <w:numFmt w:val="decimal"/>
      <w:lvlText w:val="%1."/>
      <w:lvlJc w:val="left"/>
      <w:pPr>
        <w:ind w:left="7023" w:hanging="360"/>
      </w:pPr>
      <w:rPr>
        <w:i w:val="0"/>
        <w:color w:val="auto"/>
      </w:rPr>
    </w:lvl>
    <w:lvl w:ilvl="1">
      <w:start w:val="1"/>
      <w:numFmt w:val="decimal"/>
      <w:isLgl/>
      <w:lvlText w:val="%1.%2."/>
      <w:lvlJc w:val="left"/>
      <w:pPr>
        <w:ind w:left="502" w:hanging="360"/>
      </w:pPr>
    </w:lvl>
    <w:lvl w:ilvl="2">
      <w:start w:val="1"/>
      <w:numFmt w:val="decimal"/>
      <w:isLgl/>
      <w:lvlText w:val="%1.%2.%3."/>
      <w:lvlJc w:val="left"/>
      <w:pPr>
        <w:ind w:left="1571" w:hanging="720"/>
      </w:pPr>
    </w:lvl>
    <w:lvl w:ilvl="3">
      <w:start w:val="1"/>
      <w:numFmt w:val="decimal"/>
      <w:isLgl/>
      <w:lvlText w:val="%1.%2.%3.%4."/>
      <w:lvlJc w:val="left"/>
      <w:pPr>
        <w:ind w:left="862" w:hanging="720"/>
      </w:pPr>
    </w:lvl>
    <w:lvl w:ilvl="4">
      <w:start w:val="1"/>
      <w:numFmt w:val="decimal"/>
      <w:isLgl/>
      <w:lvlText w:val="%1.%2.%3.%4.%5."/>
      <w:lvlJc w:val="left"/>
      <w:pPr>
        <w:ind w:left="1222" w:hanging="1080"/>
      </w:pPr>
    </w:lvl>
    <w:lvl w:ilvl="5">
      <w:start w:val="1"/>
      <w:numFmt w:val="decimal"/>
      <w:isLgl/>
      <w:lvlText w:val="%1.%2.%3.%4.%5.%6."/>
      <w:lvlJc w:val="left"/>
      <w:pPr>
        <w:ind w:left="1222" w:hanging="1080"/>
      </w:pPr>
    </w:lvl>
    <w:lvl w:ilvl="6">
      <w:start w:val="1"/>
      <w:numFmt w:val="decimal"/>
      <w:isLgl/>
      <w:lvlText w:val="%1.%2.%3.%4.%5.%6.%7."/>
      <w:lvlJc w:val="left"/>
      <w:pPr>
        <w:ind w:left="1582" w:hanging="1440"/>
      </w:pPr>
    </w:lvl>
    <w:lvl w:ilvl="7">
      <w:start w:val="1"/>
      <w:numFmt w:val="decimal"/>
      <w:isLgl/>
      <w:lvlText w:val="%1.%2.%3.%4.%5.%6.%7.%8."/>
      <w:lvlJc w:val="left"/>
      <w:pPr>
        <w:ind w:left="1582" w:hanging="1440"/>
      </w:pPr>
    </w:lvl>
    <w:lvl w:ilvl="8">
      <w:start w:val="1"/>
      <w:numFmt w:val="decimal"/>
      <w:isLgl/>
      <w:lvlText w:val="%1.%2.%3.%4.%5.%6.%7.%8.%9."/>
      <w:lvlJc w:val="left"/>
      <w:pPr>
        <w:ind w:left="1942" w:hanging="1800"/>
      </w:pPr>
    </w:lvl>
  </w:abstractNum>
  <w:abstractNum w:abstractNumId="2" w15:restartNumberingAfterBreak="0">
    <w:nsid w:val="1FE95994"/>
    <w:multiLevelType w:val="hybridMultilevel"/>
    <w:tmpl w:val="FC980730"/>
    <w:lvl w:ilvl="0" w:tplc="10E0C27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 w15:restartNumberingAfterBreak="0">
    <w:nsid w:val="225F3CC9"/>
    <w:multiLevelType w:val="hybridMultilevel"/>
    <w:tmpl w:val="642A0340"/>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4" w15:restartNumberingAfterBreak="0">
    <w:nsid w:val="3CB940F4"/>
    <w:multiLevelType w:val="multilevel"/>
    <w:tmpl w:val="7E96CCCE"/>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5" w15:restartNumberingAfterBreak="0">
    <w:nsid w:val="7D1A1233"/>
    <w:multiLevelType w:val="hybridMultilevel"/>
    <w:tmpl w:val="8A3C9710"/>
    <w:lvl w:ilvl="0" w:tplc="831C5C9E">
      <w:start w:val="3"/>
      <w:numFmt w:val="upperRoman"/>
      <w:lvlText w:val="%1."/>
      <w:lvlJc w:val="left"/>
      <w:pPr>
        <w:ind w:left="1800" w:hanging="720"/>
      </w:pPr>
      <w:rPr>
        <w:b/>
      </w:rPr>
    </w:lvl>
    <w:lvl w:ilvl="1" w:tplc="04260019">
      <w:start w:val="1"/>
      <w:numFmt w:val="lowerLetter"/>
      <w:lvlText w:val="%2."/>
      <w:lvlJc w:val="left"/>
      <w:pPr>
        <w:ind w:left="2160" w:hanging="360"/>
      </w:pPr>
    </w:lvl>
    <w:lvl w:ilvl="2" w:tplc="0426001B">
      <w:start w:val="1"/>
      <w:numFmt w:val="lowerRoman"/>
      <w:lvlText w:val="%3."/>
      <w:lvlJc w:val="right"/>
      <w:pPr>
        <w:ind w:left="2880" w:hanging="180"/>
      </w:pPr>
    </w:lvl>
    <w:lvl w:ilvl="3" w:tplc="0426000F">
      <w:start w:val="1"/>
      <w:numFmt w:val="decimal"/>
      <w:lvlText w:val="%4."/>
      <w:lvlJc w:val="left"/>
      <w:pPr>
        <w:ind w:left="3600" w:hanging="360"/>
      </w:pPr>
    </w:lvl>
    <w:lvl w:ilvl="4" w:tplc="04260019">
      <w:start w:val="1"/>
      <w:numFmt w:val="lowerLetter"/>
      <w:lvlText w:val="%5."/>
      <w:lvlJc w:val="left"/>
      <w:pPr>
        <w:ind w:left="4320" w:hanging="360"/>
      </w:pPr>
    </w:lvl>
    <w:lvl w:ilvl="5" w:tplc="0426001B">
      <w:start w:val="1"/>
      <w:numFmt w:val="lowerRoman"/>
      <w:lvlText w:val="%6."/>
      <w:lvlJc w:val="right"/>
      <w:pPr>
        <w:ind w:left="5040" w:hanging="180"/>
      </w:pPr>
    </w:lvl>
    <w:lvl w:ilvl="6" w:tplc="0426000F">
      <w:start w:val="1"/>
      <w:numFmt w:val="decimal"/>
      <w:lvlText w:val="%7."/>
      <w:lvlJc w:val="left"/>
      <w:pPr>
        <w:ind w:left="5760" w:hanging="360"/>
      </w:pPr>
    </w:lvl>
    <w:lvl w:ilvl="7" w:tplc="04260019">
      <w:start w:val="1"/>
      <w:numFmt w:val="lowerLetter"/>
      <w:lvlText w:val="%8."/>
      <w:lvlJc w:val="left"/>
      <w:pPr>
        <w:ind w:left="6480" w:hanging="360"/>
      </w:pPr>
    </w:lvl>
    <w:lvl w:ilvl="8" w:tplc="0426001B">
      <w:start w:val="1"/>
      <w:numFmt w:val="lowerRoman"/>
      <w:lvlText w:val="%9."/>
      <w:lvlJc w:val="right"/>
      <w:pPr>
        <w:ind w:left="7200" w:hanging="180"/>
      </w:pPr>
    </w:lvl>
  </w:abstractNum>
  <w:num w:numId="1" w16cid:durableId="652418121">
    <w:abstractNumId w:val="2"/>
  </w:num>
  <w:num w:numId="2" w16cid:durableId="920063662">
    <w:abstractNumId w:val="4"/>
  </w:num>
  <w:num w:numId="3" w16cid:durableId="1030958219">
    <w:abstractNumId w:val="3"/>
  </w:num>
  <w:num w:numId="4" w16cid:durableId="103391670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10557122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175537966">
    <w:abstractNumId w:val="5"/>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202C"/>
    <w:rsid w:val="000C324D"/>
    <w:rsid w:val="000F4D7D"/>
    <w:rsid w:val="00233D17"/>
    <w:rsid w:val="00263279"/>
    <w:rsid w:val="002D1553"/>
    <w:rsid w:val="002F14BB"/>
    <w:rsid w:val="00391C21"/>
    <w:rsid w:val="00397181"/>
    <w:rsid w:val="003D35E0"/>
    <w:rsid w:val="004455B7"/>
    <w:rsid w:val="00445FB3"/>
    <w:rsid w:val="00494A88"/>
    <w:rsid w:val="00497082"/>
    <w:rsid w:val="00574275"/>
    <w:rsid w:val="00574B2A"/>
    <w:rsid w:val="0062771A"/>
    <w:rsid w:val="006562AA"/>
    <w:rsid w:val="00657183"/>
    <w:rsid w:val="0066457F"/>
    <w:rsid w:val="00667BF5"/>
    <w:rsid w:val="007371D3"/>
    <w:rsid w:val="0075202C"/>
    <w:rsid w:val="0076635F"/>
    <w:rsid w:val="008164EA"/>
    <w:rsid w:val="00890AA6"/>
    <w:rsid w:val="009D214F"/>
    <w:rsid w:val="00A16E6D"/>
    <w:rsid w:val="00A33156"/>
    <w:rsid w:val="00A413B3"/>
    <w:rsid w:val="00A47356"/>
    <w:rsid w:val="00AF0465"/>
    <w:rsid w:val="00B23627"/>
    <w:rsid w:val="00B24DF9"/>
    <w:rsid w:val="00B71C0B"/>
    <w:rsid w:val="00BD6C54"/>
    <w:rsid w:val="00C57930"/>
    <w:rsid w:val="00D075BE"/>
    <w:rsid w:val="00D43695"/>
    <w:rsid w:val="00DB1E1E"/>
    <w:rsid w:val="00E3251F"/>
    <w:rsid w:val="00E32F0A"/>
    <w:rsid w:val="00E51C69"/>
    <w:rsid w:val="00E67FB7"/>
    <w:rsid w:val="00EE42F0"/>
    <w:rsid w:val="00F47E5D"/>
    <w:rsid w:val="00F74082"/>
    <w:rsid w:val="00F82614"/>
    <w:rsid w:val="00FC20E4"/>
    <w:rsid w:val="00FE0925"/>
    <w:rsid w:val="00FE134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83574A"/>
  <w15:chartTrackingRefBased/>
  <w15:docId w15:val="{A74A3BAD-711E-4515-8F60-DE7C417AF5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75202C"/>
    <w:rPr>
      <w:rFonts w:ascii="Calibri" w:eastAsia="Calibri" w:hAnsi="Calibri" w:cs="Times New Roman"/>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Bezatstarpm">
    <w:name w:val="No Spacing"/>
    <w:uiPriority w:val="1"/>
    <w:qFormat/>
    <w:rsid w:val="0075202C"/>
    <w:pPr>
      <w:spacing w:after="0" w:line="240" w:lineRule="auto"/>
    </w:pPr>
    <w:rPr>
      <w:rFonts w:ascii="Calibri" w:eastAsia="Calibri" w:hAnsi="Calibri" w:cs="Times New Roman"/>
    </w:rPr>
  </w:style>
  <w:style w:type="character" w:styleId="Hipersaite">
    <w:name w:val="Hyperlink"/>
    <w:uiPriority w:val="99"/>
    <w:unhideWhenUsed/>
    <w:rsid w:val="0075202C"/>
    <w:rPr>
      <w:color w:val="0000FF"/>
      <w:u w:val="single"/>
    </w:rPr>
  </w:style>
  <w:style w:type="paragraph" w:styleId="Sarakstarindkopa">
    <w:name w:val="List Paragraph"/>
    <w:basedOn w:val="Parasts"/>
    <w:uiPriority w:val="34"/>
    <w:qFormat/>
    <w:rsid w:val="00A33156"/>
    <w:pPr>
      <w:spacing w:line="256" w:lineRule="auto"/>
      <w:ind w:left="720"/>
      <w:contextualSpacing/>
    </w:pPr>
    <w:rPr>
      <w:rFonts w:asciiTheme="minorHAnsi" w:eastAsiaTheme="minorHAnsi" w:hAnsiTheme="minorHAnsi" w:cstheme="minorBidi"/>
    </w:rPr>
  </w:style>
  <w:style w:type="character" w:styleId="Neatrisintapieminana">
    <w:name w:val="Unresolved Mention"/>
    <w:basedOn w:val="Noklusjumarindkopasfonts"/>
    <w:uiPriority w:val="99"/>
    <w:semiHidden/>
    <w:unhideWhenUsed/>
    <w:rsid w:val="008164EA"/>
    <w:rPr>
      <w:color w:val="605E5C"/>
      <w:shd w:val="clear" w:color="auto" w:fill="E1DFDD"/>
    </w:rPr>
  </w:style>
  <w:style w:type="paragraph" w:styleId="Paraststmeklis">
    <w:name w:val="Normal (Web)"/>
    <w:basedOn w:val="Parasts"/>
    <w:uiPriority w:val="99"/>
    <w:semiHidden/>
    <w:unhideWhenUsed/>
    <w:rsid w:val="00497082"/>
    <w:pP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tv213">
    <w:name w:val="tv213"/>
    <w:basedOn w:val="Parasts"/>
    <w:uiPriority w:val="99"/>
    <w:rsid w:val="00497082"/>
    <w:pPr>
      <w:spacing w:before="100" w:beforeAutospacing="1" w:after="100" w:afterAutospacing="1" w:line="240" w:lineRule="auto"/>
    </w:pPr>
    <w:rPr>
      <w:rFonts w:ascii="Times New Roman" w:eastAsia="Times New Roman" w:hAnsi="Times New Roman"/>
      <w:sz w:val="24"/>
      <w:szCs w:val="24"/>
      <w:lang w:eastAsia="lv-LV"/>
    </w:rPr>
  </w:style>
  <w:style w:type="character" w:styleId="Izclums">
    <w:name w:val="Emphasis"/>
    <w:basedOn w:val="Noklusjumarindkopasfonts"/>
    <w:uiPriority w:val="20"/>
    <w:qFormat/>
    <w:rsid w:val="00497082"/>
    <w:rPr>
      <w:i/>
      <w:iCs/>
    </w:rPr>
  </w:style>
  <w:style w:type="character" w:styleId="Izteiksmgs">
    <w:name w:val="Strong"/>
    <w:basedOn w:val="Noklusjumarindkopasfonts"/>
    <w:uiPriority w:val="22"/>
    <w:qFormat/>
    <w:rsid w:val="0049708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717020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ulbene.lv/lv" TargetMode="External"/><Relationship Id="rId3" Type="http://schemas.openxmlformats.org/officeDocument/2006/relationships/settings" Target="settings.xml"/><Relationship Id="rId7" Type="http://schemas.openxmlformats.org/officeDocument/2006/relationships/hyperlink" Target="http://www.gulbene.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gulbene.lv" TargetMode="External"/><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412</TotalTime>
  <Pages>1</Pages>
  <Words>18103</Words>
  <Characters>10319</Characters>
  <Application>Microsoft Office Word</Application>
  <DocSecurity>0</DocSecurity>
  <Lines>85</Lines>
  <Paragraphs>56</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28366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Lauma Silauniece</dc:creator>
  <cp:keywords/>
  <dc:description/>
  <cp:lastModifiedBy>Vita Bašķere</cp:lastModifiedBy>
  <cp:revision>22</cp:revision>
  <cp:lastPrinted>2024-04-02T08:35:00Z</cp:lastPrinted>
  <dcterms:created xsi:type="dcterms:W3CDTF">2023-05-11T12:41:00Z</dcterms:created>
  <dcterms:modified xsi:type="dcterms:W3CDTF">2024-04-05T06:16:00Z</dcterms:modified>
</cp:coreProperties>
</file>