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87FD6" w:rsidRPr="00F60084" w14:paraId="2EED30EB" w14:textId="77777777" w:rsidTr="00BC7CDA">
        <w:tc>
          <w:tcPr>
            <w:tcW w:w="4729" w:type="dxa"/>
          </w:tcPr>
          <w:p w14:paraId="6C6228DB" w14:textId="15482238" w:rsidR="00F87FD6" w:rsidRPr="00F60084" w:rsidRDefault="00F87FD6" w:rsidP="00BC7CDA">
            <w:pPr>
              <w:rPr>
                <w:rFonts w:eastAsiaTheme="minorHAnsi"/>
                <w:b/>
                <w:bCs/>
                <w:lang w:eastAsia="en-US"/>
              </w:rPr>
            </w:pPr>
            <w:r w:rsidRPr="00F60084">
              <w:rPr>
                <w:rFonts w:eastAsiaTheme="minorHAnsi"/>
                <w:b/>
                <w:bCs/>
                <w:lang w:eastAsia="en-US"/>
              </w:rPr>
              <w:t>202</w:t>
            </w:r>
            <w:r w:rsidR="00A37452">
              <w:rPr>
                <w:rFonts w:eastAsiaTheme="minorHAnsi"/>
                <w:b/>
                <w:bCs/>
                <w:lang w:eastAsia="en-US"/>
              </w:rPr>
              <w:t>4</w:t>
            </w:r>
            <w:r w:rsidRPr="00F60084">
              <w:rPr>
                <w:rFonts w:eastAsiaTheme="minorHAnsi"/>
                <w:b/>
                <w:bCs/>
                <w:lang w:eastAsia="en-US"/>
              </w:rPr>
              <w:t xml:space="preserve">.gada </w:t>
            </w:r>
            <w:r w:rsidR="00A37452">
              <w:rPr>
                <w:rFonts w:eastAsiaTheme="minorHAnsi"/>
                <w:b/>
                <w:bCs/>
                <w:lang w:eastAsia="en-US"/>
              </w:rPr>
              <w:t>28</w:t>
            </w:r>
            <w:r>
              <w:rPr>
                <w:rFonts w:eastAsiaTheme="minorHAnsi"/>
                <w:b/>
                <w:bCs/>
                <w:lang w:eastAsia="en-US"/>
              </w:rPr>
              <w:t>.</w:t>
            </w:r>
            <w:r w:rsidR="00A37452">
              <w:rPr>
                <w:rFonts w:eastAsiaTheme="minorHAnsi"/>
                <w:b/>
                <w:bCs/>
                <w:lang w:eastAsia="en-US"/>
              </w:rPr>
              <w:t>martā</w:t>
            </w:r>
          </w:p>
        </w:tc>
        <w:tc>
          <w:tcPr>
            <w:tcW w:w="4729" w:type="dxa"/>
          </w:tcPr>
          <w:p w14:paraId="0CC64FB9" w14:textId="7D029F3B"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50015B">
              <w:rPr>
                <w:rFonts w:eastAsiaTheme="minorHAnsi"/>
                <w:b/>
                <w:bCs/>
                <w:lang w:eastAsia="en-US"/>
              </w:rPr>
              <w:t>4</w:t>
            </w:r>
            <w:r w:rsidRPr="00F60084">
              <w:rPr>
                <w:rFonts w:eastAsiaTheme="minorHAnsi"/>
                <w:b/>
                <w:bCs/>
                <w:lang w:eastAsia="en-US"/>
              </w:rPr>
              <w:t>/</w:t>
            </w:r>
            <w:r w:rsidR="00D3178A">
              <w:rPr>
                <w:rFonts w:eastAsiaTheme="minorHAnsi"/>
                <w:b/>
                <w:bCs/>
                <w:lang w:eastAsia="en-US"/>
              </w:rPr>
              <w:t>122</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1F1EA471" w:rsidR="00F87FD6" w:rsidRPr="00F60084" w:rsidRDefault="00F87FD6" w:rsidP="00BC7CDA">
            <w:pPr>
              <w:jc w:val="center"/>
              <w:rPr>
                <w:rFonts w:eastAsiaTheme="minorHAnsi"/>
                <w:b/>
                <w:bCs/>
                <w:lang w:eastAsia="en-US"/>
              </w:rPr>
            </w:pPr>
            <w:r w:rsidRPr="00F60084">
              <w:rPr>
                <w:rFonts w:eastAsiaTheme="minorHAnsi"/>
                <w:b/>
                <w:bCs/>
                <w:lang w:eastAsia="en-US"/>
              </w:rPr>
              <w:t>(protokols Nr.</w:t>
            </w:r>
            <w:r w:rsidR="00D3178A">
              <w:rPr>
                <w:rFonts w:eastAsiaTheme="minorHAnsi"/>
                <w:b/>
                <w:bCs/>
                <w:lang w:eastAsia="en-US"/>
              </w:rPr>
              <w:t>8</w:t>
            </w:r>
            <w:r w:rsidRPr="00F60084">
              <w:rPr>
                <w:rFonts w:eastAsiaTheme="minorHAnsi"/>
                <w:b/>
                <w:bCs/>
                <w:lang w:eastAsia="en-US"/>
              </w:rPr>
              <w:t xml:space="preserve">; </w:t>
            </w:r>
            <w:r w:rsidR="00D3178A">
              <w:rPr>
                <w:rFonts w:eastAsiaTheme="minorHAnsi"/>
                <w:b/>
                <w:bCs/>
                <w:lang w:eastAsia="en-US"/>
              </w:rPr>
              <w:t>14</w:t>
            </w:r>
            <w:r w:rsidRPr="00F60084">
              <w:rPr>
                <w:rFonts w:eastAsiaTheme="minorHAnsi"/>
                <w:b/>
                <w:bCs/>
                <w:lang w:eastAsia="en-US"/>
              </w:rPr>
              <w:t>.p)</w:t>
            </w:r>
          </w:p>
        </w:tc>
      </w:tr>
    </w:tbl>
    <w:p w14:paraId="75F8EA7F" w14:textId="77777777" w:rsidR="00F87FD6" w:rsidRDefault="00F87FD6" w:rsidP="00F87FD6">
      <w:pPr>
        <w:jc w:val="center"/>
        <w:rPr>
          <w:b/>
        </w:rPr>
      </w:pPr>
    </w:p>
    <w:p w14:paraId="2EC02FB1" w14:textId="354BC467" w:rsidR="00F87FD6" w:rsidRDefault="000E297C" w:rsidP="000175D1">
      <w:pPr>
        <w:jc w:val="center"/>
        <w:rPr>
          <w:b/>
        </w:rPr>
      </w:pPr>
      <w:r w:rsidRPr="000E297C">
        <w:rPr>
          <w:b/>
        </w:rPr>
        <w:t xml:space="preserve">Par </w:t>
      </w:r>
      <w:r w:rsidR="003B06FC">
        <w:rPr>
          <w:b/>
        </w:rPr>
        <w:t>Tirzas</w:t>
      </w:r>
      <w:r w:rsidR="00685C11">
        <w:rPr>
          <w:b/>
        </w:rPr>
        <w:t xml:space="preserve"> </w:t>
      </w:r>
      <w:r w:rsidR="00C03FE4">
        <w:rPr>
          <w:b/>
        </w:rPr>
        <w:t>pagast</w:t>
      </w:r>
      <w:r w:rsidR="004F7745">
        <w:rPr>
          <w:b/>
        </w:rPr>
        <w:t xml:space="preserve">a </w:t>
      </w:r>
      <w:r w:rsidR="00C03FE4">
        <w:rPr>
          <w:b/>
        </w:rPr>
        <w:t xml:space="preserve"> </w:t>
      </w:r>
      <w:r w:rsidR="004F7745" w:rsidRPr="004F7745">
        <w:rPr>
          <w:b/>
        </w:rPr>
        <w:t xml:space="preserve">nekustamā īpašuma </w:t>
      </w:r>
      <w:r w:rsidR="00C03FE4">
        <w:rPr>
          <w:b/>
        </w:rPr>
        <w:t>“</w:t>
      </w:r>
      <w:proofErr w:type="spellStart"/>
      <w:r w:rsidR="003B06FC">
        <w:rPr>
          <w:b/>
        </w:rPr>
        <w:t>Peļņi</w:t>
      </w:r>
      <w:proofErr w:type="spellEnd"/>
      <w:r w:rsidR="0050015B">
        <w:rPr>
          <w:b/>
        </w:rPr>
        <w:t xml:space="preserve"> 2</w:t>
      </w:r>
      <w:r w:rsidR="00C03FE4">
        <w:rPr>
          <w:b/>
        </w:rPr>
        <w:t>”</w:t>
      </w:r>
      <w:r w:rsidR="00BF4ACF">
        <w:rPr>
          <w:b/>
        </w:rPr>
        <w:t xml:space="preserve"> </w:t>
      </w:r>
      <w:r w:rsidR="004F7745">
        <w:rPr>
          <w:b/>
        </w:rPr>
        <w:t xml:space="preserve">sastāva grozīšanu </w:t>
      </w:r>
    </w:p>
    <w:p w14:paraId="04B9F3C6" w14:textId="77777777" w:rsidR="000E297C" w:rsidRPr="007F31A4" w:rsidRDefault="000E297C" w:rsidP="00F87FD6"/>
    <w:p w14:paraId="146591AC" w14:textId="77777777" w:rsidR="00575D19" w:rsidRDefault="00575D19" w:rsidP="00A64C62">
      <w:pPr>
        <w:spacing w:line="360" w:lineRule="auto"/>
        <w:ind w:firstLine="567"/>
        <w:jc w:val="both"/>
        <w:rPr>
          <w:rFonts w:eastAsia="SimSun"/>
          <w:lang w:eastAsia="zh-CN" w:bidi="hi-IN"/>
        </w:rPr>
      </w:pPr>
      <w:r w:rsidRPr="00575D19">
        <w:rPr>
          <w:rFonts w:eastAsia="SimSun"/>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15D8FDA1" w14:textId="2923EFB9" w:rsidR="008279F3" w:rsidRDefault="00A64C62" w:rsidP="00A64C62">
      <w:pPr>
        <w:spacing w:line="360" w:lineRule="auto"/>
        <w:ind w:firstLine="567"/>
        <w:jc w:val="both"/>
      </w:pPr>
      <w:r>
        <w:rPr>
          <w:rFonts w:eastAsia="SimSun"/>
          <w:lang w:eastAsia="zh-CN" w:bidi="hi-IN"/>
        </w:rPr>
        <w:t xml:space="preserve">Saskaņā ar </w:t>
      </w:r>
      <w:r w:rsidR="0089336E">
        <w:rPr>
          <w:rFonts w:eastAsia="SimSun"/>
          <w:lang w:eastAsia="zh-CN" w:bidi="hi-IN"/>
        </w:rPr>
        <w:t>Gulbenes rajona Tirzas pagasta padomes</w:t>
      </w:r>
      <w:r>
        <w:rPr>
          <w:rFonts w:eastAsia="SimSun"/>
          <w:lang w:eastAsia="zh-CN" w:bidi="hi-IN"/>
        </w:rPr>
        <w:t xml:space="preserve"> </w:t>
      </w:r>
      <w:r w:rsidR="0089336E">
        <w:rPr>
          <w:rFonts w:eastAsia="SimSun"/>
          <w:lang w:eastAsia="zh-CN" w:bidi="hi-IN"/>
        </w:rPr>
        <w:t>2008</w:t>
      </w:r>
      <w:r>
        <w:rPr>
          <w:rFonts w:eastAsia="SimSun"/>
          <w:lang w:eastAsia="zh-CN" w:bidi="hi-IN"/>
        </w:rPr>
        <w:t xml:space="preserve">.gada </w:t>
      </w:r>
      <w:r w:rsidR="0089336E">
        <w:rPr>
          <w:rFonts w:eastAsia="SimSun"/>
          <w:lang w:eastAsia="zh-CN" w:bidi="hi-IN"/>
        </w:rPr>
        <w:t>20</w:t>
      </w:r>
      <w:r>
        <w:rPr>
          <w:rFonts w:eastAsia="SimSun"/>
          <w:lang w:eastAsia="zh-CN" w:bidi="hi-IN"/>
        </w:rPr>
        <w:t>.</w:t>
      </w:r>
      <w:r w:rsidR="0089336E">
        <w:rPr>
          <w:rFonts w:eastAsia="SimSun"/>
          <w:lang w:eastAsia="zh-CN" w:bidi="hi-IN"/>
        </w:rPr>
        <w:t>oktobra</w:t>
      </w:r>
      <w:r>
        <w:rPr>
          <w:rFonts w:eastAsia="SimSun"/>
          <w:lang w:eastAsia="zh-CN" w:bidi="hi-IN"/>
        </w:rPr>
        <w:t xml:space="preserve"> </w:t>
      </w:r>
      <w:r w:rsidRPr="00E6645E">
        <w:rPr>
          <w:rFonts w:eastAsia="SimSun"/>
          <w:lang w:eastAsia="zh-CN" w:bidi="hi-IN"/>
        </w:rPr>
        <w:t>lēmumu “</w:t>
      </w:r>
      <w:r w:rsidR="00D84B8C" w:rsidRPr="00D84B8C">
        <w:rPr>
          <w:rFonts w:eastAsia="SimSun"/>
          <w:lang w:eastAsia="zh-CN" w:bidi="hi-IN"/>
        </w:rPr>
        <w:t xml:space="preserve">Par zemes </w:t>
      </w:r>
      <w:r w:rsidR="0089336E">
        <w:rPr>
          <w:rFonts w:eastAsia="SimSun"/>
          <w:lang w:eastAsia="zh-CN" w:bidi="hi-IN"/>
        </w:rPr>
        <w:t>gabalu piekritību Tirzas pagasta pašvaldībai</w:t>
      </w:r>
      <w:r w:rsidRPr="00E6645E">
        <w:rPr>
          <w:rFonts w:eastAsia="SimSun"/>
          <w:lang w:eastAsia="zh-CN" w:bidi="hi-IN"/>
        </w:rPr>
        <w:t>” (protokols Nr.</w:t>
      </w:r>
      <w:r w:rsidR="0089336E">
        <w:rPr>
          <w:rFonts w:eastAsia="SimSun"/>
          <w:lang w:eastAsia="zh-CN" w:bidi="hi-IN"/>
        </w:rPr>
        <w:t>13</w:t>
      </w:r>
      <w:r w:rsidRPr="00E6645E">
        <w:rPr>
          <w:rFonts w:eastAsia="SimSun"/>
          <w:lang w:eastAsia="zh-CN" w:bidi="hi-IN"/>
        </w:rPr>
        <w:t>, p.</w:t>
      </w:r>
      <w:r w:rsidR="0089336E">
        <w:rPr>
          <w:rFonts w:eastAsia="SimSun"/>
          <w:lang w:eastAsia="zh-CN" w:bidi="hi-IN"/>
        </w:rPr>
        <w:t>10</w:t>
      </w:r>
      <w:r w:rsidRPr="00E6645E">
        <w:rPr>
          <w:rFonts w:eastAsia="SimSun"/>
          <w:lang w:eastAsia="zh-CN" w:bidi="hi-IN"/>
        </w:rPr>
        <w:t>) nekustamais</w:t>
      </w:r>
      <w:r>
        <w:rPr>
          <w:rFonts w:eastAsia="SimSun"/>
          <w:lang w:eastAsia="zh-CN" w:bidi="hi-IN"/>
        </w:rPr>
        <w:t xml:space="preserve"> īpašums “</w:t>
      </w:r>
      <w:proofErr w:type="spellStart"/>
      <w:r w:rsidR="0089336E">
        <w:rPr>
          <w:rFonts w:eastAsia="SimSun"/>
          <w:lang w:eastAsia="zh-CN" w:bidi="hi-IN"/>
        </w:rPr>
        <w:t>Peļņi</w:t>
      </w:r>
      <w:proofErr w:type="spellEnd"/>
      <w:r w:rsidR="0089336E">
        <w:rPr>
          <w:rFonts w:eastAsia="SimSun"/>
          <w:lang w:eastAsia="zh-CN" w:bidi="hi-IN"/>
        </w:rPr>
        <w:t xml:space="preserve"> 2</w:t>
      </w:r>
      <w:r>
        <w:rPr>
          <w:rFonts w:eastAsia="SimSun"/>
          <w:lang w:eastAsia="zh-CN" w:bidi="hi-IN"/>
        </w:rPr>
        <w:t xml:space="preserve">”, </w:t>
      </w:r>
      <w:r w:rsidR="0089336E">
        <w:rPr>
          <w:rFonts w:eastAsia="SimSun"/>
          <w:lang w:eastAsia="zh-CN" w:bidi="hi-IN"/>
        </w:rPr>
        <w:t>Tirzas</w:t>
      </w:r>
      <w:r>
        <w:rPr>
          <w:rFonts w:eastAsia="SimSun"/>
          <w:lang w:eastAsia="zh-CN" w:bidi="hi-IN"/>
        </w:rPr>
        <w:t xml:space="preserve"> pagastā, Gulbenes novadā, kadastra numurs </w:t>
      </w:r>
      <w:r w:rsidR="0089336E">
        <w:rPr>
          <w:rFonts w:eastAsia="SimSun"/>
          <w:lang w:eastAsia="zh-CN" w:bidi="hi-IN"/>
        </w:rPr>
        <w:t>5094 009 0105</w:t>
      </w:r>
      <w:r>
        <w:rPr>
          <w:rFonts w:eastAsia="SimSun"/>
          <w:lang w:eastAsia="zh-CN" w:bidi="hi-IN"/>
        </w:rPr>
        <w:t xml:space="preserve">, (turpmāk – Nekustamais īpašums) piekrīt Gulbenes novada pašvaldībai, pamatojoties uz </w:t>
      </w:r>
      <w:r w:rsidRPr="0013377C">
        <w:rPr>
          <w:rFonts w:eastAsia="SimSun"/>
          <w:lang w:eastAsia="zh-CN" w:bidi="hi-IN"/>
        </w:rPr>
        <w:t>Valsts un pašvaldību īpašuma privatizācijas un privatizācijas sertifikātu izmantošanas pabeigšanas likuma 25.</w:t>
      </w:r>
      <w:r w:rsidRPr="008279F3">
        <w:rPr>
          <w:rFonts w:eastAsia="SimSun"/>
          <w:lang w:eastAsia="zh-CN" w:bidi="hi-IN"/>
        </w:rPr>
        <w:t>pantu</w:t>
      </w:r>
      <w:r w:rsidR="00E6645E" w:rsidRPr="008279F3">
        <w:rPr>
          <w:rFonts w:eastAsia="SimSun"/>
          <w:lang w:eastAsia="zh-CN" w:bidi="hi-IN"/>
        </w:rPr>
        <w:t xml:space="preserve"> un likuma “</w:t>
      </w:r>
      <w:r w:rsidR="00E6645E" w:rsidRPr="008279F3">
        <w:t xml:space="preserve">Par valsts un pašvaldību zemes īpašuma tiesībām un to nostiprināšanu zemesgrāmatās” </w:t>
      </w:r>
      <w:r w:rsidR="000B293B" w:rsidRPr="008279F3">
        <w:t>3. </w:t>
      </w:r>
      <w:r w:rsidR="00E6645E" w:rsidRPr="008279F3">
        <w:t xml:space="preserve">panta </w:t>
      </w:r>
      <w:r w:rsidR="000B293B" w:rsidRPr="008279F3">
        <w:t>piektās</w:t>
      </w:r>
      <w:r w:rsidR="00E6645E" w:rsidRPr="008279F3">
        <w:t xml:space="preserve"> daļas 1.punktu</w:t>
      </w:r>
      <w:r w:rsidRPr="008279F3">
        <w:rPr>
          <w:rFonts w:eastAsia="SimSun"/>
          <w:lang w:eastAsia="zh-CN" w:bidi="hi-IN"/>
        </w:rPr>
        <w:t xml:space="preserve">. Nekustamais īpašums </w:t>
      </w:r>
      <w:r w:rsidR="003B06FC" w:rsidRPr="008279F3">
        <w:rPr>
          <w:rFonts w:eastAsia="SimSun"/>
          <w:lang w:eastAsia="zh-CN" w:bidi="hi-IN"/>
        </w:rPr>
        <w:t>“</w:t>
      </w:r>
      <w:proofErr w:type="spellStart"/>
      <w:r w:rsidR="003B06FC" w:rsidRPr="008279F3">
        <w:rPr>
          <w:rFonts w:eastAsia="SimSun"/>
          <w:lang w:eastAsia="zh-CN" w:bidi="hi-IN"/>
        </w:rPr>
        <w:t>Peļņi</w:t>
      </w:r>
      <w:proofErr w:type="spellEnd"/>
      <w:r w:rsidR="003B06FC" w:rsidRPr="008279F3">
        <w:rPr>
          <w:rFonts w:eastAsia="SimSun"/>
          <w:lang w:eastAsia="zh-CN" w:bidi="hi-IN"/>
        </w:rPr>
        <w:t xml:space="preserve"> 2”, </w:t>
      </w:r>
      <w:r w:rsidR="00443211" w:rsidRPr="008279F3">
        <w:rPr>
          <w:rFonts w:eastAsia="SimSun"/>
          <w:lang w:eastAsia="zh-CN" w:bidi="hi-IN"/>
        </w:rPr>
        <w:t>Tirzas</w:t>
      </w:r>
      <w:r w:rsidR="00963895" w:rsidRPr="008279F3">
        <w:rPr>
          <w:rFonts w:eastAsia="SimSun"/>
          <w:lang w:eastAsia="zh-CN" w:bidi="hi-IN"/>
        </w:rPr>
        <w:t xml:space="preserve"> pagastā, Gulbenes novadā</w:t>
      </w:r>
      <w:r w:rsidR="00963895" w:rsidRPr="00963895">
        <w:rPr>
          <w:rFonts w:eastAsia="SimSun"/>
          <w:lang w:eastAsia="zh-CN" w:bidi="hi-IN"/>
        </w:rPr>
        <w:t xml:space="preserve">, kadastra numurs </w:t>
      </w:r>
      <w:bookmarkStart w:id="0" w:name="_Hlk160805656"/>
      <w:r w:rsidR="00443211">
        <w:rPr>
          <w:rFonts w:eastAsia="SimSun"/>
          <w:lang w:eastAsia="zh-CN" w:bidi="hi-IN"/>
        </w:rPr>
        <w:t>5094 009 0105</w:t>
      </w:r>
      <w:bookmarkEnd w:id="0"/>
      <w:r>
        <w:rPr>
          <w:rFonts w:eastAsia="SimSun"/>
          <w:lang w:eastAsia="zh-CN" w:bidi="hi-IN"/>
        </w:rPr>
        <w:t xml:space="preserve">, sastāv no vienas zemes vienības ar kadastra apzīmējumu </w:t>
      </w:r>
      <w:r w:rsidR="00443211" w:rsidRPr="00443211">
        <w:rPr>
          <w:rFonts w:eastAsia="SimSun"/>
          <w:lang w:eastAsia="zh-CN" w:bidi="hi-IN"/>
        </w:rPr>
        <w:t>5094 009 0105</w:t>
      </w:r>
      <w:r w:rsidR="00963895" w:rsidRPr="00963895">
        <w:rPr>
          <w:rFonts w:eastAsia="SimSun"/>
          <w:lang w:eastAsia="zh-CN" w:bidi="hi-IN"/>
        </w:rPr>
        <w:t xml:space="preserve">, </w:t>
      </w:r>
      <w:r w:rsidR="00443211">
        <w:rPr>
          <w:rFonts w:eastAsia="SimSun"/>
          <w:lang w:eastAsia="zh-CN" w:bidi="hi-IN"/>
        </w:rPr>
        <w:t>1</w:t>
      </w:r>
      <w:r w:rsidR="00963895" w:rsidRPr="00963895">
        <w:rPr>
          <w:rFonts w:eastAsia="SimSun"/>
          <w:lang w:eastAsia="zh-CN" w:bidi="hi-IN"/>
        </w:rPr>
        <w:t>,</w:t>
      </w:r>
      <w:r w:rsidR="00443211">
        <w:rPr>
          <w:rFonts w:eastAsia="SimSun"/>
          <w:lang w:eastAsia="zh-CN" w:bidi="hi-IN"/>
        </w:rPr>
        <w:t>1</w:t>
      </w:r>
      <w:r w:rsidR="0057538E">
        <w:rPr>
          <w:rFonts w:eastAsia="SimSun"/>
          <w:lang w:eastAsia="zh-CN" w:bidi="hi-IN"/>
        </w:rPr>
        <w:t> </w:t>
      </w:r>
      <w:r w:rsidR="00963895" w:rsidRPr="00963895">
        <w:rPr>
          <w:rFonts w:eastAsia="SimSun"/>
          <w:lang w:eastAsia="zh-CN" w:bidi="hi-IN"/>
        </w:rPr>
        <w:t>ha platībā</w:t>
      </w:r>
      <w:r w:rsidR="000A7A9A">
        <w:rPr>
          <w:rFonts w:eastAsia="SimSun"/>
          <w:lang w:eastAsia="zh-CN" w:bidi="hi-IN"/>
        </w:rPr>
        <w:t xml:space="preserve"> (turpmāk – zemes vienība)</w:t>
      </w:r>
      <w:r>
        <w:rPr>
          <w:rFonts w:eastAsia="SimSun"/>
          <w:lang w:eastAsia="zh-CN" w:bidi="hi-IN"/>
        </w:rPr>
        <w:t>.</w:t>
      </w:r>
      <w:r w:rsidR="000B293B" w:rsidRPr="000B293B">
        <w:t xml:space="preserve"> </w:t>
      </w:r>
      <w:r w:rsidR="008279F3">
        <w:t xml:space="preserve">Uz zemes vienības atradās ēka (būve) ar kadastra apzīmējumu 5094 009 0105 002, kas saskaņā ar Gulbenes novada būvvaldes 2024.gada 26.februāra izziņu par būves </w:t>
      </w:r>
      <w:proofErr w:type="spellStart"/>
      <w:r w:rsidR="008279F3">
        <w:t>neesību</w:t>
      </w:r>
      <w:proofErr w:type="spellEnd"/>
      <w:r w:rsidR="008279F3">
        <w:t xml:space="preserve"> Nr.BIS-BV-23.1-2024-358 dzēsta no </w:t>
      </w:r>
      <w:r w:rsidR="008279F3" w:rsidRPr="008279F3">
        <w:t>Nekustamā īpašuma valsts kadastra informācijas sistēma</w:t>
      </w:r>
      <w:r w:rsidR="008279F3">
        <w:t>s.</w:t>
      </w:r>
      <w:r w:rsidR="003A49EE">
        <w:t xml:space="preserve"> </w:t>
      </w:r>
    </w:p>
    <w:p w14:paraId="36061108" w14:textId="06766CAB" w:rsidR="000A7A9A" w:rsidRDefault="000B293B" w:rsidP="000A7A9A">
      <w:pPr>
        <w:spacing w:line="360" w:lineRule="auto"/>
        <w:ind w:firstLine="567"/>
        <w:jc w:val="both"/>
      </w:pPr>
      <w:r w:rsidRPr="000B293B">
        <w:rPr>
          <w:rFonts w:eastAsia="SimSun"/>
          <w:lang w:eastAsia="zh-CN" w:bidi="hi-IN"/>
        </w:rPr>
        <w:t>Nekustamais īpašums nav reģistrēts zemesgrāmatā.</w:t>
      </w:r>
      <w:r w:rsidR="00A64C62">
        <w:rPr>
          <w:rFonts w:eastAsia="SimSun"/>
          <w:lang w:eastAsia="zh-CN" w:bidi="hi-IN"/>
        </w:rPr>
        <w:t xml:space="preserve"> </w:t>
      </w:r>
      <w:r w:rsidR="000A7A9A" w:rsidRPr="00516EF5">
        <w:t xml:space="preserve">Zemes vienības lietošanas mērķis – </w:t>
      </w:r>
      <w:r w:rsidR="00F109C7">
        <w:t>l</w:t>
      </w:r>
      <w:r w:rsidR="00F109C7" w:rsidRPr="00F109C7">
        <w:t>auksaimnieciska rakstura uzņēmumu apbūve</w:t>
      </w:r>
      <w:r w:rsidR="00F109C7">
        <w:t xml:space="preserve"> (</w:t>
      </w:r>
      <w:r w:rsidR="00F109C7" w:rsidRPr="00F109C7">
        <w:t xml:space="preserve">NĪLM kods </w:t>
      </w:r>
      <w:r w:rsidR="00F109C7">
        <w:t>1003)</w:t>
      </w:r>
      <w:r w:rsidR="000A7A9A" w:rsidRPr="00516EF5">
        <w:t xml:space="preserve">. </w:t>
      </w:r>
    </w:p>
    <w:p w14:paraId="5B3DAD2C" w14:textId="630B45F8" w:rsidR="00A06073" w:rsidRDefault="00443211" w:rsidP="00A64C62">
      <w:pPr>
        <w:spacing w:line="360" w:lineRule="auto"/>
        <w:ind w:firstLine="567"/>
        <w:jc w:val="both"/>
        <w:rPr>
          <w:rFonts w:eastAsia="SimSun"/>
          <w:lang w:eastAsia="zh-CN" w:bidi="hi-IN"/>
        </w:rPr>
      </w:pPr>
      <w:r>
        <w:rPr>
          <w:rFonts w:eastAsia="SimSun"/>
          <w:lang w:eastAsia="zh-CN" w:bidi="hi-IN"/>
        </w:rPr>
        <w:t xml:space="preserve">Uz zemes vienības ar kadastra apzīmējumu </w:t>
      </w:r>
      <w:r w:rsidR="003B06FC">
        <w:rPr>
          <w:rFonts w:eastAsia="SimSun"/>
          <w:lang w:eastAsia="zh-CN" w:bidi="hi-IN"/>
        </w:rPr>
        <w:t xml:space="preserve">5094 009 0105 </w:t>
      </w:r>
      <w:r>
        <w:rPr>
          <w:rFonts w:eastAsia="SimSun"/>
          <w:lang w:eastAsia="zh-CN" w:bidi="hi-IN"/>
        </w:rPr>
        <w:t>atr</w:t>
      </w:r>
      <w:r w:rsidR="00A06073">
        <w:rPr>
          <w:rFonts w:eastAsia="SimSun"/>
          <w:lang w:eastAsia="zh-CN" w:bidi="hi-IN"/>
        </w:rPr>
        <w:t>o</w:t>
      </w:r>
      <w:r>
        <w:rPr>
          <w:rFonts w:eastAsia="SimSun"/>
          <w:lang w:eastAsia="zh-CN" w:bidi="hi-IN"/>
        </w:rPr>
        <w:t>d</w:t>
      </w:r>
      <w:r w:rsidR="00A06073">
        <w:rPr>
          <w:rFonts w:eastAsia="SimSun"/>
          <w:lang w:eastAsia="zh-CN" w:bidi="hi-IN"/>
        </w:rPr>
        <w:t>a</w:t>
      </w:r>
      <w:r w:rsidR="003B06FC">
        <w:rPr>
          <w:rFonts w:eastAsia="SimSun"/>
          <w:lang w:eastAsia="zh-CN" w:bidi="hi-IN"/>
        </w:rPr>
        <w:t>s</w:t>
      </w:r>
      <w:r>
        <w:rPr>
          <w:rFonts w:eastAsia="SimSun"/>
          <w:lang w:eastAsia="zh-CN" w:bidi="hi-IN"/>
        </w:rPr>
        <w:t xml:space="preserve"> </w:t>
      </w:r>
      <w:r w:rsidR="00A06073">
        <w:rPr>
          <w:rFonts w:eastAsia="SimSun"/>
          <w:lang w:eastAsia="zh-CN" w:bidi="hi-IN"/>
        </w:rPr>
        <w:t>a</w:t>
      </w:r>
      <w:r w:rsidR="00A06073" w:rsidRPr="00A06073">
        <w:rPr>
          <w:rFonts w:eastAsia="SimSun"/>
          <w:lang w:eastAsia="zh-CN" w:bidi="hi-IN"/>
        </w:rPr>
        <w:t>kciju sabiedrība</w:t>
      </w:r>
      <w:r w:rsidR="00A06073">
        <w:rPr>
          <w:rFonts w:eastAsia="SimSun"/>
          <w:lang w:eastAsia="zh-CN" w:bidi="hi-IN"/>
        </w:rPr>
        <w:t>i</w:t>
      </w:r>
      <w:r w:rsidR="00A06073" w:rsidRPr="00A06073">
        <w:rPr>
          <w:rFonts w:eastAsia="SimSun"/>
          <w:lang w:eastAsia="zh-CN" w:bidi="hi-IN"/>
        </w:rPr>
        <w:t xml:space="preserve"> </w:t>
      </w:r>
      <w:r w:rsidR="00A06073">
        <w:rPr>
          <w:rFonts w:eastAsia="SimSun"/>
          <w:lang w:eastAsia="zh-CN" w:bidi="hi-IN"/>
        </w:rPr>
        <w:t>“</w:t>
      </w:r>
      <w:r w:rsidR="00A06073" w:rsidRPr="00A06073">
        <w:rPr>
          <w:rFonts w:eastAsia="SimSun"/>
          <w:lang w:eastAsia="zh-CN" w:bidi="hi-IN"/>
        </w:rPr>
        <w:t>Sadales tīkls</w:t>
      </w:r>
      <w:r w:rsidR="00A06073">
        <w:rPr>
          <w:rFonts w:eastAsia="SimSun"/>
          <w:lang w:eastAsia="zh-CN" w:bidi="hi-IN"/>
        </w:rPr>
        <w:t xml:space="preserve">”, reģistrācijas numurs </w:t>
      </w:r>
      <w:r w:rsidR="00A06073" w:rsidRPr="00A06073">
        <w:rPr>
          <w:rFonts w:eastAsia="SimSun"/>
          <w:lang w:eastAsia="zh-CN" w:bidi="hi-IN"/>
        </w:rPr>
        <w:t>40003857687</w:t>
      </w:r>
      <w:r w:rsidR="00A06073">
        <w:rPr>
          <w:rFonts w:eastAsia="SimSun"/>
          <w:lang w:eastAsia="zh-CN" w:bidi="hi-IN"/>
        </w:rPr>
        <w:t xml:space="preserve">, juridiskā adrese: </w:t>
      </w:r>
      <w:proofErr w:type="spellStart"/>
      <w:r w:rsidR="00A06073" w:rsidRPr="00A06073">
        <w:rPr>
          <w:rFonts w:eastAsia="SimSun"/>
          <w:lang w:eastAsia="zh-CN" w:bidi="hi-IN"/>
        </w:rPr>
        <w:t>Šmerļa</w:t>
      </w:r>
      <w:proofErr w:type="spellEnd"/>
      <w:r w:rsidR="00A06073" w:rsidRPr="00A06073">
        <w:rPr>
          <w:rFonts w:eastAsia="SimSun"/>
          <w:lang w:eastAsia="zh-CN" w:bidi="hi-IN"/>
        </w:rPr>
        <w:t xml:space="preserve"> iela 1, Rīga, LV-1006</w:t>
      </w:r>
      <w:r w:rsidR="00A06073">
        <w:rPr>
          <w:rFonts w:eastAsia="SimSun"/>
          <w:lang w:eastAsia="zh-CN" w:bidi="hi-IN"/>
        </w:rPr>
        <w:t xml:space="preserve">, piederošs ēku (būvju) īpašums ar kadastra numuru 5094 509 0005, sastāvošs no ēkas (būves) ar </w:t>
      </w:r>
      <w:r w:rsidR="00270584">
        <w:rPr>
          <w:rFonts w:eastAsia="SimSun"/>
          <w:lang w:eastAsia="zh-CN" w:bidi="hi-IN"/>
        </w:rPr>
        <w:t>kadastra apzīmējumu 5094 009 0105 003.</w:t>
      </w:r>
      <w:r w:rsidR="003A49EE">
        <w:rPr>
          <w:rFonts w:eastAsia="SimSun"/>
          <w:lang w:eastAsia="zh-CN" w:bidi="hi-IN"/>
        </w:rPr>
        <w:t xml:space="preserve"> Zemes vienībai un ēkai (būvei) ar kadastra apzīmējumu </w:t>
      </w:r>
      <w:r w:rsidR="003A49EE" w:rsidRPr="003A49EE">
        <w:rPr>
          <w:rFonts w:eastAsia="SimSun"/>
          <w:lang w:eastAsia="zh-CN" w:bidi="hi-IN"/>
        </w:rPr>
        <w:t>5094 009 0105 003</w:t>
      </w:r>
      <w:r w:rsidR="003A49EE">
        <w:rPr>
          <w:rFonts w:eastAsia="SimSun"/>
          <w:lang w:eastAsia="zh-CN" w:bidi="hi-IN"/>
        </w:rPr>
        <w:t xml:space="preserve"> ir piešķirta adrese: “</w:t>
      </w:r>
      <w:proofErr w:type="spellStart"/>
      <w:r w:rsidR="003A49EE" w:rsidRPr="003A49EE">
        <w:rPr>
          <w:rFonts w:eastAsia="SimSun"/>
          <w:lang w:eastAsia="zh-CN" w:bidi="hi-IN"/>
        </w:rPr>
        <w:t>Peļņi</w:t>
      </w:r>
      <w:proofErr w:type="spellEnd"/>
      <w:r w:rsidR="003A49EE" w:rsidRPr="003A49EE">
        <w:rPr>
          <w:rFonts w:eastAsia="SimSun"/>
          <w:lang w:eastAsia="zh-CN" w:bidi="hi-IN"/>
        </w:rPr>
        <w:t xml:space="preserve"> TP</w:t>
      </w:r>
      <w:r w:rsidR="003A49EE">
        <w:rPr>
          <w:rFonts w:eastAsia="SimSun"/>
          <w:lang w:eastAsia="zh-CN" w:bidi="hi-IN"/>
        </w:rPr>
        <w:t>”</w:t>
      </w:r>
      <w:r w:rsidR="003A49EE" w:rsidRPr="003A49EE">
        <w:rPr>
          <w:rFonts w:eastAsia="SimSun"/>
          <w:lang w:eastAsia="zh-CN" w:bidi="hi-IN"/>
        </w:rPr>
        <w:t xml:space="preserve">, </w:t>
      </w:r>
      <w:proofErr w:type="spellStart"/>
      <w:r w:rsidR="003A49EE" w:rsidRPr="003A49EE">
        <w:rPr>
          <w:rFonts w:eastAsia="SimSun"/>
          <w:lang w:eastAsia="zh-CN" w:bidi="hi-IN"/>
        </w:rPr>
        <w:t>Vecaduliena</w:t>
      </w:r>
      <w:proofErr w:type="spellEnd"/>
      <w:r w:rsidR="003A49EE" w:rsidRPr="003A49EE">
        <w:rPr>
          <w:rFonts w:eastAsia="SimSun"/>
          <w:lang w:eastAsia="zh-CN" w:bidi="hi-IN"/>
        </w:rPr>
        <w:t>, Tirzas pag., Gulbenes nov., LV-4424</w:t>
      </w:r>
      <w:r w:rsidR="003A49EE">
        <w:rPr>
          <w:rFonts w:eastAsia="SimSun"/>
          <w:lang w:eastAsia="zh-CN" w:bidi="hi-IN"/>
        </w:rPr>
        <w:t xml:space="preserve"> (klasifikatora kods 106305565).</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w:t>
      </w:r>
      <w:r>
        <w:lastRenderedPageBreak/>
        <w:t xml:space="preserve">īpašuma tiesībām un to nostiprināšanu zemesgrāmatās”, zemes īpašuma tiesību nostiprināšanai iesniedz zemesgrāmatu nodaļai zemes robežu plānu un zemes ierīcības projektu neizstrādā. </w:t>
      </w:r>
    </w:p>
    <w:p w14:paraId="22869DE9" w14:textId="1D091294" w:rsidR="00367539" w:rsidRPr="00984E1A" w:rsidRDefault="00367539" w:rsidP="00A64C62">
      <w:pPr>
        <w:spacing w:line="360" w:lineRule="auto"/>
        <w:ind w:firstLine="567"/>
        <w:jc w:val="both"/>
      </w:pPr>
      <w:bookmarkStart w:id="1" w:name="_Hlk161134116"/>
      <w:r>
        <w:t xml:space="preserve">Ministru kabineta 2013.gada 30.aprīļa noteikumu </w:t>
      </w:r>
      <w:r w:rsidR="00916C3C">
        <w:t>Nr.240 “</w:t>
      </w:r>
      <w:r w:rsidR="00916C3C" w:rsidRPr="00916C3C">
        <w:t>Vispārīgie teritorijas plānošanas, izmantošanas un apbūves noteikumi</w:t>
      </w:r>
      <w:r w:rsidR="00916C3C">
        <w:t xml:space="preserve">” </w:t>
      </w:r>
      <w:bookmarkEnd w:id="1"/>
      <w:r w:rsidR="00916C3C">
        <w:t>12.punkts nosaka, j</w:t>
      </w:r>
      <w:r w:rsidR="00916C3C" w:rsidRPr="00916C3C">
        <w:t xml:space="preserve">a nepieciešams sadalīt kopīpašumā esošu un līdz šo noteikumu spēkā stāšanās dienai jau likumīgi apbūvētu zemes vienību vai tādu zemes vienību, kur būvei un zemei ir dažādi īpašnieki, jauno zemes vienību platība drīkst būt mazāka par teritorijas plānojumā vai </w:t>
      </w:r>
      <w:proofErr w:type="spellStart"/>
      <w:r w:rsidR="00916C3C" w:rsidRPr="00916C3C">
        <w:t>lokālplānojumā</w:t>
      </w:r>
      <w:proofErr w:type="spellEnd"/>
      <w:r w:rsidR="00916C3C" w:rsidRPr="00916C3C">
        <w:t xml:space="preserve"> noteikto minimālo platību</w:t>
      </w:r>
      <w:r w:rsidR="00984E1A">
        <w:t>, 12.</w:t>
      </w:r>
      <w:r w:rsidR="00984E1A">
        <w:rPr>
          <w:vertAlign w:val="superscript"/>
        </w:rPr>
        <w:t>1</w:t>
      </w:r>
      <w:r w:rsidR="00984E1A">
        <w:t xml:space="preserve"> </w:t>
      </w:r>
      <w:r w:rsidR="00D81F98">
        <w:t>punkts</w:t>
      </w:r>
      <w:r w:rsidR="00984E1A">
        <w:t xml:space="preserve"> nosaka, ka v</w:t>
      </w:r>
      <w:r w:rsidR="00984E1A" w:rsidRPr="00984E1A">
        <w:t xml:space="preserve">eicot zemes vienības sadalīšanu šo noteikumu 12. punktā minētajos gadījumos, zemes vienībai ar esošo apbūvi platību nosaka atbilstoši funkcionālajai nepieciešamībai, iekļaujot teritoriju, kurā atrodas atdalāmā būve vai tās daļa un tās uzturēšanai, apsaimniekošanai un funkcionēšanai nepieciešamie infrastruktūras, labiekārtojuma un inženiertīklu elementi. Atlikušā neapbūvētā zemes gabala sīkāka sadale iespējama tikai tad, ja </w:t>
      </w:r>
      <w:proofErr w:type="spellStart"/>
      <w:r w:rsidR="00984E1A" w:rsidRPr="00984E1A">
        <w:t>jaunveidojamo</w:t>
      </w:r>
      <w:proofErr w:type="spellEnd"/>
      <w:r w:rsidR="00984E1A" w:rsidRPr="00984E1A">
        <w:t xml:space="preserve"> zemes vienību platība atbilst teritorijas plānojumā vai </w:t>
      </w:r>
      <w:proofErr w:type="spellStart"/>
      <w:r w:rsidR="00984E1A" w:rsidRPr="00984E1A">
        <w:t>lokālplānojumā</w:t>
      </w:r>
      <w:proofErr w:type="spellEnd"/>
      <w:r w:rsidR="00984E1A" w:rsidRPr="00984E1A">
        <w:t xml:space="preserve"> noteiktajai minimālajai platībai. Visu </w:t>
      </w:r>
      <w:proofErr w:type="spellStart"/>
      <w:r w:rsidR="00984E1A" w:rsidRPr="00984E1A">
        <w:t>jaunizveidoto</w:t>
      </w:r>
      <w:proofErr w:type="spellEnd"/>
      <w:r w:rsidR="00984E1A" w:rsidRPr="00984E1A">
        <w:t xml:space="preserve"> zemes vienību turpmākā izmantošana veicama atbilstoši teritorijas plānojumam vai </w:t>
      </w:r>
      <w:proofErr w:type="spellStart"/>
      <w:r w:rsidR="00984E1A" w:rsidRPr="00984E1A">
        <w:t>lokālplānojumam</w:t>
      </w:r>
      <w:proofErr w:type="spellEnd"/>
      <w:r w:rsidR="00984E1A" w:rsidRPr="00984E1A">
        <w:t>.</w:t>
      </w:r>
    </w:p>
    <w:p w14:paraId="53F579E1" w14:textId="77777777" w:rsidR="00A64C62" w:rsidRDefault="00A64C62" w:rsidP="00A64C62">
      <w:pPr>
        <w:spacing w:line="360" w:lineRule="auto"/>
        <w:ind w:firstLine="567"/>
        <w:jc w:val="both"/>
        <w:rPr>
          <w:rFonts w:eastAsia="SimSun"/>
          <w:lang w:eastAsia="zh-CN" w:bidi="hi-IN"/>
        </w:rPr>
      </w:pPr>
      <w:r>
        <w:rPr>
          <w:rFonts w:eastAsia="SimSun"/>
          <w:lang w:eastAsia="zh-CN" w:bidi="hi-IN"/>
        </w:rPr>
        <w:t xml:space="preserve">Saskaņā ar </w:t>
      </w:r>
      <w:r w:rsidRPr="000E297C">
        <w:rPr>
          <w:rFonts w:eastAsia="SimSun"/>
          <w:lang w:eastAsia="zh-CN" w:bidi="hi-IN"/>
        </w:rPr>
        <w:t>Nekustamā īpašuma valsts kadastra likuma 1.panta 14.punkt</w:t>
      </w:r>
      <w:r>
        <w:rPr>
          <w:rFonts w:eastAsia="SimSun"/>
          <w:lang w:eastAsia="zh-CN" w:bidi="hi-IN"/>
        </w:rPr>
        <w:t xml:space="preserve">u, </w:t>
      </w:r>
      <w:r w:rsidRPr="000E297C">
        <w:rPr>
          <w:rFonts w:eastAsia="SimSun"/>
          <w:lang w:eastAsia="zh-CN" w:bidi="hi-IN"/>
        </w:rPr>
        <w:t xml:space="preserve">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bookmarkStart w:id="2" w:name="_Hlk161057036"/>
      <w:r>
        <w:rPr>
          <w:rFonts w:eastAsia="SimSun"/>
          <w:lang w:eastAsia="zh-CN" w:bidi="hi-IN"/>
        </w:rPr>
        <w:t>11.panta otrās daļas 1.punktu</w:t>
      </w:r>
      <w:bookmarkEnd w:id="2"/>
      <w:r>
        <w:rPr>
          <w:rFonts w:eastAsia="SimSun"/>
          <w:lang w:eastAsia="zh-CN" w:bidi="hi-IN"/>
        </w:rPr>
        <w:t>, kas nosaka, ka s</w:t>
      </w:r>
      <w:r w:rsidRPr="00A23A1B">
        <w:rPr>
          <w:rFonts w:eastAsia="SimSun"/>
          <w:lang w:eastAsia="zh-CN" w:bidi="hi-IN"/>
        </w:rPr>
        <w:t>adala vai apvieno tikai zemesgrāmatā ierakstītu nekustamo īpašumu</w:t>
      </w:r>
      <w:r>
        <w:rPr>
          <w:rFonts w:eastAsia="SimSun"/>
          <w:lang w:eastAsia="zh-CN" w:bidi="hi-IN"/>
        </w:rPr>
        <w:t xml:space="preserve">, izņemot </w:t>
      </w:r>
      <w:r w:rsidRPr="00A23A1B">
        <w:rPr>
          <w:rFonts w:eastAsia="SimSun"/>
          <w:lang w:eastAsia="zh-CN" w:bidi="hi-IN"/>
        </w:rPr>
        <w:t>zemes reformu regulējošos normatīvajos aktos noteiktajos gadījumos valstij vai pašvaldībai piekrītošo un piederošo zemi pirms zemes pirmreizējas ierakstīšanas zemesgrāmatā</w:t>
      </w:r>
      <w:r>
        <w:rPr>
          <w:rFonts w:eastAsia="SimSun"/>
          <w:lang w:eastAsia="zh-CN" w:bidi="hi-IN"/>
        </w:rPr>
        <w:t xml:space="preserve">, </w:t>
      </w:r>
      <w:bookmarkStart w:id="3" w:name="_Hlk161057072"/>
      <w:r w:rsidRPr="000E297C">
        <w:rPr>
          <w:rFonts w:eastAsia="SimSun"/>
          <w:lang w:eastAsia="zh-CN" w:bidi="hi-IN"/>
        </w:rPr>
        <w:t>19.panta 1.punkt</w:t>
      </w:r>
      <w:r>
        <w:rPr>
          <w:rFonts w:eastAsia="SimSun"/>
          <w:lang w:eastAsia="zh-CN" w:bidi="hi-IN"/>
        </w:rPr>
        <w:t>u</w:t>
      </w:r>
      <w:bookmarkEnd w:id="3"/>
      <w:r>
        <w:rPr>
          <w:rFonts w:eastAsia="SimSun"/>
          <w:lang w:eastAsia="zh-CN" w:bidi="hi-IN"/>
        </w:rPr>
        <w:t>, kas</w:t>
      </w:r>
      <w:r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w:t>
      </w:r>
      <w:bookmarkStart w:id="4" w:name="_Hlk161057083"/>
      <w:r w:rsidRPr="000E297C">
        <w:rPr>
          <w:rFonts w:eastAsia="SimSun"/>
          <w:lang w:eastAsia="zh-CN" w:bidi="hi-IN"/>
        </w:rPr>
        <w:t>32.panta pirm</w:t>
      </w:r>
      <w:r>
        <w:rPr>
          <w:rFonts w:eastAsia="SimSun"/>
          <w:lang w:eastAsia="zh-CN" w:bidi="hi-IN"/>
        </w:rPr>
        <w:t>o</w:t>
      </w:r>
      <w:r w:rsidRPr="000E297C">
        <w:rPr>
          <w:rFonts w:eastAsia="SimSun"/>
          <w:lang w:eastAsia="zh-CN" w:bidi="hi-IN"/>
        </w:rPr>
        <w:t xml:space="preserve"> daļ</w:t>
      </w:r>
      <w:r>
        <w:rPr>
          <w:rFonts w:eastAsia="SimSun"/>
          <w:lang w:eastAsia="zh-CN" w:bidi="hi-IN"/>
        </w:rPr>
        <w:t>u</w:t>
      </w:r>
      <w:bookmarkEnd w:id="4"/>
      <w:r>
        <w:rPr>
          <w:rFonts w:eastAsia="SimSun"/>
          <w:lang w:eastAsia="zh-CN" w:bidi="hi-IN"/>
        </w:rPr>
        <w:t>, kas</w:t>
      </w:r>
      <w:r w:rsidRPr="000E297C">
        <w:rPr>
          <w:rFonts w:eastAsia="SimSun"/>
          <w:lang w:eastAsia="zh-CN" w:bidi="hi-IN"/>
        </w:rPr>
        <w:t xml:space="preserve"> nosaka, ka nekustamo īpašumu veido un tā sastāvu groza normatīvajos aktos noteiktajā kārtībā, 33.panta 4.punkt</w:t>
      </w:r>
      <w:r>
        <w:rPr>
          <w:rFonts w:eastAsia="SimSun"/>
          <w:lang w:eastAsia="zh-CN" w:bidi="hi-IN"/>
        </w:rPr>
        <w:t>s</w:t>
      </w:r>
      <w:r w:rsidRPr="000E297C">
        <w:rPr>
          <w:rFonts w:eastAsia="SimSun"/>
          <w:lang w:eastAsia="zh-CN" w:bidi="hi-IN"/>
        </w:rPr>
        <w:t xml:space="preserve"> nosaka, ka nekustamo īpašumu veido, grozot reģistrēta nekustamā īpašuma sastāvu, no tā atdalot nekustamā īpašuma objektu</w:t>
      </w:r>
      <w:r>
        <w:rPr>
          <w:rFonts w:eastAsia="SimSun"/>
          <w:lang w:eastAsia="zh-CN" w:bidi="hi-IN"/>
        </w:rPr>
        <w:t>.</w:t>
      </w:r>
    </w:p>
    <w:p w14:paraId="73B47495" w14:textId="128C462E" w:rsidR="00103746" w:rsidRDefault="00103746" w:rsidP="00103746">
      <w:pPr>
        <w:spacing w:line="360" w:lineRule="auto"/>
        <w:ind w:firstLine="567"/>
        <w:jc w:val="both"/>
        <w:rPr>
          <w:rFonts w:eastAsia="SimSun"/>
          <w:lang w:eastAsia="zh-CN" w:bidi="hi-IN"/>
        </w:rPr>
      </w:pPr>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Pr>
          <w:rFonts w:eastAsia="SimSun"/>
          <w:lang w:eastAsia="zh-CN" w:bidi="hi-IN"/>
        </w:rPr>
        <w:t>16.1</w:t>
      </w:r>
      <w:r w:rsidRPr="000E297C">
        <w:rPr>
          <w:rFonts w:eastAsia="SimSun"/>
          <w:lang w:eastAsia="zh-CN" w:bidi="hi-IN"/>
        </w:rPr>
        <w:t>.</w:t>
      </w:r>
      <w:r>
        <w:rPr>
          <w:rFonts w:eastAsia="SimSun"/>
          <w:lang w:eastAsia="zh-CN" w:bidi="hi-IN"/>
        </w:rPr>
        <w:t>apakš</w:t>
      </w:r>
      <w:r w:rsidRPr="000E297C">
        <w:rPr>
          <w:rFonts w:eastAsia="SimSun"/>
          <w:lang w:eastAsia="zh-CN" w:bidi="hi-IN"/>
        </w:rPr>
        <w:t>punkt</w:t>
      </w:r>
      <w:r>
        <w:rPr>
          <w:rFonts w:eastAsia="SimSun"/>
          <w:lang w:eastAsia="zh-CN" w:bidi="hi-IN"/>
        </w:rPr>
        <w:t>s</w:t>
      </w:r>
      <w:r w:rsidRPr="000E297C">
        <w:rPr>
          <w:rFonts w:eastAsia="SimSun"/>
          <w:lang w:eastAsia="zh-CN" w:bidi="hi-IN"/>
        </w:rPr>
        <w:t xml:space="preserve"> nosaka, </w:t>
      </w:r>
      <w:r>
        <w:rPr>
          <w:rFonts w:eastAsia="SimSun"/>
          <w:lang w:eastAsia="zh-CN" w:bidi="hi-IN"/>
        </w:rPr>
        <w:t>ka l</w:t>
      </w:r>
      <w:r w:rsidRPr="00103746">
        <w:rPr>
          <w:rFonts w:eastAsia="SimSun"/>
          <w:lang w:eastAsia="zh-CN" w:bidi="hi-IN"/>
        </w:rPr>
        <w:t>ietošanas mērķi nosaka, ja tiek izveidota jauna zemes vienība vai zemes vienības daļa</w:t>
      </w:r>
      <w:r>
        <w:rPr>
          <w:rFonts w:eastAsia="SimSun"/>
          <w:lang w:eastAsia="zh-CN" w:bidi="hi-IN"/>
        </w:rPr>
        <w:t xml:space="preserve">. </w:t>
      </w:r>
    </w:p>
    <w:p w14:paraId="510285EC" w14:textId="639BDEDC" w:rsidR="00103746" w:rsidRDefault="008E134F" w:rsidP="008E134F">
      <w:pPr>
        <w:spacing w:line="360" w:lineRule="auto"/>
        <w:ind w:firstLine="567"/>
        <w:jc w:val="both"/>
        <w:rPr>
          <w:rFonts w:eastAsia="SimSun"/>
          <w:lang w:eastAsia="zh-CN" w:bidi="hi-IN"/>
        </w:rPr>
      </w:pPr>
      <w:r w:rsidRPr="008E134F">
        <w:rPr>
          <w:rFonts w:eastAsia="SimSun"/>
          <w:lang w:eastAsia="zh-CN" w:bidi="hi-IN"/>
        </w:rPr>
        <w:t>Ministru kabineta 20</w:t>
      </w:r>
      <w:r>
        <w:rPr>
          <w:rFonts w:eastAsia="SimSun"/>
          <w:lang w:eastAsia="zh-CN" w:bidi="hi-IN"/>
        </w:rPr>
        <w:t>21</w:t>
      </w:r>
      <w:r w:rsidRPr="008E134F">
        <w:rPr>
          <w:rFonts w:eastAsia="SimSun"/>
          <w:lang w:eastAsia="zh-CN" w:bidi="hi-IN"/>
        </w:rPr>
        <w:t xml:space="preserve">.gada </w:t>
      </w:r>
      <w:r>
        <w:rPr>
          <w:rFonts w:eastAsia="SimSun"/>
          <w:lang w:eastAsia="zh-CN" w:bidi="hi-IN"/>
        </w:rPr>
        <w:t>29</w:t>
      </w:r>
      <w:r w:rsidRPr="008E134F">
        <w:rPr>
          <w:rFonts w:eastAsia="SimSun"/>
          <w:lang w:eastAsia="zh-CN" w:bidi="hi-IN"/>
        </w:rPr>
        <w:t>.jūnija noteikumu Nr.</w:t>
      </w:r>
      <w:r>
        <w:rPr>
          <w:rFonts w:eastAsia="SimSun"/>
          <w:lang w:eastAsia="zh-CN" w:bidi="hi-IN"/>
        </w:rPr>
        <w:t xml:space="preserve">455 “Adresācijas noteikumi” 2.8., 2.9. un 2.10.apakšpunkts nosaka, ka adresācijas objekts ir viensēta, </w:t>
      </w:r>
      <w:r w:rsidRPr="008E134F">
        <w:rPr>
          <w:rFonts w:eastAsia="SimSun"/>
          <w:lang w:eastAsia="zh-CN" w:bidi="hi-IN"/>
        </w:rPr>
        <w:t xml:space="preserve">dzīvošanai, saimnieciskai, administratīvai vai publiskai darbībai paredzēta ēka </w:t>
      </w:r>
      <w:r>
        <w:rPr>
          <w:rFonts w:eastAsia="SimSun"/>
          <w:lang w:eastAsia="zh-CN" w:bidi="hi-IN"/>
        </w:rPr>
        <w:t>un</w:t>
      </w:r>
      <w:r w:rsidRPr="008E134F">
        <w:rPr>
          <w:rFonts w:eastAsia="SimSun"/>
          <w:lang w:eastAsia="zh-CN" w:bidi="hi-IN"/>
        </w:rPr>
        <w:t xml:space="preserve"> zemes vienība, uz kuras ir atļauts būvēt šo noteikumu 2.8. un 2.9. apakšpunktā minētos objektus</w:t>
      </w:r>
      <w:r w:rsidR="000108C6">
        <w:rPr>
          <w:rFonts w:eastAsia="SimSun"/>
          <w:lang w:eastAsia="zh-CN" w:bidi="hi-IN"/>
        </w:rPr>
        <w:t xml:space="preserve"> un 9.pants nosaka, ka p</w:t>
      </w:r>
      <w:r w:rsidR="000108C6" w:rsidRPr="000108C6">
        <w:rPr>
          <w:rFonts w:eastAsia="SimSun"/>
          <w:lang w:eastAsia="zh-CN" w:bidi="hi-IN"/>
        </w:rPr>
        <w:t xml:space="preserve">ašvaldībai bez </w:t>
      </w:r>
      <w:r w:rsidR="000108C6" w:rsidRPr="000108C6">
        <w:rPr>
          <w:rFonts w:eastAsia="SimSun"/>
          <w:lang w:eastAsia="zh-CN" w:bidi="hi-IN"/>
        </w:rPr>
        <w:lastRenderedPageBreak/>
        <w:t>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0B518263" w14:textId="48B700D0" w:rsidR="00A64C62" w:rsidRDefault="00A64C62" w:rsidP="00103746">
      <w:pPr>
        <w:spacing w:line="360" w:lineRule="auto"/>
        <w:ind w:firstLine="567"/>
        <w:jc w:val="both"/>
        <w:rPr>
          <w:rFonts w:eastAsia="SimSun"/>
          <w:lang w:eastAsia="zh-CN" w:bidi="hi-IN"/>
        </w:rPr>
      </w:pPr>
      <w:r>
        <w:rPr>
          <w:rFonts w:eastAsia="SimSun"/>
          <w:lang w:eastAsia="zh-CN" w:bidi="hi-IN"/>
        </w:rPr>
        <w:t xml:space="preserve">Pamatojoties uz </w:t>
      </w:r>
      <w:r w:rsidRPr="008653A0">
        <w:rPr>
          <w:rFonts w:eastAsia="SimSun"/>
          <w:lang w:eastAsia="zh-CN" w:bidi="hi-IN"/>
        </w:rPr>
        <w:t xml:space="preserve">Pašvaldību likuma 10.panta pirmās daļas </w:t>
      </w:r>
      <w:r w:rsidR="006F7B91">
        <w:rPr>
          <w:rFonts w:eastAsia="SimSun"/>
          <w:lang w:eastAsia="zh-CN" w:bidi="hi-IN"/>
        </w:rPr>
        <w:t>21.</w:t>
      </w:r>
      <w:r w:rsidRPr="008653A0">
        <w:rPr>
          <w:rFonts w:eastAsia="SimSun"/>
          <w:lang w:eastAsia="zh-CN" w:bidi="hi-IN"/>
        </w:rPr>
        <w:t>punktu</w:t>
      </w:r>
      <w:r>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984E1A" w:rsidRPr="00984E1A">
        <w:rPr>
          <w:rFonts w:eastAsia="SimSun"/>
          <w:lang w:eastAsia="zh-CN" w:bidi="hi-IN"/>
        </w:rPr>
        <w:t xml:space="preserve">Ministru kabineta 2013.gada 30.aprīļa noteikumu Nr.240 “Vispārīgie teritorijas plānošanas, izmantošanas un apbūves noteikumi” </w:t>
      </w:r>
      <w:r w:rsidR="00984E1A">
        <w:rPr>
          <w:rFonts w:eastAsia="SimSun"/>
          <w:lang w:eastAsia="zh-CN" w:bidi="hi-IN"/>
        </w:rPr>
        <w:t>12. un 12.</w:t>
      </w:r>
      <w:r w:rsidR="00984E1A">
        <w:rPr>
          <w:rFonts w:eastAsia="SimSun"/>
          <w:vertAlign w:val="superscript"/>
          <w:lang w:eastAsia="zh-CN" w:bidi="hi-IN"/>
        </w:rPr>
        <w:t xml:space="preserve">1 </w:t>
      </w:r>
      <w:r w:rsidR="00D81F98">
        <w:rPr>
          <w:rFonts w:eastAsia="SimSun"/>
          <w:lang w:eastAsia="zh-CN" w:bidi="hi-IN"/>
        </w:rPr>
        <w:t xml:space="preserve">punktu, </w:t>
      </w:r>
      <w:r w:rsidRPr="00984E1A">
        <w:rPr>
          <w:rFonts w:eastAsia="SimSun"/>
          <w:lang w:eastAsia="zh-CN" w:bidi="hi-IN"/>
        </w:rPr>
        <w:t>Nekustamā</w:t>
      </w:r>
      <w:r w:rsidRPr="008653A0">
        <w:rPr>
          <w:rFonts w:eastAsia="SimSun"/>
          <w:lang w:eastAsia="zh-CN" w:bidi="hi-IN"/>
        </w:rPr>
        <w:t xml:space="preserve"> īpašuma valsts kadastra likuma 1.panta 14.punktu</w:t>
      </w:r>
      <w:r>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00103746">
        <w:rPr>
          <w:rFonts w:eastAsia="SimSun"/>
          <w:lang w:eastAsia="zh-CN" w:bidi="hi-IN"/>
        </w:rPr>
        <w:t>16.1</w:t>
      </w:r>
      <w:r w:rsidRPr="000E297C">
        <w:rPr>
          <w:rFonts w:eastAsia="SimSun"/>
          <w:lang w:eastAsia="zh-CN" w:bidi="hi-IN"/>
        </w:rPr>
        <w:t>.</w:t>
      </w:r>
      <w:r w:rsidR="00103746">
        <w:rPr>
          <w:rFonts w:eastAsia="SimSun"/>
          <w:lang w:eastAsia="zh-CN" w:bidi="hi-IN"/>
        </w:rPr>
        <w:t>apakš</w:t>
      </w:r>
      <w:r w:rsidRPr="000E297C">
        <w:rPr>
          <w:rFonts w:eastAsia="SimSun"/>
          <w:lang w:eastAsia="zh-CN" w:bidi="hi-IN"/>
        </w:rPr>
        <w:t>punkt</w:t>
      </w:r>
      <w:r>
        <w:rPr>
          <w:rFonts w:eastAsia="SimSun"/>
          <w:lang w:eastAsia="zh-CN" w:bidi="hi-IN"/>
        </w:rPr>
        <w:t xml:space="preserve">u, </w:t>
      </w:r>
      <w:r w:rsidR="0057538E" w:rsidRPr="0057538E">
        <w:rPr>
          <w:rFonts w:eastAsia="SimSun"/>
          <w:lang w:eastAsia="zh-CN" w:bidi="hi-IN"/>
        </w:rPr>
        <w:t>Ministru kabineta 2021.gada 29.jūnija noteikumu Nr.455 “Adresācijas noteikumi” 2.8., 2.9.</w:t>
      </w:r>
      <w:r w:rsidR="0057538E">
        <w:rPr>
          <w:rFonts w:eastAsia="SimSun"/>
          <w:lang w:eastAsia="zh-CN" w:bidi="hi-IN"/>
        </w:rPr>
        <w:t>,</w:t>
      </w:r>
      <w:r w:rsidR="0057538E" w:rsidRPr="0057538E">
        <w:rPr>
          <w:rFonts w:eastAsia="SimSun"/>
          <w:lang w:eastAsia="zh-CN" w:bidi="hi-IN"/>
        </w:rPr>
        <w:t xml:space="preserve"> 2.10.</w:t>
      </w:r>
      <w:r w:rsidR="0057538E">
        <w:rPr>
          <w:rFonts w:eastAsia="SimSun"/>
          <w:lang w:eastAsia="zh-CN" w:bidi="hi-IN"/>
        </w:rPr>
        <w:t>, 9. </w:t>
      </w:r>
      <w:r w:rsidR="0057538E" w:rsidRPr="0057538E">
        <w:rPr>
          <w:rFonts w:eastAsia="SimSun"/>
          <w:lang w:eastAsia="zh-CN" w:bidi="hi-IN"/>
        </w:rPr>
        <w:t>punk</w:t>
      </w:r>
      <w:r w:rsidR="0057538E">
        <w:rPr>
          <w:rFonts w:eastAsia="SimSun"/>
          <w:lang w:eastAsia="zh-CN" w:bidi="hi-IN"/>
        </w:rPr>
        <w:t xml:space="preserve">tu, </w:t>
      </w:r>
      <w:r>
        <w:rPr>
          <w:rFonts w:eastAsia="SimSun"/>
          <w:lang w:eastAsia="zh-CN" w:bidi="hi-IN"/>
        </w:rPr>
        <w:t>un Attīstības un t</w:t>
      </w:r>
      <w:r w:rsidRPr="004C4748">
        <w:rPr>
          <w:rFonts w:eastAsia="SimSun"/>
          <w:lang w:eastAsia="zh-CN" w:bidi="hi-IN"/>
        </w:rPr>
        <w:t xml:space="preserve">autsaimniecības komitejas ieteikumu, atklāti balsojot: </w:t>
      </w:r>
      <w:r w:rsidR="00D3178A" w:rsidRPr="0016506D">
        <w:rPr>
          <w:noProof/>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Pr="004C4748">
        <w:rPr>
          <w:rFonts w:eastAsia="SimSun"/>
          <w:lang w:eastAsia="zh-CN" w:bidi="hi-IN"/>
        </w:rPr>
        <w:t xml:space="preserve">, Gulbenes novada </w:t>
      </w:r>
      <w:r w:rsidR="004366B5">
        <w:rPr>
          <w:rFonts w:eastAsia="SimSun"/>
          <w:lang w:eastAsia="zh-CN" w:bidi="hi-IN"/>
        </w:rPr>
        <w:t xml:space="preserve">pašvaldības </w:t>
      </w:r>
      <w:r w:rsidRPr="004C4748">
        <w:rPr>
          <w:rFonts w:eastAsia="SimSun"/>
          <w:lang w:eastAsia="zh-CN" w:bidi="hi-IN"/>
        </w:rPr>
        <w:t>dome NOLEMJ:</w:t>
      </w:r>
    </w:p>
    <w:p w14:paraId="5103B4AE" w14:textId="358A1051"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ATDALĪT no nekustamā īpašuma </w:t>
      </w:r>
      <w:r w:rsidR="00942EA4" w:rsidRPr="00942EA4">
        <w:rPr>
          <w:rFonts w:eastAsia="SimSun"/>
          <w:lang w:eastAsia="zh-CN" w:bidi="hi-IN"/>
        </w:rPr>
        <w:t>“</w:t>
      </w:r>
      <w:proofErr w:type="spellStart"/>
      <w:r w:rsidR="00942EA4" w:rsidRPr="00942EA4">
        <w:rPr>
          <w:rFonts w:eastAsia="SimSun"/>
          <w:lang w:eastAsia="zh-CN" w:bidi="hi-IN"/>
        </w:rPr>
        <w:t>Peļņi</w:t>
      </w:r>
      <w:proofErr w:type="spellEnd"/>
      <w:r w:rsidR="00942EA4" w:rsidRPr="00942EA4">
        <w:rPr>
          <w:rFonts w:eastAsia="SimSun"/>
          <w:lang w:eastAsia="zh-CN" w:bidi="hi-IN"/>
        </w:rPr>
        <w:t xml:space="preserve"> 2”, Tirzas pagastā, Gulbenes novadā, kadastra numurs 5094 009 0105</w:t>
      </w:r>
      <w:r w:rsidRPr="008777CE">
        <w:rPr>
          <w:rFonts w:eastAsia="SimSun"/>
          <w:lang w:eastAsia="zh-CN" w:bidi="hi-IN"/>
        </w:rPr>
        <w:t xml:space="preserve">, sastāvā ietilpstošās zemes vienības ar kadastra apzīmējumu </w:t>
      </w:r>
      <w:r w:rsidR="00942EA4" w:rsidRPr="00942EA4">
        <w:rPr>
          <w:rFonts w:eastAsia="SimSun"/>
          <w:lang w:eastAsia="zh-CN" w:bidi="hi-IN"/>
        </w:rPr>
        <w:t>5094 009 0105, 1,1 ha platībā</w:t>
      </w:r>
      <w:r w:rsidRPr="008777CE">
        <w:rPr>
          <w:rFonts w:eastAsia="SimSun"/>
          <w:lang w:eastAsia="zh-CN" w:bidi="hi-IN"/>
        </w:rPr>
        <w:t xml:space="preserve">, zemesgabalu ar aptuveno platību </w:t>
      </w:r>
      <w:r w:rsidRPr="00EE1F07">
        <w:rPr>
          <w:rFonts w:eastAsia="SimSun"/>
          <w:lang w:eastAsia="zh-CN" w:bidi="hi-IN"/>
        </w:rPr>
        <w:t>0,</w:t>
      </w:r>
      <w:r w:rsidR="00EE1F07" w:rsidRPr="00EE1F07">
        <w:rPr>
          <w:rFonts w:eastAsia="SimSun"/>
          <w:lang w:eastAsia="zh-CN" w:bidi="hi-IN"/>
        </w:rPr>
        <w:t>005</w:t>
      </w:r>
      <w:r w:rsidR="008777CE" w:rsidRPr="00EE1F07">
        <w:rPr>
          <w:rFonts w:eastAsia="SimSun"/>
          <w:lang w:eastAsia="zh-CN" w:bidi="hi-IN"/>
        </w:rPr>
        <w:t> </w:t>
      </w:r>
      <w:r w:rsidRPr="00EE1F07">
        <w:rPr>
          <w:rFonts w:eastAsia="SimSun"/>
          <w:lang w:eastAsia="zh-CN" w:bidi="hi-IN"/>
        </w:rPr>
        <w:t>ha</w:t>
      </w:r>
      <w:r w:rsidR="005A4886" w:rsidRPr="008777CE">
        <w:rPr>
          <w:rFonts w:eastAsia="SimSun"/>
          <w:lang w:eastAsia="zh-CN" w:bidi="hi-IN"/>
        </w:rPr>
        <w:t xml:space="preserve"> ēk</w:t>
      </w:r>
      <w:r w:rsidR="00475AA8">
        <w:rPr>
          <w:rFonts w:eastAsia="SimSun"/>
          <w:lang w:eastAsia="zh-CN" w:bidi="hi-IN"/>
        </w:rPr>
        <w:t>as</w:t>
      </w:r>
      <w:r w:rsidR="005A4886" w:rsidRPr="008777CE">
        <w:rPr>
          <w:rFonts w:eastAsia="SimSun"/>
          <w:lang w:eastAsia="zh-CN" w:bidi="hi-IN"/>
        </w:rPr>
        <w:t xml:space="preserve"> (būv</w:t>
      </w:r>
      <w:r w:rsidR="00475AA8">
        <w:rPr>
          <w:rFonts w:eastAsia="SimSun"/>
          <w:lang w:eastAsia="zh-CN" w:bidi="hi-IN"/>
        </w:rPr>
        <w:t>es</w:t>
      </w:r>
      <w:r w:rsidR="005A4886" w:rsidRPr="008777CE">
        <w:rPr>
          <w:rFonts w:eastAsia="SimSun"/>
          <w:lang w:eastAsia="zh-CN" w:bidi="hi-IN"/>
        </w:rPr>
        <w:t xml:space="preserve">) </w:t>
      </w:r>
      <w:r w:rsidR="00942EA4">
        <w:rPr>
          <w:rFonts w:eastAsia="SimSun"/>
          <w:lang w:eastAsia="zh-CN" w:bidi="hi-IN"/>
        </w:rPr>
        <w:t xml:space="preserve">ar kadastra </w:t>
      </w:r>
      <w:r w:rsidR="00475AA8">
        <w:rPr>
          <w:rFonts w:eastAsia="SimSun"/>
          <w:lang w:eastAsia="zh-CN" w:bidi="hi-IN"/>
        </w:rPr>
        <w:t xml:space="preserve">apzīmējumu </w:t>
      </w:r>
      <w:r w:rsidR="00942EA4" w:rsidRPr="00942EA4">
        <w:rPr>
          <w:rFonts w:eastAsia="SimSun"/>
          <w:lang w:eastAsia="zh-CN" w:bidi="hi-IN"/>
        </w:rPr>
        <w:t xml:space="preserve">5094 </w:t>
      </w:r>
      <w:r w:rsidR="00CF1ED9">
        <w:rPr>
          <w:rFonts w:eastAsia="SimSun"/>
          <w:lang w:eastAsia="zh-CN" w:bidi="hi-IN"/>
        </w:rPr>
        <w:t>009</w:t>
      </w:r>
      <w:r w:rsidR="00942EA4" w:rsidRPr="00942EA4">
        <w:rPr>
          <w:rFonts w:eastAsia="SimSun"/>
          <w:lang w:eastAsia="zh-CN" w:bidi="hi-IN"/>
        </w:rPr>
        <w:t xml:space="preserve"> 0</w:t>
      </w:r>
      <w:r w:rsidR="00CF1ED9">
        <w:rPr>
          <w:rFonts w:eastAsia="SimSun"/>
          <w:lang w:eastAsia="zh-CN" w:bidi="hi-IN"/>
        </w:rPr>
        <w:t>1</w:t>
      </w:r>
      <w:r w:rsidR="00942EA4" w:rsidRPr="00942EA4">
        <w:rPr>
          <w:rFonts w:eastAsia="SimSun"/>
          <w:lang w:eastAsia="zh-CN" w:bidi="hi-IN"/>
        </w:rPr>
        <w:t>05</w:t>
      </w:r>
      <w:r w:rsidR="00CF1ED9">
        <w:rPr>
          <w:rFonts w:eastAsia="SimSun"/>
          <w:lang w:eastAsia="zh-CN" w:bidi="hi-IN"/>
        </w:rPr>
        <w:t xml:space="preserve"> 003</w:t>
      </w:r>
      <w:r w:rsidR="00942EA4">
        <w:rPr>
          <w:rFonts w:eastAsia="SimSun"/>
          <w:lang w:eastAsia="zh-CN" w:bidi="hi-IN"/>
        </w:rPr>
        <w:t xml:space="preserve"> </w:t>
      </w:r>
      <w:r w:rsidR="005A4886" w:rsidRPr="008777CE">
        <w:rPr>
          <w:rFonts w:eastAsia="SimSun"/>
          <w:lang w:eastAsia="zh-CN" w:bidi="hi-IN"/>
        </w:rPr>
        <w:t>uzturēšanai un apsaimniekošanai</w:t>
      </w:r>
      <w:r w:rsidRPr="008777CE">
        <w:rPr>
          <w:rFonts w:eastAsia="SimSun"/>
          <w:lang w:eastAsia="zh-CN" w:bidi="hi-IN"/>
        </w:rPr>
        <w:t>. Zemesgabal</w:t>
      </w:r>
      <w:r w:rsidR="00EE7C66" w:rsidRPr="008777CE">
        <w:rPr>
          <w:rFonts w:eastAsia="SimSun"/>
          <w:lang w:eastAsia="zh-CN" w:bidi="hi-IN"/>
        </w:rPr>
        <w:t>u</w:t>
      </w:r>
      <w:r w:rsidRPr="008777CE">
        <w:rPr>
          <w:rFonts w:eastAsia="SimSun"/>
          <w:lang w:eastAsia="zh-CN" w:bidi="hi-IN"/>
        </w:rPr>
        <w:t xml:space="preserve"> platība var tikt precizēta pēc kadastrālās uzmērīšanas. Zemes vienības sadalījuma robežas noteikt saskaņā ar </w:t>
      </w:r>
      <w:proofErr w:type="spellStart"/>
      <w:r w:rsidRPr="008777CE">
        <w:rPr>
          <w:rFonts w:eastAsia="SimSun"/>
          <w:lang w:eastAsia="zh-CN" w:bidi="hi-IN"/>
        </w:rPr>
        <w:t>izkopējumu</w:t>
      </w:r>
      <w:proofErr w:type="spellEnd"/>
      <w:r w:rsidRPr="008777CE">
        <w:rPr>
          <w:rFonts w:eastAsia="SimSun"/>
          <w:lang w:eastAsia="zh-CN" w:bidi="hi-IN"/>
        </w:rPr>
        <w:t xml:space="preserve"> no digitālās kartes (pielikums), kas ir šī lēmuma neatņemama sastāvdaļa.</w:t>
      </w:r>
    </w:p>
    <w:p w14:paraId="362E87C2" w14:textId="6BE0EB34" w:rsidR="00EE7C66" w:rsidRPr="00EE1F07" w:rsidRDefault="00A64C62" w:rsidP="00A64C62">
      <w:pPr>
        <w:spacing w:line="360" w:lineRule="auto"/>
        <w:ind w:firstLine="567"/>
        <w:jc w:val="both"/>
        <w:rPr>
          <w:rFonts w:eastAsia="SimSun"/>
          <w:lang w:eastAsia="zh-CN" w:bidi="hi-IN"/>
        </w:rPr>
      </w:pPr>
      <w:r w:rsidRPr="008777CE">
        <w:rPr>
          <w:rFonts w:eastAsia="SimSun"/>
          <w:lang w:eastAsia="zh-CN" w:bidi="hi-IN"/>
        </w:rPr>
        <w:t xml:space="preserve">2. SAGLABĀT </w:t>
      </w:r>
      <w:proofErr w:type="spellStart"/>
      <w:r w:rsidRPr="008777CE">
        <w:rPr>
          <w:rFonts w:eastAsia="SimSun"/>
          <w:lang w:eastAsia="zh-CN" w:bidi="hi-IN"/>
        </w:rPr>
        <w:t>jaunizveidoto</w:t>
      </w:r>
      <w:proofErr w:type="spellEnd"/>
      <w:r w:rsidRPr="008777CE">
        <w:rPr>
          <w:rFonts w:eastAsia="SimSun"/>
          <w:lang w:eastAsia="zh-CN" w:bidi="hi-IN"/>
        </w:rPr>
        <w:t xml:space="preserve"> zemes vienību ar aptuveno platību </w:t>
      </w:r>
      <w:r w:rsidR="00EE1F07">
        <w:rPr>
          <w:rFonts w:eastAsia="SimSun"/>
          <w:lang w:eastAsia="zh-CN" w:bidi="hi-IN"/>
        </w:rPr>
        <w:t>1</w:t>
      </w:r>
      <w:r w:rsidR="00EE1F07" w:rsidRPr="00EE1F07">
        <w:rPr>
          <w:rFonts w:eastAsia="SimSun"/>
          <w:lang w:eastAsia="zh-CN" w:bidi="hi-IN"/>
        </w:rPr>
        <w:t>,095</w:t>
      </w:r>
      <w:r w:rsidRPr="00EE1F07">
        <w:rPr>
          <w:rFonts w:eastAsia="SimSun"/>
          <w:lang w:eastAsia="zh-CN" w:bidi="hi-IN"/>
        </w:rPr>
        <w:t> ha</w:t>
      </w:r>
      <w:r w:rsidRPr="008777CE">
        <w:rPr>
          <w:rFonts w:eastAsia="SimSun"/>
          <w:lang w:eastAsia="zh-CN" w:bidi="hi-IN"/>
        </w:rPr>
        <w:t xml:space="preserve"> </w:t>
      </w:r>
      <w:r w:rsidRPr="00EE1F07">
        <w:rPr>
          <w:rFonts w:eastAsia="SimSun"/>
          <w:lang w:eastAsia="zh-CN" w:bidi="hi-IN"/>
        </w:rPr>
        <w:t>nekustamā īpašuma ar nosaukumu “</w:t>
      </w:r>
      <w:proofErr w:type="spellStart"/>
      <w:r w:rsidR="005E50EE" w:rsidRPr="00EE1F07">
        <w:rPr>
          <w:rFonts w:eastAsia="SimSun"/>
          <w:lang w:eastAsia="zh-CN" w:bidi="hi-IN"/>
        </w:rPr>
        <w:t>Peļņi</w:t>
      </w:r>
      <w:proofErr w:type="spellEnd"/>
      <w:r w:rsidR="005E50EE" w:rsidRPr="00EE1F07">
        <w:rPr>
          <w:rFonts w:eastAsia="SimSun"/>
          <w:lang w:eastAsia="zh-CN" w:bidi="hi-IN"/>
        </w:rPr>
        <w:t xml:space="preserve"> 2</w:t>
      </w:r>
      <w:r w:rsidRPr="00EE1F07">
        <w:rPr>
          <w:rFonts w:eastAsia="SimSun"/>
          <w:lang w:eastAsia="zh-CN" w:bidi="hi-IN"/>
        </w:rPr>
        <w:t xml:space="preserve">”, </w:t>
      </w:r>
      <w:r w:rsidR="005E50EE" w:rsidRPr="00EE1F07">
        <w:rPr>
          <w:rFonts w:eastAsia="SimSun"/>
          <w:lang w:eastAsia="zh-CN" w:bidi="hi-IN"/>
        </w:rPr>
        <w:t>Tirzas</w:t>
      </w:r>
      <w:r w:rsidRPr="00EE1F07">
        <w:rPr>
          <w:rFonts w:eastAsia="SimSun"/>
          <w:lang w:eastAsia="zh-CN" w:bidi="hi-IN"/>
        </w:rPr>
        <w:t xml:space="preserve"> pagasts, Gulbenes novads, kadastra numurs </w:t>
      </w:r>
      <w:r w:rsidR="005E50EE" w:rsidRPr="00EE1F07">
        <w:rPr>
          <w:rFonts w:eastAsia="SimSun"/>
          <w:lang w:eastAsia="zh-CN" w:bidi="hi-IN"/>
        </w:rPr>
        <w:t>5094 009 0105</w:t>
      </w:r>
      <w:r w:rsidRPr="00EE1F07">
        <w:rPr>
          <w:rFonts w:eastAsia="SimSun"/>
          <w:lang w:eastAsia="zh-CN" w:bidi="hi-IN"/>
        </w:rPr>
        <w:t xml:space="preserve">, sastāvā, noteikt </w:t>
      </w:r>
      <w:r w:rsidR="005A4F7A" w:rsidRPr="00EE1F07">
        <w:rPr>
          <w:rFonts w:eastAsia="SimSun"/>
          <w:lang w:eastAsia="zh-CN" w:bidi="hi-IN"/>
        </w:rPr>
        <w:t xml:space="preserve">tai </w:t>
      </w:r>
      <w:r w:rsidRPr="00EE1F07">
        <w:rPr>
          <w:rFonts w:eastAsia="SimSun"/>
          <w:lang w:eastAsia="zh-CN" w:bidi="hi-IN"/>
        </w:rPr>
        <w:t xml:space="preserve">zemes lietošanas mērķi – </w:t>
      </w:r>
      <w:r w:rsidR="005A4F7A" w:rsidRPr="00EE1F07">
        <w:rPr>
          <w:rFonts w:eastAsia="SimSun"/>
          <w:lang w:eastAsia="zh-CN" w:bidi="hi-IN"/>
        </w:rPr>
        <w:tab/>
        <w:t xml:space="preserve">lauksaimnieciska rakstura uzņēmumu apbūve </w:t>
      </w:r>
      <w:r w:rsidR="00EE7C66" w:rsidRPr="00EE1F07">
        <w:rPr>
          <w:rFonts w:eastAsia="SimSun"/>
          <w:lang w:eastAsia="zh-CN" w:bidi="hi-IN"/>
        </w:rPr>
        <w:t xml:space="preserve">(NĪLM kods </w:t>
      </w:r>
      <w:r w:rsidR="005A4F7A" w:rsidRPr="00EE1F07">
        <w:rPr>
          <w:rFonts w:eastAsia="SimSun"/>
          <w:lang w:eastAsia="zh-CN" w:bidi="hi-IN"/>
        </w:rPr>
        <w:t>1003</w:t>
      </w:r>
      <w:r w:rsidR="00EE7C66" w:rsidRPr="00EE1F07">
        <w:rPr>
          <w:rFonts w:eastAsia="SimSun"/>
          <w:lang w:eastAsia="zh-CN" w:bidi="hi-IN"/>
        </w:rPr>
        <w:t>).</w:t>
      </w:r>
    </w:p>
    <w:p w14:paraId="2024C6D5" w14:textId="36FF5E2F" w:rsidR="00086138" w:rsidRDefault="00A64C62" w:rsidP="00383B4A">
      <w:pPr>
        <w:spacing w:line="360" w:lineRule="auto"/>
        <w:ind w:firstLine="567"/>
        <w:jc w:val="both"/>
        <w:rPr>
          <w:rFonts w:eastAsia="SimSun"/>
          <w:lang w:eastAsia="zh-CN" w:bidi="hi-IN"/>
        </w:rPr>
      </w:pPr>
      <w:r w:rsidRPr="00EE1F07">
        <w:rPr>
          <w:rFonts w:eastAsia="SimSun"/>
          <w:lang w:eastAsia="zh-CN" w:bidi="hi-IN"/>
        </w:rPr>
        <w:t xml:space="preserve">3. </w:t>
      </w:r>
      <w:r w:rsidR="00EE7C66" w:rsidRPr="00EE1F07">
        <w:rPr>
          <w:rFonts w:eastAsia="SimSun"/>
          <w:lang w:eastAsia="zh-CN" w:bidi="hi-IN"/>
        </w:rPr>
        <w:t xml:space="preserve">PIEŠĶIRT nekustamajam īpašumam, kas sastāv no </w:t>
      </w:r>
      <w:proofErr w:type="spellStart"/>
      <w:r w:rsidR="00EE7C66" w:rsidRPr="00EE1F07">
        <w:rPr>
          <w:rFonts w:eastAsia="SimSun"/>
          <w:lang w:eastAsia="zh-CN" w:bidi="hi-IN"/>
        </w:rPr>
        <w:t>jaunizveidotās</w:t>
      </w:r>
      <w:proofErr w:type="spellEnd"/>
      <w:r w:rsidR="00EE7C66" w:rsidRPr="00EE1F07">
        <w:rPr>
          <w:rFonts w:eastAsia="SimSun"/>
          <w:lang w:eastAsia="zh-CN" w:bidi="hi-IN"/>
        </w:rPr>
        <w:t xml:space="preserve"> zemes vienības ar aptuveno platību 0,</w:t>
      </w:r>
      <w:r w:rsidR="00EE1F07" w:rsidRPr="00EE1F07">
        <w:rPr>
          <w:rFonts w:eastAsia="SimSun"/>
          <w:lang w:eastAsia="zh-CN" w:bidi="hi-IN"/>
        </w:rPr>
        <w:t>005</w:t>
      </w:r>
      <w:r w:rsidR="001168CC" w:rsidRPr="00EE1F07">
        <w:rPr>
          <w:rFonts w:eastAsia="SimSun"/>
          <w:lang w:eastAsia="zh-CN" w:bidi="hi-IN"/>
        </w:rPr>
        <w:t> </w:t>
      </w:r>
      <w:r w:rsidR="00EE7C66" w:rsidRPr="00EE1F07">
        <w:rPr>
          <w:rFonts w:eastAsia="SimSun"/>
          <w:lang w:eastAsia="zh-CN" w:bidi="hi-IN"/>
        </w:rPr>
        <w:t>ha, nosaukumu “</w:t>
      </w:r>
      <w:proofErr w:type="spellStart"/>
      <w:r w:rsidR="00BB2265" w:rsidRPr="00EE1F07">
        <w:rPr>
          <w:rFonts w:eastAsia="SimSun"/>
          <w:lang w:eastAsia="zh-CN" w:bidi="hi-IN"/>
        </w:rPr>
        <w:t>Peļņi</w:t>
      </w:r>
      <w:proofErr w:type="spellEnd"/>
      <w:r w:rsidR="00BB2265" w:rsidRPr="00EE1F07">
        <w:rPr>
          <w:rFonts w:eastAsia="SimSun"/>
          <w:lang w:eastAsia="zh-CN" w:bidi="hi-IN"/>
        </w:rPr>
        <w:t xml:space="preserve"> TP</w:t>
      </w:r>
      <w:r w:rsidR="00EE7C66" w:rsidRPr="00EE1F07">
        <w:rPr>
          <w:rFonts w:eastAsia="SimSun"/>
          <w:lang w:eastAsia="zh-CN" w:bidi="hi-IN"/>
        </w:rPr>
        <w:t xml:space="preserve">”. </w:t>
      </w:r>
      <w:proofErr w:type="spellStart"/>
      <w:r w:rsidR="00EE7C66" w:rsidRPr="00EE1F07">
        <w:rPr>
          <w:rFonts w:eastAsia="SimSun"/>
          <w:lang w:eastAsia="zh-CN" w:bidi="hi-IN"/>
        </w:rPr>
        <w:t>Jaunizveidotajai</w:t>
      </w:r>
      <w:proofErr w:type="spellEnd"/>
      <w:r w:rsidR="00EE7C66" w:rsidRPr="00EE1F07">
        <w:rPr>
          <w:rFonts w:eastAsia="SimSun"/>
          <w:lang w:eastAsia="zh-CN" w:bidi="hi-IN"/>
        </w:rPr>
        <w:t xml:space="preserve"> zemes vienībai ar aptuveno platību 0,</w:t>
      </w:r>
      <w:r w:rsidR="00EE1F07" w:rsidRPr="00EE1F07">
        <w:rPr>
          <w:rFonts w:eastAsia="SimSun"/>
          <w:lang w:eastAsia="zh-CN" w:bidi="hi-IN"/>
        </w:rPr>
        <w:t>005</w:t>
      </w:r>
      <w:r w:rsidR="008777CE" w:rsidRPr="00EE1F07">
        <w:rPr>
          <w:rFonts w:eastAsia="SimSun"/>
          <w:lang w:eastAsia="zh-CN" w:bidi="hi-IN"/>
        </w:rPr>
        <w:t> </w:t>
      </w:r>
      <w:r w:rsidR="00EE7C66" w:rsidRPr="00EE1F07">
        <w:rPr>
          <w:rFonts w:eastAsia="SimSun"/>
          <w:lang w:eastAsia="zh-CN" w:bidi="hi-IN"/>
        </w:rPr>
        <w:t xml:space="preserve">ha noteikt lietošanas mērķi – </w:t>
      </w:r>
      <w:r w:rsidR="00F7539B" w:rsidRPr="00EE1F07">
        <w:rPr>
          <w:rFonts w:eastAsia="SimSun"/>
          <w:lang w:eastAsia="zh-CN" w:bidi="hi-IN"/>
        </w:rPr>
        <w:t>ar maģistrālajām elektropārvades un sakaru līnijām un maģistrālajiem naftas, naftas produktu</w:t>
      </w:r>
      <w:r w:rsidR="00F7539B" w:rsidRPr="00F7539B">
        <w:rPr>
          <w:rFonts w:eastAsia="SimSun"/>
          <w:lang w:eastAsia="zh-CN" w:bidi="hi-IN"/>
        </w:rPr>
        <w:t>, ķīmisko produktu, gāzes un ūdens cauruļvadiem saistīto būvju, ūdens ņemšanas un notekūdeņu attīrīšanas būvju apbūve</w:t>
      </w:r>
      <w:r w:rsidR="00EE7C66" w:rsidRPr="00F7539B">
        <w:rPr>
          <w:rFonts w:eastAsia="SimSun"/>
          <w:lang w:eastAsia="zh-CN" w:bidi="hi-IN"/>
        </w:rPr>
        <w:t xml:space="preserve"> (NĪLM kods </w:t>
      </w:r>
      <w:r w:rsidR="00F7539B" w:rsidRPr="00F7539B">
        <w:rPr>
          <w:rFonts w:eastAsia="SimSun"/>
          <w:lang w:eastAsia="zh-CN" w:bidi="hi-IN"/>
        </w:rPr>
        <w:t>1201</w:t>
      </w:r>
      <w:r w:rsidR="00EE7C66" w:rsidRPr="00F7539B">
        <w:rPr>
          <w:rFonts w:eastAsia="SimSun"/>
          <w:lang w:eastAsia="zh-CN" w:bidi="hi-IN"/>
        </w:rPr>
        <w:t>)</w:t>
      </w:r>
      <w:r w:rsidR="00A94B3C" w:rsidRPr="00F7539B">
        <w:rPr>
          <w:rFonts w:eastAsia="SimSun"/>
          <w:lang w:eastAsia="zh-CN" w:bidi="hi-IN"/>
        </w:rPr>
        <w:t>,</w:t>
      </w:r>
      <w:r w:rsidR="00A94B3C" w:rsidRPr="008777CE">
        <w:rPr>
          <w:rFonts w:eastAsia="SimSun"/>
          <w:lang w:eastAsia="zh-CN" w:bidi="hi-IN"/>
        </w:rPr>
        <w:t xml:space="preserve"> </w:t>
      </w:r>
      <w:r w:rsidR="00086138">
        <w:rPr>
          <w:rFonts w:eastAsia="SimSun"/>
          <w:lang w:eastAsia="zh-CN" w:bidi="hi-IN"/>
        </w:rPr>
        <w:t>saglabāt</w:t>
      </w:r>
      <w:r w:rsidR="00A94B3C" w:rsidRPr="008777CE">
        <w:rPr>
          <w:rFonts w:eastAsia="SimSun"/>
          <w:lang w:eastAsia="zh-CN" w:bidi="hi-IN"/>
        </w:rPr>
        <w:t xml:space="preserve"> adresi: </w:t>
      </w:r>
      <w:r w:rsidR="00086138">
        <w:rPr>
          <w:rFonts w:eastAsia="SimSun"/>
          <w:lang w:eastAsia="zh-CN" w:bidi="hi-IN"/>
        </w:rPr>
        <w:t>“</w:t>
      </w:r>
      <w:proofErr w:type="spellStart"/>
      <w:r w:rsidR="00086138" w:rsidRPr="00086138">
        <w:rPr>
          <w:rFonts w:eastAsia="SimSun"/>
          <w:lang w:eastAsia="zh-CN" w:bidi="hi-IN"/>
        </w:rPr>
        <w:t>Peļņi</w:t>
      </w:r>
      <w:proofErr w:type="spellEnd"/>
      <w:r w:rsidR="00086138" w:rsidRPr="00086138">
        <w:rPr>
          <w:rFonts w:eastAsia="SimSun"/>
          <w:lang w:eastAsia="zh-CN" w:bidi="hi-IN"/>
        </w:rPr>
        <w:t xml:space="preserve"> TP</w:t>
      </w:r>
      <w:r w:rsidR="00086138">
        <w:rPr>
          <w:rFonts w:eastAsia="SimSun"/>
          <w:lang w:eastAsia="zh-CN" w:bidi="hi-IN"/>
        </w:rPr>
        <w:t>”</w:t>
      </w:r>
      <w:r w:rsidR="00086138" w:rsidRPr="00086138">
        <w:rPr>
          <w:rFonts w:eastAsia="SimSun"/>
          <w:lang w:eastAsia="zh-CN" w:bidi="hi-IN"/>
        </w:rPr>
        <w:t xml:space="preserve">, </w:t>
      </w:r>
      <w:proofErr w:type="spellStart"/>
      <w:r w:rsidR="00086138" w:rsidRPr="00086138">
        <w:rPr>
          <w:rFonts w:eastAsia="SimSun"/>
          <w:lang w:eastAsia="zh-CN" w:bidi="hi-IN"/>
        </w:rPr>
        <w:t>Vecaduliena</w:t>
      </w:r>
      <w:proofErr w:type="spellEnd"/>
      <w:r w:rsidR="00086138" w:rsidRPr="00086138">
        <w:rPr>
          <w:rFonts w:eastAsia="SimSun"/>
          <w:lang w:eastAsia="zh-CN" w:bidi="hi-IN"/>
        </w:rPr>
        <w:t>, Tirzas pag., Gulbenes nov., LV-4424</w:t>
      </w:r>
      <w:r w:rsidR="00086138">
        <w:rPr>
          <w:rFonts w:eastAsia="SimSun"/>
          <w:lang w:eastAsia="zh-CN" w:bidi="hi-IN"/>
        </w:rPr>
        <w:t>.</w:t>
      </w:r>
    </w:p>
    <w:p w14:paraId="064687AD" w14:textId="1DCA2217" w:rsidR="00A50C04" w:rsidRDefault="00A50C04" w:rsidP="00383B4A">
      <w:pPr>
        <w:spacing w:line="360" w:lineRule="auto"/>
        <w:ind w:firstLine="567"/>
        <w:jc w:val="both"/>
        <w:rPr>
          <w:rFonts w:eastAsia="SimSun"/>
          <w:lang w:eastAsia="zh-CN" w:bidi="hi-IN"/>
        </w:rPr>
      </w:pPr>
      <w:r>
        <w:rPr>
          <w:rFonts w:eastAsia="SimSun"/>
          <w:lang w:eastAsia="zh-CN" w:bidi="hi-IN"/>
        </w:rPr>
        <w:t>4. Lēmumu nosūtīt:</w:t>
      </w:r>
    </w:p>
    <w:p w14:paraId="6BC655D2" w14:textId="3212926C" w:rsidR="00A50C04" w:rsidRDefault="00A50C04" w:rsidP="00383B4A">
      <w:pPr>
        <w:spacing w:line="360" w:lineRule="auto"/>
        <w:ind w:firstLine="567"/>
        <w:jc w:val="both"/>
        <w:rPr>
          <w:rFonts w:eastAsia="SimSun"/>
          <w:lang w:eastAsia="zh-CN" w:bidi="hi-IN"/>
        </w:rPr>
      </w:pPr>
      <w:r>
        <w:rPr>
          <w:rFonts w:eastAsia="SimSun"/>
          <w:lang w:eastAsia="zh-CN" w:bidi="hi-IN"/>
        </w:rPr>
        <w:t xml:space="preserve">4.1. </w:t>
      </w:r>
      <w:r w:rsidRPr="00A50C04">
        <w:rPr>
          <w:rFonts w:eastAsia="SimSun"/>
          <w:lang w:eastAsia="zh-CN" w:bidi="hi-IN"/>
        </w:rPr>
        <w:t>Valsts zemes dienesta Vidzemes reģionālajai pārvaldei paziņošanai e-adresē adreses reģistrēšanai</w:t>
      </w:r>
      <w:r>
        <w:rPr>
          <w:rFonts w:eastAsia="SimSun"/>
          <w:lang w:eastAsia="zh-CN" w:bidi="hi-IN"/>
        </w:rPr>
        <w:t>;</w:t>
      </w:r>
    </w:p>
    <w:p w14:paraId="38E04B1C" w14:textId="495BB7C4" w:rsidR="00A50C04" w:rsidRDefault="00A50C04" w:rsidP="00383B4A">
      <w:pPr>
        <w:spacing w:line="360" w:lineRule="auto"/>
        <w:ind w:firstLine="567"/>
        <w:jc w:val="both"/>
        <w:rPr>
          <w:rFonts w:eastAsia="SimSun"/>
          <w:lang w:eastAsia="zh-CN" w:bidi="hi-IN"/>
        </w:rPr>
      </w:pPr>
      <w:r>
        <w:rPr>
          <w:rFonts w:eastAsia="SimSun"/>
          <w:lang w:eastAsia="zh-CN" w:bidi="hi-IN"/>
        </w:rPr>
        <w:t>4.2. a</w:t>
      </w:r>
      <w:r w:rsidRPr="00A50C04">
        <w:rPr>
          <w:rFonts w:eastAsia="SimSun"/>
          <w:lang w:eastAsia="zh-CN" w:bidi="hi-IN"/>
        </w:rPr>
        <w:t>kciju sabiedrība</w:t>
      </w:r>
      <w:r>
        <w:rPr>
          <w:rFonts w:eastAsia="SimSun"/>
          <w:lang w:eastAsia="zh-CN" w:bidi="hi-IN"/>
        </w:rPr>
        <w:t>i</w:t>
      </w:r>
      <w:r w:rsidRPr="00A50C04">
        <w:rPr>
          <w:rFonts w:eastAsia="SimSun"/>
          <w:lang w:eastAsia="zh-CN" w:bidi="hi-IN"/>
        </w:rPr>
        <w:t xml:space="preserve"> </w:t>
      </w:r>
      <w:r>
        <w:rPr>
          <w:rFonts w:eastAsia="SimSun"/>
          <w:lang w:eastAsia="zh-CN" w:bidi="hi-IN"/>
        </w:rPr>
        <w:t>“</w:t>
      </w:r>
      <w:r w:rsidRPr="00A50C04">
        <w:rPr>
          <w:rFonts w:eastAsia="SimSun"/>
          <w:lang w:eastAsia="zh-CN" w:bidi="hi-IN"/>
        </w:rPr>
        <w:t>Sadales tīkls</w:t>
      </w:r>
      <w:r>
        <w:rPr>
          <w:rFonts w:eastAsia="SimSun"/>
          <w:lang w:eastAsia="zh-CN" w:bidi="hi-IN"/>
        </w:rPr>
        <w:t>” paziņošanai e-adresē.</w:t>
      </w:r>
    </w:p>
    <w:p w14:paraId="34599CDD" w14:textId="24103B92" w:rsidR="00A64C62" w:rsidRDefault="00A64C62" w:rsidP="00A64C62">
      <w:pPr>
        <w:spacing w:line="360" w:lineRule="auto"/>
        <w:ind w:firstLine="567"/>
        <w:jc w:val="both"/>
        <w:rPr>
          <w:rFonts w:eastAsia="SimSun"/>
          <w:lang w:eastAsia="zh-CN" w:bidi="hi-IN"/>
        </w:rPr>
      </w:pPr>
      <w:r w:rsidRPr="008777CE">
        <w:rPr>
          <w:rFonts w:eastAsia="SimSun"/>
          <w:lang w:eastAsia="zh-CN" w:bidi="hi-IN"/>
        </w:rPr>
        <w:lastRenderedPageBreak/>
        <w:t>Pamatojoties uz Administratīvā procesa likuma 76.panta otro daļu, 79.panta pirmo daļu, 188.</w:t>
      </w:r>
      <w:r w:rsidRPr="00474633">
        <w:rPr>
          <w:rFonts w:eastAsia="SimSun"/>
          <w:lang w:eastAsia="zh-CN" w:bidi="hi-IN"/>
        </w:rPr>
        <w:t xml:space="preserve">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w:t>
      </w:r>
      <w:r w:rsidR="00A50C04">
        <w:rPr>
          <w:rFonts w:eastAsia="SimSun"/>
          <w:lang w:eastAsia="zh-CN" w:bidi="hi-IN"/>
        </w:rPr>
        <w:t>9</w:t>
      </w:r>
      <w:r w:rsidRPr="00474633">
        <w:rPr>
          <w:rFonts w:eastAsia="SimSun"/>
          <w:lang w:eastAsia="zh-CN" w:bidi="hi-IN"/>
        </w:rPr>
        <w:t xml:space="preserve">.panta </w:t>
      </w:r>
      <w:r w:rsidR="00A50C04">
        <w:rPr>
          <w:rFonts w:eastAsia="SimSun"/>
          <w:lang w:eastAsia="zh-CN" w:bidi="hi-IN"/>
        </w:rPr>
        <w:t xml:space="preserve">pirmo </w:t>
      </w:r>
      <w:proofErr w:type="spellStart"/>
      <w:r w:rsidR="00A50C04">
        <w:rPr>
          <w:rFonts w:eastAsia="SimSun"/>
          <w:lang w:eastAsia="zh-CN" w:bidi="hi-IN"/>
        </w:rPr>
        <w:t>prim</w:t>
      </w:r>
      <w:proofErr w:type="spellEnd"/>
      <w:r w:rsidRPr="00474633">
        <w:rPr>
          <w:rFonts w:eastAsia="SimSun"/>
          <w:lang w:eastAsia="zh-CN" w:bidi="hi-IN"/>
        </w:rPr>
        <w:t xml:space="preserve"> daļu dokuments, </w:t>
      </w:r>
      <w:r w:rsidR="00A50C04" w:rsidRPr="00A50C04">
        <w:rPr>
          <w:rFonts w:eastAsia="SimSun"/>
          <w:lang w:eastAsia="zh-CN" w:bidi="hi-IN"/>
        </w:rPr>
        <w:t>kas nosūtīts uz oficiālo elektronisko adresi, uzskatāms par paziņotu otrajā darba dienā pēc tā nosūtīšanas</w:t>
      </w:r>
      <w:r w:rsidRPr="00474633">
        <w:rPr>
          <w:rFonts w:eastAsia="SimSun"/>
          <w:lang w:eastAsia="zh-CN" w:bidi="hi-IN"/>
        </w:rPr>
        <w:t>))</w:t>
      </w:r>
      <w:r>
        <w:rPr>
          <w:rFonts w:eastAsia="SimSun"/>
          <w:lang w:eastAsia="zh-CN" w:bidi="hi-IN"/>
        </w:rPr>
        <w:t xml:space="preserve"> </w:t>
      </w:r>
      <w:r w:rsidRPr="00474633">
        <w:rPr>
          <w:rFonts w:eastAsia="SimSun"/>
          <w:lang w:eastAsia="zh-CN" w:bidi="hi-IN"/>
        </w:rPr>
        <w:t>var apstrīdēt Gulbenes novada pašvaldībā vai uzreiz pārsūdzēt Administratīvās rajona tiesas attiecīgajā tiesu namā pēc pieteicēja adreses vai nekustamā īpašuma atrašanās vietas.</w:t>
      </w:r>
    </w:p>
    <w:p w14:paraId="6CE39942" w14:textId="77777777" w:rsidR="00A64C62" w:rsidRPr="000E297C" w:rsidRDefault="00A64C62" w:rsidP="00A64C62">
      <w:pPr>
        <w:spacing w:line="360" w:lineRule="auto"/>
        <w:ind w:firstLine="567"/>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proofErr w:type="spellStart"/>
      <w:r>
        <w:t>A.Caunītis</w:t>
      </w:r>
      <w:proofErr w:type="spellEnd"/>
    </w:p>
    <w:p w14:paraId="02BA0FEF" w14:textId="77777777" w:rsidR="00A64C62" w:rsidRDefault="00A64C62" w:rsidP="00A64C62">
      <w:pPr>
        <w:spacing w:line="360" w:lineRule="auto"/>
        <w:jc w:val="both"/>
      </w:pPr>
    </w:p>
    <w:p w14:paraId="7891E5F4" w14:textId="77777777" w:rsidR="009C5755" w:rsidRDefault="009C5755">
      <w:pPr>
        <w:spacing w:after="160" w:line="259" w:lineRule="auto"/>
      </w:pPr>
      <w:r>
        <w:br w:type="page"/>
      </w:r>
    </w:p>
    <w:p w14:paraId="65C25A4C" w14:textId="74358B3F" w:rsidR="007A0C97" w:rsidRDefault="007A0C97" w:rsidP="007A0C97">
      <w:pPr>
        <w:jc w:val="right"/>
      </w:pPr>
      <w:r w:rsidRPr="007A0C97">
        <w:lastRenderedPageBreak/>
        <w:t xml:space="preserve">Pielikums </w:t>
      </w:r>
      <w:r w:rsidR="00A50C04">
        <w:t>28</w:t>
      </w:r>
      <w:r w:rsidRPr="007A0C97">
        <w:t>.</w:t>
      </w:r>
      <w:r w:rsidR="009C5755">
        <w:t>0</w:t>
      </w:r>
      <w:r w:rsidR="00A50C04">
        <w:t>3</w:t>
      </w:r>
      <w:r w:rsidRPr="007A0C97">
        <w:t>.202</w:t>
      </w:r>
      <w:r w:rsidR="00A50C04">
        <w:t>4</w:t>
      </w:r>
      <w:r w:rsidRPr="007A0C97">
        <w:t>. Gulbenes novada domes lēmumam GND/202</w:t>
      </w:r>
      <w:r w:rsidR="00A50C04">
        <w:t>4</w:t>
      </w:r>
      <w:r w:rsidRPr="007A0C97">
        <w:t>/</w:t>
      </w:r>
      <w:r w:rsidR="00D3178A">
        <w:t>122</w:t>
      </w:r>
    </w:p>
    <w:p w14:paraId="0FFAD3C0" w14:textId="125C7BD1" w:rsidR="00056714" w:rsidRDefault="007062F3" w:rsidP="00261123">
      <w:r w:rsidRPr="007062F3">
        <w:rPr>
          <w:noProof/>
        </w:rPr>
        <w:drawing>
          <wp:inline distT="0" distB="0" distL="0" distR="0" wp14:anchorId="05F68E0F" wp14:editId="13893A4F">
            <wp:extent cx="5939790" cy="8477250"/>
            <wp:effectExtent l="0" t="0" r="3810" b="0"/>
            <wp:docPr id="9442486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9790" cy="8477250"/>
                    </a:xfrm>
                    <a:prstGeom prst="rect">
                      <a:avLst/>
                    </a:prstGeom>
                    <a:noFill/>
                    <a:ln>
                      <a:noFill/>
                    </a:ln>
                  </pic:spPr>
                </pic:pic>
              </a:graphicData>
            </a:graphic>
          </wp:inline>
        </w:drawing>
      </w:r>
    </w:p>
    <w:p w14:paraId="4A798439" w14:textId="2EF89AF9" w:rsidR="00056714" w:rsidRDefault="007062F3" w:rsidP="00261123">
      <w:r w:rsidRPr="007062F3">
        <w:t>Gulbenes novada pašvaldības domes priekšsēdētājs</w:t>
      </w:r>
      <w:r w:rsidRPr="007062F3">
        <w:tab/>
      </w:r>
      <w:r w:rsidRPr="007062F3">
        <w:tab/>
      </w:r>
      <w:r w:rsidRPr="007062F3">
        <w:tab/>
      </w:r>
      <w:r w:rsidRPr="007062F3">
        <w:tab/>
      </w:r>
      <w:r w:rsidRPr="007062F3">
        <w:tab/>
      </w:r>
      <w:proofErr w:type="spellStart"/>
      <w:r w:rsidRPr="007062F3">
        <w:t>A.Caunītis</w:t>
      </w:r>
      <w:proofErr w:type="spellEnd"/>
    </w:p>
    <w:p w14:paraId="10C327FC" w14:textId="77777777" w:rsidR="00317C0E" w:rsidRDefault="00317C0E" w:rsidP="00261123"/>
    <w:sectPr w:rsidR="00317C0E" w:rsidSect="00500C5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108C6"/>
    <w:rsid w:val="000175D1"/>
    <w:rsid w:val="00017889"/>
    <w:rsid w:val="0002533A"/>
    <w:rsid w:val="00037C2E"/>
    <w:rsid w:val="00040083"/>
    <w:rsid w:val="00056714"/>
    <w:rsid w:val="00086138"/>
    <w:rsid w:val="0009485A"/>
    <w:rsid w:val="000A7A9A"/>
    <w:rsid w:val="000B293B"/>
    <w:rsid w:val="000C2076"/>
    <w:rsid w:val="000C4EC2"/>
    <w:rsid w:val="000D451C"/>
    <w:rsid w:val="000E1218"/>
    <w:rsid w:val="000E297C"/>
    <w:rsid w:val="000F78EC"/>
    <w:rsid w:val="00103746"/>
    <w:rsid w:val="001168CC"/>
    <w:rsid w:val="0013377C"/>
    <w:rsid w:val="001460BE"/>
    <w:rsid w:val="00152C8A"/>
    <w:rsid w:val="001551D0"/>
    <w:rsid w:val="00167BA5"/>
    <w:rsid w:val="00191F53"/>
    <w:rsid w:val="001A0EA2"/>
    <w:rsid w:val="001A2A85"/>
    <w:rsid w:val="001A49DD"/>
    <w:rsid w:val="001B262A"/>
    <w:rsid w:val="001B66AE"/>
    <w:rsid w:val="001C61AB"/>
    <w:rsid w:val="001F0608"/>
    <w:rsid w:val="00211523"/>
    <w:rsid w:val="00211A69"/>
    <w:rsid w:val="0023028D"/>
    <w:rsid w:val="00240961"/>
    <w:rsid w:val="0025624F"/>
    <w:rsid w:val="0025663B"/>
    <w:rsid w:val="00261123"/>
    <w:rsid w:val="00267925"/>
    <w:rsid w:val="00270584"/>
    <w:rsid w:val="00271454"/>
    <w:rsid w:val="0027506F"/>
    <w:rsid w:val="002766B5"/>
    <w:rsid w:val="00277D22"/>
    <w:rsid w:val="002811EC"/>
    <w:rsid w:val="00285394"/>
    <w:rsid w:val="00285899"/>
    <w:rsid w:val="002A648B"/>
    <w:rsid w:val="002B356A"/>
    <w:rsid w:val="002C41ED"/>
    <w:rsid w:val="002C4DA6"/>
    <w:rsid w:val="002C5397"/>
    <w:rsid w:val="002E08CD"/>
    <w:rsid w:val="00304E40"/>
    <w:rsid w:val="00306553"/>
    <w:rsid w:val="003069C9"/>
    <w:rsid w:val="0031098E"/>
    <w:rsid w:val="00314CD7"/>
    <w:rsid w:val="00317C0E"/>
    <w:rsid w:val="00323EE9"/>
    <w:rsid w:val="0035337B"/>
    <w:rsid w:val="00367539"/>
    <w:rsid w:val="00367DFD"/>
    <w:rsid w:val="00376357"/>
    <w:rsid w:val="00383B4A"/>
    <w:rsid w:val="003A1208"/>
    <w:rsid w:val="003A49EE"/>
    <w:rsid w:val="003B06FC"/>
    <w:rsid w:val="003C251F"/>
    <w:rsid w:val="003C5BF7"/>
    <w:rsid w:val="00421DB8"/>
    <w:rsid w:val="0042660C"/>
    <w:rsid w:val="004366B5"/>
    <w:rsid w:val="00443211"/>
    <w:rsid w:val="00473319"/>
    <w:rsid w:val="00474633"/>
    <w:rsid w:val="00475AA8"/>
    <w:rsid w:val="004902DC"/>
    <w:rsid w:val="004B17AA"/>
    <w:rsid w:val="004C1B4E"/>
    <w:rsid w:val="004C2EA9"/>
    <w:rsid w:val="004C4748"/>
    <w:rsid w:val="004D1D79"/>
    <w:rsid w:val="004E551E"/>
    <w:rsid w:val="004F7745"/>
    <w:rsid w:val="0050015B"/>
    <w:rsid w:val="00500C50"/>
    <w:rsid w:val="00504A44"/>
    <w:rsid w:val="00506F00"/>
    <w:rsid w:val="005152FB"/>
    <w:rsid w:val="0051708E"/>
    <w:rsid w:val="005200CE"/>
    <w:rsid w:val="005215BA"/>
    <w:rsid w:val="00522D14"/>
    <w:rsid w:val="00553124"/>
    <w:rsid w:val="00554FEF"/>
    <w:rsid w:val="0057538E"/>
    <w:rsid w:val="00575D19"/>
    <w:rsid w:val="005A4886"/>
    <w:rsid w:val="005A4F7A"/>
    <w:rsid w:val="005B513B"/>
    <w:rsid w:val="005E1747"/>
    <w:rsid w:val="005E2AD3"/>
    <w:rsid w:val="005E50EE"/>
    <w:rsid w:val="00607391"/>
    <w:rsid w:val="00610B85"/>
    <w:rsid w:val="0061377A"/>
    <w:rsid w:val="00645EB3"/>
    <w:rsid w:val="0064723B"/>
    <w:rsid w:val="006520DA"/>
    <w:rsid w:val="00674983"/>
    <w:rsid w:val="00684CC3"/>
    <w:rsid w:val="00685C11"/>
    <w:rsid w:val="0068638E"/>
    <w:rsid w:val="006B06C4"/>
    <w:rsid w:val="006E74E5"/>
    <w:rsid w:val="006F7B91"/>
    <w:rsid w:val="007062F3"/>
    <w:rsid w:val="0071641F"/>
    <w:rsid w:val="0072350F"/>
    <w:rsid w:val="00746693"/>
    <w:rsid w:val="00752B22"/>
    <w:rsid w:val="007A0C97"/>
    <w:rsid w:val="007A75EF"/>
    <w:rsid w:val="007E161E"/>
    <w:rsid w:val="007F30AF"/>
    <w:rsid w:val="007F3FAC"/>
    <w:rsid w:val="00803857"/>
    <w:rsid w:val="008074EA"/>
    <w:rsid w:val="00810D99"/>
    <w:rsid w:val="00821ED6"/>
    <w:rsid w:val="00826151"/>
    <w:rsid w:val="008279F3"/>
    <w:rsid w:val="00843A7F"/>
    <w:rsid w:val="008508FA"/>
    <w:rsid w:val="00865EED"/>
    <w:rsid w:val="008777CE"/>
    <w:rsid w:val="00880B62"/>
    <w:rsid w:val="0089336E"/>
    <w:rsid w:val="008D0AEC"/>
    <w:rsid w:val="008E134F"/>
    <w:rsid w:val="009051C8"/>
    <w:rsid w:val="0091553B"/>
    <w:rsid w:val="00916C3C"/>
    <w:rsid w:val="00917B23"/>
    <w:rsid w:val="00942EA4"/>
    <w:rsid w:val="00944DB2"/>
    <w:rsid w:val="00963895"/>
    <w:rsid w:val="009715C9"/>
    <w:rsid w:val="009733EB"/>
    <w:rsid w:val="0097580E"/>
    <w:rsid w:val="00980110"/>
    <w:rsid w:val="00984E1A"/>
    <w:rsid w:val="009C5451"/>
    <w:rsid w:val="009C5755"/>
    <w:rsid w:val="009E4855"/>
    <w:rsid w:val="00A06073"/>
    <w:rsid w:val="00A1173B"/>
    <w:rsid w:val="00A12FB4"/>
    <w:rsid w:val="00A140B3"/>
    <w:rsid w:val="00A23A1B"/>
    <w:rsid w:val="00A2475B"/>
    <w:rsid w:val="00A25DD0"/>
    <w:rsid w:val="00A37452"/>
    <w:rsid w:val="00A467E2"/>
    <w:rsid w:val="00A50C04"/>
    <w:rsid w:val="00A64C62"/>
    <w:rsid w:val="00A65FD9"/>
    <w:rsid w:val="00A94B3C"/>
    <w:rsid w:val="00AA6940"/>
    <w:rsid w:val="00AC1A05"/>
    <w:rsid w:val="00AD4974"/>
    <w:rsid w:val="00AF1B03"/>
    <w:rsid w:val="00B00DCA"/>
    <w:rsid w:val="00B02FF7"/>
    <w:rsid w:val="00B10D45"/>
    <w:rsid w:val="00B123E1"/>
    <w:rsid w:val="00B32C32"/>
    <w:rsid w:val="00B340D4"/>
    <w:rsid w:val="00B37F05"/>
    <w:rsid w:val="00B46EBC"/>
    <w:rsid w:val="00B52471"/>
    <w:rsid w:val="00B53AB7"/>
    <w:rsid w:val="00BA44A2"/>
    <w:rsid w:val="00BB18B3"/>
    <w:rsid w:val="00BB2265"/>
    <w:rsid w:val="00BB4FD2"/>
    <w:rsid w:val="00BD010F"/>
    <w:rsid w:val="00BD0446"/>
    <w:rsid w:val="00BF4ACF"/>
    <w:rsid w:val="00C03FE4"/>
    <w:rsid w:val="00C11EBD"/>
    <w:rsid w:val="00C15DD3"/>
    <w:rsid w:val="00C346C2"/>
    <w:rsid w:val="00C40B5A"/>
    <w:rsid w:val="00C559E5"/>
    <w:rsid w:val="00C72676"/>
    <w:rsid w:val="00C73386"/>
    <w:rsid w:val="00C96B22"/>
    <w:rsid w:val="00CA21D8"/>
    <w:rsid w:val="00CF1ED9"/>
    <w:rsid w:val="00D22486"/>
    <w:rsid w:val="00D3178A"/>
    <w:rsid w:val="00D60E91"/>
    <w:rsid w:val="00D74626"/>
    <w:rsid w:val="00D81F98"/>
    <w:rsid w:val="00D8283D"/>
    <w:rsid w:val="00D84B8C"/>
    <w:rsid w:val="00D85956"/>
    <w:rsid w:val="00D92754"/>
    <w:rsid w:val="00DD2C28"/>
    <w:rsid w:val="00DF1268"/>
    <w:rsid w:val="00E02A97"/>
    <w:rsid w:val="00E1796B"/>
    <w:rsid w:val="00E521DC"/>
    <w:rsid w:val="00E534CE"/>
    <w:rsid w:val="00E6645E"/>
    <w:rsid w:val="00E708A6"/>
    <w:rsid w:val="00E71F57"/>
    <w:rsid w:val="00E7485B"/>
    <w:rsid w:val="00E90DFC"/>
    <w:rsid w:val="00E93A78"/>
    <w:rsid w:val="00EB5173"/>
    <w:rsid w:val="00EC3835"/>
    <w:rsid w:val="00EE1F07"/>
    <w:rsid w:val="00EE7205"/>
    <w:rsid w:val="00EE7C66"/>
    <w:rsid w:val="00EF26B3"/>
    <w:rsid w:val="00F03107"/>
    <w:rsid w:val="00F109C7"/>
    <w:rsid w:val="00F12E0A"/>
    <w:rsid w:val="00F65C6E"/>
    <w:rsid w:val="00F7539B"/>
    <w:rsid w:val="00F81E7F"/>
    <w:rsid w:val="00F8362E"/>
    <w:rsid w:val="00F87F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styleId="Neatrisintapieminana">
    <w:name w:val="Unresolved Mention"/>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5696</TotalTime>
  <Pages>5</Pages>
  <Words>6012</Words>
  <Characters>3428</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33</cp:revision>
  <cp:lastPrinted>2024-04-02T10:46:00Z</cp:lastPrinted>
  <dcterms:created xsi:type="dcterms:W3CDTF">2024-02-16T11:33:00Z</dcterms:created>
  <dcterms:modified xsi:type="dcterms:W3CDTF">2024-04-02T10:48:00Z</dcterms:modified>
</cp:coreProperties>
</file>