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bottom w:val="single" w:sz="4" w:space="0" w:color="auto"/>
        </w:tblBorders>
        <w:tblLook w:val="04A0" w:firstRow="1" w:lastRow="0" w:firstColumn="1" w:lastColumn="0" w:noHBand="0" w:noVBand="1"/>
      </w:tblPr>
      <w:tblGrid>
        <w:gridCol w:w="9354"/>
      </w:tblGrid>
      <w:tr w:rsidR="0075202C" w:rsidRPr="00AE40AC" w14:paraId="73ECC305" w14:textId="77777777" w:rsidTr="00B02A5C">
        <w:tc>
          <w:tcPr>
            <w:tcW w:w="9458" w:type="dxa"/>
            <w:shd w:val="clear" w:color="auto" w:fill="auto"/>
          </w:tcPr>
          <w:p w14:paraId="0F52BB6B" w14:textId="77777777" w:rsidR="0075202C" w:rsidRPr="00AE40AC" w:rsidRDefault="0075202C" w:rsidP="00B02A5C">
            <w:pPr>
              <w:spacing w:after="0" w:line="240" w:lineRule="auto"/>
              <w:jc w:val="center"/>
            </w:pPr>
            <w:r w:rsidRPr="00AE40AC">
              <w:rPr>
                <w:rFonts w:ascii="Times New Roman" w:hAnsi="Times New Roman"/>
                <w:noProof/>
              </w:rPr>
              <w:drawing>
                <wp:inline distT="0" distB="0" distL="0" distR="0" wp14:anchorId="471A70AE" wp14:editId="5C6196D4">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5202C" w:rsidRPr="00AE40AC" w14:paraId="4879805A" w14:textId="77777777" w:rsidTr="00B02A5C">
        <w:tc>
          <w:tcPr>
            <w:tcW w:w="9458" w:type="dxa"/>
            <w:shd w:val="clear" w:color="auto" w:fill="auto"/>
          </w:tcPr>
          <w:p w14:paraId="5D029E23" w14:textId="77777777" w:rsidR="0075202C" w:rsidRPr="00AE40AC" w:rsidRDefault="0075202C" w:rsidP="00B02A5C">
            <w:pPr>
              <w:spacing w:after="0" w:line="240" w:lineRule="auto"/>
              <w:jc w:val="center"/>
            </w:pPr>
            <w:r w:rsidRPr="00AE40AC">
              <w:rPr>
                <w:rFonts w:ascii="Times New Roman" w:hAnsi="Times New Roman"/>
                <w:b/>
                <w:bCs/>
                <w:sz w:val="28"/>
                <w:szCs w:val="28"/>
              </w:rPr>
              <w:t>GULBENES NOVADA PAŠVALDĪBA</w:t>
            </w:r>
          </w:p>
        </w:tc>
      </w:tr>
      <w:tr w:rsidR="0075202C" w:rsidRPr="00AE40AC" w14:paraId="7833ADBD" w14:textId="77777777" w:rsidTr="00B02A5C">
        <w:tc>
          <w:tcPr>
            <w:tcW w:w="9458" w:type="dxa"/>
            <w:shd w:val="clear" w:color="auto" w:fill="auto"/>
          </w:tcPr>
          <w:p w14:paraId="783DDC27" w14:textId="77777777" w:rsidR="0075202C" w:rsidRPr="00AE40AC" w:rsidRDefault="0075202C" w:rsidP="00B02A5C">
            <w:pPr>
              <w:spacing w:after="0" w:line="240" w:lineRule="auto"/>
              <w:jc w:val="center"/>
            </w:pPr>
            <w:r w:rsidRPr="00AE40AC">
              <w:rPr>
                <w:rFonts w:ascii="Times New Roman" w:hAnsi="Times New Roman"/>
                <w:sz w:val="24"/>
                <w:szCs w:val="24"/>
              </w:rPr>
              <w:t>Reģ.Nr.90009116327</w:t>
            </w:r>
          </w:p>
        </w:tc>
      </w:tr>
      <w:tr w:rsidR="0075202C" w:rsidRPr="00AE40AC" w14:paraId="3546D36E" w14:textId="77777777" w:rsidTr="00B02A5C">
        <w:tc>
          <w:tcPr>
            <w:tcW w:w="9458" w:type="dxa"/>
            <w:shd w:val="clear" w:color="auto" w:fill="auto"/>
          </w:tcPr>
          <w:p w14:paraId="719D2950" w14:textId="77777777" w:rsidR="0075202C" w:rsidRPr="00AE40AC" w:rsidRDefault="0075202C" w:rsidP="00B02A5C">
            <w:pPr>
              <w:spacing w:after="0" w:line="240" w:lineRule="auto"/>
              <w:jc w:val="center"/>
            </w:pPr>
            <w:r w:rsidRPr="00AE40AC">
              <w:rPr>
                <w:rFonts w:ascii="Times New Roman" w:hAnsi="Times New Roman"/>
                <w:sz w:val="24"/>
                <w:szCs w:val="24"/>
              </w:rPr>
              <w:t>Ābeļu iela 2, Gulbene, Gulbenes nov., LV-4401</w:t>
            </w:r>
          </w:p>
        </w:tc>
      </w:tr>
      <w:tr w:rsidR="0075202C" w:rsidRPr="00AE40AC" w14:paraId="59D161C8" w14:textId="77777777" w:rsidTr="00B02A5C">
        <w:tc>
          <w:tcPr>
            <w:tcW w:w="9458" w:type="dxa"/>
            <w:shd w:val="clear" w:color="auto" w:fill="auto"/>
          </w:tcPr>
          <w:p w14:paraId="7929F60E" w14:textId="77777777" w:rsidR="0075202C" w:rsidRPr="00AE40AC" w:rsidRDefault="0075202C" w:rsidP="00B02A5C">
            <w:pPr>
              <w:spacing w:after="0" w:line="240" w:lineRule="auto"/>
              <w:jc w:val="center"/>
            </w:pPr>
            <w:r w:rsidRPr="00AE40AC">
              <w:rPr>
                <w:rFonts w:ascii="Times New Roman" w:hAnsi="Times New Roman"/>
                <w:sz w:val="24"/>
                <w:szCs w:val="24"/>
              </w:rPr>
              <w:t>Tālrunis 64497710, mob.26595362, e-pasts; dome@gulbene.lv, www.gulbene.lv</w:t>
            </w:r>
          </w:p>
        </w:tc>
      </w:tr>
    </w:tbl>
    <w:p w14:paraId="50A128AC" w14:textId="0BA3CF49" w:rsidR="0075202C" w:rsidRPr="00B97398" w:rsidRDefault="0075202C" w:rsidP="0075202C">
      <w:pPr>
        <w:pStyle w:val="Bezatstarpm"/>
        <w:jc w:val="center"/>
        <w:rPr>
          <w:rFonts w:ascii="Times New Roman" w:hAnsi="Times New Roman"/>
          <w:b/>
          <w:bCs/>
          <w:sz w:val="24"/>
          <w:szCs w:val="24"/>
        </w:rPr>
      </w:pPr>
      <w:r w:rsidRPr="00B97398">
        <w:rPr>
          <w:rFonts w:ascii="Times New Roman" w:hAnsi="Times New Roman"/>
          <w:b/>
          <w:bCs/>
          <w:sz w:val="24"/>
          <w:szCs w:val="24"/>
        </w:rPr>
        <w:t xml:space="preserve">GULBENES NOVADA </w:t>
      </w:r>
      <w:r w:rsidR="00FC20E4">
        <w:rPr>
          <w:rFonts w:ascii="Times New Roman" w:hAnsi="Times New Roman"/>
          <w:b/>
          <w:bCs/>
          <w:sz w:val="24"/>
          <w:szCs w:val="24"/>
        </w:rPr>
        <w:t xml:space="preserve">PAŠVALDĪBAS </w:t>
      </w:r>
      <w:r w:rsidRPr="00B97398">
        <w:rPr>
          <w:rFonts w:ascii="Times New Roman" w:hAnsi="Times New Roman"/>
          <w:b/>
          <w:bCs/>
          <w:sz w:val="24"/>
          <w:szCs w:val="24"/>
        </w:rPr>
        <w:t>DOMES LĒMUMS</w:t>
      </w:r>
    </w:p>
    <w:p w14:paraId="51A2215B" w14:textId="77777777" w:rsidR="0075202C" w:rsidRDefault="0075202C" w:rsidP="0075202C">
      <w:pPr>
        <w:pStyle w:val="Bezatstarpm"/>
        <w:jc w:val="center"/>
        <w:rPr>
          <w:rFonts w:ascii="Times New Roman" w:hAnsi="Times New Roman"/>
          <w:sz w:val="24"/>
          <w:szCs w:val="24"/>
        </w:rPr>
      </w:pPr>
      <w:r w:rsidRPr="00B97398">
        <w:rPr>
          <w:rFonts w:ascii="Times New Roman" w:hAnsi="Times New Roman"/>
          <w:sz w:val="24"/>
          <w:szCs w:val="24"/>
        </w:rPr>
        <w:t>Gulbenē</w:t>
      </w:r>
    </w:p>
    <w:p w14:paraId="53E675DA" w14:textId="77777777" w:rsidR="0075202C" w:rsidRDefault="0075202C" w:rsidP="0075202C">
      <w:pPr>
        <w:pStyle w:val="Bezatstarpm"/>
        <w:jc w:val="center"/>
        <w:rPr>
          <w:rFonts w:ascii="Times New Roman" w:hAnsi="Times New Roman"/>
          <w:sz w:val="24"/>
          <w:szCs w:val="24"/>
        </w:rPr>
      </w:pPr>
    </w:p>
    <w:tbl>
      <w:tblPr>
        <w:tblW w:w="0" w:type="auto"/>
        <w:tblLook w:val="04A0" w:firstRow="1" w:lastRow="0" w:firstColumn="1" w:lastColumn="0" w:noHBand="0" w:noVBand="1"/>
      </w:tblPr>
      <w:tblGrid>
        <w:gridCol w:w="4676"/>
        <w:gridCol w:w="4678"/>
      </w:tblGrid>
      <w:tr w:rsidR="0075202C" w:rsidRPr="00AE40AC" w14:paraId="17626225" w14:textId="77777777" w:rsidTr="00B02A5C">
        <w:tc>
          <w:tcPr>
            <w:tcW w:w="4729" w:type="dxa"/>
            <w:shd w:val="clear" w:color="auto" w:fill="auto"/>
          </w:tcPr>
          <w:p w14:paraId="4B440536" w14:textId="7696D030" w:rsidR="0075202C" w:rsidRPr="00AE40AC" w:rsidRDefault="0075202C" w:rsidP="00B02A5C">
            <w:pPr>
              <w:spacing w:after="0" w:line="240" w:lineRule="auto"/>
              <w:rPr>
                <w:rFonts w:ascii="Times New Roman" w:hAnsi="Times New Roman"/>
                <w:b/>
                <w:bCs/>
                <w:sz w:val="24"/>
                <w:szCs w:val="24"/>
              </w:rPr>
            </w:pPr>
            <w:r w:rsidRPr="00AE40AC">
              <w:rPr>
                <w:rFonts w:ascii="Times New Roman" w:hAnsi="Times New Roman"/>
                <w:b/>
                <w:bCs/>
                <w:sz w:val="24"/>
                <w:szCs w:val="24"/>
              </w:rPr>
              <w:t>202</w:t>
            </w:r>
            <w:r w:rsidR="00FC20E4">
              <w:rPr>
                <w:rFonts w:ascii="Times New Roman" w:hAnsi="Times New Roman"/>
                <w:b/>
                <w:bCs/>
                <w:sz w:val="24"/>
                <w:szCs w:val="24"/>
              </w:rPr>
              <w:t>4</w:t>
            </w:r>
            <w:r w:rsidRPr="00AE40AC">
              <w:rPr>
                <w:rFonts w:ascii="Times New Roman" w:hAnsi="Times New Roman"/>
                <w:b/>
                <w:bCs/>
                <w:sz w:val="24"/>
                <w:szCs w:val="24"/>
              </w:rPr>
              <w:t>.gada</w:t>
            </w:r>
            <w:r>
              <w:rPr>
                <w:rFonts w:ascii="Times New Roman" w:hAnsi="Times New Roman"/>
                <w:b/>
                <w:bCs/>
                <w:sz w:val="24"/>
                <w:szCs w:val="24"/>
              </w:rPr>
              <w:t xml:space="preserve"> </w:t>
            </w:r>
            <w:r w:rsidR="00F74082">
              <w:rPr>
                <w:rFonts w:ascii="Times New Roman" w:hAnsi="Times New Roman"/>
                <w:b/>
                <w:bCs/>
                <w:sz w:val="24"/>
                <w:szCs w:val="24"/>
              </w:rPr>
              <w:t>__</w:t>
            </w:r>
            <w:r w:rsidR="006562AA" w:rsidRPr="008164EA">
              <w:rPr>
                <w:rFonts w:ascii="Times New Roman" w:hAnsi="Times New Roman"/>
                <w:b/>
                <w:bCs/>
                <w:sz w:val="24"/>
                <w:szCs w:val="24"/>
              </w:rPr>
              <w:t>.</w:t>
            </w:r>
            <w:r w:rsidR="00B436E1">
              <w:rPr>
                <w:rFonts w:ascii="Times New Roman" w:hAnsi="Times New Roman"/>
                <w:b/>
                <w:bCs/>
                <w:sz w:val="24"/>
                <w:szCs w:val="24"/>
              </w:rPr>
              <w:t>aprīlī</w:t>
            </w:r>
          </w:p>
        </w:tc>
        <w:tc>
          <w:tcPr>
            <w:tcW w:w="4729" w:type="dxa"/>
            <w:shd w:val="clear" w:color="auto" w:fill="auto"/>
          </w:tcPr>
          <w:p w14:paraId="0B88BA5E" w14:textId="778339CE" w:rsidR="0075202C" w:rsidRPr="00AE40AC" w:rsidRDefault="0075202C" w:rsidP="00667BF5">
            <w:pPr>
              <w:spacing w:after="0" w:line="240" w:lineRule="auto"/>
              <w:jc w:val="both"/>
              <w:rPr>
                <w:rFonts w:ascii="Times New Roman" w:hAnsi="Times New Roman"/>
                <w:b/>
                <w:bCs/>
                <w:sz w:val="24"/>
                <w:szCs w:val="24"/>
              </w:rPr>
            </w:pPr>
            <w:r>
              <w:rPr>
                <w:rFonts w:ascii="Times New Roman" w:hAnsi="Times New Roman"/>
                <w:b/>
                <w:bCs/>
                <w:sz w:val="24"/>
                <w:szCs w:val="24"/>
              </w:rPr>
              <w:t xml:space="preserve">              </w:t>
            </w:r>
            <w:r w:rsidR="00667BF5">
              <w:rPr>
                <w:rFonts w:ascii="Times New Roman" w:hAnsi="Times New Roman"/>
                <w:b/>
                <w:bCs/>
                <w:sz w:val="24"/>
                <w:szCs w:val="24"/>
              </w:rPr>
              <w:t xml:space="preserve">                        </w:t>
            </w:r>
            <w:r w:rsidRPr="00AE40AC">
              <w:rPr>
                <w:rFonts w:ascii="Times New Roman" w:hAnsi="Times New Roman"/>
                <w:b/>
                <w:bCs/>
                <w:sz w:val="24"/>
                <w:szCs w:val="24"/>
              </w:rPr>
              <w:t>Nr. GND/</w:t>
            </w:r>
            <w:r>
              <w:rPr>
                <w:rFonts w:ascii="Times New Roman" w:hAnsi="Times New Roman"/>
                <w:b/>
                <w:bCs/>
                <w:sz w:val="24"/>
                <w:szCs w:val="24"/>
              </w:rPr>
              <w:t>202</w:t>
            </w:r>
            <w:r w:rsidR="00FC20E4">
              <w:rPr>
                <w:rFonts w:ascii="Times New Roman" w:hAnsi="Times New Roman"/>
                <w:b/>
                <w:bCs/>
                <w:sz w:val="24"/>
                <w:szCs w:val="24"/>
              </w:rPr>
              <w:t>4</w:t>
            </w:r>
            <w:r>
              <w:rPr>
                <w:rFonts w:ascii="Times New Roman" w:hAnsi="Times New Roman"/>
                <w:b/>
                <w:bCs/>
                <w:sz w:val="24"/>
                <w:szCs w:val="24"/>
              </w:rPr>
              <w:t>/</w:t>
            </w:r>
          </w:p>
        </w:tc>
      </w:tr>
      <w:tr w:rsidR="0075202C" w:rsidRPr="00AE40AC" w14:paraId="467D475E" w14:textId="77777777" w:rsidTr="00B02A5C">
        <w:tc>
          <w:tcPr>
            <w:tcW w:w="4729" w:type="dxa"/>
            <w:shd w:val="clear" w:color="auto" w:fill="auto"/>
          </w:tcPr>
          <w:p w14:paraId="345BEF8C" w14:textId="77777777" w:rsidR="0075202C" w:rsidRPr="00AE40AC" w:rsidRDefault="0075202C" w:rsidP="00B02A5C">
            <w:pPr>
              <w:spacing w:after="0" w:line="240" w:lineRule="auto"/>
              <w:rPr>
                <w:rFonts w:ascii="Times New Roman" w:hAnsi="Times New Roman"/>
                <w:sz w:val="24"/>
                <w:szCs w:val="24"/>
              </w:rPr>
            </w:pPr>
          </w:p>
        </w:tc>
        <w:tc>
          <w:tcPr>
            <w:tcW w:w="4729" w:type="dxa"/>
            <w:shd w:val="clear" w:color="auto" w:fill="auto"/>
          </w:tcPr>
          <w:p w14:paraId="460199FD" w14:textId="302950E7" w:rsidR="0075202C" w:rsidRPr="00AE40AC" w:rsidRDefault="0075202C" w:rsidP="00B02A5C">
            <w:pPr>
              <w:spacing w:after="0" w:line="240" w:lineRule="auto"/>
              <w:jc w:val="right"/>
              <w:rPr>
                <w:rFonts w:ascii="Times New Roman" w:hAnsi="Times New Roman"/>
                <w:b/>
                <w:bCs/>
                <w:sz w:val="24"/>
                <w:szCs w:val="24"/>
              </w:rPr>
            </w:pPr>
            <w:r w:rsidRPr="00AE40AC">
              <w:rPr>
                <w:rFonts w:ascii="Times New Roman" w:hAnsi="Times New Roman"/>
                <w:b/>
                <w:bCs/>
                <w:sz w:val="24"/>
                <w:szCs w:val="24"/>
              </w:rPr>
              <w:t>(protokols Nr.</w:t>
            </w:r>
            <w:r w:rsidR="00F74082">
              <w:rPr>
                <w:rFonts w:ascii="Times New Roman" w:hAnsi="Times New Roman"/>
                <w:b/>
                <w:bCs/>
                <w:sz w:val="24"/>
                <w:szCs w:val="24"/>
              </w:rPr>
              <w:t xml:space="preserve">  </w:t>
            </w:r>
            <w:r w:rsidRPr="00AE40AC">
              <w:rPr>
                <w:rFonts w:ascii="Times New Roman" w:hAnsi="Times New Roman"/>
                <w:b/>
                <w:bCs/>
                <w:sz w:val="24"/>
                <w:szCs w:val="24"/>
              </w:rPr>
              <w:t>;</w:t>
            </w:r>
            <w:r w:rsidR="00667BF5">
              <w:rPr>
                <w:rFonts w:ascii="Times New Roman" w:hAnsi="Times New Roman"/>
                <w:b/>
                <w:bCs/>
                <w:sz w:val="24"/>
                <w:szCs w:val="24"/>
              </w:rPr>
              <w:t xml:space="preserve"> </w:t>
            </w:r>
            <w:r w:rsidR="00F74082">
              <w:rPr>
                <w:rFonts w:ascii="Times New Roman" w:hAnsi="Times New Roman"/>
                <w:b/>
                <w:bCs/>
                <w:sz w:val="24"/>
                <w:szCs w:val="24"/>
              </w:rPr>
              <w:t xml:space="preserve"> </w:t>
            </w:r>
            <w:r w:rsidRPr="00AE40AC">
              <w:rPr>
                <w:rFonts w:ascii="Times New Roman" w:hAnsi="Times New Roman"/>
                <w:b/>
                <w:bCs/>
                <w:sz w:val="24"/>
                <w:szCs w:val="24"/>
              </w:rPr>
              <w:t>.p</w:t>
            </w:r>
            <w:r w:rsidR="00F74082">
              <w:rPr>
                <w:rFonts w:ascii="Times New Roman" w:hAnsi="Times New Roman"/>
                <w:b/>
                <w:bCs/>
                <w:sz w:val="24"/>
                <w:szCs w:val="24"/>
              </w:rPr>
              <w:t>.</w:t>
            </w:r>
            <w:r w:rsidRPr="00AE40AC">
              <w:rPr>
                <w:rFonts w:ascii="Times New Roman" w:hAnsi="Times New Roman"/>
                <w:b/>
                <w:bCs/>
                <w:sz w:val="24"/>
                <w:szCs w:val="24"/>
              </w:rPr>
              <w:t>)</w:t>
            </w:r>
          </w:p>
        </w:tc>
      </w:tr>
    </w:tbl>
    <w:p w14:paraId="4F27AD6D" w14:textId="77777777" w:rsidR="0075202C" w:rsidRPr="00D675BE" w:rsidRDefault="0075202C" w:rsidP="0075202C">
      <w:pPr>
        <w:rPr>
          <w:rFonts w:ascii="Times New Roman" w:hAnsi="Times New Roman"/>
          <w:sz w:val="24"/>
          <w:szCs w:val="24"/>
        </w:rPr>
      </w:pPr>
    </w:p>
    <w:p w14:paraId="403504FE" w14:textId="7389DFE9" w:rsidR="0075202C" w:rsidRPr="000E0FA7" w:rsidRDefault="0075202C" w:rsidP="0075202C">
      <w:pPr>
        <w:spacing w:after="0"/>
        <w:jc w:val="center"/>
        <w:rPr>
          <w:rFonts w:ascii="Times New Roman" w:hAnsi="Times New Roman"/>
          <w:b/>
          <w:bCs/>
          <w:sz w:val="24"/>
          <w:szCs w:val="24"/>
        </w:rPr>
      </w:pPr>
      <w:r w:rsidRPr="00D675BE">
        <w:rPr>
          <w:rFonts w:ascii="Times New Roman" w:hAnsi="Times New Roman"/>
          <w:b/>
          <w:bCs/>
          <w:sz w:val="24"/>
          <w:szCs w:val="24"/>
        </w:rPr>
        <w:t xml:space="preserve">Par Gulbenes novada </w:t>
      </w:r>
      <w:r w:rsidR="00FC20E4">
        <w:rPr>
          <w:rFonts w:ascii="Times New Roman" w:hAnsi="Times New Roman"/>
          <w:b/>
          <w:bCs/>
          <w:sz w:val="24"/>
          <w:szCs w:val="24"/>
        </w:rPr>
        <w:t xml:space="preserve">pašvaldības </w:t>
      </w:r>
      <w:r w:rsidRPr="00D675BE">
        <w:rPr>
          <w:rFonts w:ascii="Times New Roman" w:hAnsi="Times New Roman"/>
          <w:b/>
          <w:bCs/>
          <w:sz w:val="24"/>
          <w:szCs w:val="24"/>
        </w:rPr>
        <w:t xml:space="preserve">domes </w:t>
      </w:r>
      <w:r w:rsidRPr="000E0FA7">
        <w:rPr>
          <w:rFonts w:ascii="Times New Roman" w:hAnsi="Times New Roman"/>
          <w:b/>
          <w:bCs/>
          <w:sz w:val="24"/>
          <w:szCs w:val="24"/>
        </w:rPr>
        <w:t>202</w:t>
      </w:r>
      <w:r w:rsidR="00FC20E4">
        <w:rPr>
          <w:rFonts w:ascii="Times New Roman" w:hAnsi="Times New Roman"/>
          <w:b/>
          <w:bCs/>
          <w:sz w:val="24"/>
          <w:szCs w:val="24"/>
        </w:rPr>
        <w:t>4</w:t>
      </w:r>
      <w:r w:rsidRPr="000E0FA7">
        <w:rPr>
          <w:rFonts w:ascii="Times New Roman" w:hAnsi="Times New Roman"/>
          <w:b/>
          <w:bCs/>
          <w:sz w:val="24"/>
          <w:szCs w:val="24"/>
        </w:rPr>
        <w:t xml:space="preserve">.gada </w:t>
      </w:r>
      <w:r w:rsidR="00E67FB7">
        <w:rPr>
          <w:rFonts w:ascii="Times New Roman" w:hAnsi="Times New Roman"/>
          <w:b/>
          <w:bCs/>
          <w:sz w:val="24"/>
          <w:szCs w:val="24"/>
        </w:rPr>
        <w:t>__</w:t>
      </w:r>
      <w:r w:rsidR="00BD6C54">
        <w:rPr>
          <w:rFonts w:ascii="Times New Roman" w:hAnsi="Times New Roman"/>
          <w:b/>
          <w:bCs/>
          <w:sz w:val="24"/>
          <w:szCs w:val="24"/>
        </w:rPr>
        <w:t>.</w:t>
      </w:r>
      <w:r w:rsidR="00B436E1">
        <w:rPr>
          <w:rFonts w:ascii="Times New Roman" w:hAnsi="Times New Roman"/>
          <w:b/>
          <w:bCs/>
          <w:sz w:val="24"/>
          <w:szCs w:val="24"/>
        </w:rPr>
        <w:t>aprīļa</w:t>
      </w:r>
      <w:r>
        <w:rPr>
          <w:rFonts w:ascii="Times New Roman" w:hAnsi="Times New Roman"/>
          <w:b/>
          <w:bCs/>
          <w:sz w:val="24"/>
          <w:szCs w:val="24"/>
        </w:rPr>
        <w:t xml:space="preserve"> saistošo noteikumu Nr.</w:t>
      </w:r>
      <w:r w:rsidR="00E67FB7">
        <w:rPr>
          <w:rFonts w:ascii="Times New Roman" w:hAnsi="Times New Roman"/>
          <w:b/>
          <w:bCs/>
          <w:sz w:val="24"/>
          <w:szCs w:val="24"/>
        </w:rPr>
        <w:t>__</w:t>
      </w:r>
    </w:p>
    <w:p w14:paraId="4D0D484F" w14:textId="3BA2915D" w:rsidR="0075202C" w:rsidRPr="00D675BE" w:rsidRDefault="0075202C" w:rsidP="0075202C">
      <w:pPr>
        <w:spacing w:after="0"/>
        <w:jc w:val="center"/>
        <w:rPr>
          <w:rFonts w:ascii="Times New Roman" w:hAnsi="Times New Roman"/>
          <w:b/>
          <w:bCs/>
          <w:sz w:val="24"/>
          <w:szCs w:val="24"/>
        </w:rPr>
      </w:pPr>
      <w:r w:rsidRPr="000E0FA7">
        <w:rPr>
          <w:rFonts w:ascii="Times New Roman" w:hAnsi="Times New Roman"/>
          <w:b/>
          <w:bCs/>
          <w:sz w:val="24"/>
          <w:szCs w:val="24"/>
        </w:rPr>
        <w:t>“</w:t>
      </w:r>
      <w:bookmarkStart w:id="0" w:name="_Hlk163650366"/>
      <w:r w:rsidR="00B436E1" w:rsidRPr="00B436E1">
        <w:rPr>
          <w:rFonts w:ascii="Times New Roman" w:hAnsi="Times New Roman"/>
          <w:b/>
          <w:bCs/>
          <w:sz w:val="24"/>
          <w:szCs w:val="24"/>
        </w:rPr>
        <w:t>Par pašvaldības nodevām Gulbenes novadā</w:t>
      </w:r>
      <w:bookmarkEnd w:id="0"/>
      <w:r w:rsidRPr="000E0FA7">
        <w:rPr>
          <w:rFonts w:ascii="Times New Roman" w:hAnsi="Times New Roman"/>
          <w:b/>
          <w:bCs/>
          <w:sz w:val="24"/>
          <w:szCs w:val="24"/>
        </w:rPr>
        <w:t>”</w:t>
      </w:r>
      <w:r w:rsidRPr="00D675BE">
        <w:rPr>
          <w:rFonts w:ascii="Times New Roman" w:hAnsi="Times New Roman"/>
          <w:b/>
          <w:bCs/>
          <w:sz w:val="24"/>
          <w:szCs w:val="24"/>
        </w:rPr>
        <w:t xml:space="preserve"> izdošanu</w:t>
      </w:r>
    </w:p>
    <w:p w14:paraId="119BD5D8" w14:textId="77777777" w:rsidR="0075202C" w:rsidRPr="00B436E1" w:rsidRDefault="0075202C" w:rsidP="0075202C">
      <w:pPr>
        <w:spacing w:after="0" w:line="360" w:lineRule="auto"/>
        <w:jc w:val="both"/>
        <w:rPr>
          <w:rFonts w:ascii="Times New Roman" w:hAnsi="Times New Roman"/>
          <w:color w:val="FF0000"/>
          <w:sz w:val="24"/>
          <w:szCs w:val="24"/>
        </w:rPr>
      </w:pPr>
    </w:p>
    <w:p w14:paraId="498C088A" w14:textId="44DEFFE3" w:rsidR="00E67FB7" w:rsidRPr="00B436E1" w:rsidRDefault="00E67FB7" w:rsidP="00BD6C54">
      <w:pPr>
        <w:spacing w:after="0" w:line="360" w:lineRule="auto"/>
        <w:jc w:val="both"/>
        <w:rPr>
          <w:rFonts w:ascii="Times New Roman" w:hAnsi="Times New Roman"/>
          <w:color w:val="FF0000"/>
          <w:sz w:val="24"/>
          <w:szCs w:val="24"/>
        </w:rPr>
      </w:pPr>
      <w:r w:rsidRPr="00B436E1">
        <w:rPr>
          <w:rFonts w:ascii="Times New Roman" w:hAnsi="Times New Roman"/>
          <w:color w:val="FF0000"/>
          <w:sz w:val="24"/>
          <w:szCs w:val="24"/>
        </w:rPr>
        <w:tab/>
      </w:r>
      <w:r w:rsidRPr="00B436E1">
        <w:rPr>
          <w:rFonts w:ascii="Times New Roman" w:hAnsi="Times New Roman"/>
          <w:sz w:val="24"/>
          <w:szCs w:val="24"/>
        </w:rPr>
        <w:t xml:space="preserve">2023.gada 1.janvārī ir stājies spēkā jaunais Pašvaldību likums, kas paredz jaunu pašvaldību darbības regulējumu. </w:t>
      </w:r>
      <w:r w:rsidR="00BD6C54" w:rsidRPr="00B436E1">
        <w:rPr>
          <w:rFonts w:ascii="Times New Roman" w:hAnsi="Times New Roman"/>
          <w:sz w:val="24"/>
          <w:szCs w:val="24"/>
        </w:rPr>
        <w:t xml:space="preserve">Pamatojoties uz Pašvaldību likuma Pārejas noteikumu 6. punktu, pašvaldības dome izvērtē uz likuma “Par pašvaldībām” normu pamata izdoto saistošo noteikumu atbilstību šim likumam un izdod jaunus saistošos noteikumus atbilstoši šajā likumā ietvertajam pilnvarojumam. Šobrīd spēkā </w:t>
      </w:r>
      <w:r w:rsidR="00657183" w:rsidRPr="00B436E1">
        <w:rPr>
          <w:rFonts w:ascii="Times New Roman" w:hAnsi="Times New Roman"/>
          <w:sz w:val="24"/>
          <w:szCs w:val="24"/>
        </w:rPr>
        <w:t xml:space="preserve">esošie Gulbenes novada </w:t>
      </w:r>
      <w:r w:rsidR="00A16E6D" w:rsidRPr="00B436E1">
        <w:rPr>
          <w:rFonts w:ascii="Times New Roman" w:hAnsi="Times New Roman"/>
          <w:sz w:val="24"/>
          <w:szCs w:val="24"/>
        </w:rPr>
        <w:t xml:space="preserve">pašvaldības domes </w:t>
      </w:r>
      <w:r w:rsidR="00661D3F" w:rsidRPr="00661D3F">
        <w:rPr>
          <w:rFonts w:ascii="Times New Roman" w:hAnsi="Times New Roman"/>
          <w:sz w:val="24"/>
          <w:szCs w:val="24"/>
        </w:rPr>
        <w:t>2009.gada 24.septembra saistošie noteikumi Nr.11 “Par pašvaldības nodevām Gulbenes novadā”</w:t>
      </w:r>
      <w:r w:rsidR="00A16E6D" w:rsidRPr="00661D3F">
        <w:rPr>
          <w:rFonts w:ascii="Times New Roman" w:hAnsi="Times New Roman"/>
          <w:sz w:val="24"/>
          <w:szCs w:val="24"/>
        </w:rPr>
        <w:t xml:space="preserve"> </w:t>
      </w:r>
      <w:r w:rsidR="00661D3F" w:rsidRPr="00661D3F">
        <w:rPr>
          <w:rFonts w:ascii="Times New Roman" w:hAnsi="Times New Roman"/>
          <w:sz w:val="24"/>
          <w:szCs w:val="24"/>
        </w:rPr>
        <w:t xml:space="preserve">cita starpā </w:t>
      </w:r>
      <w:r w:rsidR="00BD6C54" w:rsidRPr="00661D3F">
        <w:rPr>
          <w:rFonts w:ascii="Times New Roman" w:hAnsi="Times New Roman"/>
          <w:sz w:val="24"/>
          <w:szCs w:val="24"/>
        </w:rPr>
        <w:t>ir izdot</w:t>
      </w:r>
      <w:r w:rsidR="00657183" w:rsidRPr="00661D3F">
        <w:rPr>
          <w:rFonts w:ascii="Times New Roman" w:hAnsi="Times New Roman"/>
          <w:sz w:val="24"/>
          <w:szCs w:val="24"/>
        </w:rPr>
        <w:t>i</w:t>
      </w:r>
      <w:r w:rsidR="00661D3F" w:rsidRPr="00661D3F">
        <w:rPr>
          <w:rFonts w:ascii="Times New Roman" w:hAnsi="Times New Roman"/>
          <w:sz w:val="24"/>
          <w:szCs w:val="24"/>
        </w:rPr>
        <w:t>, pamatojoties arī uz</w:t>
      </w:r>
      <w:r w:rsidR="00BD6C54" w:rsidRPr="00661D3F">
        <w:rPr>
          <w:rFonts w:ascii="Times New Roman" w:hAnsi="Times New Roman"/>
          <w:sz w:val="24"/>
          <w:szCs w:val="24"/>
        </w:rPr>
        <w:t xml:space="preserve"> likuma “Par pašvaldībām” regulējum</w:t>
      </w:r>
      <w:r w:rsidR="00661D3F" w:rsidRPr="00661D3F">
        <w:rPr>
          <w:rFonts w:ascii="Times New Roman" w:hAnsi="Times New Roman"/>
          <w:sz w:val="24"/>
          <w:szCs w:val="24"/>
        </w:rPr>
        <w:t>u</w:t>
      </w:r>
      <w:r w:rsidR="00BD6C54" w:rsidRPr="00661D3F">
        <w:rPr>
          <w:rFonts w:ascii="Times New Roman" w:hAnsi="Times New Roman"/>
          <w:sz w:val="24"/>
          <w:szCs w:val="24"/>
        </w:rPr>
        <w:t xml:space="preserve">, kas ir zaudējis spēku. </w:t>
      </w:r>
      <w:r w:rsidR="007371D3" w:rsidRPr="00661D3F">
        <w:rPr>
          <w:rFonts w:ascii="Times New Roman" w:hAnsi="Times New Roman"/>
          <w:sz w:val="24"/>
          <w:szCs w:val="24"/>
        </w:rPr>
        <w:t xml:space="preserve">Ņemot vērā minēto, </w:t>
      </w:r>
      <w:r w:rsidR="00661D3F">
        <w:rPr>
          <w:rFonts w:ascii="Times New Roman" w:hAnsi="Times New Roman"/>
          <w:sz w:val="24"/>
          <w:szCs w:val="24"/>
        </w:rPr>
        <w:t xml:space="preserve">kā arī faktu, ka </w:t>
      </w:r>
      <w:r w:rsidR="00661D3F" w:rsidRPr="00B436E1">
        <w:rPr>
          <w:rFonts w:ascii="Times New Roman" w:hAnsi="Times New Roman"/>
          <w:sz w:val="24"/>
          <w:szCs w:val="24"/>
        </w:rPr>
        <w:t>spēkā esošie</w:t>
      </w:r>
      <w:r w:rsidR="00661D3F">
        <w:rPr>
          <w:rFonts w:ascii="Times New Roman" w:hAnsi="Times New Roman"/>
          <w:sz w:val="24"/>
          <w:szCs w:val="24"/>
        </w:rPr>
        <w:t xml:space="preserve"> saistošie noteikumi ir izdoti pirms gandrīz 15 gadiem, ir nepieciešams pilnībā pārskatīt </w:t>
      </w:r>
      <w:r w:rsidR="00661D3F" w:rsidRPr="00D65716">
        <w:rPr>
          <w:rFonts w:ascii="Times New Roman" w:eastAsia="Times New Roman" w:hAnsi="Times New Roman"/>
          <w:sz w:val="24"/>
          <w:szCs w:val="24"/>
          <w:lang w:eastAsia="lv-LV"/>
        </w:rPr>
        <w:t>pašvaldības nodev</w:t>
      </w:r>
      <w:r w:rsidR="00661D3F">
        <w:rPr>
          <w:rFonts w:ascii="Times New Roman" w:eastAsia="Times New Roman" w:hAnsi="Times New Roman"/>
          <w:sz w:val="24"/>
          <w:szCs w:val="24"/>
          <w:lang w:eastAsia="lv-LV"/>
        </w:rPr>
        <w:t xml:space="preserve">u objektus, kā arī </w:t>
      </w:r>
      <w:r w:rsidR="00661D3F" w:rsidRPr="00D65716">
        <w:rPr>
          <w:rFonts w:ascii="Times New Roman" w:eastAsia="Times New Roman" w:hAnsi="Times New Roman"/>
          <w:sz w:val="24"/>
          <w:szCs w:val="24"/>
          <w:lang w:eastAsia="lv-LV"/>
        </w:rPr>
        <w:t>to apmēru</w:t>
      </w:r>
      <w:r w:rsidR="00661D3F">
        <w:rPr>
          <w:rFonts w:ascii="Times New Roman" w:eastAsia="Times New Roman" w:hAnsi="Times New Roman"/>
          <w:sz w:val="24"/>
          <w:szCs w:val="24"/>
          <w:lang w:eastAsia="lv-LV"/>
        </w:rPr>
        <w:t>.</w:t>
      </w:r>
      <w:r w:rsidR="00747F19">
        <w:rPr>
          <w:rFonts w:ascii="Times New Roman" w:eastAsia="Times New Roman" w:hAnsi="Times New Roman"/>
          <w:sz w:val="24"/>
          <w:szCs w:val="24"/>
          <w:lang w:eastAsia="lv-LV"/>
        </w:rPr>
        <w:t xml:space="preserve"> Veicot minēto uzdevumu, ir </w:t>
      </w:r>
      <w:r w:rsidR="00747F19" w:rsidRPr="00747F19">
        <w:rPr>
          <w:rFonts w:ascii="Times New Roman" w:eastAsia="Times New Roman" w:hAnsi="Times New Roman"/>
          <w:sz w:val="24"/>
          <w:szCs w:val="24"/>
          <w:lang w:eastAsia="lv-LV"/>
        </w:rPr>
        <w:t>sagatavoti jauni saistošie noteikumi “Par pašvaldības nodevām Gulbenes novadā”</w:t>
      </w:r>
      <w:r w:rsidR="00747F19" w:rsidRPr="00747F19">
        <w:rPr>
          <w:rFonts w:ascii="Times New Roman" w:hAnsi="Times New Roman"/>
          <w:sz w:val="24"/>
          <w:szCs w:val="24"/>
        </w:rPr>
        <w:t>, kas nosaka Gulbenes novada pašvaldības nodevu par pašvaldības izstrādāto oficiālo dokumentu un to atvasinājumu saņemšanu, izklaidējoša rakstura pasākumu sarīkošanu publiskās vietās, tirdzniecību publiskās vietās, dzīvnieku turēšanu Gulbenes pilsētā, būvatļaujas izdošanu vai būvniecības ieceres akceptu nodevu objektus, likmes, nodevu maksāšanas kārtību un nodevu maksātāju kategorijas, kuras atbrīvotas no nodevu samaksas vai kurām piešķirti atvieglojumi.</w:t>
      </w:r>
      <w:r w:rsidR="00747F19">
        <w:rPr>
          <w:rFonts w:ascii="Times New Roman" w:hAnsi="Times New Roman"/>
          <w:color w:val="FF0000"/>
          <w:sz w:val="24"/>
          <w:szCs w:val="24"/>
        </w:rPr>
        <w:t xml:space="preserve"> </w:t>
      </w:r>
      <w:r w:rsidR="00BD6C54" w:rsidRPr="00747F19">
        <w:rPr>
          <w:rFonts w:ascii="Times New Roman" w:hAnsi="Times New Roman"/>
          <w:sz w:val="24"/>
          <w:szCs w:val="24"/>
        </w:rPr>
        <w:t xml:space="preserve">Ar </w:t>
      </w:r>
      <w:r w:rsidR="009F3C56">
        <w:rPr>
          <w:rFonts w:ascii="Times New Roman" w:hAnsi="Times New Roman"/>
          <w:sz w:val="24"/>
          <w:szCs w:val="24"/>
        </w:rPr>
        <w:t>šo s</w:t>
      </w:r>
      <w:r w:rsidR="00BD6C54" w:rsidRPr="00747F19">
        <w:rPr>
          <w:rFonts w:ascii="Times New Roman" w:hAnsi="Times New Roman"/>
          <w:sz w:val="24"/>
          <w:szCs w:val="24"/>
        </w:rPr>
        <w:t xml:space="preserve">aistošo noteikumu spēkā stāšanos spēku zaudēs Gulbenes novada </w:t>
      </w:r>
      <w:r w:rsidR="00A16E6D" w:rsidRPr="00747F19">
        <w:rPr>
          <w:rFonts w:ascii="Times New Roman" w:hAnsi="Times New Roman"/>
          <w:sz w:val="24"/>
          <w:szCs w:val="24"/>
        </w:rPr>
        <w:t xml:space="preserve">pašvaldības domes </w:t>
      </w:r>
      <w:r w:rsidR="00747F19" w:rsidRPr="00747F19">
        <w:rPr>
          <w:rFonts w:ascii="Times New Roman" w:hAnsi="Times New Roman"/>
          <w:sz w:val="24"/>
          <w:szCs w:val="24"/>
        </w:rPr>
        <w:t>2009.gada 24.septembra saistošie noteikumi Nr.11 “Par pašvaldības nodevām Gulbenes novadā”</w:t>
      </w:r>
      <w:r w:rsidR="00BD6C54" w:rsidRPr="00747F19">
        <w:rPr>
          <w:rFonts w:ascii="Times New Roman" w:hAnsi="Times New Roman"/>
          <w:sz w:val="24"/>
          <w:szCs w:val="24"/>
        </w:rPr>
        <w:t>.</w:t>
      </w:r>
    </w:p>
    <w:p w14:paraId="1A1E58B0" w14:textId="3A0B77B7" w:rsidR="008164EA" w:rsidRPr="00747F19" w:rsidRDefault="008164EA" w:rsidP="00E67FB7">
      <w:pPr>
        <w:spacing w:after="0" w:line="360" w:lineRule="auto"/>
        <w:jc w:val="both"/>
        <w:rPr>
          <w:rFonts w:ascii="Times New Roman" w:hAnsi="Times New Roman"/>
          <w:sz w:val="24"/>
          <w:szCs w:val="24"/>
        </w:rPr>
      </w:pPr>
      <w:r w:rsidRPr="00747F19">
        <w:rPr>
          <w:rFonts w:ascii="Times New Roman" w:hAnsi="Times New Roman"/>
          <w:sz w:val="24"/>
          <w:szCs w:val="24"/>
        </w:rPr>
        <w:tab/>
        <w:t xml:space="preserve">Pašvaldību likuma 46.panta trešā daļa nosaka, ka saistošo noteikumu projektu un tam pievienoto paskaidrojuma rakstu pašvaldības nolikumā noteiktajā kārtībā publicē pašvaldības oficiālajā tīmekļvietnē sabiedrības viedokļa noskaidrošanai, paredzot termiņu, kas nav mazāks par divām nedēļām. </w:t>
      </w:r>
    </w:p>
    <w:p w14:paraId="235A0697" w14:textId="60DB6E90" w:rsidR="008164EA" w:rsidRDefault="008164EA" w:rsidP="008164EA">
      <w:pPr>
        <w:spacing w:after="0" w:line="360" w:lineRule="auto"/>
        <w:ind w:firstLine="567"/>
        <w:jc w:val="both"/>
        <w:rPr>
          <w:rFonts w:ascii="Times New Roman" w:hAnsi="Times New Roman"/>
          <w:sz w:val="24"/>
          <w:szCs w:val="24"/>
        </w:rPr>
      </w:pPr>
      <w:r w:rsidRPr="00747F19">
        <w:rPr>
          <w:rFonts w:ascii="Times New Roman" w:hAnsi="Times New Roman"/>
          <w:sz w:val="24"/>
          <w:szCs w:val="24"/>
        </w:rPr>
        <w:lastRenderedPageBreak/>
        <w:t xml:space="preserve">Ņemot vērā minēto, </w:t>
      </w:r>
      <w:r w:rsidR="00747F19" w:rsidRPr="00747F19">
        <w:rPr>
          <w:rFonts w:ascii="Times New Roman" w:hAnsi="Times New Roman"/>
          <w:sz w:val="24"/>
          <w:szCs w:val="24"/>
        </w:rPr>
        <w:t>s</w:t>
      </w:r>
      <w:r w:rsidRPr="00747F19">
        <w:rPr>
          <w:rFonts w:ascii="Times New Roman" w:hAnsi="Times New Roman"/>
          <w:sz w:val="24"/>
          <w:szCs w:val="24"/>
        </w:rPr>
        <w:t xml:space="preserve">aistošo noteikumu projekts tika publicēts Gulbenes novada pašvaldības mājaslapā </w:t>
      </w:r>
      <w:hyperlink r:id="rId7" w:history="1">
        <w:r w:rsidR="00657183" w:rsidRPr="00747F19">
          <w:rPr>
            <w:rStyle w:val="Hipersaite"/>
            <w:rFonts w:ascii="Times New Roman" w:hAnsi="Times New Roman"/>
            <w:i/>
            <w:iCs/>
            <w:color w:val="auto"/>
            <w:sz w:val="24"/>
            <w:szCs w:val="24"/>
            <w:u w:val="none"/>
          </w:rPr>
          <w:t>www.gulbene.lv</w:t>
        </w:r>
      </w:hyperlink>
      <w:r w:rsidRPr="00747F19">
        <w:rPr>
          <w:rFonts w:ascii="Times New Roman" w:hAnsi="Times New Roman"/>
          <w:sz w:val="24"/>
          <w:szCs w:val="24"/>
        </w:rPr>
        <w:t xml:space="preserve">, nosakot termiņu sabiedrības viedokļa sniegšanai no </w:t>
      </w:r>
      <w:r w:rsidR="00890AA6" w:rsidRPr="00747F19">
        <w:rPr>
          <w:rFonts w:ascii="Times New Roman" w:hAnsi="Times New Roman"/>
          <w:sz w:val="24"/>
          <w:szCs w:val="24"/>
        </w:rPr>
        <w:t xml:space="preserve">2024.gada </w:t>
      </w:r>
      <w:r w:rsidR="00747F19" w:rsidRPr="00747F19">
        <w:rPr>
          <w:rFonts w:ascii="Times New Roman" w:hAnsi="Times New Roman"/>
          <w:sz w:val="24"/>
          <w:szCs w:val="24"/>
        </w:rPr>
        <w:t>3</w:t>
      </w:r>
      <w:r w:rsidR="00890AA6" w:rsidRPr="00747F19">
        <w:rPr>
          <w:rFonts w:ascii="Times New Roman" w:hAnsi="Times New Roman"/>
          <w:sz w:val="24"/>
          <w:szCs w:val="24"/>
        </w:rPr>
        <w:t>.</w:t>
      </w:r>
      <w:r w:rsidR="00747F19" w:rsidRPr="00747F19">
        <w:rPr>
          <w:rFonts w:ascii="Times New Roman" w:hAnsi="Times New Roman"/>
          <w:sz w:val="24"/>
          <w:szCs w:val="24"/>
        </w:rPr>
        <w:t>aprīļ</w:t>
      </w:r>
      <w:r w:rsidR="00890AA6" w:rsidRPr="00747F19">
        <w:rPr>
          <w:rFonts w:ascii="Times New Roman" w:hAnsi="Times New Roman"/>
          <w:sz w:val="24"/>
          <w:szCs w:val="24"/>
        </w:rPr>
        <w:t xml:space="preserve">a līdz 2024.gada </w:t>
      </w:r>
      <w:r w:rsidR="00747F19" w:rsidRPr="00747F19">
        <w:rPr>
          <w:rFonts w:ascii="Times New Roman" w:hAnsi="Times New Roman"/>
          <w:sz w:val="24"/>
          <w:szCs w:val="24"/>
        </w:rPr>
        <w:t>16</w:t>
      </w:r>
      <w:r w:rsidR="00890AA6" w:rsidRPr="00747F19">
        <w:rPr>
          <w:rFonts w:ascii="Times New Roman" w:hAnsi="Times New Roman"/>
          <w:sz w:val="24"/>
          <w:szCs w:val="24"/>
        </w:rPr>
        <w:t>.</w:t>
      </w:r>
      <w:r w:rsidR="00747F19" w:rsidRPr="00747F19">
        <w:rPr>
          <w:rFonts w:ascii="Times New Roman" w:hAnsi="Times New Roman"/>
          <w:sz w:val="24"/>
          <w:szCs w:val="24"/>
        </w:rPr>
        <w:t>aprīl</w:t>
      </w:r>
      <w:r w:rsidR="00890AA6" w:rsidRPr="00747F19">
        <w:rPr>
          <w:rFonts w:ascii="Times New Roman" w:hAnsi="Times New Roman"/>
          <w:sz w:val="24"/>
          <w:szCs w:val="24"/>
        </w:rPr>
        <w:t>im</w:t>
      </w:r>
      <w:r w:rsidRPr="00747F19">
        <w:rPr>
          <w:rFonts w:ascii="Times New Roman" w:hAnsi="Times New Roman"/>
          <w:sz w:val="24"/>
          <w:szCs w:val="24"/>
        </w:rPr>
        <w:t>.</w:t>
      </w:r>
    </w:p>
    <w:p w14:paraId="49DA077F" w14:textId="1DD49381" w:rsidR="00747F19" w:rsidRPr="00747F19" w:rsidRDefault="00747F19" w:rsidP="00747F19">
      <w:pPr>
        <w:spacing w:after="0" w:line="360" w:lineRule="auto"/>
        <w:ind w:firstLine="567"/>
        <w:jc w:val="both"/>
        <w:rPr>
          <w:rFonts w:ascii="Times New Roman" w:hAnsi="Times New Roman"/>
          <w:sz w:val="24"/>
          <w:szCs w:val="24"/>
        </w:rPr>
      </w:pPr>
      <w:r w:rsidRPr="00747F19">
        <w:rPr>
          <w:rFonts w:ascii="Times New Roman" w:hAnsi="Times New Roman"/>
          <w:sz w:val="24"/>
          <w:szCs w:val="24"/>
        </w:rPr>
        <w:t>Likuma “Par nodokļiem un nodevām” 12.panta pirmās daļas 1., 2., 4., 5. un 10.punkts nosaka, ka pašvaldībai ir tiesības uzlikt pašvaldības nodevas par:</w:t>
      </w:r>
    </w:p>
    <w:p w14:paraId="4C5E7930" w14:textId="77777777" w:rsidR="00747F19" w:rsidRPr="00747F19" w:rsidRDefault="00747F19" w:rsidP="00747F19">
      <w:pPr>
        <w:spacing w:after="0" w:line="360" w:lineRule="auto"/>
        <w:ind w:firstLine="567"/>
        <w:jc w:val="both"/>
        <w:rPr>
          <w:rFonts w:ascii="Times New Roman" w:hAnsi="Times New Roman"/>
          <w:sz w:val="24"/>
          <w:szCs w:val="24"/>
        </w:rPr>
      </w:pPr>
      <w:r w:rsidRPr="00747F19">
        <w:rPr>
          <w:rFonts w:ascii="Times New Roman" w:hAnsi="Times New Roman"/>
          <w:sz w:val="24"/>
          <w:szCs w:val="24"/>
        </w:rPr>
        <w:t>1) pašvaldības domes izstrādāto oficiālo dokumentu un apliecinātu to kopiju saņemšanu;</w:t>
      </w:r>
    </w:p>
    <w:p w14:paraId="5F5C0F69" w14:textId="77777777" w:rsidR="00747F19" w:rsidRPr="00747F19" w:rsidRDefault="00747F19" w:rsidP="00747F19">
      <w:pPr>
        <w:spacing w:after="0" w:line="360" w:lineRule="auto"/>
        <w:ind w:firstLine="567"/>
        <w:jc w:val="both"/>
        <w:rPr>
          <w:rFonts w:ascii="Times New Roman" w:hAnsi="Times New Roman"/>
          <w:sz w:val="24"/>
          <w:szCs w:val="24"/>
        </w:rPr>
      </w:pPr>
      <w:r w:rsidRPr="00747F19">
        <w:rPr>
          <w:rFonts w:ascii="Times New Roman" w:hAnsi="Times New Roman"/>
          <w:sz w:val="24"/>
          <w:szCs w:val="24"/>
        </w:rPr>
        <w:t>2) izklaidējoša rakstura pasākumu sarīkošanu publiskās vietās;</w:t>
      </w:r>
    </w:p>
    <w:p w14:paraId="69C81B57" w14:textId="77777777" w:rsidR="00747F19" w:rsidRPr="00747F19" w:rsidRDefault="00747F19" w:rsidP="00747F19">
      <w:pPr>
        <w:spacing w:after="0" w:line="360" w:lineRule="auto"/>
        <w:ind w:firstLine="567"/>
        <w:jc w:val="both"/>
        <w:rPr>
          <w:rFonts w:ascii="Times New Roman" w:hAnsi="Times New Roman"/>
          <w:sz w:val="24"/>
          <w:szCs w:val="24"/>
        </w:rPr>
      </w:pPr>
      <w:r w:rsidRPr="00747F19">
        <w:rPr>
          <w:rFonts w:ascii="Times New Roman" w:hAnsi="Times New Roman"/>
          <w:sz w:val="24"/>
          <w:szCs w:val="24"/>
        </w:rPr>
        <w:t>3) tirdzniecību publiskās vietās;</w:t>
      </w:r>
    </w:p>
    <w:p w14:paraId="3CCDBD89" w14:textId="77777777" w:rsidR="00747F19" w:rsidRPr="00747F19" w:rsidRDefault="00747F19" w:rsidP="00747F19">
      <w:pPr>
        <w:spacing w:after="0" w:line="360" w:lineRule="auto"/>
        <w:ind w:firstLine="567"/>
        <w:jc w:val="both"/>
        <w:rPr>
          <w:rFonts w:ascii="Times New Roman" w:hAnsi="Times New Roman"/>
          <w:sz w:val="24"/>
          <w:szCs w:val="24"/>
        </w:rPr>
      </w:pPr>
      <w:r w:rsidRPr="00747F19">
        <w:rPr>
          <w:rFonts w:ascii="Times New Roman" w:hAnsi="Times New Roman"/>
          <w:sz w:val="24"/>
          <w:szCs w:val="24"/>
        </w:rPr>
        <w:t>4) dzīvnieku turēšanu;</w:t>
      </w:r>
    </w:p>
    <w:p w14:paraId="3279118E" w14:textId="3BECFDF2" w:rsidR="00747F19" w:rsidRDefault="00747F19" w:rsidP="00747F19">
      <w:pPr>
        <w:spacing w:after="0" w:line="360" w:lineRule="auto"/>
        <w:ind w:firstLine="567"/>
        <w:jc w:val="both"/>
        <w:rPr>
          <w:rFonts w:ascii="Times New Roman" w:hAnsi="Times New Roman"/>
          <w:sz w:val="24"/>
          <w:szCs w:val="24"/>
        </w:rPr>
      </w:pPr>
      <w:r w:rsidRPr="00747F19">
        <w:rPr>
          <w:rFonts w:ascii="Times New Roman" w:hAnsi="Times New Roman"/>
          <w:sz w:val="24"/>
          <w:szCs w:val="24"/>
        </w:rPr>
        <w:t>5) būvatļaujas izdošanu vai būvniecības ieceres akceptu, izdarot atzīmi paskaidrojuma rakstā vai apliecinājuma kartē, būvniecību reglamentējošo normatīvo aktu noteiktajā kārtībā.</w:t>
      </w:r>
    </w:p>
    <w:p w14:paraId="40C2A99F" w14:textId="4010A8C2" w:rsidR="00747F19" w:rsidRPr="00747F19" w:rsidRDefault="00747F19" w:rsidP="00747F19">
      <w:pPr>
        <w:spacing w:after="0" w:line="360" w:lineRule="auto"/>
        <w:ind w:firstLine="567"/>
        <w:jc w:val="both"/>
        <w:rPr>
          <w:rFonts w:ascii="Times New Roman" w:hAnsi="Times New Roman"/>
          <w:sz w:val="24"/>
          <w:szCs w:val="24"/>
        </w:rPr>
      </w:pPr>
      <w:r w:rsidRPr="00747F19">
        <w:rPr>
          <w:rFonts w:ascii="Times New Roman" w:hAnsi="Times New Roman"/>
          <w:sz w:val="24"/>
          <w:szCs w:val="24"/>
        </w:rPr>
        <w:t>Papildus minētajam saskaņā ar Ministru kabineta 2005.gada 28.jūnija noteikumu Nr.480 “Noteikumi par kārtību, kādā pašvaldības var uzlikt pašvaldības nodevas” 16.</w:t>
      </w:r>
      <w:r w:rsidRPr="00747F19">
        <w:rPr>
          <w:rFonts w:ascii="Times New Roman" w:hAnsi="Times New Roman"/>
          <w:sz w:val="24"/>
          <w:szCs w:val="24"/>
          <w:vertAlign w:val="superscript"/>
        </w:rPr>
        <w:t>1</w:t>
      </w:r>
      <w:r w:rsidRPr="00747F19">
        <w:rPr>
          <w:rFonts w:ascii="Times New Roman" w:hAnsi="Times New Roman"/>
          <w:sz w:val="24"/>
          <w:szCs w:val="24"/>
        </w:rPr>
        <w:t xml:space="preserve"> punktu </w:t>
      </w:r>
      <w:r>
        <w:rPr>
          <w:rFonts w:ascii="Times New Roman" w:hAnsi="Times New Roman"/>
          <w:sz w:val="24"/>
          <w:szCs w:val="24"/>
        </w:rPr>
        <w:t>pašvaldība sa</w:t>
      </w:r>
      <w:r w:rsidRPr="00747F19">
        <w:rPr>
          <w:rFonts w:ascii="Times New Roman" w:hAnsi="Times New Roman"/>
          <w:sz w:val="24"/>
          <w:szCs w:val="24"/>
        </w:rPr>
        <w:t>istoš</w:t>
      </w:r>
      <w:r>
        <w:rPr>
          <w:rFonts w:ascii="Times New Roman" w:hAnsi="Times New Roman"/>
          <w:sz w:val="24"/>
          <w:szCs w:val="24"/>
        </w:rPr>
        <w:t>ajos</w:t>
      </w:r>
      <w:r w:rsidRPr="00747F19">
        <w:rPr>
          <w:rFonts w:ascii="Times New Roman" w:hAnsi="Times New Roman"/>
          <w:sz w:val="24"/>
          <w:szCs w:val="24"/>
        </w:rPr>
        <w:t xml:space="preserve"> noteikum</w:t>
      </w:r>
      <w:r>
        <w:rPr>
          <w:rFonts w:ascii="Times New Roman" w:hAnsi="Times New Roman"/>
          <w:sz w:val="24"/>
          <w:szCs w:val="24"/>
        </w:rPr>
        <w:t xml:space="preserve">os </w:t>
      </w:r>
      <w:r w:rsidR="00EF2004" w:rsidRPr="00EF2004">
        <w:rPr>
          <w:rFonts w:ascii="Times New Roman" w:hAnsi="Times New Roman"/>
          <w:sz w:val="24"/>
          <w:szCs w:val="24"/>
        </w:rPr>
        <w:t xml:space="preserve">papildus šo </w:t>
      </w:r>
      <w:r w:rsidR="00EF2004" w:rsidRPr="00747F19">
        <w:rPr>
          <w:rFonts w:ascii="Times New Roman" w:hAnsi="Times New Roman"/>
          <w:sz w:val="24"/>
          <w:szCs w:val="24"/>
        </w:rPr>
        <w:t xml:space="preserve">Ministru kabineta </w:t>
      </w:r>
      <w:r w:rsidR="00EF2004" w:rsidRPr="00EF2004">
        <w:rPr>
          <w:rFonts w:ascii="Times New Roman" w:hAnsi="Times New Roman"/>
          <w:sz w:val="24"/>
          <w:szCs w:val="24"/>
        </w:rPr>
        <w:t xml:space="preserve">noteikumu 16.punktā minētajām personām </w:t>
      </w:r>
      <w:r>
        <w:rPr>
          <w:rFonts w:ascii="Times New Roman" w:hAnsi="Times New Roman"/>
          <w:sz w:val="24"/>
          <w:szCs w:val="24"/>
        </w:rPr>
        <w:t>var</w:t>
      </w:r>
      <w:r w:rsidRPr="00747F19">
        <w:rPr>
          <w:rFonts w:ascii="Times New Roman" w:hAnsi="Times New Roman"/>
          <w:sz w:val="24"/>
          <w:szCs w:val="24"/>
        </w:rPr>
        <w:t xml:space="preserve"> paredz</w:t>
      </w:r>
      <w:r>
        <w:rPr>
          <w:rFonts w:ascii="Times New Roman" w:hAnsi="Times New Roman"/>
          <w:sz w:val="24"/>
          <w:szCs w:val="24"/>
        </w:rPr>
        <w:t>ēt</w:t>
      </w:r>
      <w:r w:rsidRPr="00747F19">
        <w:rPr>
          <w:rFonts w:ascii="Times New Roman" w:hAnsi="Times New Roman"/>
          <w:sz w:val="24"/>
          <w:szCs w:val="24"/>
        </w:rPr>
        <w:t xml:space="preserve"> noteiktu personu kategorijas, kuras ir atbrīvotas no pašvaldības nodevas samaksas.</w:t>
      </w:r>
    </w:p>
    <w:p w14:paraId="0C515415" w14:textId="43E6A87E" w:rsidR="0075202C" w:rsidRPr="00B73B91" w:rsidRDefault="00A47356" w:rsidP="00A47356">
      <w:pPr>
        <w:spacing w:after="0" w:line="360" w:lineRule="auto"/>
        <w:ind w:firstLine="567"/>
        <w:jc w:val="both"/>
        <w:rPr>
          <w:rFonts w:ascii="Times New Roman" w:hAnsi="Times New Roman"/>
          <w:sz w:val="24"/>
          <w:szCs w:val="24"/>
        </w:rPr>
      </w:pPr>
      <w:r w:rsidRPr="00B73B91">
        <w:rPr>
          <w:rFonts w:ascii="Times New Roman" w:hAnsi="Times New Roman"/>
          <w:sz w:val="24"/>
          <w:szCs w:val="24"/>
        </w:rPr>
        <w:t xml:space="preserve">Ņemot vērā minēto un pamatojoties uz </w:t>
      </w:r>
      <w:r w:rsidR="00747F19" w:rsidRPr="00B73B91">
        <w:rPr>
          <w:rFonts w:ascii="Times New Roman" w:hAnsi="Times New Roman"/>
          <w:sz w:val="24"/>
          <w:szCs w:val="24"/>
        </w:rPr>
        <w:t>likuma “Par nodokļiem un nodevām” 12.panta pirmās daļas 1., 2., 4., 5. un 10.punktu</w:t>
      </w:r>
      <w:r w:rsidR="0076635F" w:rsidRPr="00B73B91">
        <w:rPr>
          <w:rFonts w:ascii="Times New Roman" w:hAnsi="Times New Roman"/>
          <w:sz w:val="24"/>
          <w:szCs w:val="24"/>
        </w:rPr>
        <w:t xml:space="preserve">, </w:t>
      </w:r>
      <w:r w:rsidR="00747F19" w:rsidRPr="00B73B91">
        <w:rPr>
          <w:rFonts w:ascii="Times New Roman" w:hAnsi="Times New Roman"/>
          <w:sz w:val="24"/>
          <w:szCs w:val="24"/>
        </w:rPr>
        <w:t>Ministru kabineta 2005.gada 28.jūnija noteikumu Nr.480 “Noteikumi par kārtību, kādā pašvaldības var uzlikt pašvaldības nodevas” 16.</w:t>
      </w:r>
      <w:r w:rsidR="00747F19" w:rsidRPr="00B73B91">
        <w:rPr>
          <w:rFonts w:ascii="Times New Roman" w:hAnsi="Times New Roman"/>
          <w:sz w:val="24"/>
          <w:szCs w:val="24"/>
          <w:vertAlign w:val="superscript"/>
        </w:rPr>
        <w:t>1</w:t>
      </w:r>
      <w:r w:rsidR="00747F19" w:rsidRPr="00B73B91">
        <w:rPr>
          <w:rFonts w:ascii="Times New Roman" w:hAnsi="Times New Roman"/>
          <w:sz w:val="24"/>
          <w:szCs w:val="24"/>
        </w:rPr>
        <w:t xml:space="preserve"> punktu, </w:t>
      </w:r>
      <w:r w:rsidR="0076635F" w:rsidRPr="00B73B91">
        <w:rPr>
          <w:rFonts w:ascii="Times New Roman" w:hAnsi="Times New Roman"/>
          <w:sz w:val="24"/>
          <w:szCs w:val="24"/>
        </w:rPr>
        <w:t xml:space="preserve">kā arī </w:t>
      </w:r>
      <w:r w:rsidRPr="00B73B91">
        <w:rPr>
          <w:rFonts w:ascii="Times New Roman" w:hAnsi="Times New Roman"/>
          <w:sz w:val="24"/>
          <w:szCs w:val="24"/>
        </w:rPr>
        <w:t xml:space="preserve"> </w:t>
      </w:r>
      <w:r w:rsidR="00B73B91" w:rsidRPr="00B73B91">
        <w:rPr>
          <w:rFonts w:ascii="Times New Roman" w:hAnsi="Times New Roman"/>
          <w:sz w:val="24"/>
          <w:szCs w:val="24"/>
        </w:rPr>
        <w:t>Finanšu</w:t>
      </w:r>
      <w:r w:rsidR="00F47E5D" w:rsidRPr="00B73B91">
        <w:rPr>
          <w:rFonts w:ascii="Times New Roman" w:hAnsi="Times New Roman"/>
          <w:sz w:val="24"/>
          <w:szCs w:val="24"/>
        </w:rPr>
        <w:t xml:space="preserve"> komitejas</w:t>
      </w:r>
      <w:r w:rsidR="0075202C" w:rsidRPr="00B73B91">
        <w:rPr>
          <w:rFonts w:ascii="Times New Roman" w:hAnsi="Times New Roman"/>
          <w:sz w:val="24"/>
          <w:szCs w:val="24"/>
        </w:rPr>
        <w:t xml:space="preserve"> ieteikumu, atklāti balsojot: </w:t>
      </w:r>
      <w:r w:rsidR="0076635F" w:rsidRPr="00B73B91">
        <w:rPr>
          <w:rFonts w:ascii="Times New Roman" w:hAnsi="Times New Roman"/>
          <w:noProof/>
          <w:sz w:val="24"/>
          <w:szCs w:val="24"/>
        </w:rPr>
        <w:t xml:space="preserve">PAR –__; PRET – __; ATTURAS – __, Gulbenes novada </w:t>
      </w:r>
      <w:r w:rsidR="00F47E5D" w:rsidRPr="00B73B91">
        <w:rPr>
          <w:rFonts w:ascii="Times New Roman" w:hAnsi="Times New Roman"/>
          <w:noProof/>
          <w:sz w:val="24"/>
          <w:szCs w:val="24"/>
        </w:rPr>
        <w:t xml:space="preserve">pašvaldības </w:t>
      </w:r>
      <w:r w:rsidR="0076635F" w:rsidRPr="00B73B91">
        <w:rPr>
          <w:rFonts w:ascii="Times New Roman" w:hAnsi="Times New Roman"/>
          <w:noProof/>
          <w:sz w:val="24"/>
          <w:szCs w:val="24"/>
        </w:rPr>
        <w:t>dome NOLEMJ:</w:t>
      </w:r>
    </w:p>
    <w:p w14:paraId="27135C22" w14:textId="1251F033" w:rsidR="0075202C" w:rsidRPr="00B73B91" w:rsidRDefault="0075202C" w:rsidP="00F47E5D">
      <w:pPr>
        <w:numPr>
          <w:ilvl w:val="0"/>
          <w:numId w:val="1"/>
        </w:numPr>
        <w:tabs>
          <w:tab w:val="left" w:pos="709"/>
          <w:tab w:val="left" w:pos="993"/>
        </w:tabs>
        <w:spacing w:after="0" w:line="360" w:lineRule="auto"/>
        <w:ind w:left="0" w:firstLine="567"/>
        <w:jc w:val="both"/>
        <w:rPr>
          <w:rFonts w:ascii="Times New Roman" w:hAnsi="Times New Roman"/>
          <w:sz w:val="24"/>
          <w:szCs w:val="24"/>
        </w:rPr>
      </w:pPr>
      <w:r w:rsidRPr="00B73B91">
        <w:rPr>
          <w:rFonts w:ascii="Times New Roman" w:hAnsi="Times New Roman"/>
          <w:sz w:val="24"/>
          <w:szCs w:val="24"/>
        </w:rPr>
        <w:t xml:space="preserve">IZDOT Gulbenes novada </w:t>
      </w:r>
      <w:r w:rsidR="00F47E5D" w:rsidRPr="00B73B91">
        <w:rPr>
          <w:rFonts w:ascii="Times New Roman" w:hAnsi="Times New Roman"/>
          <w:sz w:val="24"/>
          <w:szCs w:val="24"/>
        </w:rPr>
        <w:t>pašvaldības domes 2024.gada __.</w:t>
      </w:r>
      <w:r w:rsidR="00B73B91" w:rsidRPr="00B73B91">
        <w:rPr>
          <w:rFonts w:ascii="Times New Roman" w:hAnsi="Times New Roman"/>
          <w:sz w:val="24"/>
          <w:szCs w:val="24"/>
        </w:rPr>
        <w:t>aprīļ</w:t>
      </w:r>
      <w:r w:rsidR="00F47E5D" w:rsidRPr="00B73B91">
        <w:rPr>
          <w:rFonts w:ascii="Times New Roman" w:hAnsi="Times New Roman"/>
          <w:sz w:val="24"/>
          <w:szCs w:val="24"/>
        </w:rPr>
        <w:t>a saistošos noteikumus Nr.__ “</w:t>
      </w:r>
      <w:r w:rsidR="00B73B91" w:rsidRPr="00B73B91">
        <w:rPr>
          <w:rFonts w:ascii="Times New Roman" w:hAnsi="Times New Roman"/>
          <w:sz w:val="24"/>
          <w:szCs w:val="24"/>
        </w:rPr>
        <w:t>Par pašvaldības nodevām Gulbenes novadā</w:t>
      </w:r>
      <w:r w:rsidR="00F47E5D" w:rsidRPr="00B73B91">
        <w:rPr>
          <w:rFonts w:ascii="Times New Roman" w:hAnsi="Times New Roman"/>
          <w:sz w:val="24"/>
          <w:szCs w:val="24"/>
        </w:rPr>
        <w:t>”</w:t>
      </w:r>
      <w:r w:rsidRPr="00B73B91">
        <w:rPr>
          <w:rFonts w:ascii="Times New Roman" w:hAnsi="Times New Roman"/>
          <w:sz w:val="24"/>
          <w:szCs w:val="24"/>
        </w:rPr>
        <w:t>.</w:t>
      </w:r>
    </w:p>
    <w:p w14:paraId="6C2A2D11" w14:textId="77777777" w:rsidR="00F47E5D" w:rsidRPr="00B73B91" w:rsidRDefault="00F47E5D" w:rsidP="00F47E5D">
      <w:pPr>
        <w:numPr>
          <w:ilvl w:val="0"/>
          <w:numId w:val="1"/>
        </w:numPr>
        <w:tabs>
          <w:tab w:val="left" w:pos="709"/>
          <w:tab w:val="left" w:pos="993"/>
        </w:tabs>
        <w:spacing w:after="0" w:line="360" w:lineRule="auto"/>
        <w:ind w:left="0" w:firstLine="567"/>
        <w:jc w:val="both"/>
        <w:rPr>
          <w:rFonts w:ascii="Times New Roman" w:hAnsi="Times New Roman"/>
          <w:sz w:val="24"/>
          <w:szCs w:val="24"/>
        </w:rPr>
      </w:pPr>
      <w:r w:rsidRPr="00B73B91">
        <w:rPr>
          <w:rFonts w:ascii="Times New Roman" w:hAnsi="Times New Roman"/>
          <w:sz w:val="24"/>
          <w:szCs w:val="24"/>
        </w:rPr>
        <w:t xml:space="preserve">NOSŪTĪT Vides aizsardzības un reģionālās attīstības ministrijai atzinuma sniegšanai lēmuma 1.punktā minētos saistošos noteikumus un paskaidrojuma rakstu triju darbdienu laikā pēc to parakstīšanas. </w:t>
      </w:r>
    </w:p>
    <w:p w14:paraId="290FDDD0" w14:textId="77777777" w:rsidR="00F47E5D" w:rsidRPr="00B73B91" w:rsidRDefault="00F47E5D" w:rsidP="00F47E5D">
      <w:pPr>
        <w:tabs>
          <w:tab w:val="left" w:pos="993"/>
        </w:tabs>
        <w:spacing w:after="0" w:line="360" w:lineRule="auto"/>
        <w:ind w:firstLine="567"/>
        <w:jc w:val="both"/>
        <w:rPr>
          <w:rFonts w:ascii="Times New Roman" w:hAnsi="Times New Roman"/>
          <w:sz w:val="24"/>
          <w:szCs w:val="24"/>
        </w:rPr>
      </w:pPr>
      <w:r w:rsidRPr="00B73B91">
        <w:rPr>
          <w:rFonts w:ascii="Times New Roman" w:hAnsi="Times New Roman"/>
          <w:sz w:val="24"/>
          <w:szCs w:val="24"/>
        </w:rPr>
        <w:t>3.</w:t>
      </w:r>
      <w:r w:rsidRPr="00B73B91">
        <w:rPr>
          <w:rFonts w:ascii="Times New Roman" w:hAnsi="Times New Roman"/>
          <w:sz w:val="24"/>
          <w:szCs w:val="24"/>
        </w:rPr>
        <w:tab/>
        <w:t>UZDOT Gulbenes novada pašvaldības Kancelejas nodaļai nosūtīt lēmuma 1.punktā minētos saistošos noteikumus un paskaidrojuma rakstu triju darbdienu laikā pēc atzinuma saņemšanas izsludināšanai oficiālajā izdevumā “Latvijas Vēstnesis”, ja Vides aizsardzības un reģionālās attīstības ministrijas atzinumā nav izteikti iebildumi pret saistošo noteikumu tiesiskumu vai Gulbenes novada pašvaldībai mēneša laikā atzinums nav nosūtīts.</w:t>
      </w:r>
    </w:p>
    <w:p w14:paraId="60BD391F" w14:textId="77777777" w:rsidR="00F47E5D" w:rsidRPr="00B73B91" w:rsidRDefault="00F47E5D" w:rsidP="00F47E5D">
      <w:pPr>
        <w:tabs>
          <w:tab w:val="left" w:pos="993"/>
        </w:tabs>
        <w:spacing w:after="0" w:line="360" w:lineRule="auto"/>
        <w:ind w:firstLine="567"/>
        <w:jc w:val="both"/>
        <w:rPr>
          <w:rFonts w:ascii="Times New Roman" w:hAnsi="Times New Roman"/>
          <w:sz w:val="24"/>
          <w:szCs w:val="24"/>
        </w:rPr>
      </w:pPr>
      <w:r w:rsidRPr="00B73B91">
        <w:rPr>
          <w:rFonts w:ascii="Times New Roman" w:hAnsi="Times New Roman"/>
          <w:sz w:val="24"/>
          <w:szCs w:val="24"/>
        </w:rPr>
        <w:t>4.</w:t>
      </w:r>
      <w:r w:rsidRPr="00B73B91">
        <w:rPr>
          <w:rFonts w:ascii="Times New Roman" w:hAnsi="Times New Roman"/>
          <w:sz w:val="24"/>
          <w:szCs w:val="24"/>
        </w:rPr>
        <w:tab/>
        <w:t xml:space="preserve">UZDOT Gulbenes novada pašvaldības administrācijas Mārketinga un komunikācijas vadītājai Lanai Upītei lēmuma 1.punktā minētos saistošos noteikumus pēc to izsludināšanas oficiālajā izdevumā “Latvijas Vēstnesis” publicēt Gulbenes novada pašvaldības informatīvajā izdevumā “Gulbenes Novada Ziņas” un Gulbenes novada pašvaldības tīmekļvietnē www.gulbene.lv, vienlaikus nodrošinot atbilstību oficiālajai publikācijai, kā arī norādot atsauci uz </w:t>
      </w:r>
      <w:r w:rsidRPr="00B73B91">
        <w:rPr>
          <w:rFonts w:ascii="Times New Roman" w:hAnsi="Times New Roman"/>
          <w:sz w:val="24"/>
          <w:szCs w:val="24"/>
        </w:rPr>
        <w:lastRenderedPageBreak/>
        <w:t>oficiālo publikāciju (laidiena datumu un numuru vai oficiālās publikācijas numuru, bet elektroniskajā vidē papildus pievienojot saiti uz konkrēto oficiālo publikāciju).</w:t>
      </w:r>
    </w:p>
    <w:p w14:paraId="38D19538" w14:textId="5E1A746D" w:rsidR="0075202C" w:rsidRPr="00B436E1" w:rsidRDefault="0075202C" w:rsidP="0075202C">
      <w:pPr>
        <w:rPr>
          <w:rFonts w:ascii="Times New Roman" w:hAnsi="Times New Roman"/>
          <w:color w:val="FF0000"/>
          <w:sz w:val="24"/>
          <w:szCs w:val="24"/>
        </w:rPr>
      </w:pPr>
    </w:p>
    <w:p w14:paraId="37F153BD" w14:textId="77777777" w:rsidR="00E67FB7" w:rsidRPr="000F4D7D" w:rsidRDefault="00E67FB7" w:rsidP="0075202C">
      <w:pPr>
        <w:rPr>
          <w:rFonts w:ascii="Times New Roman" w:hAnsi="Times New Roman"/>
          <w:sz w:val="24"/>
          <w:szCs w:val="24"/>
        </w:rPr>
      </w:pPr>
    </w:p>
    <w:p w14:paraId="5B564DDF" w14:textId="32071380" w:rsidR="0075202C" w:rsidRPr="000F4D7D" w:rsidRDefault="0075202C" w:rsidP="0075202C">
      <w:pPr>
        <w:rPr>
          <w:rFonts w:ascii="Times New Roman" w:hAnsi="Times New Roman"/>
          <w:sz w:val="24"/>
          <w:szCs w:val="24"/>
        </w:rPr>
      </w:pPr>
      <w:r w:rsidRPr="000F4D7D">
        <w:rPr>
          <w:rFonts w:ascii="Times New Roman" w:hAnsi="Times New Roman"/>
          <w:sz w:val="24"/>
          <w:szCs w:val="24"/>
        </w:rPr>
        <w:t xml:space="preserve">Gulbenes novada </w:t>
      </w:r>
      <w:r w:rsidR="00FC20E4" w:rsidRPr="000F4D7D">
        <w:rPr>
          <w:rFonts w:ascii="Times New Roman" w:hAnsi="Times New Roman"/>
          <w:sz w:val="24"/>
          <w:szCs w:val="24"/>
        </w:rPr>
        <w:t xml:space="preserve">pašvaldības </w:t>
      </w:r>
      <w:r w:rsidRPr="000F4D7D">
        <w:rPr>
          <w:rFonts w:ascii="Times New Roman" w:hAnsi="Times New Roman"/>
          <w:sz w:val="24"/>
          <w:szCs w:val="24"/>
        </w:rPr>
        <w:t>domes priekšsēdētājs</w:t>
      </w:r>
      <w:r w:rsidRPr="000F4D7D">
        <w:rPr>
          <w:rFonts w:ascii="Times New Roman" w:hAnsi="Times New Roman"/>
          <w:sz w:val="24"/>
          <w:szCs w:val="24"/>
        </w:rPr>
        <w:tab/>
      </w:r>
      <w:r w:rsidRPr="000F4D7D">
        <w:rPr>
          <w:rFonts w:ascii="Times New Roman" w:hAnsi="Times New Roman"/>
          <w:sz w:val="24"/>
          <w:szCs w:val="24"/>
        </w:rPr>
        <w:tab/>
      </w:r>
      <w:r w:rsidRPr="000F4D7D">
        <w:rPr>
          <w:rFonts w:ascii="Times New Roman" w:hAnsi="Times New Roman"/>
          <w:sz w:val="24"/>
          <w:szCs w:val="24"/>
        </w:rPr>
        <w:tab/>
      </w:r>
      <w:r w:rsidRPr="000F4D7D">
        <w:rPr>
          <w:rFonts w:ascii="Times New Roman" w:hAnsi="Times New Roman"/>
          <w:sz w:val="24"/>
          <w:szCs w:val="24"/>
        </w:rPr>
        <w:tab/>
      </w:r>
      <w:r w:rsidRPr="000F4D7D">
        <w:rPr>
          <w:rFonts w:ascii="Times New Roman" w:hAnsi="Times New Roman"/>
          <w:sz w:val="24"/>
          <w:szCs w:val="24"/>
        </w:rPr>
        <w:tab/>
        <w:t>A. Caunītis</w:t>
      </w:r>
    </w:p>
    <w:p w14:paraId="2CA3B6C4" w14:textId="77777777" w:rsidR="00E67FB7" w:rsidRPr="0076635F" w:rsidRDefault="00E67FB7" w:rsidP="0075202C">
      <w:pPr>
        <w:rPr>
          <w:rFonts w:ascii="Times New Roman" w:hAnsi="Times New Roman"/>
          <w:sz w:val="24"/>
          <w:szCs w:val="24"/>
        </w:rPr>
      </w:pPr>
    </w:p>
    <w:p w14:paraId="3E726F09" w14:textId="77777777" w:rsidR="0075202C" w:rsidRDefault="0075202C" w:rsidP="0075202C"/>
    <w:p w14:paraId="0E6D5751" w14:textId="77777777" w:rsidR="00D075BE" w:rsidRDefault="00D075BE"/>
    <w:sectPr w:rsidR="00D075BE" w:rsidSect="00FB277A">
      <w:pgSz w:w="11906" w:h="16838"/>
      <w:pgMar w:top="851" w:right="851" w:bottom="1276" w:left="1701" w:header="709" w:footer="20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E95994"/>
    <w:multiLevelType w:val="hybridMultilevel"/>
    <w:tmpl w:val="FC980730"/>
    <w:lvl w:ilvl="0" w:tplc="10E0C2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25F3CC9"/>
    <w:multiLevelType w:val="hybridMultilevel"/>
    <w:tmpl w:val="642A034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3CB940F4"/>
    <w:multiLevelType w:val="multilevel"/>
    <w:tmpl w:val="7E96CCC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652418121">
    <w:abstractNumId w:val="0"/>
  </w:num>
  <w:num w:numId="2" w16cid:durableId="920063662">
    <w:abstractNumId w:val="2"/>
  </w:num>
  <w:num w:numId="3" w16cid:durableId="10309582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02C"/>
    <w:rsid w:val="00001913"/>
    <w:rsid w:val="000C324D"/>
    <w:rsid w:val="000F4D7D"/>
    <w:rsid w:val="00233D17"/>
    <w:rsid w:val="00263279"/>
    <w:rsid w:val="002D1553"/>
    <w:rsid w:val="002F14BB"/>
    <w:rsid w:val="003D35E0"/>
    <w:rsid w:val="004455B7"/>
    <w:rsid w:val="00445FB3"/>
    <w:rsid w:val="00494A88"/>
    <w:rsid w:val="00574275"/>
    <w:rsid w:val="00574B2A"/>
    <w:rsid w:val="0062771A"/>
    <w:rsid w:val="006562AA"/>
    <w:rsid w:val="00657183"/>
    <w:rsid w:val="00661D3F"/>
    <w:rsid w:val="0066457F"/>
    <w:rsid w:val="00667BF5"/>
    <w:rsid w:val="007371D3"/>
    <w:rsid w:val="00747F19"/>
    <w:rsid w:val="0075202C"/>
    <w:rsid w:val="0076635F"/>
    <w:rsid w:val="008164EA"/>
    <w:rsid w:val="00890AA6"/>
    <w:rsid w:val="009C7192"/>
    <w:rsid w:val="009F3C56"/>
    <w:rsid w:val="00A16E6D"/>
    <w:rsid w:val="00A33156"/>
    <w:rsid w:val="00A413B3"/>
    <w:rsid w:val="00A47356"/>
    <w:rsid w:val="00AF0465"/>
    <w:rsid w:val="00B23627"/>
    <w:rsid w:val="00B24DF9"/>
    <w:rsid w:val="00B436E1"/>
    <w:rsid w:val="00B71C0B"/>
    <w:rsid w:val="00B73B91"/>
    <w:rsid w:val="00BD6C54"/>
    <w:rsid w:val="00D075BE"/>
    <w:rsid w:val="00D43695"/>
    <w:rsid w:val="00DB1E1E"/>
    <w:rsid w:val="00E32F0A"/>
    <w:rsid w:val="00E51C69"/>
    <w:rsid w:val="00E67FB7"/>
    <w:rsid w:val="00EE42F0"/>
    <w:rsid w:val="00EF2004"/>
    <w:rsid w:val="00F47E5D"/>
    <w:rsid w:val="00F74082"/>
    <w:rsid w:val="00F82614"/>
    <w:rsid w:val="00FB277A"/>
    <w:rsid w:val="00FC20E4"/>
    <w:rsid w:val="00FE0925"/>
    <w:rsid w:val="00FE13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3574A"/>
  <w15:chartTrackingRefBased/>
  <w15:docId w15:val="{A74A3BAD-711E-4515-8F60-DE7C417AF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5202C"/>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75202C"/>
    <w:pPr>
      <w:spacing w:after="0" w:line="240" w:lineRule="auto"/>
    </w:pPr>
    <w:rPr>
      <w:rFonts w:ascii="Calibri" w:eastAsia="Calibri" w:hAnsi="Calibri" w:cs="Times New Roman"/>
    </w:rPr>
  </w:style>
  <w:style w:type="character" w:styleId="Hipersaite">
    <w:name w:val="Hyperlink"/>
    <w:uiPriority w:val="99"/>
    <w:unhideWhenUsed/>
    <w:rsid w:val="0075202C"/>
    <w:rPr>
      <w:color w:val="0000FF"/>
      <w:u w:val="single"/>
    </w:rPr>
  </w:style>
  <w:style w:type="paragraph" w:styleId="Sarakstarindkopa">
    <w:name w:val="List Paragraph"/>
    <w:basedOn w:val="Parasts"/>
    <w:uiPriority w:val="34"/>
    <w:qFormat/>
    <w:rsid w:val="00A33156"/>
    <w:pPr>
      <w:spacing w:line="256" w:lineRule="auto"/>
      <w:ind w:left="720"/>
      <w:contextualSpacing/>
    </w:pPr>
    <w:rPr>
      <w:rFonts w:asciiTheme="minorHAnsi" w:eastAsiaTheme="minorHAnsi" w:hAnsiTheme="minorHAnsi" w:cstheme="minorBidi"/>
    </w:rPr>
  </w:style>
  <w:style w:type="character" w:styleId="Neatrisintapieminana">
    <w:name w:val="Unresolved Mention"/>
    <w:basedOn w:val="Noklusjumarindkopasfonts"/>
    <w:uiPriority w:val="99"/>
    <w:semiHidden/>
    <w:unhideWhenUsed/>
    <w:rsid w:val="008164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ulben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B2D19-84AA-40CF-88BF-EF74405AE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453</TotalTime>
  <Pages>3</Pages>
  <Words>3370</Words>
  <Characters>1921</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Eduards Garkuša</cp:lastModifiedBy>
  <cp:revision>22</cp:revision>
  <cp:lastPrinted>2024-04-10T11:09:00Z</cp:lastPrinted>
  <dcterms:created xsi:type="dcterms:W3CDTF">2023-05-11T12:41:00Z</dcterms:created>
  <dcterms:modified xsi:type="dcterms:W3CDTF">2024-04-10T11:12:00Z</dcterms:modified>
</cp:coreProperties>
</file>