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458"/>
      </w:tblGrid>
      <w:tr w:rsidR="006149AC" w:rsidRPr="00AE40AC" w14:paraId="57A97EBA" w14:textId="77777777" w:rsidTr="00F8603B">
        <w:tc>
          <w:tcPr>
            <w:tcW w:w="9458" w:type="dxa"/>
            <w:shd w:val="clear" w:color="auto" w:fill="auto"/>
          </w:tcPr>
          <w:p w14:paraId="513775A8" w14:textId="3DE8A229" w:rsidR="006149AC" w:rsidRPr="00AE40AC" w:rsidRDefault="006149AC" w:rsidP="00F8603B">
            <w:pPr>
              <w:spacing w:after="0" w:line="240" w:lineRule="auto"/>
              <w:jc w:val="center"/>
            </w:pPr>
            <w:bookmarkStart w:id="0" w:name="_Hlk111816452"/>
            <w:r w:rsidRPr="00AE40AC">
              <w:rPr>
                <w:rFonts w:ascii="Times New Roman" w:hAnsi="Times New Roman"/>
                <w:noProof/>
              </w:rPr>
              <w:drawing>
                <wp:inline distT="0" distB="0" distL="0" distR="0" wp14:anchorId="0BDA4FE3" wp14:editId="157B7F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49AC" w:rsidRPr="00AE40AC" w14:paraId="0012674F" w14:textId="77777777" w:rsidTr="00F8603B">
        <w:tc>
          <w:tcPr>
            <w:tcW w:w="9458" w:type="dxa"/>
            <w:shd w:val="clear" w:color="auto" w:fill="auto"/>
          </w:tcPr>
          <w:p w14:paraId="1C6F9777" w14:textId="77777777" w:rsidR="006149AC" w:rsidRPr="00AE40AC" w:rsidRDefault="006149AC" w:rsidP="00F8603B">
            <w:pPr>
              <w:spacing w:after="0" w:line="240" w:lineRule="auto"/>
              <w:jc w:val="center"/>
            </w:pPr>
            <w:r w:rsidRPr="00AE40AC">
              <w:rPr>
                <w:rFonts w:ascii="Times New Roman" w:hAnsi="Times New Roman"/>
                <w:b/>
                <w:bCs/>
                <w:sz w:val="28"/>
                <w:szCs w:val="28"/>
              </w:rPr>
              <w:t>GULBENES NOVADA PAŠVALDĪBA</w:t>
            </w:r>
          </w:p>
        </w:tc>
      </w:tr>
      <w:tr w:rsidR="006149AC" w:rsidRPr="00AE40AC" w14:paraId="122051BE" w14:textId="77777777" w:rsidTr="00F8603B">
        <w:tc>
          <w:tcPr>
            <w:tcW w:w="9458" w:type="dxa"/>
            <w:shd w:val="clear" w:color="auto" w:fill="auto"/>
          </w:tcPr>
          <w:p w14:paraId="5D11E237" w14:textId="77777777" w:rsidR="006149AC" w:rsidRPr="00AE40AC" w:rsidRDefault="006149AC" w:rsidP="00F8603B">
            <w:pPr>
              <w:spacing w:after="0" w:line="240" w:lineRule="auto"/>
              <w:jc w:val="center"/>
            </w:pPr>
            <w:r w:rsidRPr="00AE40AC">
              <w:rPr>
                <w:rFonts w:ascii="Times New Roman" w:hAnsi="Times New Roman"/>
                <w:sz w:val="24"/>
                <w:szCs w:val="24"/>
              </w:rPr>
              <w:t>Reģ.Nr.90009116327</w:t>
            </w:r>
          </w:p>
        </w:tc>
      </w:tr>
      <w:tr w:rsidR="006149AC" w:rsidRPr="00AE40AC" w14:paraId="1EC912A5" w14:textId="77777777" w:rsidTr="00F8603B">
        <w:tc>
          <w:tcPr>
            <w:tcW w:w="9458" w:type="dxa"/>
            <w:shd w:val="clear" w:color="auto" w:fill="auto"/>
          </w:tcPr>
          <w:p w14:paraId="7CECAD80" w14:textId="77777777" w:rsidR="006149AC" w:rsidRPr="00AE40AC" w:rsidRDefault="006149AC" w:rsidP="00F8603B">
            <w:pPr>
              <w:spacing w:after="0" w:line="240" w:lineRule="auto"/>
              <w:jc w:val="center"/>
            </w:pPr>
            <w:r w:rsidRPr="00AE40AC">
              <w:rPr>
                <w:rFonts w:ascii="Times New Roman" w:hAnsi="Times New Roman"/>
                <w:sz w:val="24"/>
                <w:szCs w:val="24"/>
              </w:rPr>
              <w:t>Ābeļu iela 2, Gulbene, Gulbenes nov., LV-4401</w:t>
            </w:r>
          </w:p>
        </w:tc>
      </w:tr>
      <w:tr w:rsidR="006149AC" w:rsidRPr="00AE40AC" w14:paraId="13D2C11D" w14:textId="77777777" w:rsidTr="00F8603B">
        <w:tc>
          <w:tcPr>
            <w:tcW w:w="9458" w:type="dxa"/>
            <w:shd w:val="clear" w:color="auto" w:fill="auto"/>
          </w:tcPr>
          <w:p w14:paraId="22DD0342" w14:textId="77777777" w:rsidR="006149AC" w:rsidRPr="00AE40AC" w:rsidRDefault="006149AC" w:rsidP="00F8603B">
            <w:pPr>
              <w:spacing w:after="0" w:line="240" w:lineRule="auto"/>
              <w:jc w:val="center"/>
            </w:pPr>
            <w:r w:rsidRPr="00AE40AC">
              <w:rPr>
                <w:rFonts w:ascii="Times New Roman" w:hAnsi="Times New Roman"/>
                <w:sz w:val="24"/>
                <w:szCs w:val="24"/>
              </w:rPr>
              <w:t>Tālrunis 64497710, mob.26595362, e-pasts; dome@gulbene.lv, www.gulbene.lv</w:t>
            </w:r>
          </w:p>
        </w:tc>
      </w:tr>
    </w:tbl>
    <w:p w14:paraId="1747299D" w14:textId="65916238" w:rsidR="006149AC" w:rsidRPr="00DD7CF6" w:rsidRDefault="006149AC" w:rsidP="006149AC">
      <w:pPr>
        <w:pStyle w:val="Bezatstarpm"/>
        <w:jc w:val="center"/>
        <w:rPr>
          <w:rFonts w:ascii="Times New Roman" w:hAnsi="Times New Roman"/>
          <w:b/>
          <w:bCs/>
          <w:sz w:val="24"/>
          <w:szCs w:val="24"/>
        </w:rPr>
      </w:pPr>
      <w:r w:rsidRPr="00DD7CF6">
        <w:rPr>
          <w:rFonts w:ascii="Times New Roman" w:hAnsi="Times New Roman"/>
          <w:b/>
          <w:bCs/>
          <w:sz w:val="24"/>
          <w:szCs w:val="24"/>
        </w:rPr>
        <w:t xml:space="preserve">GULBENES NOVADA </w:t>
      </w:r>
      <w:r w:rsidR="00806D4A" w:rsidRPr="00DD7CF6">
        <w:rPr>
          <w:rFonts w:ascii="Times New Roman" w:hAnsi="Times New Roman"/>
          <w:b/>
          <w:bCs/>
          <w:sz w:val="24"/>
          <w:szCs w:val="24"/>
        </w:rPr>
        <w:t xml:space="preserve">PAŠVALDĪBAS </w:t>
      </w:r>
      <w:r w:rsidRPr="00DD7CF6">
        <w:rPr>
          <w:rFonts w:ascii="Times New Roman" w:hAnsi="Times New Roman"/>
          <w:b/>
          <w:bCs/>
          <w:sz w:val="24"/>
          <w:szCs w:val="24"/>
        </w:rPr>
        <w:t>DOMES LĒMUMS</w:t>
      </w:r>
    </w:p>
    <w:p w14:paraId="201428BB" w14:textId="77777777" w:rsidR="006149AC" w:rsidRPr="00DD7CF6" w:rsidRDefault="006149AC" w:rsidP="006149AC">
      <w:pPr>
        <w:pStyle w:val="Bezatstarpm"/>
        <w:jc w:val="center"/>
        <w:rPr>
          <w:rFonts w:ascii="Times New Roman" w:hAnsi="Times New Roman"/>
          <w:sz w:val="24"/>
          <w:szCs w:val="24"/>
        </w:rPr>
      </w:pPr>
      <w:r w:rsidRPr="00DD7CF6">
        <w:rPr>
          <w:rFonts w:ascii="Times New Roman" w:hAnsi="Times New Roman"/>
          <w:sz w:val="24"/>
          <w:szCs w:val="24"/>
        </w:rPr>
        <w:t>Gulbenē</w:t>
      </w:r>
    </w:p>
    <w:p w14:paraId="406B465B" w14:textId="77777777" w:rsidR="006149AC" w:rsidRPr="00DD7CF6" w:rsidRDefault="006149AC" w:rsidP="006149A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DD7CF6" w:rsidRPr="00DD7CF6" w14:paraId="1297381D" w14:textId="77777777" w:rsidTr="00F8603B">
        <w:tc>
          <w:tcPr>
            <w:tcW w:w="4729" w:type="dxa"/>
            <w:shd w:val="clear" w:color="auto" w:fill="auto"/>
          </w:tcPr>
          <w:p w14:paraId="6E76E247" w14:textId="67BE3A92" w:rsidR="001349BD" w:rsidRPr="00DD7CF6" w:rsidRDefault="006149AC" w:rsidP="00F8603B">
            <w:pPr>
              <w:spacing w:after="0" w:line="240" w:lineRule="auto"/>
              <w:rPr>
                <w:rFonts w:ascii="Times New Roman" w:hAnsi="Times New Roman"/>
                <w:b/>
                <w:bCs/>
                <w:sz w:val="24"/>
                <w:szCs w:val="24"/>
              </w:rPr>
            </w:pPr>
            <w:r w:rsidRPr="00DD7CF6">
              <w:rPr>
                <w:rFonts w:ascii="Times New Roman" w:hAnsi="Times New Roman"/>
                <w:b/>
                <w:bCs/>
                <w:sz w:val="24"/>
                <w:szCs w:val="24"/>
              </w:rPr>
              <w:t>202</w:t>
            </w:r>
            <w:r w:rsidR="00806D4A" w:rsidRPr="00DD7CF6">
              <w:rPr>
                <w:rFonts w:ascii="Times New Roman" w:hAnsi="Times New Roman"/>
                <w:b/>
                <w:bCs/>
                <w:sz w:val="24"/>
                <w:szCs w:val="24"/>
              </w:rPr>
              <w:t>4</w:t>
            </w:r>
            <w:r w:rsidRPr="00DD7CF6">
              <w:rPr>
                <w:rFonts w:ascii="Times New Roman" w:hAnsi="Times New Roman"/>
                <w:b/>
                <w:bCs/>
                <w:sz w:val="24"/>
                <w:szCs w:val="24"/>
              </w:rPr>
              <w:t xml:space="preserve">.gada </w:t>
            </w:r>
            <w:r w:rsidR="003E708E" w:rsidRPr="00DD7CF6">
              <w:rPr>
                <w:rFonts w:ascii="Times New Roman" w:hAnsi="Times New Roman"/>
                <w:b/>
                <w:bCs/>
                <w:sz w:val="24"/>
                <w:szCs w:val="24"/>
              </w:rPr>
              <w:t>__</w:t>
            </w:r>
            <w:r w:rsidR="00F2640A" w:rsidRPr="00DD7CF6">
              <w:rPr>
                <w:rFonts w:ascii="Times New Roman" w:hAnsi="Times New Roman"/>
                <w:b/>
                <w:bCs/>
                <w:sz w:val="24"/>
                <w:szCs w:val="24"/>
              </w:rPr>
              <w:t>.</w:t>
            </w:r>
            <w:r w:rsidR="001349BD">
              <w:rPr>
                <w:rFonts w:ascii="Times New Roman" w:hAnsi="Times New Roman"/>
                <w:b/>
                <w:bCs/>
                <w:sz w:val="24"/>
                <w:szCs w:val="24"/>
              </w:rPr>
              <w:t>maijā</w:t>
            </w:r>
          </w:p>
        </w:tc>
        <w:tc>
          <w:tcPr>
            <w:tcW w:w="4729" w:type="dxa"/>
            <w:shd w:val="clear" w:color="auto" w:fill="auto"/>
          </w:tcPr>
          <w:p w14:paraId="61D3BA19" w14:textId="20025448" w:rsidR="006149AC" w:rsidRPr="00DD7CF6" w:rsidRDefault="006149AC" w:rsidP="00413E9B">
            <w:pPr>
              <w:spacing w:after="0" w:line="240" w:lineRule="auto"/>
              <w:jc w:val="both"/>
              <w:rPr>
                <w:rFonts w:ascii="Times New Roman" w:hAnsi="Times New Roman"/>
                <w:b/>
                <w:bCs/>
                <w:sz w:val="24"/>
                <w:szCs w:val="24"/>
              </w:rPr>
            </w:pPr>
            <w:r w:rsidRPr="00DD7CF6">
              <w:rPr>
                <w:rFonts w:ascii="Times New Roman" w:hAnsi="Times New Roman"/>
                <w:b/>
                <w:bCs/>
                <w:sz w:val="24"/>
                <w:szCs w:val="24"/>
              </w:rPr>
              <w:t xml:space="preserve">                      Nr. GND/</w:t>
            </w:r>
            <w:r w:rsidR="00BE2E01" w:rsidRPr="00DD7CF6">
              <w:rPr>
                <w:rFonts w:ascii="Times New Roman" w:hAnsi="Times New Roman"/>
                <w:b/>
                <w:bCs/>
                <w:sz w:val="24"/>
                <w:szCs w:val="24"/>
              </w:rPr>
              <w:t>202</w:t>
            </w:r>
            <w:r w:rsidR="00806D4A" w:rsidRPr="00DD7CF6">
              <w:rPr>
                <w:rFonts w:ascii="Times New Roman" w:hAnsi="Times New Roman"/>
                <w:b/>
                <w:bCs/>
                <w:sz w:val="24"/>
                <w:szCs w:val="24"/>
              </w:rPr>
              <w:t>4</w:t>
            </w:r>
            <w:r w:rsidR="003E708E" w:rsidRPr="00DD7CF6">
              <w:rPr>
                <w:rFonts w:ascii="Times New Roman" w:hAnsi="Times New Roman"/>
                <w:b/>
                <w:bCs/>
                <w:sz w:val="24"/>
                <w:szCs w:val="24"/>
              </w:rPr>
              <w:t>/_____</w:t>
            </w:r>
          </w:p>
        </w:tc>
      </w:tr>
      <w:tr w:rsidR="006149AC" w:rsidRPr="00DD7CF6" w14:paraId="01A495E7" w14:textId="77777777" w:rsidTr="00F8603B">
        <w:tc>
          <w:tcPr>
            <w:tcW w:w="4729" w:type="dxa"/>
            <w:shd w:val="clear" w:color="auto" w:fill="auto"/>
          </w:tcPr>
          <w:p w14:paraId="4E505AA5" w14:textId="77777777" w:rsidR="006149AC" w:rsidRPr="00DD7CF6" w:rsidRDefault="006149AC" w:rsidP="00F8603B">
            <w:pPr>
              <w:spacing w:after="0" w:line="240" w:lineRule="auto"/>
              <w:rPr>
                <w:rFonts w:ascii="Times New Roman" w:hAnsi="Times New Roman"/>
                <w:sz w:val="24"/>
                <w:szCs w:val="24"/>
              </w:rPr>
            </w:pPr>
          </w:p>
        </w:tc>
        <w:tc>
          <w:tcPr>
            <w:tcW w:w="4729" w:type="dxa"/>
            <w:shd w:val="clear" w:color="auto" w:fill="auto"/>
          </w:tcPr>
          <w:p w14:paraId="7BB248ED" w14:textId="1E247BFB" w:rsidR="006149AC" w:rsidRPr="00DD7CF6" w:rsidRDefault="00413E9B" w:rsidP="00413E9B">
            <w:pPr>
              <w:spacing w:after="0" w:line="240" w:lineRule="auto"/>
              <w:jc w:val="both"/>
              <w:rPr>
                <w:rFonts w:ascii="Times New Roman" w:hAnsi="Times New Roman"/>
                <w:b/>
                <w:bCs/>
                <w:sz w:val="24"/>
                <w:szCs w:val="24"/>
              </w:rPr>
            </w:pPr>
            <w:r w:rsidRPr="00DD7CF6">
              <w:rPr>
                <w:rFonts w:ascii="Times New Roman" w:hAnsi="Times New Roman"/>
                <w:b/>
                <w:bCs/>
                <w:sz w:val="24"/>
                <w:szCs w:val="24"/>
              </w:rPr>
              <w:t xml:space="preserve">                      </w:t>
            </w:r>
            <w:r w:rsidR="006149AC" w:rsidRPr="00DD7CF6">
              <w:rPr>
                <w:rFonts w:ascii="Times New Roman" w:hAnsi="Times New Roman"/>
                <w:b/>
                <w:bCs/>
                <w:sz w:val="24"/>
                <w:szCs w:val="24"/>
              </w:rPr>
              <w:t>(protokols Nr.</w:t>
            </w:r>
            <w:r w:rsidR="003E708E" w:rsidRPr="00DD7CF6">
              <w:rPr>
                <w:rFonts w:ascii="Times New Roman" w:hAnsi="Times New Roman"/>
                <w:b/>
                <w:bCs/>
                <w:sz w:val="24"/>
                <w:szCs w:val="24"/>
              </w:rPr>
              <w:t>__</w:t>
            </w:r>
            <w:r w:rsidR="006149AC" w:rsidRPr="00DD7CF6">
              <w:rPr>
                <w:rFonts w:ascii="Times New Roman" w:hAnsi="Times New Roman"/>
                <w:b/>
                <w:bCs/>
                <w:sz w:val="24"/>
                <w:szCs w:val="24"/>
              </w:rPr>
              <w:t>;</w:t>
            </w:r>
            <w:r w:rsidRPr="00DD7CF6">
              <w:rPr>
                <w:rFonts w:ascii="Times New Roman" w:hAnsi="Times New Roman"/>
                <w:b/>
                <w:bCs/>
                <w:sz w:val="24"/>
                <w:szCs w:val="24"/>
              </w:rPr>
              <w:t xml:space="preserve"> </w:t>
            </w:r>
            <w:r w:rsidR="003E708E" w:rsidRPr="00DD7CF6">
              <w:rPr>
                <w:rFonts w:ascii="Times New Roman" w:hAnsi="Times New Roman"/>
                <w:b/>
                <w:bCs/>
                <w:sz w:val="24"/>
                <w:szCs w:val="24"/>
              </w:rPr>
              <w:t>___</w:t>
            </w:r>
            <w:r w:rsidR="006149AC" w:rsidRPr="00DD7CF6">
              <w:rPr>
                <w:rFonts w:ascii="Times New Roman" w:hAnsi="Times New Roman"/>
                <w:b/>
                <w:bCs/>
                <w:sz w:val="24"/>
                <w:szCs w:val="24"/>
              </w:rPr>
              <w:t>.p)</w:t>
            </w:r>
          </w:p>
        </w:tc>
      </w:tr>
    </w:tbl>
    <w:p w14:paraId="22175E51" w14:textId="77777777" w:rsidR="006149AC" w:rsidRPr="00DD7CF6" w:rsidRDefault="006149AC" w:rsidP="006149AC">
      <w:pPr>
        <w:rPr>
          <w:rFonts w:ascii="Times New Roman" w:hAnsi="Times New Roman"/>
          <w:sz w:val="24"/>
          <w:szCs w:val="24"/>
        </w:rPr>
      </w:pPr>
    </w:p>
    <w:p w14:paraId="4A561FFA" w14:textId="7C338AF2" w:rsidR="006149AC" w:rsidRPr="00FC54F6" w:rsidRDefault="006149AC" w:rsidP="003E708E">
      <w:pPr>
        <w:spacing w:after="0"/>
        <w:jc w:val="center"/>
        <w:rPr>
          <w:rFonts w:ascii="Times New Roman" w:hAnsi="Times New Roman"/>
          <w:b/>
          <w:bCs/>
          <w:sz w:val="24"/>
          <w:szCs w:val="24"/>
        </w:rPr>
      </w:pPr>
      <w:r w:rsidRPr="00DD7CF6">
        <w:rPr>
          <w:rFonts w:ascii="Times New Roman" w:hAnsi="Times New Roman"/>
          <w:b/>
          <w:bCs/>
          <w:sz w:val="24"/>
          <w:szCs w:val="24"/>
        </w:rPr>
        <w:t xml:space="preserve">Par Gulbenes novada </w:t>
      </w:r>
      <w:r w:rsidR="00806D4A" w:rsidRPr="00DD7CF6">
        <w:rPr>
          <w:rFonts w:ascii="Times New Roman" w:hAnsi="Times New Roman"/>
          <w:b/>
          <w:bCs/>
          <w:sz w:val="24"/>
          <w:szCs w:val="24"/>
        </w:rPr>
        <w:t xml:space="preserve">pašvaldības </w:t>
      </w:r>
      <w:r w:rsidRPr="00DD7CF6">
        <w:rPr>
          <w:rFonts w:ascii="Times New Roman" w:hAnsi="Times New Roman"/>
          <w:b/>
          <w:bCs/>
          <w:sz w:val="24"/>
          <w:szCs w:val="24"/>
        </w:rPr>
        <w:t>domes 202</w:t>
      </w:r>
      <w:r w:rsidR="00806D4A" w:rsidRPr="00DD7CF6">
        <w:rPr>
          <w:rFonts w:ascii="Times New Roman" w:hAnsi="Times New Roman"/>
          <w:b/>
          <w:bCs/>
          <w:sz w:val="24"/>
          <w:szCs w:val="24"/>
        </w:rPr>
        <w:t>4</w:t>
      </w:r>
      <w:r w:rsidRPr="00DD7CF6">
        <w:rPr>
          <w:rFonts w:ascii="Times New Roman" w:hAnsi="Times New Roman"/>
          <w:b/>
          <w:bCs/>
          <w:sz w:val="24"/>
          <w:szCs w:val="24"/>
        </w:rPr>
        <w:t xml:space="preserve">.gada </w:t>
      </w:r>
      <w:r w:rsidR="00DE7DF7" w:rsidRPr="00DD7CF6">
        <w:rPr>
          <w:rFonts w:ascii="Times New Roman" w:hAnsi="Times New Roman"/>
          <w:b/>
          <w:bCs/>
          <w:sz w:val="24"/>
          <w:szCs w:val="24"/>
        </w:rPr>
        <w:t>__.______________</w:t>
      </w:r>
      <w:r w:rsidRPr="00DD7CF6">
        <w:rPr>
          <w:rFonts w:ascii="Times New Roman" w:hAnsi="Times New Roman"/>
          <w:b/>
          <w:bCs/>
          <w:sz w:val="24"/>
          <w:szCs w:val="24"/>
        </w:rPr>
        <w:t xml:space="preserve"> saistošo noteikumu Nr.</w:t>
      </w:r>
      <w:r w:rsidR="003E708E" w:rsidRPr="00DD7CF6">
        <w:rPr>
          <w:rFonts w:ascii="Times New Roman" w:hAnsi="Times New Roman"/>
          <w:b/>
          <w:bCs/>
          <w:sz w:val="24"/>
          <w:szCs w:val="24"/>
        </w:rPr>
        <w:t xml:space="preserve">___ </w:t>
      </w:r>
      <w:r w:rsidRPr="00DD7CF6">
        <w:rPr>
          <w:rFonts w:ascii="Times New Roman" w:hAnsi="Times New Roman"/>
          <w:b/>
          <w:bCs/>
          <w:sz w:val="24"/>
          <w:szCs w:val="24"/>
        </w:rPr>
        <w:t>“</w:t>
      </w:r>
      <w:r w:rsidR="00690EB1" w:rsidRPr="00DD7CF6">
        <w:rPr>
          <w:rFonts w:ascii="Times New Roman" w:hAnsi="Times New Roman"/>
          <w:b/>
          <w:bCs/>
          <w:sz w:val="24"/>
          <w:szCs w:val="24"/>
        </w:rPr>
        <w:t xml:space="preserve">Par Gulbenes </w:t>
      </w:r>
      <w:r w:rsidR="00690EB1">
        <w:rPr>
          <w:rFonts w:ascii="Times New Roman" w:hAnsi="Times New Roman"/>
          <w:b/>
          <w:bCs/>
          <w:sz w:val="24"/>
          <w:szCs w:val="24"/>
        </w:rPr>
        <w:t>novada simboliku</w:t>
      </w:r>
      <w:r w:rsidRPr="00FC54F6">
        <w:rPr>
          <w:rFonts w:ascii="Times New Roman" w:hAnsi="Times New Roman"/>
          <w:b/>
          <w:bCs/>
          <w:sz w:val="24"/>
          <w:szCs w:val="24"/>
        </w:rPr>
        <w:t>”</w:t>
      </w:r>
      <w:r w:rsidR="003E708E" w:rsidRPr="00FC54F6">
        <w:rPr>
          <w:rFonts w:ascii="Times New Roman" w:hAnsi="Times New Roman"/>
          <w:b/>
          <w:bCs/>
          <w:sz w:val="24"/>
          <w:szCs w:val="24"/>
        </w:rPr>
        <w:t xml:space="preserve"> </w:t>
      </w:r>
      <w:r w:rsidRPr="00FC54F6">
        <w:rPr>
          <w:rFonts w:ascii="Times New Roman" w:hAnsi="Times New Roman"/>
          <w:b/>
          <w:bCs/>
          <w:sz w:val="24"/>
          <w:szCs w:val="24"/>
        </w:rPr>
        <w:t>izdošanu</w:t>
      </w:r>
    </w:p>
    <w:p w14:paraId="5F262D3B" w14:textId="77777777" w:rsidR="00B25ADE" w:rsidRPr="00FC54F6" w:rsidRDefault="00B25ADE" w:rsidP="00B25ADE">
      <w:pPr>
        <w:spacing w:after="0" w:line="360" w:lineRule="auto"/>
        <w:jc w:val="both"/>
        <w:rPr>
          <w:rFonts w:ascii="Times New Roman" w:hAnsi="Times New Roman"/>
          <w:sz w:val="24"/>
          <w:szCs w:val="24"/>
        </w:rPr>
      </w:pPr>
    </w:p>
    <w:p w14:paraId="7E5F778E" w14:textId="77777777" w:rsidR="00C452BE" w:rsidRPr="005333C8" w:rsidRDefault="00690EB1" w:rsidP="00C452BE">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Pašvaldību likuma 10.panta pirmās daļas 7.punktu dome ir tiesīga izlemt ikvienu pašvaldības kompetences jautājumu; tikai domes kompetencē ir noteikt pašvaldības un tās </w:t>
      </w:r>
      <w:r w:rsidRPr="005333C8">
        <w:rPr>
          <w:rFonts w:ascii="Times New Roman" w:hAnsi="Times New Roman"/>
          <w:sz w:val="24"/>
          <w:szCs w:val="24"/>
        </w:rPr>
        <w:t>teritoriālā iedalījuma vienību simboliku, likumā noteiktajā kārtībā saskaņojot to ar Valsts heraldikas komisiju.</w:t>
      </w:r>
      <w:r w:rsidR="00C452BE" w:rsidRPr="005333C8">
        <w:rPr>
          <w:rFonts w:ascii="Times New Roman" w:hAnsi="Times New Roman"/>
          <w:sz w:val="24"/>
          <w:szCs w:val="24"/>
        </w:rPr>
        <w:t xml:space="preserve"> </w:t>
      </w:r>
    </w:p>
    <w:p w14:paraId="19FF25F4" w14:textId="2F7A6FD5" w:rsidR="00C452BE" w:rsidRPr="00BC7002" w:rsidRDefault="00C452BE" w:rsidP="00C452BE">
      <w:pPr>
        <w:spacing w:after="0" w:line="360" w:lineRule="auto"/>
        <w:ind w:firstLine="567"/>
        <w:jc w:val="both"/>
        <w:rPr>
          <w:rFonts w:ascii="Times New Roman" w:hAnsi="Times New Roman"/>
          <w:sz w:val="24"/>
          <w:szCs w:val="24"/>
        </w:rPr>
      </w:pPr>
      <w:r w:rsidRPr="005333C8">
        <w:rPr>
          <w:rFonts w:ascii="Times New Roman" w:hAnsi="Times New Roman"/>
          <w:sz w:val="24"/>
          <w:szCs w:val="24"/>
        </w:rPr>
        <w:t xml:space="preserve">Pašvaldību likuma 44.panta otrā daļa nosaka, ka dome var izdot saistošos noteikumus, lai nodrošinātu pašvaldības autonomo funkciju un brīvprātīgo iniciatīvu izpildi, ievērojot likumos vai Ministru </w:t>
      </w:r>
      <w:r w:rsidRPr="00BC7002">
        <w:rPr>
          <w:rFonts w:ascii="Times New Roman" w:hAnsi="Times New Roman"/>
          <w:sz w:val="24"/>
          <w:szCs w:val="24"/>
        </w:rPr>
        <w:t>kabineta noteikumos paredzēto funkciju izpildes kārtību.</w:t>
      </w:r>
    </w:p>
    <w:p w14:paraId="2C97A442" w14:textId="295CCD6E" w:rsidR="00AE611A" w:rsidRPr="00BC7002" w:rsidRDefault="00C452BE" w:rsidP="00AE611A">
      <w:pPr>
        <w:spacing w:after="0" w:line="360" w:lineRule="auto"/>
        <w:ind w:firstLine="567"/>
        <w:jc w:val="both"/>
        <w:rPr>
          <w:rFonts w:ascii="Times New Roman" w:hAnsi="Times New Roman"/>
          <w:sz w:val="24"/>
          <w:szCs w:val="24"/>
        </w:rPr>
      </w:pPr>
      <w:r w:rsidRPr="00BC7002">
        <w:rPr>
          <w:rFonts w:ascii="Times New Roman" w:hAnsi="Times New Roman"/>
          <w:sz w:val="24"/>
          <w:szCs w:val="24"/>
        </w:rPr>
        <w:t xml:space="preserve">Pamatojoties uz Ģerboņu likuma 8.panta </w:t>
      </w:r>
      <w:r w:rsidR="00BC7002" w:rsidRPr="00BC7002">
        <w:rPr>
          <w:rFonts w:ascii="Times New Roman" w:hAnsi="Times New Roman"/>
          <w:sz w:val="24"/>
          <w:szCs w:val="24"/>
        </w:rPr>
        <w:t xml:space="preserve">otro </w:t>
      </w:r>
      <w:proofErr w:type="spellStart"/>
      <w:r w:rsidR="00BC7002" w:rsidRPr="00BC7002">
        <w:rPr>
          <w:rFonts w:ascii="Times New Roman" w:hAnsi="Times New Roman"/>
          <w:sz w:val="24"/>
          <w:szCs w:val="24"/>
        </w:rPr>
        <w:t>prim</w:t>
      </w:r>
      <w:proofErr w:type="spellEnd"/>
      <w:r w:rsidR="00BC7002" w:rsidRPr="00BC7002">
        <w:rPr>
          <w:rFonts w:ascii="Times New Roman" w:hAnsi="Times New Roman"/>
          <w:sz w:val="24"/>
          <w:szCs w:val="24"/>
        </w:rPr>
        <w:t xml:space="preserve"> </w:t>
      </w:r>
      <w:r w:rsidRPr="00BC7002">
        <w:rPr>
          <w:rFonts w:ascii="Times New Roman" w:hAnsi="Times New Roman"/>
          <w:sz w:val="24"/>
          <w:szCs w:val="24"/>
        </w:rPr>
        <w:t>daļu, p</w:t>
      </w:r>
      <w:r w:rsidR="00E87EA5" w:rsidRPr="00BC7002">
        <w:rPr>
          <w:rFonts w:ascii="Times New Roman" w:hAnsi="Times New Roman"/>
          <w:sz w:val="24"/>
          <w:szCs w:val="24"/>
        </w:rPr>
        <w:t>ašvaldības dome savos saistošajos noteikumos nosaka Ģerboņu reģistrā reģistrēta pašvaldības ģerboņa lietošanas noteikumus.</w:t>
      </w:r>
    </w:p>
    <w:p w14:paraId="6525DD77" w14:textId="56AFAD49" w:rsidR="00AE611A" w:rsidRPr="00AE611A" w:rsidRDefault="00AE611A" w:rsidP="00AE611A">
      <w:pPr>
        <w:spacing w:after="0" w:line="360" w:lineRule="auto"/>
        <w:ind w:firstLine="567"/>
        <w:jc w:val="both"/>
        <w:rPr>
          <w:rFonts w:ascii="Times New Roman" w:hAnsi="Times New Roman"/>
          <w:sz w:val="24"/>
          <w:szCs w:val="24"/>
        </w:rPr>
      </w:pPr>
      <w:r w:rsidRPr="00BC7002">
        <w:rPr>
          <w:rFonts w:ascii="Times New Roman" w:eastAsia="Times New Roman" w:hAnsi="Times New Roman"/>
          <w:sz w:val="24"/>
          <w:szCs w:val="24"/>
          <w:lang w:eastAsia="lv-LV"/>
        </w:rPr>
        <w:t xml:space="preserve">Ievērojot augstāk minēto pilnvarojumu, ir izstrādāts jauns saistošo noteikumu “Par Gulbenes novada simboliku” projekts, kuru mērķis ir noteikt </w:t>
      </w:r>
      <w:r w:rsidRPr="001F6632">
        <w:rPr>
          <w:rFonts w:ascii="Times New Roman" w:eastAsia="Times New Roman" w:hAnsi="Times New Roman"/>
          <w:sz w:val="24"/>
          <w:szCs w:val="24"/>
          <w:lang w:eastAsia="lv-LV"/>
        </w:rPr>
        <w:t>Gulbenes novada simbolikas lietošanas, izmantošanas, izgatavošanas un atļaujas Gulbenes novada simbolikas izmantošanai izsniegšanas kārtību.</w:t>
      </w:r>
    </w:p>
    <w:p w14:paraId="1529A022" w14:textId="4D47921A" w:rsidR="00C452BE" w:rsidRPr="0075099E" w:rsidRDefault="00C452BE" w:rsidP="00914D11">
      <w:pPr>
        <w:spacing w:after="0" w:line="360" w:lineRule="auto"/>
        <w:ind w:firstLine="567"/>
        <w:jc w:val="both"/>
        <w:rPr>
          <w:rFonts w:ascii="Times New Roman" w:hAnsi="Times New Roman"/>
          <w:sz w:val="24"/>
          <w:szCs w:val="24"/>
        </w:rPr>
      </w:pPr>
      <w:r>
        <w:rPr>
          <w:rFonts w:ascii="Times New Roman" w:hAnsi="Times New Roman"/>
          <w:sz w:val="24"/>
          <w:szCs w:val="24"/>
        </w:rPr>
        <w:t xml:space="preserve">Ar šiem </w:t>
      </w:r>
      <w:r w:rsidRPr="00723DB7">
        <w:rPr>
          <w:rFonts w:ascii="Times New Roman" w:hAnsi="Times New Roman"/>
          <w:sz w:val="24"/>
          <w:szCs w:val="24"/>
        </w:rPr>
        <w:t xml:space="preserve">jaunajiem saistošajiem noteikumiem tiek atzīti par spēku zaudējušiem Gulbenes novada </w:t>
      </w:r>
      <w:r w:rsidRPr="0075099E">
        <w:rPr>
          <w:rFonts w:ascii="Times New Roman" w:hAnsi="Times New Roman"/>
          <w:sz w:val="24"/>
          <w:szCs w:val="24"/>
        </w:rPr>
        <w:t>pašvaldības domes 2011.gada 27.janvāra noteikumi Nr.1 “Par Gulbenes novada simboliku”.</w:t>
      </w:r>
    </w:p>
    <w:p w14:paraId="4F37CB74" w14:textId="77777777" w:rsidR="0075099E" w:rsidRPr="0075099E" w:rsidRDefault="00334F5D" w:rsidP="0075099E">
      <w:pPr>
        <w:spacing w:after="0" w:line="360" w:lineRule="auto"/>
        <w:ind w:firstLine="567"/>
        <w:jc w:val="both"/>
        <w:rPr>
          <w:rFonts w:ascii="Times New Roman" w:hAnsi="Times New Roman"/>
          <w:sz w:val="24"/>
          <w:szCs w:val="24"/>
        </w:rPr>
      </w:pPr>
      <w:r w:rsidRPr="0075099E">
        <w:rPr>
          <w:rFonts w:ascii="Times New Roman" w:eastAsia="Times New Roman" w:hAnsi="Times New Roman"/>
          <w:sz w:val="24"/>
          <w:szCs w:val="24"/>
          <w:lang w:eastAsia="lv-LV"/>
        </w:rPr>
        <w:t>Saistošo noteikumu projekts no</w:t>
      </w:r>
      <w:r w:rsidR="00403FBE" w:rsidRPr="0075099E">
        <w:rPr>
          <w:rFonts w:ascii="Times New Roman" w:eastAsia="Times New Roman" w:hAnsi="Times New Roman"/>
          <w:sz w:val="24"/>
          <w:szCs w:val="24"/>
          <w:lang w:eastAsia="lv-LV"/>
        </w:rPr>
        <w:t xml:space="preserve"> </w:t>
      </w:r>
      <w:r w:rsidRPr="0075099E">
        <w:rPr>
          <w:rFonts w:ascii="Times New Roman" w:eastAsia="Times New Roman" w:hAnsi="Times New Roman"/>
          <w:sz w:val="24"/>
          <w:szCs w:val="24"/>
          <w:lang w:eastAsia="lv-LV"/>
        </w:rPr>
        <w:t>202</w:t>
      </w:r>
      <w:r w:rsidR="00914D11" w:rsidRPr="0075099E">
        <w:rPr>
          <w:rFonts w:ascii="Times New Roman" w:eastAsia="Times New Roman" w:hAnsi="Times New Roman"/>
          <w:sz w:val="24"/>
          <w:szCs w:val="24"/>
          <w:lang w:eastAsia="lv-LV"/>
        </w:rPr>
        <w:t>4</w:t>
      </w:r>
      <w:r w:rsidRPr="0075099E">
        <w:rPr>
          <w:rFonts w:ascii="Times New Roman" w:eastAsia="Times New Roman" w:hAnsi="Times New Roman"/>
          <w:sz w:val="24"/>
          <w:szCs w:val="24"/>
          <w:lang w:eastAsia="lv-LV"/>
        </w:rPr>
        <w:t xml:space="preserve">.gada </w:t>
      </w:r>
      <w:r w:rsidR="00E07C3C" w:rsidRPr="0075099E">
        <w:rPr>
          <w:rFonts w:ascii="Times New Roman" w:eastAsia="Times New Roman" w:hAnsi="Times New Roman"/>
          <w:sz w:val="24"/>
          <w:szCs w:val="24"/>
          <w:lang w:eastAsia="lv-LV"/>
        </w:rPr>
        <w:t>7</w:t>
      </w:r>
      <w:r w:rsidR="00BB13B2" w:rsidRPr="0075099E">
        <w:rPr>
          <w:rFonts w:ascii="Times New Roman" w:eastAsia="Times New Roman" w:hAnsi="Times New Roman"/>
          <w:sz w:val="24"/>
          <w:szCs w:val="24"/>
          <w:lang w:eastAsia="lv-LV"/>
        </w:rPr>
        <w:t>.maija</w:t>
      </w:r>
      <w:r w:rsidRPr="0075099E">
        <w:rPr>
          <w:rFonts w:ascii="Times New Roman" w:eastAsia="Times New Roman" w:hAnsi="Times New Roman"/>
          <w:sz w:val="24"/>
          <w:szCs w:val="24"/>
          <w:lang w:eastAsia="lv-LV"/>
        </w:rPr>
        <w:t xml:space="preserve"> līdz 202</w:t>
      </w:r>
      <w:r w:rsidR="00914D11" w:rsidRPr="0075099E">
        <w:rPr>
          <w:rFonts w:ascii="Times New Roman" w:eastAsia="Times New Roman" w:hAnsi="Times New Roman"/>
          <w:sz w:val="24"/>
          <w:szCs w:val="24"/>
          <w:lang w:eastAsia="lv-LV"/>
        </w:rPr>
        <w:t>4</w:t>
      </w:r>
      <w:r w:rsidRPr="0075099E">
        <w:rPr>
          <w:rFonts w:ascii="Times New Roman" w:eastAsia="Times New Roman" w:hAnsi="Times New Roman"/>
          <w:sz w:val="24"/>
          <w:szCs w:val="24"/>
          <w:lang w:eastAsia="lv-LV"/>
        </w:rPr>
        <w:t xml:space="preserve">.gada </w:t>
      </w:r>
      <w:r w:rsidR="00E07C3C" w:rsidRPr="0075099E">
        <w:rPr>
          <w:rFonts w:ascii="Times New Roman" w:eastAsia="Times New Roman" w:hAnsi="Times New Roman"/>
          <w:sz w:val="24"/>
          <w:szCs w:val="24"/>
          <w:lang w:eastAsia="lv-LV"/>
        </w:rPr>
        <w:t>20</w:t>
      </w:r>
      <w:r w:rsidR="000F55E7" w:rsidRPr="0075099E">
        <w:rPr>
          <w:rFonts w:ascii="Times New Roman" w:eastAsia="Times New Roman" w:hAnsi="Times New Roman"/>
          <w:sz w:val="24"/>
          <w:szCs w:val="24"/>
          <w:lang w:eastAsia="lv-LV"/>
        </w:rPr>
        <w:t>.maijam</w:t>
      </w:r>
      <w:r w:rsidRPr="0075099E">
        <w:rPr>
          <w:rFonts w:ascii="Times New Roman" w:eastAsia="Times New Roman" w:hAnsi="Times New Roman"/>
          <w:sz w:val="24"/>
          <w:szCs w:val="24"/>
          <w:lang w:eastAsia="lv-LV"/>
        </w:rPr>
        <w:t xml:space="preserve"> (uz divām nedēļām) tika publicēts Gulbenes novada pašvaldības oficiālajā tīmekļvietnē </w:t>
      </w:r>
      <w:hyperlink r:id="rId6" w:history="1">
        <w:r w:rsidRPr="0075099E">
          <w:rPr>
            <w:rStyle w:val="Hipersaite"/>
            <w:rFonts w:ascii="Times New Roman" w:eastAsia="Times New Roman" w:hAnsi="Times New Roman"/>
            <w:color w:val="auto"/>
            <w:sz w:val="24"/>
            <w:szCs w:val="24"/>
            <w:lang w:eastAsia="lv-LV"/>
          </w:rPr>
          <w:t>www.gulbene.lv</w:t>
        </w:r>
      </w:hyperlink>
      <w:r w:rsidRPr="0075099E">
        <w:rPr>
          <w:rFonts w:ascii="Times New Roman" w:eastAsia="Times New Roman" w:hAnsi="Times New Roman"/>
          <w:sz w:val="24"/>
          <w:szCs w:val="24"/>
          <w:lang w:eastAsia="lv-LV"/>
        </w:rPr>
        <w:t xml:space="preserve"> sabiedrības viedokļa noskaidrošanai.</w:t>
      </w:r>
    </w:p>
    <w:p w14:paraId="2A69ADB4" w14:textId="258DE285" w:rsidR="0075099E" w:rsidRPr="0075099E" w:rsidRDefault="0075099E" w:rsidP="0075099E">
      <w:pPr>
        <w:spacing w:after="0" w:line="360" w:lineRule="auto"/>
        <w:ind w:firstLine="567"/>
        <w:jc w:val="both"/>
        <w:rPr>
          <w:rFonts w:ascii="Times New Roman" w:hAnsi="Times New Roman"/>
          <w:sz w:val="24"/>
          <w:szCs w:val="24"/>
        </w:rPr>
      </w:pPr>
      <w:r w:rsidRPr="0075099E">
        <w:rPr>
          <w:rFonts w:ascii="Times New Roman" w:eastAsia="Times New Roman" w:hAnsi="Times New Roman"/>
          <w:sz w:val="24"/>
          <w:szCs w:val="24"/>
          <w:lang w:eastAsia="lv-LV"/>
        </w:rPr>
        <w:t>Par saistošo noteikumu projektu netika saņemts sabiedrības viedoklis.</w:t>
      </w:r>
    </w:p>
    <w:p w14:paraId="2F3797C1" w14:textId="0A7AF730" w:rsidR="00403FBE" w:rsidRPr="0075099E" w:rsidRDefault="00A263CF" w:rsidP="0075099E">
      <w:pPr>
        <w:spacing w:line="360" w:lineRule="auto"/>
        <w:ind w:firstLine="720"/>
        <w:jc w:val="both"/>
        <w:rPr>
          <w:rFonts w:ascii="Times New Roman" w:eastAsia="Times New Roman" w:hAnsi="Times New Roman"/>
          <w:color w:val="FF0000"/>
          <w:sz w:val="24"/>
          <w:szCs w:val="24"/>
          <w:lang w:eastAsia="lv-LV"/>
        </w:rPr>
      </w:pPr>
      <w:r w:rsidRPr="0075099E">
        <w:rPr>
          <w:rFonts w:ascii="Times New Roman" w:hAnsi="Times New Roman"/>
          <w:sz w:val="24"/>
          <w:szCs w:val="24"/>
        </w:rPr>
        <w:t>Ņemot vērā augstāk minēto</w:t>
      </w:r>
      <w:r w:rsidR="006149AC" w:rsidRPr="0075099E">
        <w:rPr>
          <w:rFonts w:ascii="Times New Roman" w:hAnsi="Times New Roman"/>
          <w:sz w:val="24"/>
          <w:szCs w:val="24"/>
        </w:rPr>
        <w:t xml:space="preserve"> un pamatojoties uz</w:t>
      </w:r>
      <w:r w:rsidR="00775080" w:rsidRPr="0075099E">
        <w:rPr>
          <w:rFonts w:ascii="Times New Roman" w:hAnsi="Times New Roman"/>
          <w:sz w:val="24"/>
          <w:szCs w:val="24"/>
        </w:rPr>
        <w:t xml:space="preserve"> </w:t>
      </w:r>
      <w:r w:rsidR="00403FBE" w:rsidRPr="0075099E">
        <w:rPr>
          <w:rFonts w:ascii="Times New Roman" w:hAnsi="Times New Roman"/>
          <w:sz w:val="24"/>
          <w:szCs w:val="24"/>
        </w:rPr>
        <w:t xml:space="preserve">Pašvaldību likuma </w:t>
      </w:r>
      <w:r w:rsidR="00914D11" w:rsidRPr="0075099E">
        <w:rPr>
          <w:rFonts w:ascii="Times New Roman" w:hAnsi="Times New Roman"/>
          <w:sz w:val="24"/>
          <w:szCs w:val="24"/>
        </w:rPr>
        <w:t xml:space="preserve">10.panta </w:t>
      </w:r>
      <w:r w:rsidR="00914D11" w:rsidRPr="00F14661">
        <w:rPr>
          <w:rFonts w:ascii="Times New Roman" w:hAnsi="Times New Roman"/>
          <w:sz w:val="24"/>
          <w:szCs w:val="24"/>
        </w:rPr>
        <w:t xml:space="preserve">pirmās daļas 7.punktu, 44.panta otro daļu un Ģerboņu likuma 8.panta </w:t>
      </w:r>
      <w:r w:rsidR="00F14661" w:rsidRPr="00F14661">
        <w:rPr>
          <w:rFonts w:ascii="Times New Roman" w:hAnsi="Times New Roman"/>
          <w:sz w:val="24"/>
          <w:szCs w:val="24"/>
        </w:rPr>
        <w:t xml:space="preserve">otro </w:t>
      </w:r>
      <w:proofErr w:type="spellStart"/>
      <w:r w:rsidR="00F14661" w:rsidRPr="00F14661">
        <w:rPr>
          <w:rFonts w:ascii="Times New Roman" w:hAnsi="Times New Roman"/>
          <w:sz w:val="24"/>
          <w:szCs w:val="24"/>
        </w:rPr>
        <w:t>prim</w:t>
      </w:r>
      <w:proofErr w:type="spellEnd"/>
      <w:r w:rsidR="00914D11" w:rsidRPr="00F14661">
        <w:rPr>
          <w:rFonts w:ascii="Times New Roman" w:hAnsi="Times New Roman"/>
          <w:sz w:val="24"/>
          <w:szCs w:val="24"/>
          <w:vertAlign w:val="superscript"/>
        </w:rPr>
        <w:t xml:space="preserve"> </w:t>
      </w:r>
      <w:r w:rsidR="00914D11" w:rsidRPr="00F14661">
        <w:rPr>
          <w:rFonts w:ascii="Times New Roman" w:hAnsi="Times New Roman"/>
          <w:sz w:val="24"/>
          <w:szCs w:val="24"/>
        </w:rPr>
        <w:t xml:space="preserve">daļu, </w:t>
      </w:r>
      <w:r w:rsidR="003F2A91" w:rsidRPr="00F14661">
        <w:rPr>
          <w:rFonts w:ascii="Times New Roman" w:hAnsi="Times New Roman"/>
          <w:sz w:val="24"/>
          <w:szCs w:val="24"/>
        </w:rPr>
        <w:t>un</w:t>
      </w:r>
      <w:r w:rsidR="00FF2E99" w:rsidRPr="00F14661">
        <w:rPr>
          <w:rFonts w:ascii="Times New Roman" w:hAnsi="Times New Roman"/>
          <w:sz w:val="24"/>
          <w:szCs w:val="24"/>
        </w:rPr>
        <w:t xml:space="preserve"> </w:t>
      </w:r>
      <w:r w:rsidR="00F2465E" w:rsidRPr="00F14661">
        <w:rPr>
          <w:rFonts w:ascii="Times New Roman" w:hAnsi="Times New Roman"/>
          <w:sz w:val="24"/>
          <w:szCs w:val="24"/>
        </w:rPr>
        <w:t xml:space="preserve">Gulbenes novada </w:t>
      </w:r>
      <w:r w:rsidR="00914D11" w:rsidRPr="00F14661">
        <w:rPr>
          <w:rFonts w:ascii="Times New Roman" w:hAnsi="Times New Roman"/>
          <w:sz w:val="24"/>
          <w:szCs w:val="24"/>
        </w:rPr>
        <w:t xml:space="preserve">pašvaldības </w:t>
      </w:r>
      <w:r w:rsidR="00F2465E" w:rsidRPr="00F14661">
        <w:rPr>
          <w:rFonts w:ascii="Times New Roman" w:hAnsi="Times New Roman"/>
          <w:sz w:val="24"/>
          <w:szCs w:val="24"/>
        </w:rPr>
        <w:t>domes</w:t>
      </w:r>
      <w:r w:rsidR="008A5A51" w:rsidRPr="00F14661">
        <w:rPr>
          <w:rFonts w:ascii="Times New Roman" w:hAnsi="Times New Roman"/>
          <w:sz w:val="24"/>
          <w:szCs w:val="24"/>
        </w:rPr>
        <w:t xml:space="preserve"> Izglītības, kultūras un sporta jautājumu</w:t>
      </w:r>
      <w:r w:rsidR="001B1D0C" w:rsidRPr="00F14661">
        <w:rPr>
          <w:rFonts w:ascii="Times New Roman" w:hAnsi="Times New Roman"/>
          <w:sz w:val="24"/>
          <w:szCs w:val="24"/>
        </w:rPr>
        <w:t xml:space="preserve"> komitejas ieteikumu, </w:t>
      </w:r>
      <w:r w:rsidR="00FF25F5" w:rsidRPr="00F14661">
        <w:rPr>
          <w:rFonts w:ascii="Times New Roman" w:eastAsia="Times New Roman" w:hAnsi="Times New Roman"/>
          <w:sz w:val="24"/>
          <w:szCs w:val="24"/>
          <w:lang w:eastAsia="lv-LV"/>
        </w:rPr>
        <w:t xml:space="preserve">atklāti </w:t>
      </w:r>
      <w:r w:rsidR="00FF25F5" w:rsidRPr="00DD7CF6">
        <w:rPr>
          <w:rFonts w:ascii="Times New Roman" w:eastAsia="Times New Roman" w:hAnsi="Times New Roman"/>
          <w:sz w:val="24"/>
          <w:szCs w:val="24"/>
          <w:lang w:eastAsia="lv-LV"/>
        </w:rPr>
        <w:t>balsojot: ar … ba</w:t>
      </w:r>
      <w:r w:rsidR="00FF25F5" w:rsidRPr="00FC54F6">
        <w:rPr>
          <w:rFonts w:ascii="Times New Roman" w:eastAsia="Times New Roman" w:hAnsi="Times New Roman"/>
          <w:sz w:val="24"/>
          <w:szCs w:val="24"/>
          <w:lang w:eastAsia="lv-LV"/>
        </w:rPr>
        <w:t xml:space="preserve">lsīm “PAR”- , “PRET”- , “ATTURAS”- , Gulbenes </w:t>
      </w:r>
      <w:r w:rsidR="00FF25F5" w:rsidRPr="00DD7CF6">
        <w:rPr>
          <w:rFonts w:ascii="Times New Roman" w:eastAsia="Times New Roman" w:hAnsi="Times New Roman"/>
          <w:sz w:val="24"/>
          <w:szCs w:val="24"/>
          <w:lang w:eastAsia="lv-LV"/>
        </w:rPr>
        <w:t xml:space="preserve">novada </w:t>
      </w:r>
      <w:r w:rsidR="00914D11" w:rsidRPr="00DD7CF6">
        <w:rPr>
          <w:rFonts w:ascii="Times New Roman" w:eastAsia="Times New Roman" w:hAnsi="Times New Roman"/>
          <w:sz w:val="24"/>
          <w:szCs w:val="24"/>
          <w:lang w:eastAsia="lv-LV"/>
        </w:rPr>
        <w:t xml:space="preserve">pašvaldības </w:t>
      </w:r>
      <w:r w:rsidR="00FF25F5" w:rsidRPr="00DD7CF6">
        <w:rPr>
          <w:rFonts w:ascii="Times New Roman" w:eastAsia="Times New Roman" w:hAnsi="Times New Roman"/>
          <w:sz w:val="24"/>
          <w:szCs w:val="24"/>
          <w:lang w:eastAsia="lv-LV"/>
        </w:rPr>
        <w:t>dome NOLEMJ</w:t>
      </w:r>
      <w:r w:rsidR="006149AC" w:rsidRPr="00FC54F6">
        <w:rPr>
          <w:rFonts w:ascii="Times New Roman" w:hAnsi="Times New Roman"/>
          <w:sz w:val="24"/>
          <w:szCs w:val="24"/>
        </w:rPr>
        <w:t>:</w:t>
      </w:r>
    </w:p>
    <w:p w14:paraId="7B5934F7" w14:textId="0C300B0A" w:rsidR="006149AC" w:rsidRPr="00DD7CF6" w:rsidRDefault="006149AC" w:rsidP="006149AC">
      <w:pPr>
        <w:numPr>
          <w:ilvl w:val="0"/>
          <w:numId w:val="1"/>
        </w:numPr>
        <w:spacing w:after="0" w:line="360" w:lineRule="auto"/>
        <w:ind w:left="0" w:firstLine="567"/>
        <w:jc w:val="both"/>
        <w:rPr>
          <w:rFonts w:ascii="Times New Roman" w:hAnsi="Times New Roman"/>
          <w:sz w:val="24"/>
          <w:szCs w:val="24"/>
        </w:rPr>
      </w:pPr>
      <w:r w:rsidRPr="00DD7CF6">
        <w:rPr>
          <w:rFonts w:ascii="Times New Roman" w:hAnsi="Times New Roman"/>
          <w:sz w:val="24"/>
          <w:szCs w:val="24"/>
        </w:rPr>
        <w:lastRenderedPageBreak/>
        <w:t xml:space="preserve">IZDOT Gulbenes novada </w:t>
      </w:r>
      <w:r w:rsidR="0094077D" w:rsidRPr="00DD7CF6">
        <w:rPr>
          <w:rFonts w:ascii="Times New Roman" w:hAnsi="Times New Roman"/>
          <w:sz w:val="24"/>
          <w:szCs w:val="24"/>
        </w:rPr>
        <w:t xml:space="preserve">pašvaldības </w:t>
      </w:r>
      <w:r w:rsidRPr="00DD7CF6">
        <w:rPr>
          <w:rFonts w:ascii="Times New Roman" w:hAnsi="Times New Roman"/>
          <w:sz w:val="24"/>
          <w:szCs w:val="24"/>
        </w:rPr>
        <w:t>domes 202</w:t>
      </w:r>
      <w:r w:rsidR="0094077D" w:rsidRPr="00DD7CF6">
        <w:rPr>
          <w:rFonts w:ascii="Times New Roman" w:hAnsi="Times New Roman"/>
          <w:sz w:val="24"/>
          <w:szCs w:val="24"/>
        </w:rPr>
        <w:t>4</w:t>
      </w:r>
      <w:r w:rsidRPr="00DD7CF6">
        <w:rPr>
          <w:rFonts w:ascii="Times New Roman" w:hAnsi="Times New Roman"/>
          <w:sz w:val="24"/>
          <w:szCs w:val="24"/>
        </w:rPr>
        <w:t>.gada</w:t>
      </w:r>
      <w:r w:rsidR="00FF2E99" w:rsidRPr="00DD7CF6">
        <w:rPr>
          <w:rFonts w:ascii="Times New Roman" w:hAnsi="Times New Roman"/>
          <w:sz w:val="24"/>
          <w:szCs w:val="24"/>
        </w:rPr>
        <w:t xml:space="preserve"> __.</w:t>
      </w:r>
      <w:r w:rsidR="00BF6376">
        <w:rPr>
          <w:rFonts w:ascii="Times New Roman" w:hAnsi="Times New Roman"/>
          <w:sz w:val="24"/>
          <w:szCs w:val="24"/>
        </w:rPr>
        <w:t xml:space="preserve">maija </w:t>
      </w:r>
      <w:r w:rsidRPr="00DD7CF6">
        <w:rPr>
          <w:rFonts w:ascii="Times New Roman" w:hAnsi="Times New Roman"/>
          <w:sz w:val="24"/>
          <w:szCs w:val="24"/>
        </w:rPr>
        <w:t>saistošos noteikumus Nr.</w:t>
      </w:r>
      <w:r w:rsidR="00A263CF" w:rsidRPr="00DD7CF6">
        <w:rPr>
          <w:rFonts w:ascii="Times New Roman" w:hAnsi="Times New Roman"/>
          <w:sz w:val="24"/>
          <w:szCs w:val="24"/>
        </w:rPr>
        <w:t>____</w:t>
      </w:r>
      <w:r w:rsidR="00193A5F" w:rsidRPr="00DD7CF6">
        <w:rPr>
          <w:rFonts w:ascii="Times New Roman" w:hAnsi="Times New Roman"/>
          <w:sz w:val="24"/>
          <w:szCs w:val="24"/>
        </w:rPr>
        <w:t xml:space="preserve"> </w:t>
      </w:r>
      <w:r w:rsidRPr="00DD7CF6">
        <w:rPr>
          <w:rFonts w:ascii="Times New Roman" w:hAnsi="Times New Roman"/>
          <w:sz w:val="24"/>
          <w:szCs w:val="24"/>
        </w:rPr>
        <w:t>“</w:t>
      </w:r>
      <w:r w:rsidR="005679AB" w:rsidRPr="00DD7CF6">
        <w:rPr>
          <w:rFonts w:ascii="Times New Roman" w:hAnsi="Times New Roman"/>
          <w:sz w:val="24"/>
          <w:szCs w:val="24"/>
        </w:rPr>
        <w:t xml:space="preserve">Par </w:t>
      </w:r>
      <w:r w:rsidR="0094077D" w:rsidRPr="00DD7CF6">
        <w:rPr>
          <w:rFonts w:ascii="Times New Roman" w:hAnsi="Times New Roman"/>
          <w:sz w:val="24"/>
          <w:szCs w:val="24"/>
        </w:rPr>
        <w:t>Gulbenes novada simboliku</w:t>
      </w:r>
      <w:r w:rsidRPr="00DD7CF6">
        <w:rPr>
          <w:rFonts w:ascii="Times New Roman" w:hAnsi="Times New Roman"/>
          <w:sz w:val="24"/>
          <w:szCs w:val="24"/>
        </w:rPr>
        <w:t xml:space="preserve">”. </w:t>
      </w:r>
    </w:p>
    <w:p w14:paraId="2851DD98" w14:textId="25084B31" w:rsidR="006149AC" w:rsidRPr="00DD7CF6" w:rsidRDefault="006149AC" w:rsidP="006149AC">
      <w:pPr>
        <w:numPr>
          <w:ilvl w:val="0"/>
          <w:numId w:val="1"/>
        </w:numPr>
        <w:spacing w:after="0" w:line="360" w:lineRule="auto"/>
        <w:ind w:left="0" w:firstLine="567"/>
        <w:jc w:val="both"/>
        <w:rPr>
          <w:rFonts w:ascii="Times New Roman" w:hAnsi="Times New Roman"/>
          <w:sz w:val="24"/>
          <w:szCs w:val="24"/>
        </w:rPr>
      </w:pPr>
      <w:r w:rsidRPr="00DD7CF6">
        <w:rPr>
          <w:rFonts w:ascii="Times New Roman" w:hAnsi="Times New Roman"/>
          <w:sz w:val="24"/>
          <w:szCs w:val="24"/>
        </w:rPr>
        <w:t xml:space="preserve">UZDOT Gulbenes novada </w:t>
      </w:r>
      <w:r w:rsidR="0094077D" w:rsidRPr="00DD7CF6">
        <w:rPr>
          <w:rFonts w:ascii="Times New Roman" w:hAnsi="Times New Roman"/>
          <w:sz w:val="24"/>
          <w:szCs w:val="24"/>
        </w:rPr>
        <w:t xml:space="preserve">Centrālās pārvaldes </w:t>
      </w:r>
      <w:r w:rsidRPr="00DD7CF6">
        <w:rPr>
          <w:rFonts w:ascii="Times New Roman" w:hAnsi="Times New Roman"/>
          <w:sz w:val="24"/>
          <w:szCs w:val="24"/>
        </w:rPr>
        <w:t xml:space="preserve">Kancelejas nodaļai nosūtīt lēmuma 1.punktā minētos saistošos noteikumus un paskaidrojuma rakstu </w:t>
      </w:r>
      <w:r w:rsidR="006E5F68" w:rsidRPr="00DD7CF6">
        <w:rPr>
          <w:rFonts w:ascii="Times New Roman" w:hAnsi="Times New Roman"/>
          <w:sz w:val="24"/>
          <w:szCs w:val="24"/>
        </w:rPr>
        <w:t xml:space="preserve">triju darbdienu laikā pēc </w:t>
      </w:r>
      <w:r w:rsidR="009823E8" w:rsidRPr="00DD7CF6">
        <w:rPr>
          <w:rFonts w:ascii="Times New Roman" w:hAnsi="Times New Roman"/>
          <w:sz w:val="24"/>
          <w:szCs w:val="24"/>
        </w:rPr>
        <w:t>to parakstīšanas</w:t>
      </w:r>
      <w:r w:rsidR="006E5F68" w:rsidRPr="00DD7CF6">
        <w:rPr>
          <w:rFonts w:ascii="Times New Roman" w:hAnsi="Times New Roman"/>
          <w:sz w:val="24"/>
          <w:szCs w:val="24"/>
        </w:rPr>
        <w:t xml:space="preserve"> izsludināšanai</w:t>
      </w:r>
      <w:r w:rsidRPr="00DD7CF6">
        <w:rPr>
          <w:rFonts w:ascii="Times New Roman" w:hAnsi="Times New Roman"/>
          <w:sz w:val="24"/>
          <w:szCs w:val="24"/>
        </w:rPr>
        <w:t xml:space="preserve"> oficiālajā izdevumā “Latvijas Vēstnesis”</w:t>
      </w:r>
      <w:r w:rsidR="009823E8" w:rsidRPr="00DD7CF6">
        <w:rPr>
          <w:rFonts w:ascii="Times New Roman" w:hAnsi="Times New Roman"/>
          <w:sz w:val="24"/>
          <w:szCs w:val="24"/>
        </w:rPr>
        <w:t>.</w:t>
      </w:r>
    </w:p>
    <w:p w14:paraId="047F4250" w14:textId="45DBC4B8" w:rsidR="009823E8" w:rsidRPr="00DD7CF6" w:rsidRDefault="006E5F68" w:rsidP="006149AC">
      <w:pPr>
        <w:numPr>
          <w:ilvl w:val="0"/>
          <w:numId w:val="1"/>
        </w:numPr>
        <w:spacing w:after="0" w:line="360" w:lineRule="auto"/>
        <w:ind w:left="0" w:firstLine="567"/>
        <w:jc w:val="both"/>
        <w:rPr>
          <w:rFonts w:ascii="Times New Roman" w:hAnsi="Times New Roman"/>
          <w:sz w:val="24"/>
          <w:szCs w:val="24"/>
        </w:rPr>
      </w:pPr>
      <w:r w:rsidRPr="00DD7CF6">
        <w:rPr>
          <w:rFonts w:ascii="Times New Roman" w:hAnsi="Times New Roman"/>
          <w:sz w:val="24"/>
          <w:szCs w:val="24"/>
        </w:rPr>
        <w:t xml:space="preserve">UZDOT Gulbenes novada </w:t>
      </w:r>
      <w:r w:rsidR="0094077D" w:rsidRPr="00DD7CF6">
        <w:rPr>
          <w:rFonts w:ascii="Times New Roman" w:hAnsi="Times New Roman"/>
          <w:sz w:val="24"/>
          <w:szCs w:val="24"/>
        </w:rPr>
        <w:t>Centrālās pārvaldes</w:t>
      </w:r>
      <w:r w:rsidR="00463238" w:rsidRPr="00DD7CF6">
        <w:rPr>
          <w:rFonts w:ascii="Times New Roman" w:hAnsi="Times New Roman"/>
          <w:sz w:val="24"/>
          <w:szCs w:val="24"/>
        </w:rPr>
        <w:t xml:space="preserve"> Mārketinga un komunikācijas vadītājai Lanai Upītei</w:t>
      </w:r>
      <w:r w:rsidRPr="00DD7CF6">
        <w:rPr>
          <w:rFonts w:ascii="Times New Roman" w:hAnsi="Times New Roman"/>
          <w:sz w:val="24"/>
          <w:szCs w:val="24"/>
        </w:rPr>
        <w:t xml:space="preserve"> lēmuma 1.punktā minētos saistošos noteikumus</w:t>
      </w:r>
      <w:r w:rsidR="00880203" w:rsidRPr="00DD7CF6">
        <w:rPr>
          <w:rFonts w:ascii="Times New Roman" w:hAnsi="Times New Roman"/>
          <w:sz w:val="24"/>
          <w:szCs w:val="24"/>
        </w:rPr>
        <w:t xml:space="preserve"> pēc to izsludināšanas oficiālajā izdevumā “Latvijas Vēstnesis” publicēt Gulbenes novada pašvaldības informatīvajā izdevumā “Gulbenes Novada Ziņas”” un Gulbenes novada pašvaldības tīmekļvietnē </w:t>
      </w:r>
      <w:hyperlink r:id="rId7" w:history="1">
        <w:r w:rsidR="00880203" w:rsidRPr="00DD7CF6">
          <w:rPr>
            <w:rStyle w:val="Hipersaite"/>
            <w:rFonts w:ascii="Times New Roman" w:hAnsi="Times New Roman"/>
            <w:color w:val="auto"/>
            <w:sz w:val="24"/>
            <w:szCs w:val="24"/>
          </w:rPr>
          <w:t>www.gulbene.lv</w:t>
        </w:r>
      </w:hyperlink>
      <w:r w:rsidR="00880203" w:rsidRPr="00DD7CF6">
        <w:rPr>
          <w:rFonts w:ascii="Times New Roman" w:hAnsi="Times New Roman"/>
          <w:sz w:val="24"/>
          <w:szCs w:val="24"/>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3A2CBFE4" w14:textId="77777777" w:rsidR="009823E8" w:rsidRPr="00DD7CF6" w:rsidRDefault="009823E8" w:rsidP="006149AC">
      <w:pPr>
        <w:rPr>
          <w:rFonts w:ascii="Times New Roman" w:hAnsi="Times New Roman"/>
          <w:sz w:val="24"/>
          <w:szCs w:val="24"/>
        </w:rPr>
      </w:pPr>
    </w:p>
    <w:p w14:paraId="2A75F78C" w14:textId="17E88DB7" w:rsidR="006149AC" w:rsidRPr="00FC54F6" w:rsidRDefault="006149AC" w:rsidP="006149AC">
      <w:pPr>
        <w:rPr>
          <w:rFonts w:ascii="Times New Roman" w:hAnsi="Times New Roman"/>
          <w:sz w:val="24"/>
          <w:szCs w:val="24"/>
        </w:rPr>
      </w:pPr>
      <w:r w:rsidRPr="00DD7CF6">
        <w:rPr>
          <w:rFonts w:ascii="Times New Roman" w:hAnsi="Times New Roman"/>
          <w:sz w:val="24"/>
          <w:szCs w:val="24"/>
        </w:rPr>
        <w:t xml:space="preserve">Gulbenes novada </w:t>
      </w:r>
      <w:r w:rsidR="0094077D" w:rsidRPr="00DD7CF6">
        <w:rPr>
          <w:rFonts w:ascii="Times New Roman" w:hAnsi="Times New Roman"/>
          <w:sz w:val="24"/>
          <w:szCs w:val="24"/>
        </w:rPr>
        <w:t xml:space="preserve">pašvaldības </w:t>
      </w:r>
      <w:r w:rsidRPr="00DD7CF6">
        <w:rPr>
          <w:rFonts w:ascii="Times New Roman" w:hAnsi="Times New Roman"/>
          <w:sz w:val="24"/>
          <w:szCs w:val="24"/>
        </w:rPr>
        <w:t>domes priekšsēdētājs</w:t>
      </w:r>
      <w:r w:rsidRPr="00FC54F6">
        <w:rPr>
          <w:rFonts w:ascii="Times New Roman" w:hAnsi="Times New Roman"/>
          <w:sz w:val="24"/>
          <w:szCs w:val="24"/>
        </w:rPr>
        <w:tab/>
      </w:r>
      <w:r w:rsidRPr="00FC54F6">
        <w:rPr>
          <w:rFonts w:ascii="Times New Roman" w:hAnsi="Times New Roman"/>
          <w:sz w:val="24"/>
          <w:szCs w:val="24"/>
        </w:rPr>
        <w:tab/>
      </w:r>
      <w:r w:rsidRPr="00FC54F6">
        <w:rPr>
          <w:rFonts w:ascii="Times New Roman" w:hAnsi="Times New Roman"/>
          <w:sz w:val="24"/>
          <w:szCs w:val="24"/>
        </w:rPr>
        <w:tab/>
      </w:r>
      <w:r w:rsidRPr="00FC54F6">
        <w:rPr>
          <w:rFonts w:ascii="Times New Roman" w:hAnsi="Times New Roman"/>
          <w:sz w:val="24"/>
          <w:szCs w:val="24"/>
        </w:rPr>
        <w:tab/>
      </w:r>
      <w:r w:rsidR="00D2782B" w:rsidRPr="00FC54F6">
        <w:rPr>
          <w:rFonts w:ascii="Times New Roman" w:hAnsi="Times New Roman"/>
          <w:sz w:val="24"/>
          <w:szCs w:val="24"/>
        </w:rPr>
        <w:tab/>
      </w:r>
      <w:proofErr w:type="spellStart"/>
      <w:r w:rsidRPr="00FC54F6">
        <w:rPr>
          <w:rFonts w:ascii="Times New Roman" w:hAnsi="Times New Roman"/>
          <w:sz w:val="24"/>
          <w:szCs w:val="24"/>
        </w:rPr>
        <w:t>A.Caunītis</w:t>
      </w:r>
      <w:proofErr w:type="spellEnd"/>
    </w:p>
    <w:p w14:paraId="6E9C9428" w14:textId="77777777" w:rsidR="00D75F68" w:rsidRPr="00537AE6" w:rsidRDefault="00D75F68" w:rsidP="006149AC">
      <w:pPr>
        <w:rPr>
          <w:rFonts w:ascii="Times New Roman" w:hAnsi="Times New Roman"/>
          <w:sz w:val="24"/>
          <w:szCs w:val="24"/>
        </w:rPr>
      </w:pPr>
    </w:p>
    <w:bookmarkEnd w:id="0"/>
    <w:p w14:paraId="2274EBBA" w14:textId="6DFD1C49" w:rsidR="00977E0A" w:rsidRDefault="00977E0A">
      <w:r>
        <w:br w:type="page"/>
      </w:r>
    </w:p>
    <w:tbl>
      <w:tblPr>
        <w:tblW w:w="0" w:type="auto"/>
        <w:tblLook w:val="01E0" w:firstRow="1" w:lastRow="1" w:firstColumn="1" w:lastColumn="1" w:noHBand="0" w:noVBand="0"/>
      </w:tblPr>
      <w:tblGrid>
        <w:gridCol w:w="9354"/>
      </w:tblGrid>
      <w:tr w:rsidR="00977E0A" w14:paraId="03B903AD" w14:textId="77777777" w:rsidTr="00977E0A">
        <w:tc>
          <w:tcPr>
            <w:tcW w:w="9354" w:type="dxa"/>
            <w:hideMark/>
          </w:tcPr>
          <w:tbl>
            <w:tblPr>
              <w:tblStyle w:val="Reatabula29"/>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77E0A" w14:paraId="2818968B" w14:textId="77777777">
              <w:tc>
                <w:tcPr>
                  <w:tcW w:w="9458" w:type="dxa"/>
                  <w:tcBorders>
                    <w:top w:val="nil"/>
                    <w:left w:val="nil"/>
                    <w:bottom w:val="nil"/>
                    <w:right w:val="nil"/>
                  </w:tcBorders>
                  <w:hideMark/>
                </w:tcPr>
                <w:p w14:paraId="739EA478" w14:textId="35B29A2C" w:rsidR="00977E0A" w:rsidRDefault="00977E0A">
                  <w:pPr>
                    <w:jc w:val="center"/>
                    <w:rPr>
                      <w:rFonts w:ascii="Times New Roman" w:eastAsiaTheme="minorHAnsi" w:hAnsi="Times New Roman"/>
                    </w:rPr>
                  </w:pPr>
                  <w:r>
                    <w:rPr>
                      <w:rFonts w:ascii="Times New Roman" w:hAnsi="Times New Roman"/>
                    </w:rPr>
                    <w:lastRenderedPageBreak/>
                    <w:t xml:space="preserve">  </w:t>
                  </w:r>
                  <w:r>
                    <w:rPr>
                      <w:rFonts w:ascii="Times New Roman" w:hAnsi="Times New Roman"/>
                      <w:noProof/>
                    </w:rPr>
                    <w:drawing>
                      <wp:inline distT="0" distB="0" distL="0" distR="0" wp14:anchorId="25F28ABD" wp14:editId="24A05391">
                        <wp:extent cx="619125" cy="685800"/>
                        <wp:effectExtent l="0" t="0" r="9525" b="0"/>
                        <wp:docPr id="674689393"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77E0A" w14:paraId="7D3F2A13" w14:textId="77777777">
              <w:tc>
                <w:tcPr>
                  <w:tcW w:w="9458" w:type="dxa"/>
                  <w:tcBorders>
                    <w:top w:val="nil"/>
                    <w:left w:val="nil"/>
                    <w:bottom w:val="nil"/>
                    <w:right w:val="nil"/>
                  </w:tcBorders>
                  <w:hideMark/>
                </w:tcPr>
                <w:p w14:paraId="52540B37" w14:textId="77777777" w:rsidR="00977E0A" w:rsidRDefault="00977E0A">
                  <w:pPr>
                    <w:jc w:val="center"/>
                    <w:rPr>
                      <w:rFonts w:ascii="Times New Roman" w:hAnsi="Times New Roman"/>
                    </w:rPr>
                  </w:pPr>
                  <w:r>
                    <w:rPr>
                      <w:rFonts w:ascii="Times New Roman" w:hAnsi="Times New Roman"/>
                      <w:b/>
                      <w:bCs/>
                      <w:sz w:val="28"/>
                      <w:szCs w:val="28"/>
                    </w:rPr>
                    <w:t>GULBENES NOVADA PAŠVALDĪBA</w:t>
                  </w:r>
                </w:p>
              </w:tc>
            </w:tr>
            <w:tr w:rsidR="00977E0A" w14:paraId="1594CFBC" w14:textId="77777777">
              <w:tc>
                <w:tcPr>
                  <w:tcW w:w="9458" w:type="dxa"/>
                  <w:tcBorders>
                    <w:top w:val="nil"/>
                    <w:left w:val="nil"/>
                    <w:bottom w:val="nil"/>
                    <w:right w:val="nil"/>
                  </w:tcBorders>
                  <w:hideMark/>
                </w:tcPr>
                <w:p w14:paraId="7B3E06B9" w14:textId="77777777" w:rsidR="00977E0A" w:rsidRDefault="00977E0A">
                  <w:pPr>
                    <w:jc w:val="center"/>
                    <w:rPr>
                      <w:rFonts w:ascii="Times New Roman" w:hAnsi="Times New Roman"/>
                    </w:rPr>
                  </w:pPr>
                  <w:r>
                    <w:rPr>
                      <w:rFonts w:ascii="Times New Roman" w:hAnsi="Times New Roman"/>
                      <w:sz w:val="24"/>
                      <w:szCs w:val="24"/>
                    </w:rPr>
                    <w:t>Reģ.Nr.90009116327</w:t>
                  </w:r>
                </w:p>
              </w:tc>
            </w:tr>
            <w:tr w:rsidR="00977E0A" w14:paraId="4C05EDBC" w14:textId="77777777">
              <w:tc>
                <w:tcPr>
                  <w:tcW w:w="9458" w:type="dxa"/>
                  <w:tcBorders>
                    <w:top w:val="nil"/>
                    <w:left w:val="nil"/>
                    <w:bottom w:val="nil"/>
                    <w:right w:val="nil"/>
                  </w:tcBorders>
                  <w:hideMark/>
                </w:tcPr>
                <w:p w14:paraId="08F221C3" w14:textId="77777777" w:rsidR="00977E0A" w:rsidRDefault="00977E0A">
                  <w:pPr>
                    <w:jc w:val="center"/>
                    <w:rPr>
                      <w:rFonts w:ascii="Times New Roman" w:hAnsi="Times New Roman"/>
                    </w:rPr>
                  </w:pPr>
                  <w:r>
                    <w:rPr>
                      <w:rFonts w:ascii="Times New Roman" w:hAnsi="Times New Roman"/>
                      <w:sz w:val="24"/>
                      <w:szCs w:val="24"/>
                    </w:rPr>
                    <w:t>Ābeļu iela 2, Gulbene, Gulbenes nov., LV-4401</w:t>
                  </w:r>
                </w:p>
              </w:tc>
            </w:tr>
            <w:tr w:rsidR="00977E0A" w14:paraId="7662F205" w14:textId="77777777">
              <w:tc>
                <w:tcPr>
                  <w:tcW w:w="9458" w:type="dxa"/>
                  <w:tcBorders>
                    <w:top w:val="nil"/>
                    <w:left w:val="nil"/>
                    <w:bottom w:val="single" w:sz="4" w:space="0" w:color="auto"/>
                    <w:right w:val="nil"/>
                  </w:tcBorders>
                  <w:hideMark/>
                </w:tcPr>
                <w:p w14:paraId="1A7E3278" w14:textId="77777777" w:rsidR="00977E0A" w:rsidRDefault="00977E0A">
                  <w:pPr>
                    <w:jc w:val="center"/>
                    <w:rPr>
                      <w:rFonts w:ascii="Times New Roman" w:hAnsi="Times New Roman"/>
                    </w:rPr>
                  </w:pPr>
                  <w:r>
                    <w:rPr>
                      <w:rFonts w:ascii="Times New Roman" w:hAnsi="Times New Roman"/>
                      <w:sz w:val="24"/>
                      <w:szCs w:val="24"/>
                    </w:rPr>
                    <w:t>Tālrunis 64497710, mob.26595362, e-pasts: dome@gulbene.lv, www.gulbene.lv</w:t>
                  </w:r>
                </w:p>
              </w:tc>
            </w:tr>
          </w:tbl>
          <w:p w14:paraId="4CEB8E25" w14:textId="77777777" w:rsidR="00977E0A" w:rsidRDefault="00977E0A">
            <w:pPr>
              <w:spacing w:after="0" w:line="360" w:lineRule="auto"/>
              <w:jc w:val="center"/>
              <w:rPr>
                <w:rFonts w:ascii="Times New Roman" w:hAnsi="Times New Roman"/>
                <w:sz w:val="24"/>
                <w:szCs w:val="24"/>
                <w:lang w:eastAsia="lv-LV"/>
              </w:rPr>
            </w:pPr>
          </w:p>
        </w:tc>
      </w:tr>
      <w:tr w:rsidR="00977E0A" w14:paraId="751C5428" w14:textId="77777777" w:rsidTr="00977E0A">
        <w:tc>
          <w:tcPr>
            <w:tcW w:w="9354" w:type="dxa"/>
          </w:tcPr>
          <w:p w14:paraId="6BCEBC57" w14:textId="77777777" w:rsidR="00977E0A" w:rsidRDefault="00977E0A">
            <w:pPr>
              <w:spacing w:after="0" w:line="240" w:lineRule="auto"/>
              <w:jc w:val="center"/>
              <w:rPr>
                <w:rFonts w:ascii="Times New Roman" w:hAnsi="Times New Roman"/>
                <w:sz w:val="4"/>
                <w:szCs w:val="4"/>
                <w:lang w:eastAsia="lv-LV"/>
              </w:rPr>
            </w:pPr>
          </w:p>
        </w:tc>
      </w:tr>
    </w:tbl>
    <w:p w14:paraId="5AD57ACA" w14:textId="77777777" w:rsidR="00977E0A" w:rsidRDefault="00977E0A" w:rsidP="00977E0A">
      <w:pPr>
        <w:spacing w:after="0" w:line="240" w:lineRule="auto"/>
        <w:jc w:val="center"/>
        <w:rPr>
          <w:rFonts w:ascii="Times New Roman" w:hAnsi="Times New Roman"/>
          <w:sz w:val="24"/>
          <w:szCs w:val="24"/>
          <w:lang w:eastAsia="lv-LV"/>
        </w:rPr>
      </w:pPr>
      <w:r>
        <w:rPr>
          <w:rFonts w:ascii="Times New Roman" w:hAnsi="Times New Roman"/>
          <w:sz w:val="24"/>
          <w:szCs w:val="24"/>
          <w:lang w:eastAsia="lv-LV"/>
        </w:rPr>
        <w:t>Gulbenē</w:t>
      </w:r>
    </w:p>
    <w:p w14:paraId="4AD485C0" w14:textId="77777777" w:rsidR="00977E0A" w:rsidRDefault="00977E0A" w:rsidP="00977E0A">
      <w:pPr>
        <w:spacing w:after="0" w:line="240" w:lineRule="auto"/>
        <w:jc w:val="center"/>
        <w:rPr>
          <w:rFonts w:ascii="Times New Roman" w:hAnsi="Times New Roman"/>
          <w:sz w:val="24"/>
          <w:szCs w:val="24"/>
          <w:lang w:eastAsia="lv-LV"/>
        </w:rPr>
      </w:pPr>
    </w:p>
    <w:p w14:paraId="561C05F1" w14:textId="77777777" w:rsidR="00977E0A" w:rsidRDefault="00977E0A" w:rsidP="00977E0A">
      <w:pPr>
        <w:spacing w:after="0" w:line="240" w:lineRule="auto"/>
        <w:rPr>
          <w:rFonts w:ascii="Times New Roman" w:hAnsi="Times New Roman"/>
          <w:b/>
          <w:sz w:val="24"/>
          <w:szCs w:val="24"/>
          <w:lang w:eastAsia="lv-LV"/>
        </w:rPr>
      </w:pPr>
      <w:r>
        <w:rPr>
          <w:rFonts w:ascii="Times New Roman" w:hAnsi="Times New Roman"/>
          <w:b/>
          <w:sz w:val="24"/>
          <w:szCs w:val="24"/>
          <w:lang w:eastAsia="lv-LV"/>
        </w:rPr>
        <w:t>2024.gada __.maijā</w:t>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t>Saistošie noteikumi Nr.</w:t>
      </w:r>
    </w:p>
    <w:p w14:paraId="0C1CDDAC" w14:textId="77777777" w:rsidR="00977E0A" w:rsidRDefault="00977E0A" w:rsidP="00977E0A">
      <w:pPr>
        <w:widowControl w:val="0"/>
        <w:spacing w:after="0" w:line="240" w:lineRule="auto"/>
        <w:ind w:left="5040" w:right="27" w:firstLine="720"/>
        <w:rPr>
          <w:rFonts w:ascii="Times New Roman" w:hAnsi="Times New Roman"/>
          <w:b/>
          <w:sz w:val="24"/>
          <w:szCs w:val="24"/>
          <w:lang w:eastAsia="lv-LV"/>
        </w:rPr>
      </w:pPr>
      <w:r>
        <w:rPr>
          <w:rFonts w:ascii="Times New Roman" w:hAnsi="Times New Roman"/>
          <w:b/>
          <w:sz w:val="24"/>
          <w:szCs w:val="24"/>
          <w:lang w:eastAsia="lv-LV"/>
        </w:rPr>
        <w:t>(prot. Nr.___, ____.p.)</w:t>
      </w:r>
    </w:p>
    <w:p w14:paraId="4A70D145" w14:textId="77777777" w:rsidR="00977E0A" w:rsidRDefault="00977E0A" w:rsidP="00977E0A">
      <w:pPr>
        <w:spacing w:after="0" w:line="240" w:lineRule="auto"/>
        <w:rPr>
          <w:rFonts w:ascii="Times New Roman" w:hAnsi="Times New Roman"/>
          <w:b/>
          <w:sz w:val="24"/>
          <w:szCs w:val="24"/>
          <w:lang w:eastAsia="lv-LV"/>
        </w:rPr>
      </w:pPr>
      <w:r>
        <w:rPr>
          <w:rFonts w:ascii="Times New Roman" w:hAnsi="Times New Roman"/>
          <w:b/>
          <w:sz w:val="24"/>
          <w:szCs w:val="24"/>
          <w:lang w:eastAsia="lv-LV"/>
        </w:rPr>
        <w:t xml:space="preserve">   </w:t>
      </w:r>
    </w:p>
    <w:p w14:paraId="65193056" w14:textId="77777777" w:rsidR="00977E0A" w:rsidRDefault="00977E0A" w:rsidP="00977E0A">
      <w:pPr>
        <w:widowControl w:val="0"/>
        <w:suppressAutoHyphens/>
        <w:spacing w:line="240" w:lineRule="auto"/>
        <w:contextualSpacing/>
        <w:jc w:val="center"/>
        <w:rPr>
          <w:rFonts w:ascii="Times New Roman" w:hAnsi="Times New Roman"/>
          <w:b/>
          <w:sz w:val="24"/>
          <w:szCs w:val="24"/>
          <w:lang w:eastAsia="lv-LV"/>
        </w:rPr>
      </w:pPr>
      <w:r>
        <w:rPr>
          <w:rFonts w:ascii="Times New Roman" w:hAnsi="Times New Roman"/>
          <w:b/>
          <w:sz w:val="24"/>
          <w:szCs w:val="24"/>
          <w:lang w:eastAsia="lv-LV"/>
        </w:rPr>
        <w:t>Par Gulbenes novada simboliku</w:t>
      </w:r>
    </w:p>
    <w:p w14:paraId="12603F24" w14:textId="77777777" w:rsidR="00977E0A" w:rsidRDefault="00977E0A" w:rsidP="00977E0A">
      <w:pPr>
        <w:widowControl w:val="0"/>
        <w:suppressAutoHyphens/>
        <w:spacing w:line="240" w:lineRule="auto"/>
        <w:contextualSpacing/>
        <w:jc w:val="center"/>
        <w:rPr>
          <w:rFonts w:ascii="Times New Roman" w:eastAsia="Times New Roman" w:hAnsi="Times New Roman"/>
          <w:iCs/>
          <w:sz w:val="24"/>
          <w:szCs w:val="24"/>
          <w:lang w:eastAsia="lv-LV"/>
        </w:rPr>
      </w:pPr>
    </w:p>
    <w:p w14:paraId="11631123" w14:textId="77777777" w:rsidR="00977E0A" w:rsidRDefault="00977E0A" w:rsidP="00977E0A">
      <w:pPr>
        <w:spacing w:after="0" w:line="240" w:lineRule="auto"/>
        <w:ind w:left="5529" w:right="-1"/>
        <w:jc w:val="both"/>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 xml:space="preserve">Izdoti saskaņā ar Pašvaldību likuma 44.panta otro daļu un Ģerboņu likuma 8.panta otro </w:t>
      </w:r>
      <w:proofErr w:type="spellStart"/>
      <w:r>
        <w:rPr>
          <w:rFonts w:ascii="Times New Roman" w:eastAsia="Times New Roman" w:hAnsi="Times New Roman"/>
          <w:i/>
          <w:iCs/>
          <w:sz w:val="24"/>
          <w:szCs w:val="24"/>
          <w:lang w:eastAsia="lv-LV"/>
        </w:rPr>
        <w:t>prim</w:t>
      </w:r>
      <w:proofErr w:type="spellEnd"/>
      <w:r>
        <w:rPr>
          <w:rFonts w:ascii="Times New Roman" w:eastAsia="Times New Roman" w:hAnsi="Times New Roman"/>
          <w:i/>
          <w:iCs/>
          <w:sz w:val="24"/>
          <w:szCs w:val="24"/>
          <w:lang w:eastAsia="lv-LV"/>
        </w:rPr>
        <w:t xml:space="preserve"> daļu</w:t>
      </w:r>
    </w:p>
    <w:p w14:paraId="20952304" w14:textId="77777777" w:rsidR="00977E0A" w:rsidRDefault="00977E0A" w:rsidP="00977E0A">
      <w:pPr>
        <w:spacing w:after="0" w:line="240" w:lineRule="auto"/>
        <w:ind w:right="-1"/>
        <w:jc w:val="both"/>
        <w:rPr>
          <w:rFonts w:ascii="Times New Roman" w:hAnsi="Times New Roman"/>
          <w:sz w:val="24"/>
          <w:szCs w:val="24"/>
          <w:lang w:eastAsia="lv-LV"/>
        </w:rPr>
      </w:pPr>
    </w:p>
    <w:p w14:paraId="146D05E1" w14:textId="77777777" w:rsidR="00977E0A" w:rsidRDefault="00977E0A" w:rsidP="00977E0A">
      <w:pPr>
        <w:pStyle w:val="Sarakstarindkopa"/>
        <w:numPr>
          <w:ilvl w:val="0"/>
          <w:numId w:val="4"/>
        </w:numPr>
        <w:spacing w:after="0" w:line="240" w:lineRule="auto"/>
        <w:jc w:val="center"/>
        <w:rPr>
          <w:rFonts w:ascii="Times New Roman" w:eastAsiaTheme="minorHAnsi" w:hAnsi="Times New Roman"/>
          <w:b/>
          <w:bCs/>
          <w:sz w:val="24"/>
          <w:szCs w:val="24"/>
        </w:rPr>
      </w:pPr>
      <w:bookmarkStart w:id="1" w:name="_Hlk126849027"/>
      <w:r>
        <w:rPr>
          <w:rFonts w:ascii="Times New Roman" w:hAnsi="Times New Roman"/>
          <w:b/>
          <w:bCs/>
          <w:sz w:val="24"/>
          <w:szCs w:val="24"/>
        </w:rPr>
        <w:t>Vispārīgais jautājums</w:t>
      </w:r>
    </w:p>
    <w:p w14:paraId="35874FC5" w14:textId="77777777" w:rsidR="00977E0A" w:rsidRDefault="00977E0A" w:rsidP="00977E0A">
      <w:pPr>
        <w:pStyle w:val="Sarakstarindkopa"/>
        <w:spacing w:after="0" w:line="240" w:lineRule="auto"/>
        <w:ind w:left="1080"/>
        <w:rPr>
          <w:rFonts w:ascii="Times New Roman" w:hAnsi="Times New Roman"/>
          <w:b/>
          <w:bCs/>
          <w:sz w:val="24"/>
          <w:szCs w:val="24"/>
        </w:rPr>
      </w:pPr>
    </w:p>
    <w:p w14:paraId="230C19E6" w14:textId="77777777" w:rsidR="00977E0A" w:rsidRDefault="00977E0A" w:rsidP="00977E0A">
      <w:pPr>
        <w:pStyle w:val="Sarakstarindkopa"/>
        <w:numPr>
          <w:ilvl w:val="0"/>
          <w:numId w:val="5"/>
        </w:numPr>
        <w:spacing w:line="254" w:lineRule="auto"/>
        <w:ind w:left="0" w:firstLine="0"/>
        <w:jc w:val="both"/>
        <w:rPr>
          <w:rFonts w:ascii="Times New Roman" w:hAnsi="Times New Roman"/>
          <w:sz w:val="24"/>
          <w:szCs w:val="24"/>
        </w:rPr>
      </w:pPr>
      <w:bookmarkStart w:id="2" w:name="p2"/>
      <w:bookmarkStart w:id="3" w:name="p-1151326"/>
      <w:bookmarkEnd w:id="1"/>
      <w:bookmarkEnd w:id="2"/>
      <w:bookmarkEnd w:id="3"/>
      <w:r>
        <w:rPr>
          <w:rFonts w:ascii="Times New Roman" w:hAnsi="Times New Roman"/>
          <w:sz w:val="24"/>
          <w:szCs w:val="24"/>
        </w:rPr>
        <w:t>Saistošie noteikumi (turpmāk – Noteikumi) nosaka Gulbenes novada simbolikas lietošanas, izmantošanas, izgatavošanas un atļaujas</w:t>
      </w:r>
      <w:r>
        <w:t xml:space="preserve"> </w:t>
      </w:r>
      <w:r>
        <w:rPr>
          <w:rFonts w:ascii="Times New Roman" w:hAnsi="Times New Roman"/>
          <w:sz w:val="24"/>
          <w:szCs w:val="24"/>
        </w:rPr>
        <w:t>Gulbenes novada simbolikas izmantošanai izsniegšanas kārtību.</w:t>
      </w:r>
    </w:p>
    <w:p w14:paraId="224A6486" w14:textId="77777777" w:rsidR="00977E0A" w:rsidRDefault="00977E0A" w:rsidP="00977E0A">
      <w:pPr>
        <w:pStyle w:val="Sarakstarindkopa"/>
        <w:spacing w:after="0" w:line="240" w:lineRule="auto"/>
        <w:ind w:left="0"/>
        <w:jc w:val="both"/>
        <w:rPr>
          <w:rFonts w:ascii="Times New Roman" w:hAnsi="Times New Roman"/>
          <w:sz w:val="24"/>
          <w:szCs w:val="24"/>
        </w:rPr>
      </w:pPr>
    </w:p>
    <w:p w14:paraId="1AFF2599" w14:textId="77777777" w:rsidR="00977E0A" w:rsidRDefault="00977E0A" w:rsidP="00977E0A">
      <w:pPr>
        <w:pStyle w:val="Sarakstarindkopa"/>
        <w:numPr>
          <w:ilvl w:val="0"/>
          <w:numId w:val="4"/>
        </w:numPr>
        <w:spacing w:after="0" w:line="240" w:lineRule="auto"/>
        <w:jc w:val="center"/>
        <w:rPr>
          <w:rFonts w:ascii="Times New Roman" w:hAnsi="Times New Roman"/>
          <w:sz w:val="24"/>
          <w:szCs w:val="24"/>
        </w:rPr>
      </w:pPr>
      <w:r>
        <w:rPr>
          <w:rFonts w:ascii="Times New Roman" w:hAnsi="Times New Roman"/>
          <w:b/>
          <w:bCs/>
          <w:sz w:val="24"/>
          <w:szCs w:val="24"/>
        </w:rPr>
        <w:t>Gulbenes novada simbolika</w:t>
      </w:r>
    </w:p>
    <w:p w14:paraId="49522BE8" w14:textId="77777777" w:rsidR="00977E0A" w:rsidRDefault="00977E0A" w:rsidP="00977E0A">
      <w:pPr>
        <w:pStyle w:val="Sarakstarindkopa"/>
        <w:spacing w:after="0" w:line="240" w:lineRule="auto"/>
        <w:ind w:left="1080"/>
        <w:rPr>
          <w:rFonts w:ascii="Times New Roman" w:hAnsi="Times New Roman"/>
          <w:sz w:val="24"/>
          <w:szCs w:val="24"/>
        </w:rPr>
      </w:pPr>
    </w:p>
    <w:p w14:paraId="706B4E80" w14:textId="77777777" w:rsidR="00977E0A" w:rsidRDefault="00977E0A" w:rsidP="00977E0A">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Gulbenes novada simbolika saskaņā ar vizuālo materiālu un aprakstu (1.pielikums) ir:</w:t>
      </w:r>
    </w:p>
    <w:p w14:paraId="5FAF81EE"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Gulbenes novada ģerbonis;</w:t>
      </w:r>
    </w:p>
    <w:p w14:paraId="6B1863FF"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Gulbenes novada karogs;</w:t>
      </w:r>
    </w:p>
    <w:p w14:paraId="21C113FE"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Gulbenes pilsētas ģerbonis;</w:t>
      </w:r>
    </w:p>
    <w:p w14:paraId="0728AF8C"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Gulbenes pilsētas karogs;</w:t>
      </w:r>
    </w:p>
    <w:p w14:paraId="3EE35125"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Jaungulbenes pagasta ģerbonis;</w:t>
      </w:r>
    </w:p>
    <w:p w14:paraId="31ACD6A1"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Lejasciema pagasta ģerbonis;</w:t>
      </w:r>
    </w:p>
    <w:p w14:paraId="4EB29E54"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Litenes pagasta ģerbonis;</w:t>
      </w:r>
    </w:p>
    <w:p w14:paraId="3570CD11"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Litenes pagasta karogs;</w:t>
      </w:r>
    </w:p>
    <w:p w14:paraId="4377C2C4"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 xml:space="preserve">Lizuma pagasta ģerbonis; </w:t>
      </w:r>
    </w:p>
    <w:p w14:paraId="6477BEE1"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Lizuma pagasta karogs;</w:t>
      </w:r>
    </w:p>
    <w:p w14:paraId="60E2AA3C"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Rankas pagasta ģerbonis;</w:t>
      </w:r>
    </w:p>
    <w:p w14:paraId="72A99A3C"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Stāmerienas pagasta ģerbonis;</w:t>
      </w:r>
    </w:p>
    <w:p w14:paraId="6F8ED2D9"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Stradu pagasta ģerbonis;</w:t>
      </w:r>
    </w:p>
    <w:p w14:paraId="553BD421"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Tirzas pagasta ģerbonis.</w:t>
      </w:r>
    </w:p>
    <w:p w14:paraId="7345D538" w14:textId="77777777" w:rsidR="00977E0A" w:rsidRDefault="00977E0A" w:rsidP="00977E0A">
      <w:pPr>
        <w:spacing w:after="0" w:line="240" w:lineRule="auto"/>
        <w:jc w:val="both"/>
        <w:rPr>
          <w:rFonts w:ascii="Times New Roman" w:hAnsi="Times New Roman"/>
          <w:sz w:val="24"/>
          <w:szCs w:val="24"/>
        </w:rPr>
      </w:pPr>
    </w:p>
    <w:p w14:paraId="5911C060" w14:textId="77777777" w:rsidR="00977E0A" w:rsidRDefault="00977E0A" w:rsidP="00977E0A">
      <w:pPr>
        <w:pStyle w:val="Sarakstarindkopa"/>
        <w:numPr>
          <w:ilvl w:val="0"/>
          <w:numId w:val="4"/>
        </w:numPr>
        <w:spacing w:after="0" w:line="240" w:lineRule="auto"/>
        <w:jc w:val="center"/>
        <w:rPr>
          <w:rFonts w:ascii="Times New Roman" w:hAnsi="Times New Roman"/>
          <w:sz w:val="24"/>
          <w:szCs w:val="24"/>
        </w:rPr>
      </w:pPr>
      <w:r>
        <w:rPr>
          <w:rFonts w:ascii="Times New Roman" w:hAnsi="Times New Roman"/>
          <w:b/>
          <w:bCs/>
          <w:sz w:val="24"/>
          <w:szCs w:val="24"/>
        </w:rPr>
        <w:t>Gulbenes novada simbolikas lietošana</w:t>
      </w:r>
    </w:p>
    <w:p w14:paraId="190E069B" w14:textId="77777777" w:rsidR="00977E0A" w:rsidRDefault="00977E0A" w:rsidP="00977E0A">
      <w:pPr>
        <w:spacing w:after="0" w:line="240" w:lineRule="auto"/>
        <w:jc w:val="center"/>
        <w:rPr>
          <w:rFonts w:ascii="Times New Roman" w:hAnsi="Times New Roman"/>
          <w:sz w:val="24"/>
          <w:szCs w:val="24"/>
        </w:rPr>
      </w:pPr>
    </w:p>
    <w:p w14:paraId="4A203915" w14:textId="77777777" w:rsidR="00977E0A" w:rsidRDefault="00977E0A" w:rsidP="00977E0A">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Gulbenes novada simboliku lieto, lai veicinātu Gulbenes novada, Gulbenes pilsētas, pagastu un Gulbenes novada pašvaldības (turpmāk – Pašvaldība) iestāžu pozitīvu atpazīstamību: svinīgu pasākumu, ielu gājienu noformēšanai, ēku fasāžu, kā arī iekštelpu noformēšanai pasākumu norises vietās, mācību nolūkos, bibliotēkās, muzejos un arhīvos, informatīviem mērķiem, novada sporta klubi, amatiermākslas kolektīvi, nevalstiskās organizācijas, veidojot tādu aktuālo notikumu apskatu, kur simbolika ir piekritīga, kā arī tādu pasākumu plakātos, izdevumos, reklāmās un norisēs, kurus atbalsta Pašvaldība.</w:t>
      </w:r>
    </w:p>
    <w:p w14:paraId="513AAD20" w14:textId="77777777" w:rsidR="00977E0A" w:rsidRDefault="00977E0A" w:rsidP="00977E0A">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Ģerboņu lietošana:</w:t>
      </w:r>
    </w:p>
    <w:p w14:paraId="53107DF0"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lastRenderedPageBreak/>
        <w:t>Pašvaldībai ir izņēmuma tiesības uz Gulbenes novada un pagastu ģerboņu lietošanu veidlapās, zīmogos, uz deputātu un darbinieku apliecībām, vizītkartēs, oficiālajās elektroniskā pasta adresēs, atzinības, pateicības un goda rakstos, Pašvaldības apbalvojumos, diplomos un citos oficiālajos dokumentos, reprezentācijas materiālos, iestāžu un struktūrvienību dokumentos (arī veidlapās), iespieddarbos, uz izdevumu vākiem un titullapām, pie Pašvaldības iestāžu ēkām, dienesta telpām un uz Pašvaldībai, tās iestādēm vai kapitālsabiedrībām piederošajiem transporta līdzekļiem;</w:t>
      </w:r>
    </w:p>
    <w:p w14:paraId="3ABC4DCF"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pagasta ģerboņus var lietot attiecīgā pagasta vietu, ciemu, pasākumu, aktivitāšu u.c. notikumos kopā vai atsevišķi ar Gulbenes novada ģerboni, drukātos, tipogrāfiski iespiestos izdevumos, elektroniskajos, video un reklāmas materiālos, tikai attiecībā uz pagasta administratīvo teritoriju;</w:t>
      </w:r>
    </w:p>
    <w:p w14:paraId="6501CE12"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Pašvaldības iestādes drīkst lietot Gulbenes novada un pagastu ģerboņa attēlus vai to elementus iestāžu rīkotajos pasākumos;</w:t>
      </w:r>
    </w:p>
    <w:p w14:paraId="114B7A82"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ģerboņa attēlus, nodrošinot cieņu pret to, drīkst izmantot juridiskas un fiziskas personas tikai šo Noteikumu paredzētajā kārtībā;</w:t>
      </w:r>
    </w:p>
    <w:p w14:paraId="17A78B45"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lietojot ģerboņu attēlus, neatkarīgi no izmēriem un lietošanas mērķa, tiem precīzi proporcionāli jāatbilst apstiprinātajiem ģerboņu paraugiem, nodrošinot, ka ģerbonis ir skaidri uztverams un nav mainīta tajā atveidoto objektu krāsu tonalitāte, proporcijas un novietojums.</w:t>
      </w:r>
    </w:p>
    <w:p w14:paraId="119698D5" w14:textId="77777777" w:rsidR="00977E0A" w:rsidRDefault="00977E0A" w:rsidP="00977E0A">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Noteikumu 4.1.apakšpunkts neattiecas uz gadījumiem, kad saskaņā ar likumu “Par Latvijas valsts ģerboni” 6., 7. un 8. pantu Pašvaldības iestādēm jālieto Latvijas valsts ģerbonis.</w:t>
      </w:r>
    </w:p>
    <w:p w14:paraId="5971D0C9" w14:textId="77777777" w:rsidR="00977E0A" w:rsidRDefault="00977E0A" w:rsidP="00977E0A">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Karogu lietošana:</w:t>
      </w:r>
    </w:p>
    <w:p w14:paraId="7E638BB4"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karogu var izvietot publisko personu un privātpersonu īpašumos Gulbenes novada administratīvajā teritorijā;</w:t>
      </w:r>
    </w:p>
    <w:p w14:paraId="4BF36CAE"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pastāvīgi mastā pie Pašvaldības un tās iestāžu ēkām;</w:t>
      </w:r>
    </w:p>
    <w:p w14:paraId="549D2574"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pēc brīvas gribas karogu lieto – valsts svētkos un atceres dienās kopā ar Latvijas valsts karogu, Pašvaldības publiskos pasākumos, tautas, reliģiskajos un ģimenes svētkos, atceres dienās un citos gadījumos;</w:t>
      </w:r>
    </w:p>
    <w:p w14:paraId="2BB2AF9B"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lietojot karogu kopā ar Latvijas valsts karogu, to novieto Latvijas valsts karogam labajā pusē, skatoties virzienā pret ēkas fasādi;</w:t>
      </w:r>
    </w:p>
    <w:p w14:paraId="01078655"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sēru dienās karogs lietojams tādā kārtībā, kāda noteikta Latvijas valsts karogam;</w:t>
      </w:r>
    </w:p>
    <w:p w14:paraId="18B92720"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telpās karogu lieto tam īpaši paredzētā goda vietā; ja to lieto kopā ar Latvijas valsts karogu – no tā labajā pusē;</w:t>
      </w:r>
    </w:p>
    <w:p w14:paraId="121EAB9B"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samazinātam galdam karogam jāatbilst attiecīgā karoga proporcijām un aprakstam, to lieto oficiālu tikšanos laikā, oficiālās pieņemšanās, ģimenes svētkos, kā arī citos gadījumos, garantējot pienācīgu cieņu pret to, novietojot uz galda priekšā un pa labi no tās amatpersonas, kura vada sarunas;</w:t>
      </w:r>
    </w:p>
    <w:p w14:paraId="3DAA0208"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lietojot Gulbenes pilsētas vai pagasta karogu kopā ar Gulbenes novada karogu, to novieto Gulbenes novada karogam labajā pusē, skatoties virzienā pret ēkas fasādi, arī telpās ievērojot šo pašu novietojuma principu – no Gulbenes novada karoga labajā pusē;</w:t>
      </w:r>
    </w:p>
    <w:p w14:paraId="3E1CCF40"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uz karoga masta un kāta izgatavošanu attiecas Ministru kabineta noteiktās prasības.</w:t>
      </w:r>
    </w:p>
    <w:p w14:paraId="7247A06A" w14:textId="77777777" w:rsidR="00977E0A" w:rsidRDefault="00977E0A" w:rsidP="00977E0A">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Aizliegts lietot:</w:t>
      </w:r>
    </w:p>
    <w:p w14:paraId="40E1FE5D"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ģerboni, ja tas neatbilst heraldiskajam attēlam vai ir bojāts, kā arī lietot ģerboņa attēlu kā preču vai pakalpojumu zīmi;</w:t>
      </w:r>
    </w:p>
    <w:p w14:paraId="38E8195E"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karogu pie ēkām, kas ir avārijas stāvoklī, kurās tiek veikts kapitālais remonts, kam tiek remontēta fasāde (izņemot Pašvaldības iestāžu ēkas), nepiemērotās vietās (pie saimniecības ēkām, kokos, nesakoptās teritorijās u.tml.);</w:t>
      </w:r>
    </w:p>
    <w:p w14:paraId="3B21EDFC"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bojātu, nekvalitatīvi izgatavotu vai izbalējušu karogu, kā arī lietot karoga attēlu kā preču vai pakalpojumu zīmi;</w:t>
      </w:r>
    </w:p>
    <w:p w14:paraId="1FB3B74A"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Gulbenes novada simboliku, reklamējot alkoholisko dzērienu, tabakas izstrādājumu un citu apreibinošu vielu lietošanu, azartspēļu vietās, ar erotiku un pornogrāfiju saistītos pasākumos un izdevumos, kā arī darbībās, kas saistītas ar vardarbību, nacionāla, etniska, rasu naida vai nesaticības kurināšanu.</w:t>
      </w:r>
    </w:p>
    <w:p w14:paraId="4C8B4416" w14:textId="77777777" w:rsidR="00977E0A" w:rsidRDefault="00977E0A" w:rsidP="00977E0A">
      <w:pPr>
        <w:spacing w:after="0" w:line="240" w:lineRule="auto"/>
        <w:jc w:val="center"/>
        <w:rPr>
          <w:rFonts w:ascii="Times New Roman" w:hAnsi="Times New Roman"/>
          <w:sz w:val="24"/>
          <w:szCs w:val="24"/>
        </w:rPr>
      </w:pPr>
    </w:p>
    <w:p w14:paraId="15BFCE4C" w14:textId="77777777" w:rsidR="00977E0A" w:rsidRDefault="00977E0A" w:rsidP="00977E0A">
      <w:pPr>
        <w:pStyle w:val="Sarakstarindkopa"/>
        <w:numPr>
          <w:ilvl w:val="0"/>
          <w:numId w:val="4"/>
        </w:numPr>
        <w:spacing w:after="0" w:line="240" w:lineRule="auto"/>
        <w:jc w:val="center"/>
        <w:rPr>
          <w:rFonts w:ascii="Times New Roman" w:hAnsi="Times New Roman"/>
          <w:sz w:val="24"/>
          <w:szCs w:val="24"/>
        </w:rPr>
      </w:pPr>
      <w:r>
        <w:rPr>
          <w:rFonts w:ascii="Times New Roman" w:hAnsi="Times New Roman"/>
          <w:b/>
          <w:bCs/>
          <w:sz w:val="24"/>
          <w:szCs w:val="24"/>
        </w:rPr>
        <w:lastRenderedPageBreak/>
        <w:t>Gulbenes novada simbolikas izmantošana un izgatavošana</w:t>
      </w:r>
    </w:p>
    <w:p w14:paraId="7A59E5F7" w14:textId="77777777" w:rsidR="00977E0A" w:rsidRDefault="00977E0A" w:rsidP="00977E0A">
      <w:pPr>
        <w:spacing w:after="0" w:line="240" w:lineRule="auto"/>
        <w:jc w:val="center"/>
        <w:rPr>
          <w:rFonts w:ascii="Times New Roman" w:hAnsi="Times New Roman"/>
          <w:sz w:val="24"/>
          <w:szCs w:val="24"/>
        </w:rPr>
      </w:pPr>
    </w:p>
    <w:p w14:paraId="65D822F3" w14:textId="77777777" w:rsidR="00977E0A" w:rsidRDefault="00977E0A" w:rsidP="00977E0A">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Gulbenes novada simboliku drīkst izmantot komercsabiedrības, biedrības, nodibinājumi, fiziskas personas un privātpersonas atribūtikas, suvenīru, rūpniecības, pārtikas, sadzīves u.tml. priekšmetu noformēšanā un ražošanā, nosaukumos vai noformējumos, iepakojuma dizaina izstrādē, reklāmā tikai ar Pašvaldības atļauju (turpmāk – Atļauja), izņemot gadījumus, kad simboliku izmanto ierobežotā apjomā bezpeļņas nolūkos, t.i., personiskām vajadzībām, mācību nolūkos, bibliotēkās, muzejos un arhīvos, kā arī informatīviem mērķiem. </w:t>
      </w:r>
    </w:p>
    <w:p w14:paraId="2FC1A59C" w14:textId="77777777" w:rsidR="00977E0A" w:rsidRDefault="00977E0A" w:rsidP="00977E0A">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Standartus un kvalitātes prasības produkcijai, uz kuras drīkst atveidot Gulbenes novada simboliku, tās attēlus vai elementus nosaka Pašvaldība.</w:t>
      </w:r>
    </w:p>
    <w:p w14:paraId="32FB29A4" w14:textId="77777777" w:rsidR="00977E0A" w:rsidRDefault="00977E0A" w:rsidP="00977E0A">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Izmantojot Gulbenes novada simboliku, tai jāatbilst apstiprinātajam heraldiskajam aprakstam.</w:t>
      </w:r>
    </w:p>
    <w:p w14:paraId="6879357E" w14:textId="77777777" w:rsidR="00977E0A" w:rsidRDefault="00977E0A" w:rsidP="00977E0A">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Simbolikas krāsas poligrāfijai tiek noteiktas saskaņā ar Valsts Heraldikas komisijas apstiprinātajiem krāsu kodiem un apstiprinātām vizuālajām vadlīnijām.</w:t>
      </w:r>
    </w:p>
    <w:p w14:paraId="0D061677" w14:textId="77777777" w:rsidR="00977E0A" w:rsidRDefault="00977E0A" w:rsidP="00977E0A">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Pašvaldības izpilddirektors var atļaut izmantot simboliku citos gadījumos, kas nav paredzēti šajos Noteikumos.</w:t>
      </w:r>
    </w:p>
    <w:p w14:paraId="3D989817" w14:textId="77777777" w:rsidR="00977E0A" w:rsidRDefault="00977E0A" w:rsidP="00977E0A">
      <w:pPr>
        <w:spacing w:after="0" w:line="240" w:lineRule="auto"/>
        <w:rPr>
          <w:rFonts w:ascii="Times New Roman" w:hAnsi="Times New Roman"/>
          <w:sz w:val="24"/>
          <w:szCs w:val="24"/>
        </w:rPr>
      </w:pPr>
    </w:p>
    <w:p w14:paraId="220F816D" w14:textId="77777777" w:rsidR="00977E0A" w:rsidRDefault="00977E0A" w:rsidP="00977E0A">
      <w:pPr>
        <w:pStyle w:val="Sarakstarindkopa"/>
        <w:numPr>
          <w:ilvl w:val="0"/>
          <w:numId w:val="4"/>
        </w:numPr>
        <w:spacing w:after="0" w:line="240" w:lineRule="auto"/>
        <w:jc w:val="center"/>
        <w:rPr>
          <w:rFonts w:ascii="Times New Roman" w:hAnsi="Times New Roman"/>
          <w:sz w:val="24"/>
          <w:szCs w:val="24"/>
        </w:rPr>
      </w:pPr>
      <w:bookmarkStart w:id="4" w:name="_Hlk164769509"/>
      <w:r>
        <w:rPr>
          <w:rFonts w:ascii="Times New Roman" w:hAnsi="Times New Roman"/>
          <w:b/>
          <w:bCs/>
          <w:sz w:val="24"/>
          <w:szCs w:val="24"/>
        </w:rPr>
        <w:t>Lēmuma pieņemšanas un atļaujas izsniegšanas kārtība</w:t>
      </w:r>
    </w:p>
    <w:bookmarkEnd w:id="4"/>
    <w:p w14:paraId="47E4E89F" w14:textId="77777777" w:rsidR="00977E0A" w:rsidRDefault="00977E0A" w:rsidP="00977E0A">
      <w:pPr>
        <w:spacing w:after="0" w:line="240" w:lineRule="auto"/>
        <w:jc w:val="both"/>
        <w:rPr>
          <w:rFonts w:ascii="Times New Roman" w:hAnsi="Times New Roman"/>
          <w:sz w:val="24"/>
          <w:szCs w:val="24"/>
        </w:rPr>
      </w:pPr>
    </w:p>
    <w:p w14:paraId="33BCF42E" w14:textId="77777777" w:rsidR="00977E0A" w:rsidRDefault="00977E0A" w:rsidP="00977E0A">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Lai saņemtu atļauju Gulbenes novada simbolikas izmantošanai Noteikumos noteiktajos gadījumos, fiziskā vai juridiskā persona (turpmāk – Iesniedzējs) iesniedz Pašvaldībā iesniegumu atļaujas saņemšanai (2.pielikums), norādot šādu par informāciju:</w:t>
      </w:r>
    </w:p>
    <w:p w14:paraId="72F04912"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ziņas par Iesniedzēju:</w:t>
      </w:r>
    </w:p>
    <w:p w14:paraId="073038DE" w14:textId="77777777" w:rsidR="00977E0A" w:rsidRDefault="00977E0A" w:rsidP="00977E0A">
      <w:pPr>
        <w:pStyle w:val="Sarakstarindkopa"/>
        <w:numPr>
          <w:ilvl w:val="2"/>
          <w:numId w:val="5"/>
        </w:numPr>
        <w:spacing w:after="0" w:line="240" w:lineRule="auto"/>
        <w:ind w:left="1134" w:firstLine="0"/>
        <w:jc w:val="both"/>
        <w:rPr>
          <w:rFonts w:ascii="Times New Roman" w:hAnsi="Times New Roman"/>
          <w:sz w:val="24"/>
          <w:szCs w:val="24"/>
        </w:rPr>
      </w:pPr>
      <w:r>
        <w:rPr>
          <w:rFonts w:ascii="Times New Roman" w:hAnsi="Times New Roman"/>
          <w:sz w:val="24"/>
          <w:szCs w:val="24"/>
        </w:rPr>
        <w:t>ja Iesniedzējs ir fiziskā persona, – vārdu, uzvārdu, personas kodu, dzīvesvietas deklarēto un faktisko adresi, elektroniskā pasta adresi un kontakttālruni;</w:t>
      </w:r>
    </w:p>
    <w:p w14:paraId="600263E7" w14:textId="77777777" w:rsidR="00977E0A" w:rsidRDefault="00977E0A" w:rsidP="00977E0A">
      <w:pPr>
        <w:pStyle w:val="Sarakstarindkopa"/>
        <w:numPr>
          <w:ilvl w:val="2"/>
          <w:numId w:val="5"/>
        </w:numPr>
        <w:spacing w:after="0" w:line="240" w:lineRule="auto"/>
        <w:ind w:left="1134" w:firstLine="0"/>
        <w:jc w:val="both"/>
        <w:rPr>
          <w:rFonts w:ascii="Times New Roman" w:hAnsi="Times New Roman"/>
          <w:sz w:val="24"/>
          <w:szCs w:val="24"/>
        </w:rPr>
      </w:pPr>
      <w:r>
        <w:rPr>
          <w:rFonts w:ascii="Times New Roman" w:hAnsi="Times New Roman"/>
          <w:sz w:val="24"/>
          <w:szCs w:val="24"/>
        </w:rPr>
        <w:t>ja Iesniedzējs ir juridiskā persona, – nosaukumu, reģistrācijas numuru, juridisko adresi, elektroniskā pasta adresi un kontakttālruni;</w:t>
      </w:r>
    </w:p>
    <w:p w14:paraId="56BF8B27" w14:textId="77777777" w:rsidR="00977E0A" w:rsidRDefault="00977E0A" w:rsidP="00977E0A">
      <w:pPr>
        <w:pStyle w:val="Sarakstarindkopa"/>
        <w:numPr>
          <w:ilvl w:val="2"/>
          <w:numId w:val="5"/>
        </w:numPr>
        <w:spacing w:after="0" w:line="240" w:lineRule="auto"/>
        <w:ind w:left="1134" w:firstLine="0"/>
        <w:jc w:val="both"/>
        <w:rPr>
          <w:rFonts w:ascii="Times New Roman" w:hAnsi="Times New Roman"/>
          <w:sz w:val="24"/>
          <w:szCs w:val="24"/>
        </w:rPr>
      </w:pPr>
      <w:r>
        <w:rPr>
          <w:rFonts w:ascii="Times New Roman" w:hAnsi="Times New Roman"/>
          <w:sz w:val="24"/>
          <w:szCs w:val="24"/>
        </w:rPr>
        <w:t>Gulbenes novada simboliku, ko iesniedzējs vēlas izmantot;</w:t>
      </w:r>
    </w:p>
    <w:p w14:paraId="0D4A4923" w14:textId="77777777" w:rsidR="00977E0A" w:rsidRDefault="00977E0A" w:rsidP="00977E0A">
      <w:pPr>
        <w:pStyle w:val="Sarakstarindkopa"/>
        <w:numPr>
          <w:ilvl w:val="2"/>
          <w:numId w:val="5"/>
        </w:numPr>
        <w:spacing w:after="0" w:line="240" w:lineRule="auto"/>
        <w:ind w:left="1134" w:firstLine="0"/>
        <w:jc w:val="both"/>
        <w:rPr>
          <w:rFonts w:ascii="Times New Roman" w:hAnsi="Times New Roman"/>
          <w:sz w:val="24"/>
          <w:szCs w:val="24"/>
        </w:rPr>
      </w:pPr>
      <w:r>
        <w:rPr>
          <w:rFonts w:ascii="Times New Roman" w:hAnsi="Times New Roman"/>
          <w:sz w:val="24"/>
          <w:szCs w:val="24"/>
        </w:rPr>
        <w:t>Gulbenes novada simbolikas izmantošanas mērķi un lietošanas veida aprakstu;</w:t>
      </w:r>
    </w:p>
    <w:p w14:paraId="75E481C1" w14:textId="77777777" w:rsidR="00977E0A" w:rsidRDefault="00977E0A" w:rsidP="00977E0A">
      <w:pPr>
        <w:pStyle w:val="Sarakstarindkopa"/>
        <w:numPr>
          <w:ilvl w:val="2"/>
          <w:numId w:val="5"/>
        </w:numPr>
        <w:spacing w:after="0" w:line="240" w:lineRule="auto"/>
        <w:ind w:left="1134" w:firstLine="0"/>
        <w:jc w:val="both"/>
        <w:rPr>
          <w:rFonts w:ascii="Times New Roman" w:hAnsi="Times New Roman"/>
          <w:sz w:val="24"/>
          <w:szCs w:val="24"/>
        </w:rPr>
      </w:pPr>
      <w:r>
        <w:rPr>
          <w:rFonts w:ascii="Times New Roman" w:hAnsi="Times New Roman"/>
          <w:sz w:val="24"/>
          <w:szCs w:val="24"/>
        </w:rPr>
        <w:t>informāciju par plānotajiem izgatavošanas apjomiem noteiktā laika periodā;</w:t>
      </w:r>
    </w:p>
    <w:p w14:paraId="5A52B23D" w14:textId="77777777" w:rsidR="00977E0A" w:rsidRDefault="00977E0A" w:rsidP="00977E0A">
      <w:pPr>
        <w:pStyle w:val="Sarakstarindkopa"/>
        <w:numPr>
          <w:ilvl w:val="2"/>
          <w:numId w:val="5"/>
        </w:numPr>
        <w:spacing w:after="0" w:line="240" w:lineRule="auto"/>
        <w:ind w:left="1134" w:firstLine="0"/>
        <w:jc w:val="both"/>
        <w:rPr>
          <w:rFonts w:ascii="Times New Roman" w:hAnsi="Times New Roman"/>
          <w:sz w:val="24"/>
          <w:szCs w:val="24"/>
        </w:rPr>
      </w:pPr>
      <w:r>
        <w:rPr>
          <w:rFonts w:ascii="Times New Roman" w:hAnsi="Times New Roman"/>
          <w:sz w:val="24"/>
          <w:szCs w:val="24"/>
        </w:rPr>
        <w:t>ziņas par kontaktpersonu saziņai ar Pašvaldību – vārdu un uzvārdu, tālruņa numuru un elektroniskā pasta adresi.</w:t>
      </w:r>
    </w:p>
    <w:p w14:paraId="318CA202" w14:textId="77777777" w:rsidR="00977E0A" w:rsidRDefault="00977E0A" w:rsidP="00977E0A">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Noteikumu 13.punktā minētajam iesniegumam Iesniedzējs pievieno izstrādājuma skici vai parauga attēlu. </w:t>
      </w:r>
    </w:p>
    <w:p w14:paraId="7B2FE404" w14:textId="77777777" w:rsidR="00977E0A" w:rsidRDefault="00977E0A" w:rsidP="00977E0A">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Pašvaldības izpilddirektors divu nedēļu laikā no iesnieguma saņemšanas dienas izskata iesniegtos dokumentus un pieņem lēmumu par atļaujas izsniegšanu vai atteikumu izsniegt atļauju. </w:t>
      </w:r>
    </w:p>
    <w:p w14:paraId="774B5D9E" w14:textId="77777777" w:rsidR="00977E0A" w:rsidRDefault="00977E0A" w:rsidP="00977E0A">
      <w:pPr>
        <w:pStyle w:val="Sarakstarindkopa"/>
        <w:numPr>
          <w:ilvl w:val="0"/>
          <w:numId w:val="5"/>
        </w:numPr>
        <w:spacing w:after="0" w:line="240" w:lineRule="auto"/>
        <w:ind w:left="0" w:firstLine="0"/>
        <w:jc w:val="both"/>
        <w:rPr>
          <w:rFonts w:ascii="Times New Roman" w:hAnsi="Times New Roman"/>
          <w:color w:val="FF0000"/>
          <w:sz w:val="24"/>
          <w:szCs w:val="24"/>
        </w:rPr>
      </w:pPr>
      <w:r>
        <w:rPr>
          <w:rFonts w:ascii="Times New Roman" w:hAnsi="Times New Roman"/>
          <w:sz w:val="24"/>
          <w:szCs w:val="24"/>
        </w:rPr>
        <w:t xml:space="preserve">Pašvaldība ir tiesīga pieprasīt Iesniedzējam papildu informāciju un dokumentus, kas nepieciešami atļaujas izsniegšanai. </w:t>
      </w:r>
    </w:p>
    <w:p w14:paraId="21537375" w14:textId="77777777" w:rsidR="00977E0A" w:rsidRDefault="00977E0A" w:rsidP="00977E0A">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Atļauju Gulbenes novada simbolikas izmantošanai izsniedz uz laiku līdz diviem gadiem no atļaujas izsniegšanas dienas. </w:t>
      </w:r>
    </w:p>
    <w:p w14:paraId="19810920" w14:textId="77777777" w:rsidR="00977E0A" w:rsidRDefault="00977E0A" w:rsidP="00977E0A">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Pašvaldības izpilddirektors ir tiesīgs pieņemt lēmumu par atteikumu izsniegt atļauju, ja:</w:t>
      </w:r>
    </w:p>
    <w:p w14:paraId="0647DE41"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Gulbenes novada simbolikas izmantošanas mērķis vai lietošanas veids neatbilst Noteikumiem;</w:t>
      </w:r>
    </w:p>
    <w:p w14:paraId="0E261DFC"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Iesniedzējs nav iesniedzis visus lēmuma pieņemšanai nepieciešamos dokumentus vai tie neatbilst Noteikumu prasībām.</w:t>
      </w:r>
    </w:p>
    <w:p w14:paraId="67591321" w14:textId="77777777" w:rsidR="00977E0A" w:rsidRDefault="00977E0A" w:rsidP="00977E0A">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Pašvaldības izpilddirektors ir tiesīgs pieņemt lēmumu par izsniegtās atļaujas anulēšanu, ja tiek konstatēts, ka:</w:t>
      </w:r>
    </w:p>
    <w:p w14:paraId="5F3FB6DF"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Iesniedzējs, saņemot atļauju, ir sniedzis nepatiesas ziņas;</w:t>
      </w:r>
    </w:p>
    <w:p w14:paraId="2A5779B5" w14:textId="77777777" w:rsidR="00977E0A" w:rsidRDefault="00977E0A" w:rsidP="00977E0A">
      <w:pPr>
        <w:pStyle w:val="Sarakstarindkopa"/>
        <w:numPr>
          <w:ilvl w:val="1"/>
          <w:numId w:val="5"/>
        </w:numPr>
        <w:spacing w:after="0" w:line="240" w:lineRule="auto"/>
        <w:ind w:left="567" w:firstLine="0"/>
        <w:jc w:val="both"/>
        <w:rPr>
          <w:rFonts w:ascii="Times New Roman" w:hAnsi="Times New Roman"/>
          <w:sz w:val="24"/>
          <w:szCs w:val="24"/>
        </w:rPr>
      </w:pPr>
      <w:r>
        <w:rPr>
          <w:rFonts w:ascii="Times New Roman" w:hAnsi="Times New Roman"/>
          <w:sz w:val="24"/>
          <w:szCs w:val="24"/>
        </w:rPr>
        <w:t xml:space="preserve">ja ir iestājušies Noteikumu 18.1.apakšpunktā paredzētie apstākļi. </w:t>
      </w:r>
    </w:p>
    <w:p w14:paraId="78E4CF6B" w14:textId="77777777" w:rsidR="00977E0A" w:rsidRDefault="00977E0A" w:rsidP="00977E0A">
      <w:pPr>
        <w:spacing w:after="0" w:line="240" w:lineRule="auto"/>
        <w:rPr>
          <w:rFonts w:ascii="Times New Roman" w:hAnsi="Times New Roman"/>
          <w:sz w:val="24"/>
          <w:szCs w:val="24"/>
        </w:rPr>
      </w:pPr>
    </w:p>
    <w:p w14:paraId="7CF644B0" w14:textId="77777777" w:rsidR="00977E0A" w:rsidRDefault="00977E0A" w:rsidP="00977E0A">
      <w:pPr>
        <w:pStyle w:val="Sarakstarindkopa"/>
        <w:numPr>
          <w:ilvl w:val="0"/>
          <w:numId w:val="4"/>
        </w:numPr>
        <w:spacing w:after="0" w:line="240" w:lineRule="auto"/>
        <w:jc w:val="center"/>
        <w:rPr>
          <w:rFonts w:ascii="Times New Roman" w:hAnsi="Times New Roman"/>
          <w:sz w:val="24"/>
          <w:szCs w:val="24"/>
        </w:rPr>
      </w:pPr>
      <w:r>
        <w:rPr>
          <w:rFonts w:ascii="Times New Roman" w:hAnsi="Times New Roman"/>
          <w:b/>
          <w:bCs/>
          <w:sz w:val="24"/>
          <w:szCs w:val="24"/>
        </w:rPr>
        <w:t>Pieņemto lēmumu apstrīdēšanas  un pārsūdzēšanas kārtība</w:t>
      </w:r>
    </w:p>
    <w:p w14:paraId="0EB607DB" w14:textId="77777777" w:rsidR="00977E0A" w:rsidRDefault="00977E0A" w:rsidP="00977E0A">
      <w:pPr>
        <w:pStyle w:val="Sarakstarindkopa"/>
        <w:spacing w:after="0" w:line="240" w:lineRule="auto"/>
        <w:ind w:left="1080"/>
        <w:rPr>
          <w:rFonts w:ascii="Times New Roman" w:hAnsi="Times New Roman"/>
          <w:sz w:val="24"/>
          <w:szCs w:val="24"/>
        </w:rPr>
      </w:pPr>
    </w:p>
    <w:p w14:paraId="78581008" w14:textId="77777777" w:rsidR="00977E0A" w:rsidRDefault="00977E0A" w:rsidP="00977E0A">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lastRenderedPageBreak/>
        <w:t>Pašvaldības izpilddirektora pieņemto lēmumu par licences izsniegšanu, atteikumu izsniegt licenci vai izsniegtās licences anulēšanu var apstrīdēt Gulbenes novada pašvaldības domē Administratīvā procesa likuma noteiktajā kārtībā. Gulbenes novada pašvaldības domes lēmumu var pārsūdzēt tiesā Administratīvā procesa likumā noteiktajā kārtībā.</w:t>
      </w:r>
    </w:p>
    <w:p w14:paraId="656BFAF0" w14:textId="77777777" w:rsidR="00977E0A" w:rsidRDefault="00977E0A" w:rsidP="00977E0A">
      <w:pPr>
        <w:pStyle w:val="Sarakstarindkopa"/>
        <w:spacing w:after="0" w:line="240" w:lineRule="auto"/>
        <w:ind w:left="0"/>
        <w:rPr>
          <w:rFonts w:ascii="Times New Roman" w:hAnsi="Times New Roman"/>
          <w:sz w:val="24"/>
          <w:szCs w:val="24"/>
        </w:rPr>
      </w:pPr>
    </w:p>
    <w:p w14:paraId="7A86C916" w14:textId="77777777" w:rsidR="00977E0A" w:rsidRDefault="00977E0A" w:rsidP="00977E0A">
      <w:pPr>
        <w:pStyle w:val="Sarakstarindkopa"/>
        <w:numPr>
          <w:ilvl w:val="0"/>
          <w:numId w:val="4"/>
        </w:numPr>
        <w:spacing w:after="0" w:line="240" w:lineRule="auto"/>
        <w:jc w:val="center"/>
        <w:rPr>
          <w:rFonts w:ascii="Times New Roman" w:hAnsi="Times New Roman"/>
          <w:sz w:val="24"/>
          <w:szCs w:val="24"/>
        </w:rPr>
      </w:pPr>
      <w:r>
        <w:rPr>
          <w:rFonts w:ascii="Times New Roman" w:hAnsi="Times New Roman"/>
          <w:b/>
          <w:bCs/>
          <w:sz w:val="24"/>
          <w:szCs w:val="24"/>
        </w:rPr>
        <w:t>Administratīvā atbildība</w:t>
      </w:r>
    </w:p>
    <w:p w14:paraId="1FDD5385" w14:textId="77777777" w:rsidR="00977E0A" w:rsidRDefault="00977E0A" w:rsidP="00977E0A">
      <w:pPr>
        <w:pStyle w:val="Sarakstarindkopa"/>
        <w:spacing w:after="0" w:line="240" w:lineRule="auto"/>
        <w:ind w:left="1080"/>
        <w:rPr>
          <w:rFonts w:ascii="Times New Roman" w:hAnsi="Times New Roman"/>
          <w:sz w:val="24"/>
          <w:szCs w:val="24"/>
        </w:rPr>
      </w:pPr>
    </w:p>
    <w:p w14:paraId="08D9D8FB" w14:textId="77777777" w:rsidR="00977E0A" w:rsidRDefault="00977E0A" w:rsidP="00977E0A">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Par simbolikas lietošanas noteikumu pārkāpšanu personas ir saucamas pie administratīvās atbildības saskaņā ar spēkā esošajiem normatīvajiem aktiem.</w:t>
      </w:r>
    </w:p>
    <w:p w14:paraId="2865C97C" w14:textId="77777777" w:rsidR="00977E0A" w:rsidRDefault="00977E0A" w:rsidP="00977E0A">
      <w:pPr>
        <w:pStyle w:val="Sarakstarindkopa"/>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Administratīvā pārkāpuma procesu par simbolikas lietošanas noteikumu pārkāpšanu ir tiesīgas veikt spēkā esošajos normatīvajos aktos pilnvarotas amatpersonas.</w:t>
      </w:r>
    </w:p>
    <w:p w14:paraId="63EF6BA4" w14:textId="77777777" w:rsidR="00977E0A" w:rsidRDefault="00977E0A" w:rsidP="00977E0A">
      <w:pPr>
        <w:pStyle w:val="Sarakstarindkopa"/>
        <w:spacing w:after="0" w:line="240" w:lineRule="auto"/>
        <w:ind w:left="0"/>
        <w:jc w:val="both"/>
        <w:rPr>
          <w:rFonts w:ascii="Times New Roman" w:hAnsi="Times New Roman"/>
          <w:sz w:val="24"/>
          <w:szCs w:val="24"/>
        </w:rPr>
      </w:pPr>
    </w:p>
    <w:p w14:paraId="73016B5C" w14:textId="77777777" w:rsidR="00977E0A" w:rsidRDefault="00977E0A" w:rsidP="00977E0A">
      <w:pPr>
        <w:pStyle w:val="Sarakstarindkopa"/>
        <w:numPr>
          <w:ilvl w:val="0"/>
          <w:numId w:val="4"/>
        </w:numPr>
        <w:spacing w:after="0" w:line="240" w:lineRule="auto"/>
        <w:jc w:val="center"/>
        <w:rPr>
          <w:rFonts w:ascii="Times New Roman" w:hAnsi="Times New Roman"/>
          <w:sz w:val="24"/>
          <w:szCs w:val="24"/>
        </w:rPr>
      </w:pPr>
      <w:r>
        <w:rPr>
          <w:rFonts w:ascii="Times New Roman" w:hAnsi="Times New Roman"/>
          <w:b/>
          <w:bCs/>
          <w:sz w:val="24"/>
          <w:szCs w:val="24"/>
        </w:rPr>
        <w:t>Noslēguma jautājum</w:t>
      </w:r>
      <w:bookmarkStart w:id="5" w:name="n2"/>
      <w:bookmarkStart w:id="6" w:name="n-758827"/>
      <w:bookmarkStart w:id="7" w:name="n3"/>
      <w:bookmarkStart w:id="8" w:name="n-758830"/>
      <w:bookmarkEnd w:id="5"/>
      <w:bookmarkEnd w:id="6"/>
      <w:bookmarkEnd w:id="7"/>
      <w:bookmarkEnd w:id="8"/>
      <w:r>
        <w:rPr>
          <w:rFonts w:ascii="Times New Roman" w:hAnsi="Times New Roman"/>
          <w:b/>
          <w:bCs/>
          <w:sz w:val="24"/>
          <w:szCs w:val="24"/>
        </w:rPr>
        <w:t>i</w:t>
      </w:r>
    </w:p>
    <w:p w14:paraId="1880A122" w14:textId="77777777" w:rsidR="00977E0A" w:rsidRDefault="00977E0A" w:rsidP="00977E0A">
      <w:pPr>
        <w:pStyle w:val="Sarakstarindkopa"/>
        <w:spacing w:after="0" w:line="240" w:lineRule="auto"/>
        <w:ind w:left="1080"/>
        <w:rPr>
          <w:rFonts w:ascii="Times New Roman" w:hAnsi="Times New Roman"/>
          <w:sz w:val="24"/>
          <w:szCs w:val="24"/>
        </w:rPr>
      </w:pPr>
    </w:p>
    <w:p w14:paraId="19B260CF" w14:textId="77777777" w:rsidR="00977E0A" w:rsidRDefault="00977E0A" w:rsidP="00977E0A">
      <w:pPr>
        <w:pStyle w:val="Sarakstarindkopa"/>
        <w:numPr>
          <w:ilvl w:val="0"/>
          <w:numId w:val="5"/>
        </w:numPr>
        <w:shd w:val="clear" w:color="auto" w:fill="FFFFFF"/>
        <w:spacing w:after="240" w:line="240" w:lineRule="auto"/>
        <w:ind w:left="0" w:firstLine="0"/>
        <w:jc w:val="both"/>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 xml:space="preserve">Gulbenes novada simboliku saturošus izstrādājumus, kas izgatavoti līdz Noteikumu spēkā stāšanās dienai bez Pašvaldības atļaujas saņemšanas, atļauts izmantot (arī realizēt) līdz 2024.gada 31.decembrim. </w:t>
      </w:r>
    </w:p>
    <w:p w14:paraId="6B38954D" w14:textId="77777777" w:rsidR="00977E0A" w:rsidRDefault="00977E0A" w:rsidP="00977E0A">
      <w:pPr>
        <w:pStyle w:val="Sarakstarindkopa"/>
        <w:numPr>
          <w:ilvl w:val="0"/>
          <w:numId w:val="5"/>
        </w:numPr>
        <w:shd w:val="clear" w:color="auto" w:fill="FFFFFF"/>
        <w:spacing w:after="240" w:line="240" w:lineRule="auto"/>
        <w:ind w:left="0" w:firstLine="0"/>
        <w:jc w:val="both"/>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Atzīt par spēku zaudējušiem Gulbenes novada pašvaldības domes 2011.gada 27.janvāra saistošos noteikumus Nr.1 “Par Gulbenes novada simboliku”.</w:t>
      </w:r>
    </w:p>
    <w:p w14:paraId="74C49C56" w14:textId="77777777" w:rsidR="00977E0A" w:rsidRDefault="00977E0A" w:rsidP="00977E0A">
      <w:pPr>
        <w:pStyle w:val="Sarakstarindkopa"/>
        <w:shd w:val="clear" w:color="auto" w:fill="FFFFFF"/>
        <w:spacing w:after="240" w:line="240" w:lineRule="auto"/>
        <w:ind w:left="0"/>
        <w:jc w:val="both"/>
        <w:rPr>
          <w:rFonts w:ascii="Times New Roman" w:eastAsia="Times New Roman" w:hAnsi="Times New Roman"/>
          <w:b/>
          <w:bCs/>
          <w:sz w:val="24"/>
          <w:szCs w:val="24"/>
          <w:lang w:eastAsia="lv-LV"/>
        </w:rPr>
      </w:pPr>
    </w:p>
    <w:p w14:paraId="35AE88B4" w14:textId="77777777" w:rsidR="00977E0A" w:rsidRDefault="00977E0A" w:rsidP="00977E0A">
      <w:pPr>
        <w:spacing w:after="0" w:line="240" w:lineRule="auto"/>
        <w:ind w:right="-1"/>
        <w:jc w:val="both"/>
        <w:rPr>
          <w:rFonts w:ascii="Times New Roman" w:hAnsi="Times New Roman"/>
          <w:sz w:val="24"/>
          <w:szCs w:val="24"/>
          <w:lang w:eastAsia="lv-LV"/>
        </w:rPr>
      </w:pPr>
      <w:r>
        <w:rPr>
          <w:rFonts w:ascii="Times New Roman" w:hAnsi="Times New Roman"/>
          <w:sz w:val="24"/>
          <w:szCs w:val="24"/>
          <w:lang w:eastAsia="lv-LV"/>
        </w:rPr>
        <w:t>Gulbenes novada pašvaldības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proofErr w:type="spellStart"/>
      <w:r>
        <w:rPr>
          <w:rFonts w:ascii="Times New Roman" w:hAnsi="Times New Roman"/>
          <w:sz w:val="24"/>
          <w:szCs w:val="24"/>
          <w:lang w:eastAsia="lv-LV"/>
        </w:rPr>
        <w:t>A.Caunītis</w:t>
      </w:r>
      <w:proofErr w:type="spellEnd"/>
    </w:p>
    <w:p w14:paraId="03BF25CE" w14:textId="77777777" w:rsidR="00977E0A" w:rsidRDefault="00977E0A" w:rsidP="00977E0A">
      <w:pPr>
        <w:spacing w:line="256" w:lineRule="auto"/>
        <w:rPr>
          <w:rFonts w:ascii="Times New Roman" w:hAnsi="Times New Roman"/>
          <w:sz w:val="24"/>
          <w:szCs w:val="24"/>
          <w:lang w:eastAsia="lv-LV"/>
        </w:rPr>
      </w:pPr>
      <w:r>
        <w:rPr>
          <w:rFonts w:ascii="Times New Roman" w:hAnsi="Times New Roman"/>
          <w:sz w:val="24"/>
          <w:szCs w:val="24"/>
          <w:lang w:eastAsia="lv-LV"/>
        </w:rPr>
        <w:br w:type="page"/>
      </w:r>
    </w:p>
    <w:p w14:paraId="5719FD17" w14:textId="77777777" w:rsidR="00977E0A" w:rsidRDefault="00977E0A" w:rsidP="00977E0A">
      <w:pPr>
        <w:spacing w:after="0" w:line="256" w:lineRule="auto"/>
        <w:jc w:val="right"/>
        <w:rPr>
          <w:rFonts w:ascii="Times New Roman" w:hAnsi="Times New Roman"/>
          <w:sz w:val="24"/>
          <w:szCs w:val="24"/>
          <w:lang w:eastAsia="lv-LV"/>
        </w:rPr>
      </w:pPr>
      <w:r>
        <w:rPr>
          <w:rFonts w:ascii="Times New Roman" w:hAnsi="Times New Roman"/>
          <w:sz w:val="24"/>
          <w:szCs w:val="24"/>
          <w:lang w:eastAsia="lv-LV"/>
        </w:rPr>
        <w:lastRenderedPageBreak/>
        <w:t>1.pielikums</w:t>
      </w:r>
    </w:p>
    <w:p w14:paraId="1B0F5079" w14:textId="77777777" w:rsidR="00977E0A" w:rsidRDefault="00977E0A" w:rsidP="00977E0A">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Gulbenes novada pašvaldības domes 2024.gada __.maija saistošajiem noteikumiem Nr.______ “Par Gulbenes novada simboliku”</w:t>
      </w:r>
    </w:p>
    <w:p w14:paraId="358EE1C3" w14:textId="77777777" w:rsidR="00977E0A" w:rsidRDefault="00977E0A" w:rsidP="00977E0A">
      <w:pPr>
        <w:spacing w:after="0" w:line="240" w:lineRule="auto"/>
        <w:ind w:right="-1"/>
        <w:rPr>
          <w:rFonts w:ascii="Times New Roman" w:hAnsi="Times New Roman"/>
          <w:sz w:val="24"/>
          <w:szCs w:val="24"/>
          <w:highlight w:val="yellow"/>
          <w:lang w:eastAsia="lv-LV"/>
        </w:rPr>
      </w:pPr>
    </w:p>
    <w:p w14:paraId="4577CB55" w14:textId="77777777" w:rsidR="00977E0A" w:rsidRDefault="00977E0A" w:rsidP="00977E0A">
      <w:pPr>
        <w:jc w:val="center"/>
        <w:rPr>
          <w:rFonts w:ascii="Times New Roman" w:eastAsiaTheme="minorHAnsi" w:hAnsi="Times New Roman"/>
          <w:b/>
          <w:bCs/>
          <w:sz w:val="24"/>
          <w:szCs w:val="24"/>
        </w:rPr>
      </w:pPr>
      <w:r>
        <w:rPr>
          <w:rFonts w:ascii="Times New Roman" w:hAnsi="Times New Roman"/>
          <w:b/>
          <w:bCs/>
          <w:sz w:val="24"/>
          <w:szCs w:val="24"/>
          <w:lang w:eastAsia="lv-LV"/>
        </w:rPr>
        <w:t>Gulbenes novada simbolika</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5245"/>
        <w:gridCol w:w="2407"/>
      </w:tblGrid>
      <w:tr w:rsidR="00977E0A" w14:paraId="2803125A" w14:textId="77777777" w:rsidTr="00977E0A">
        <w:tc>
          <w:tcPr>
            <w:tcW w:w="1409" w:type="dxa"/>
            <w:tcBorders>
              <w:top w:val="single" w:sz="4" w:space="0" w:color="auto"/>
              <w:left w:val="single" w:sz="4" w:space="0" w:color="auto"/>
              <w:bottom w:val="single" w:sz="4" w:space="0" w:color="auto"/>
              <w:right w:val="single" w:sz="4" w:space="0" w:color="auto"/>
            </w:tcBorders>
            <w:hideMark/>
          </w:tcPr>
          <w:p w14:paraId="1FC05F63" w14:textId="77777777" w:rsidR="00977E0A" w:rsidRDefault="00977E0A">
            <w:pPr>
              <w:spacing w:after="0" w:line="240" w:lineRule="auto"/>
              <w:jc w:val="center"/>
              <w:rPr>
                <w:rFonts w:ascii="Times New Roman" w:hAnsi="Times New Roman"/>
                <w:sz w:val="24"/>
                <w:szCs w:val="24"/>
              </w:rPr>
            </w:pPr>
            <w:r>
              <w:rPr>
                <w:rFonts w:ascii="Times New Roman" w:hAnsi="Times New Roman"/>
                <w:sz w:val="24"/>
                <w:szCs w:val="24"/>
              </w:rPr>
              <w:t>Nosaukums</w:t>
            </w:r>
          </w:p>
        </w:tc>
        <w:tc>
          <w:tcPr>
            <w:tcW w:w="5249" w:type="dxa"/>
            <w:tcBorders>
              <w:top w:val="single" w:sz="4" w:space="0" w:color="auto"/>
              <w:left w:val="single" w:sz="4" w:space="0" w:color="auto"/>
              <w:bottom w:val="single" w:sz="4" w:space="0" w:color="auto"/>
              <w:right w:val="single" w:sz="4" w:space="0" w:color="auto"/>
            </w:tcBorders>
            <w:hideMark/>
          </w:tcPr>
          <w:p w14:paraId="321814D5" w14:textId="77777777" w:rsidR="00977E0A" w:rsidRDefault="00977E0A">
            <w:pPr>
              <w:spacing w:after="0" w:line="240" w:lineRule="auto"/>
              <w:jc w:val="center"/>
              <w:rPr>
                <w:rFonts w:ascii="Times New Roman" w:hAnsi="Times New Roman"/>
                <w:sz w:val="24"/>
                <w:szCs w:val="24"/>
              </w:rPr>
            </w:pPr>
            <w:r>
              <w:rPr>
                <w:rFonts w:ascii="Times New Roman" w:hAnsi="Times New Roman"/>
                <w:sz w:val="24"/>
                <w:szCs w:val="24"/>
              </w:rPr>
              <w:t>Attēls</w:t>
            </w:r>
          </w:p>
        </w:tc>
        <w:tc>
          <w:tcPr>
            <w:tcW w:w="2409" w:type="dxa"/>
            <w:tcBorders>
              <w:top w:val="single" w:sz="4" w:space="0" w:color="auto"/>
              <w:left w:val="single" w:sz="4" w:space="0" w:color="auto"/>
              <w:bottom w:val="single" w:sz="4" w:space="0" w:color="auto"/>
              <w:right w:val="single" w:sz="4" w:space="0" w:color="auto"/>
            </w:tcBorders>
            <w:hideMark/>
          </w:tcPr>
          <w:p w14:paraId="60E40E3D" w14:textId="77777777" w:rsidR="00977E0A" w:rsidRDefault="00977E0A">
            <w:pPr>
              <w:spacing w:after="0" w:line="240" w:lineRule="auto"/>
              <w:jc w:val="center"/>
              <w:rPr>
                <w:rFonts w:ascii="Times New Roman" w:hAnsi="Times New Roman"/>
                <w:sz w:val="24"/>
                <w:szCs w:val="24"/>
              </w:rPr>
            </w:pPr>
            <w:r>
              <w:rPr>
                <w:rFonts w:ascii="Times New Roman" w:hAnsi="Times New Roman"/>
                <w:sz w:val="24"/>
                <w:szCs w:val="24"/>
              </w:rPr>
              <w:t>Apraksts</w:t>
            </w:r>
          </w:p>
        </w:tc>
      </w:tr>
      <w:tr w:rsidR="00977E0A" w14:paraId="4F95711C" w14:textId="77777777" w:rsidTr="00977E0A">
        <w:tc>
          <w:tcPr>
            <w:tcW w:w="1409" w:type="dxa"/>
            <w:tcBorders>
              <w:top w:val="single" w:sz="4" w:space="0" w:color="auto"/>
              <w:left w:val="single" w:sz="4" w:space="0" w:color="auto"/>
              <w:bottom w:val="single" w:sz="4" w:space="0" w:color="auto"/>
              <w:right w:val="single" w:sz="4" w:space="0" w:color="auto"/>
            </w:tcBorders>
            <w:hideMark/>
          </w:tcPr>
          <w:p w14:paraId="18E3D885" w14:textId="77777777" w:rsidR="00977E0A" w:rsidRDefault="00977E0A">
            <w:pPr>
              <w:spacing w:after="0" w:line="240" w:lineRule="auto"/>
              <w:rPr>
                <w:rFonts w:ascii="Times New Roman" w:hAnsi="Times New Roman"/>
                <w:sz w:val="24"/>
                <w:szCs w:val="24"/>
              </w:rPr>
            </w:pPr>
            <w:r>
              <w:rPr>
                <w:rFonts w:ascii="Times New Roman" w:hAnsi="Times New Roman"/>
                <w:sz w:val="24"/>
                <w:szCs w:val="24"/>
              </w:rPr>
              <w:t>Gulbenes novada ģerbonis</w:t>
            </w:r>
          </w:p>
        </w:tc>
        <w:tc>
          <w:tcPr>
            <w:tcW w:w="5249" w:type="dxa"/>
            <w:tcBorders>
              <w:top w:val="single" w:sz="4" w:space="0" w:color="auto"/>
              <w:left w:val="single" w:sz="4" w:space="0" w:color="auto"/>
              <w:bottom w:val="single" w:sz="4" w:space="0" w:color="auto"/>
              <w:right w:val="single" w:sz="4" w:space="0" w:color="auto"/>
            </w:tcBorders>
            <w:hideMark/>
          </w:tcPr>
          <w:p w14:paraId="77F62747" w14:textId="7B274A8E" w:rsidR="00977E0A" w:rsidRDefault="00977E0A">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64C13DCA" wp14:editId="459B8AC4">
                  <wp:extent cx="1819275" cy="2162175"/>
                  <wp:effectExtent l="0" t="0" r="9525" b="9525"/>
                  <wp:docPr id="157740602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19275" cy="2162175"/>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394DBB24"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Heraldiskais apraksts: sarkanā laukā trīs (2/1) sudraba peldoši gulbji.</w:t>
            </w:r>
          </w:p>
          <w:p w14:paraId="761120BA" w14:textId="77777777" w:rsidR="00977E0A" w:rsidRDefault="00977E0A">
            <w:pPr>
              <w:spacing w:after="0" w:line="240" w:lineRule="auto"/>
              <w:rPr>
                <w:rFonts w:ascii="Times New Roman" w:hAnsi="Times New Roman"/>
                <w:sz w:val="24"/>
                <w:szCs w:val="24"/>
                <w:shd w:val="clear" w:color="auto" w:fill="FFFFFF"/>
              </w:rPr>
            </w:pPr>
          </w:p>
          <w:p w14:paraId="0A2178CF"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Lēmums par ģerboņa reģistrāciju:</w:t>
            </w:r>
            <w:r>
              <w:rPr>
                <w:rFonts w:ascii="Times New Roman" w:hAnsi="Times New Roman"/>
                <w:b/>
                <w:bCs/>
                <w:sz w:val="24"/>
                <w:szCs w:val="24"/>
                <w:shd w:val="clear" w:color="auto" w:fill="FFFFFF"/>
              </w:rPr>
              <w:t xml:space="preserve"> </w:t>
            </w:r>
            <w:r>
              <w:rPr>
                <w:rFonts w:ascii="Times New Roman" w:hAnsi="Times New Roman"/>
                <w:sz w:val="24"/>
                <w:szCs w:val="24"/>
                <w:shd w:val="clear" w:color="auto" w:fill="FFFFFF"/>
              </w:rPr>
              <w:t xml:space="preserve">27.04.2010. </w:t>
            </w:r>
          </w:p>
          <w:p w14:paraId="41244CC7" w14:textId="77777777" w:rsidR="00977E0A" w:rsidRDefault="00977E0A">
            <w:pPr>
              <w:spacing w:after="0" w:line="240" w:lineRule="auto"/>
              <w:rPr>
                <w:rFonts w:ascii="Times New Roman" w:hAnsi="Times New Roman"/>
                <w:sz w:val="24"/>
                <w:szCs w:val="24"/>
                <w:shd w:val="clear" w:color="auto" w:fill="FFFFFF"/>
              </w:rPr>
            </w:pPr>
          </w:p>
          <w:p w14:paraId="28A2553F"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Ģerboņa krāsas:</w:t>
            </w:r>
          </w:p>
          <w:p w14:paraId="76AD1B63"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Sudrabs - PANTONE 877 C </w:t>
            </w:r>
            <w:proofErr w:type="spellStart"/>
            <w:r>
              <w:rPr>
                <w:rFonts w:ascii="Times New Roman" w:hAnsi="Times New Roman"/>
                <w:sz w:val="24"/>
                <w:szCs w:val="24"/>
                <w:shd w:val="clear" w:color="auto" w:fill="FFFFFF"/>
              </w:rPr>
              <w:t>metallic</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silver</w:t>
            </w:r>
            <w:proofErr w:type="spellEnd"/>
          </w:p>
          <w:p w14:paraId="6A00AC6F"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Sarkans - PANTONE 186C</w:t>
            </w:r>
          </w:p>
          <w:p w14:paraId="36E407C0"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Melns - PANTONE </w:t>
            </w:r>
            <w:proofErr w:type="spellStart"/>
            <w:r>
              <w:rPr>
                <w:rFonts w:ascii="Times New Roman" w:hAnsi="Times New Roman"/>
                <w:sz w:val="24"/>
                <w:szCs w:val="24"/>
                <w:shd w:val="clear" w:color="auto" w:fill="FFFFFF"/>
              </w:rPr>
              <w:t>black</w:t>
            </w:r>
            <w:proofErr w:type="spellEnd"/>
          </w:p>
          <w:p w14:paraId="650A1A07" w14:textId="77777777" w:rsidR="00977E0A" w:rsidRDefault="00977E0A">
            <w:pPr>
              <w:spacing w:after="0" w:line="240" w:lineRule="auto"/>
              <w:rPr>
                <w:rFonts w:ascii="Times New Roman" w:hAnsi="Times New Roman"/>
                <w:sz w:val="24"/>
                <w:szCs w:val="24"/>
              </w:rPr>
            </w:pPr>
          </w:p>
        </w:tc>
      </w:tr>
      <w:tr w:rsidR="00977E0A" w14:paraId="24D91288" w14:textId="77777777" w:rsidTr="00977E0A">
        <w:tc>
          <w:tcPr>
            <w:tcW w:w="1409" w:type="dxa"/>
            <w:tcBorders>
              <w:top w:val="single" w:sz="4" w:space="0" w:color="auto"/>
              <w:left w:val="single" w:sz="4" w:space="0" w:color="auto"/>
              <w:bottom w:val="single" w:sz="4" w:space="0" w:color="auto"/>
              <w:right w:val="single" w:sz="4" w:space="0" w:color="auto"/>
            </w:tcBorders>
            <w:hideMark/>
          </w:tcPr>
          <w:p w14:paraId="33210E99" w14:textId="77777777" w:rsidR="00977E0A" w:rsidRDefault="00977E0A">
            <w:pPr>
              <w:spacing w:after="0" w:line="240" w:lineRule="auto"/>
              <w:rPr>
                <w:rFonts w:ascii="Times New Roman" w:hAnsi="Times New Roman"/>
                <w:sz w:val="24"/>
                <w:szCs w:val="24"/>
              </w:rPr>
            </w:pPr>
            <w:r>
              <w:rPr>
                <w:rFonts w:ascii="Times New Roman" w:hAnsi="Times New Roman"/>
                <w:sz w:val="24"/>
                <w:szCs w:val="24"/>
              </w:rPr>
              <w:t>Gulbenes novada karogs</w:t>
            </w:r>
          </w:p>
        </w:tc>
        <w:tc>
          <w:tcPr>
            <w:tcW w:w="5249" w:type="dxa"/>
            <w:tcBorders>
              <w:top w:val="single" w:sz="4" w:space="0" w:color="auto"/>
              <w:left w:val="single" w:sz="4" w:space="0" w:color="auto"/>
              <w:bottom w:val="single" w:sz="4" w:space="0" w:color="auto"/>
              <w:right w:val="single" w:sz="4" w:space="0" w:color="auto"/>
            </w:tcBorders>
            <w:hideMark/>
          </w:tcPr>
          <w:p w14:paraId="1639CBBE" w14:textId="1C452635" w:rsidR="00977E0A" w:rsidRDefault="00977E0A">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646C5302" wp14:editId="79FDE4F3">
                  <wp:extent cx="3600450" cy="1800225"/>
                  <wp:effectExtent l="0" t="0" r="0" b="9525"/>
                  <wp:docPr id="1993257661" name="Attēls 14" descr="Attēls: Gulbenes novada kar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ēls: Gulbenes novada karogs"/>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600450" cy="1800225"/>
                          </a:xfrm>
                          <a:prstGeom prst="rect">
                            <a:avLst/>
                          </a:prstGeom>
                          <a:noFill/>
                          <a:ln>
                            <a:noFill/>
                          </a:ln>
                        </pic:spPr>
                      </pic:pic>
                    </a:graphicData>
                  </a:graphic>
                </wp:inline>
              </w:drawing>
            </w:r>
          </w:p>
          <w:p w14:paraId="4249E86D" w14:textId="0EF5A08F" w:rsidR="00977E0A" w:rsidRDefault="00977E0A">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2AB971C2" wp14:editId="4D855408">
                  <wp:extent cx="3752850" cy="1800225"/>
                  <wp:effectExtent l="0" t="0" r="0" b="9525"/>
                  <wp:docPr id="183104998"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52850" cy="1800225"/>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2866847A"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Simboliskais apraksts:</w:t>
            </w:r>
            <w:r>
              <w:rPr>
                <w:rFonts w:ascii="Arial" w:hAnsi="Arial" w:cs="Arial"/>
                <w:sz w:val="20"/>
                <w:szCs w:val="20"/>
                <w:shd w:val="clear" w:color="auto" w:fill="FFFFFF"/>
              </w:rPr>
              <w:t xml:space="preserve"> </w:t>
            </w:r>
            <w:r>
              <w:rPr>
                <w:rFonts w:ascii="Times New Roman" w:hAnsi="Times New Roman"/>
                <w:sz w:val="24"/>
                <w:szCs w:val="24"/>
                <w:shd w:val="clear" w:color="auto" w:fill="FFFFFF"/>
              </w:rPr>
              <w:t>Karoga centrā ir attēlots ģerbonis. Ģerboņa augšējā mala ir 50 cm jeb 1/4 daļa no 2 m, ģerbonis novietots vidū.</w:t>
            </w:r>
          </w:p>
          <w:p w14:paraId="7FF4FEDA"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Karogs ir sudraba (augšējā daļā) un zaļā (apakšējā daļā) krāsā, divās vienāda platuma horizontālās joslās.</w:t>
            </w:r>
          </w:p>
          <w:p w14:paraId="74E1FCC9"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Karoga platuma un garuma attiecība ir 1:2. </w:t>
            </w:r>
          </w:p>
          <w:p w14:paraId="1CAB9425" w14:textId="77777777" w:rsidR="00977E0A" w:rsidRDefault="00977E0A">
            <w:pPr>
              <w:spacing w:after="0" w:line="240" w:lineRule="auto"/>
              <w:rPr>
                <w:rFonts w:ascii="Times New Roman" w:hAnsi="Times New Roman"/>
                <w:sz w:val="24"/>
                <w:szCs w:val="24"/>
                <w:shd w:val="clear" w:color="auto" w:fill="FFFFFF"/>
              </w:rPr>
            </w:pPr>
          </w:p>
          <w:p w14:paraId="7D5F2348"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Karoga krāsas: </w:t>
            </w:r>
          </w:p>
          <w:p w14:paraId="45D98B2D"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Sudrabs - PANTONE </w:t>
            </w:r>
            <w:proofErr w:type="spellStart"/>
            <w:r>
              <w:rPr>
                <w:rFonts w:ascii="Times New Roman" w:hAnsi="Times New Roman"/>
                <w:sz w:val="24"/>
                <w:szCs w:val="24"/>
                <w:shd w:val="clear" w:color="auto" w:fill="FFFFFF"/>
              </w:rPr>
              <w:t>Cool</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Gray</w:t>
            </w:r>
            <w:proofErr w:type="spellEnd"/>
            <w:r>
              <w:rPr>
                <w:rFonts w:ascii="Times New Roman" w:hAnsi="Times New Roman"/>
                <w:sz w:val="24"/>
                <w:szCs w:val="24"/>
                <w:shd w:val="clear" w:color="auto" w:fill="FFFFFF"/>
              </w:rPr>
              <w:t xml:space="preserve"> C</w:t>
            </w:r>
          </w:p>
          <w:p w14:paraId="45BD074D"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Zaļš – PANTONE 356 C</w:t>
            </w:r>
          </w:p>
          <w:p w14:paraId="7FCDF986"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Sudrabs - PANTONE 877 C </w:t>
            </w:r>
            <w:proofErr w:type="spellStart"/>
            <w:r>
              <w:rPr>
                <w:rFonts w:ascii="Times New Roman" w:hAnsi="Times New Roman"/>
                <w:sz w:val="24"/>
                <w:szCs w:val="24"/>
                <w:shd w:val="clear" w:color="auto" w:fill="FFFFFF"/>
              </w:rPr>
              <w:t>metallic</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silver</w:t>
            </w:r>
            <w:proofErr w:type="spellEnd"/>
          </w:p>
          <w:p w14:paraId="1BEA80BE"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(gulbji)</w:t>
            </w:r>
          </w:p>
          <w:p w14:paraId="0E59C4A1" w14:textId="77777777" w:rsidR="00977E0A" w:rsidRDefault="00977E0A">
            <w:pPr>
              <w:spacing w:after="0" w:line="240" w:lineRule="auto"/>
              <w:rPr>
                <w:rFonts w:ascii="Times New Roman" w:hAnsi="Times New Roman"/>
                <w:sz w:val="24"/>
                <w:szCs w:val="24"/>
              </w:rPr>
            </w:pPr>
            <w:r>
              <w:rPr>
                <w:rFonts w:ascii="Times New Roman" w:hAnsi="Times New Roman"/>
                <w:sz w:val="24"/>
                <w:szCs w:val="24"/>
                <w:shd w:val="clear" w:color="auto" w:fill="FFFFFF"/>
              </w:rPr>
              <w:t>Karogs ir divpusējs.</w:t>
            </w:r>
          </w:p>
        </w:tc>
      </w:tr>
      <w:tr w:rsidR="00977E0A" w14:paraId="184865B7" w14:textId="77777777" w:rsidTr="00977E0A">
        <w:tc>
          <w:tcPr>
            <w:tcW w:w="1409" w:type="dxa"/>
            <w:tcBorders>
              <w:top w:val="single" w:sz="4" w:space="0" w:color="auto"/>
              <w:left w:val="single" w:sz="4" w:space="0" w:color="auto"/>
              <w:bottom w:val="single" w:sz="4" w:space="0" w:color="auto"/>
              <w:right w:val="single" w:sz="4" w:space="0" w:color="auto"/>
            </w:tcBorders>
          </w:tcPr>
          <w:p w14:paraId="36A8AE2B" w14:textId="77777777" w:rsidR="00977E0A" w:rsidRDefault="00977E0A">
            <w:pPr>
              <w:spacing w:after="0" w:line="240" w:lineRule="auto"/>
              <w:rPr>
                <w:rFonts w:ascii="Times New Roman" w:hAnsi="Times New Roman"/>
                <w:sz w:val="24"/>
                <w:szCs w:val="24"/>
              </w:rPr>
            </w:pPr>
          </w:p>
          <w:p w14:paraId="002E7B65" w14:textId="77777777" w:rsidR="00977E0A" w:rsidRDefault="00977E0A">
            <w:pPr>
              <w:spacing w:after="0" w:line="240" w:lineRule="auto"/>
              <w:rPr>
                <w:rFonts w:ascii="Times New Roman" w:hAnsi="Times New Roman"/>
                <w:sz w:val="24"/>
                <w:szCs w:val="24"/>
              </w:rPr>
            </w:pPr>
            <w:r>
              <w:rPr>
                <w:rFonts w:ascii="Times New Roman" w:hAnsi="Times New Roman"/>
                <w:sz w:val="24"/>
                <w:szCs w:val="24"/>
              </w:rPr>
              <w:t>Gulbenes pilsētas ģerbonis</w:t>
            </w:r>
          </w:p>
        </w:tc>
        <w:tc>
          <w:tcPr>
            <w:tcW w:w="5249" w:type="dxa"/>
            <w:tcBorders>
              <w:top w:val="single" w:sz="4" w:space="0" w:color="auto"/>
              <w:left w:val="single" w:sz="4" w:space="0" w:color="auto"/>
              <w:bottom w:val="single" w:sz="4" w:space="0" w:color="auto"/>
              <w:right w:val="single" w:sz="4" w:space="0" w:color="auto"/>
            </w:tcBorders>
            <w:hideMark/>
          </w:tcPr>
          <w:p w14:paraId="12408804" w14:textId="64D97B10" w:rsidR="00977E0A" w:rsidRDefault="00977E0A">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274DE6E3" wp14:editId="257A6DF8">
                  <wp:extent cx="1781175" cy="2028825"/>
                  <wp:effectExtent l="0" t="0" r="9525" b="9525"/>
                  <wp:docPr id="540576701" name="Attēls 12" descr="Gulbenes pilsētas ģerbo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ulbenes pilsētas ģerbonis"/>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781175" cy="2028825"/>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50AECF61"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Heraldiskais apraksts: </w:t>
            </w:r>
          </w:p>
          <w:p w14:paraId="5D56A0D9"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Melnā laukā peldošs sudraba gulbis.</w:t>
            </w:r>
          </w:p>
          <w:p w14:paraId="5F65845D" w14:textId="77777777" w:rsidR="00977E0A" w:rsidRDefault="00977E0A">
            <w:pPr>
              <w:spacing w:after="0" w:line="240" w:lineRule="auto"/>
              <w:rPr>
                <w:rFonts w:ascii="Times New Roman" w:hAnsi="Times New Roman"/>
                <w:sz w:val="24"/>
                <w:szCs w:val="24"/>
              </w:rPr>
            </w:pPr>
          </w:p>
          <w:p w14:paraId="5493D454"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Lēmums par ģerboņa reģistrāciju:</w:t>
            </w:r>
            <w:r>
              <w:rPr>
                <w:rFonts w:ascii="Times New Roman" w:hAnsi="Times New Roman"/>
                <w:b/>
                <w:bCs/>
                <w:sz w:val="24"/>
                <w:szCs w:val="24"/>
                <w:shd w:val="clear" w:color="auto" w:fill="FFFFFF"/>
              </w:rPr>
              <w:t xml:space="preserve"> </w:t>
            </w:r>
            <w:r>
              <w:rPr>
                <w:rFonts w:ascii="Times New Roman" w:hAnsi="Times New Roman"/>
                <w:sz w:val="24"/>
                <w:szCs w:val="24"/>
                <w:shd w:val="clear" w:color="auto" w:fill="FFFFFF"/>
              </w:rPr>
              <w:t xml:space="preserve">31.10.2017. </w:t>
            </w:r>
          </w:p>
          <w:p w14:paraId="46456D9C" w14:textId="77777777" w:rsidR="00977E0A" w:rsidRDefault="00977E0A">
            <w:pPr>
              <w:spacing w:after="0" w:line="240" w:lineRule="auto"/>
              <w:rPr>
                <w:rFonts w:ascii="Times New Roman" w:hAnsi="Times New Roman"/>
                <w:sz w:val="24"/>
                <w:szCs w:val="24"/>
              </w:rPr>
            </w:pPr>
          </w:p>
          <w:p w14:paraId="708AE45E"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Ģerboņa krāsas:</w:t>
            </w:r>
          </w:p>
          <w:p w14:paraId="1B67DD2A"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Sudrabs - PANTONE 877 C </w:t>
            </w:r>
            <w:proofErr w:type="spellStart"/>
            <w:r>
              <w:rPr>
                <w:rFonts w:ascii="Times New Roman" w:hAnsi="Times New Roman"/>
                <w:sz w:val="24"/>
                <w:szCs w:val="24"/>
                <w:shd w:val="clear" w:color="auto" w:fill="FFFFFF"/>
              </w:rPr>
              <w:t>metallic</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silver</w:t>
            </w:r>
            <w:proofErr w:type="spellEnd"/>
          </w:p>
          <w:p w14:paraId="7A9C6733"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Melns - PANTONE </w:t>
            </w:r>
            <w:proofErr w:type="spellStart"/>
            <w:r>
              <w:rPr>
                <w:rFonts w:ascii="Times New Roman" w:hAnsi="Times New Roman"/>
                <w:sz w:val="24"/>
                <w:szCs w:val="24"/>
                <w:shd w:val="clear" w:color="auto" w:fill="FFFFFF"/>
              </w:rPr>
              <w:t>black</w:t>
            </w:r>
            <w:proofErr w:type="spellEnd"/>
          </w:p>
          <w:p w14:paraId="5D3012A7" w14:textId="77777777" w:rsidR="00977E0A" w:rsidRDefault="00977E0A">
            <w:pPr>
              <w:spacing w:after="0" w:line="240" w:lineRule="auto"/>
              <w:rPr>
                <w:rFonts w:ascii="Times New Roman" w:hAnsi="Times New Roman"/>
                <w:sz w:val="24"/>
                <w:szCs w:val="24"/>
              </w:rPr>
            </w:pPr>
          </w:p>
        </w:tc>
      </w:tr>
      <w:tr w:rsidR="00977E0A" w14:paraId="13912D20" w14:textId="77777777" w:rsidTr="00977E0A">
        <w:tc>
          <w:tcPr>
            <w:tcW w:w="1409" w:type="dxa"/>
            <w:tcBorders>
              <w:top w:val="single" w:sz="4" w:space="0" w:color="auto"/>
              <w:left w:val="single" w:sz="4" w:space="0" w:color="auto"/>
              <w:bottom w:val="single" w:sz="4" w:space="0" w:color="auto"/>
              <w:right w:val="single" w:sz="4" w:space="0" w:color="auto"/>
            </w:tcBorders>
            <w:hideMark/>
          </w:tcPr>
          <w:p w14:paraId="2C72D72D" w14:textId="77777777" w:rsidR="00977E0A" w:rsidRDefault="00977E0A">
            <w:pPr>
              <w:spacing w:after="0" w:line="240" w:lineRule="auto"/>
              <w:rPr>
                <w:rFonts w:ascii="Times New Roman" w:hAnsi="Times New Roman"/>
                <w:sz w:val="24"/>
                <w:szCs w:val="24"/>
              </w:rPr>
            </w:pPr>
            <w:r>
              <w:rPr>
                <w:rFonts w:ascii="Times New Roman" w:hAnsi="Times New Roman"/>
                <w:sz w:val="24"/>
                <w:szCs w:val="24"/>
              </w:rPr>
              <w:t>Gulbenes pilsētas karogs</w:t>
            </w:r>
          </w:p>
        </w:tc>
        <w:tc>
          <w:tcPr>
            <w:tcW w:w="5249" w:type="dxa"/>
            <w:tcBorders>
              <w:top w:val="single" w:sz="4" w:space="0" w:color="auto"/>
              <w:left w:val="single" w:sz="4" w:space="0" w:color="auto"/>
              <w:bottom w:val="single" w:sz="4" w:space="0" w:color="auto"/>
              <w:right w:val="single" w:sz="4" w:space="0" w:color="auto"/>
            </w:tcBorders>
            <w:hideMark/>
          </w:tcPr>
          <w:p w14:paraId="4CB5ADF1" w14:textId="04F8965F" w:rsidR="00977E0A" w:rsidRDefault="00977E0A">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729F49E9" wp14:editId="7F6C9E0F">
                  <wp:extent cx="3609975" cy="1790700"/>
                  <wp:effectExtent l="0" t="0" r="9525" b="0"/>
                  <wp:docPr id="1160566603"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3609975" cy="1790700"/>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70DED329"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Simboliskais apraksts:</w:t>
            </w:r>
          </w:p>
          <w:p w14:paraId="2F57B937" w14:textId="77777777" w:rsidR="00977E0A" w:rsidRDefault="00977E0A">
            <w:pPr>
              <w:spacing w:after="0" w:line="240" w:lineRule="auto"/>
              <w:rPr>
                <w:rFonts w:ascii="Arial" w:hAnsi="Arial" w:cs="Arial"/>
                <w:sz w:val="20"/>
                <w:szCs w:val="20"/>
                <w:shd w:val="clear" w:color="auto" w:fill="FFFFFF"/>
              </w:rPr>
            </w:pPr>
            <w:r>
              <w:rPr>
                <w:rFonts w:ascii="Times New Roman" w:hAnsi="Times New Roman"/>
                <w:sz w:val="24"/>
                <w:szCs w:val="24"/>
                <w:shd w:val="clear" w:color="auto" w:fill="FFFFFF"/>
              </w:rPr>
              <w:t>Karoga centrā attēlots Gulbenes ģerbonis.</w:t>
            </w:r>
            <w:r>
              <w:rPr>
                <w:rFonts w:ascii="Arial" w:hAnsi="Arial" w:cs="Arial"/>
                <w:sz w:val="20"/>
                <w:szCs w:val="20"/>
                <w:shd w:val="clear" w:color="auto" w:fill="FFFFFF"/>
              </w:rPr>
              <w:t xml:space="preserve"> </w:t>
            </w:r>
          </w:p>
          <w:p w14:paraId="53694D6B" w14:textId="77777777" w:rsidR="00977E0A" w:rsidRDefault="00977E0A">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Karoga fons sadalīts divās daļās - augšā sudrabaini pelēkā tonī, apakšā - zili pelēki violetā tonī. Garuma un platuma attiecības 2:1. </w:t>
            </w:r>
          </w:p>
          <w:p w14:paraId="09CBE4EE" w14:textId="77777777" w:rsidR="00977E0A" w:rsidRDefault="00977E0A">
            <w:pPr>
              <w:spacing w:after="0" w:line="240" w:lineRule="auto"/>
              <w:rPr>
                <w:rFonts w:ascii="Times New Roman" w:hAnsi="Times New Roman"/>
                <w:color w:val="000000"/>
                <w:sz w:val="24"/>
                <w:szCs w:val="24"/>
                <w:shd w:val="clear" w:color="auto" w:fill="FFFFFF"/>
              </w:rPr>
            </w:pPr>
          </w:p>
          <w:p w14:paraId="6E1A36E1"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Karoga krāsas: </w:t>
            </w:r>
          </w:p>
          <w:p w14:paraId="7EB84D52"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Sudrabs - PANTONE </w:t>
            </w:r>
            <w:proofErr w:type="spellStart"/>
            <w:r>
              <w:rPr>
                <w:rFonts w:ascii="Times New Roman" w:hAnsi="Times New Roman"/>
                <w:sz w:val="24"/>
                <w:szCs w:val="24"/>
                <w:shd w:val="clear" w:color="auto" w:fill="FFFFFF"/>
              </w:rPr>
              <w:t>Cool</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Gray</w:t>
            </w:r>
            <w:proofErr w:type="spellEnd"/>
            <w:r>
              <w:rPr>
                <w:rFonts w:ascii="Times New Roman" w:hAnsi="Times New Roman"/>
                <w:sz w:val="24"/>
                <w:szCs w:val="24"/>
                <w:shd w:val="clear" w:color="auto" w:fill="FFFFFF"/>
              </w:rPr>
              <w:t xml:space="preserve"> C</w:t>
            </w:r>
          </w:p>
          <w:p w14:paraId="7F7B3F17" w14:textId="77777777" w:rsidR="00977E0A" w:rsidRDefault="00977E0A">
            <w:pPr>
              <w:spacing w:after="0" w:line="240" w:lineRule="auto"/>
              <w:rPr>
                <w:rFonts w:ascii="Arial" w:hAnsi="Arial" w:cs="Arial"/>
                <w:shd w:val="clear" w:color="auto" w:fill="FFFFFF"/>
              </w:rPr>
            </w:pPr>
            <w:r>
              <w:rPr>
                <w:rFonts w:ascii="Times New Roman" w:hAnsi="Times New Roman"/>
                <w:sz w:val="24"/>
                <w:szCs w:val="24"/>
                <w:shd w:val="clear" w:color="auto" w:fill="FFFFFF"/>
              </w:rPr>
              <w:t xml:space="preserve">Violeti pelēks – </w:t>
            </w:r>
            <w:proofErr w:type="spellStart"/>
            <w:r>
              <w:rPr>
                <w:rFonts w:ascii="Times New Roman" w:hAnsi="Times New Roman"/>
                <w:sz w:val="24"/>
                <w:szCs w:val="24"/>
                <w:shd w:val="clear" w:color="auto" w:fill="FFFFFF"/>
              </w:rPr>
              <w:t>Lavender</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Violet</w:t>
            </w:r>
            <w:proofErr w:type="spellEnd"/>
            <w:r>
              <w:rPr>
                <w:rFonts w:ascii="Times New Roman" w:hAnsi="Times New Roman"/>
                <w:sz w:val="24"/>
                <w:szCs w:val="24"/>
                <w:shd w:val="clear" w:color="auto" w:fill="FFFFFF"/>
              </w:rPr>
              <w:t xml:space="preserve"> 17-3924 TCX</w:t>
            </w:r>
          </w:p>
          <w:p w14:paraId="363062BF"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Sudrabs - PANTONE 877 C </w:t>
            </w:r>
            <w:proofErr w:type="spellStart"/>
            <w:r>
              <w:rPr>
                <w:rFonts w:ascii="Times New Roman" w:hAnsi="Times New Roman"/>
                <w:sz w:val="24"/>
                <w:szCs w:val="24"/>
                <w:shd w:val="clear" w:color="auto" w:fill="FFFFFF"/>
              </w:rPr>
              <w:t>metallic</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silver</w:t>
            </w:r>
            <w:proofErr w:type="spellEnd"/>
          </w:p>
          <w:p w14:paraId="794909EE"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(gulbis)</w:t>
            </w:r>
          </w:p>
          <w:p w14:paraId="020EF9C8" w14:textId="77777777" w:rsidR="00977E0A" w:rsidRDefault="00977E0A">
            <w:pPr>
              <w:spacing w:after="0" w:line="240" w:lineRule="auto"/>
              <w:rPr>
                <w:rFonts w:ascii="Times New Roman" w:hAnsi="Times New Roman"/>
                <w:color w:val="000000"/>
                <w:sz w:val="24"/>
                <w:szCs w:val="24"/>
                <w:shd w:val="clear" w:color="auto" w:fill="FFFFFF"/>
              </w:rPr>
            </w:pPr>
          </w:p>
        </w:tc>
      </w:tr>
      <w:tr w:rsidR="00977E0A" w14:paraId="3DD3D25C" w14:textId="77777777" w:rsidTr="00977E0A">
        <w:tc>
          <w:tcPr>
            <w:tcW w:w="1409" w:type="dxa"/>
            <w:tcBorders>
              <w:top w:val="single" w:sz="4" w:space="0" w:color="auto"/>
              <w:left w:val="single" w:sz="4" w:space="0" w:color="auto"/>
              <w:bottom w:val="single" w:sz="4" w:space="0" w:color="auto"/>
              <w:right w:val="single" w:sz="4" w:space="0" w:color="auto"/>
            </w:tcBorders>
            <w:hideMark/>
          </w:tcPr>
          <w:p w14:paraId="437CD255" w14:textId="77777777" w:rsidR="00977E0A" w:rsidRDefault="00977E0A">
            <w:pPr>
              <w:spacing w:after="0" w:line="240" w:lineRule="auto"/>
              <w:rPr>
                <w:rFonts w:ascii="Times New Roman" w:hAnsi="Times New Roman"/>
                <w:sz w:val="24"/>
                <w:szCs w:val="24"/>
              </w:rPr>
            </w:pPr>
            <w:r>
              <w:rPr>
                <w:rFonts w:ascii="Times New Roman" w:hAnsi="Times New Roman"/>
                <w:sz w:val="24"/>
                <w:szCs w:val="24"/>
              </w:rPr>
              <w:t>Jaungulbenes pagasta ģerbonis</w:t>
            </w:r>
          </w:p>
        </w:tc>
        <w:tc>
          <w:tcPr>
            <w:tcW w:w="5249" w:type="dxa"/>
            <w:tcBorders>
              <w:top w:val="single" w:sz="4" w:space="0" w:color="auto"/>
              <w:left w:val="single" w:sz="4" w:space="0" w:color="auto"/>
              <w:bottom w:val="single" w:sz="4" w:space="0" w:color="auto"/>
              <w:right w:val="single" w:sz="4" w:space="0" w:color="auto"/>
            </w:tcBorders>
            <w:hideMark/>
          </w:tcPr>
          <w:p w14:paraId="269DF015" w14:textId="09ED70D4" w:rsidR="00977E0A" w:rsidRDefault="00977E0A">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63E3595E" wp14:editId="319856A3">
                  <wp:extent cx="1790700" cy="2171700"/>
                  <wp:effectExtent l="0" t="0" r="0" b="0"/>
                  <wp:docPr id="686829697" name="Attēls 10" descr="Jaungulbenes pagasta ģerbon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aungulbenes pagasta ģerbonis "/>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1790700" cy="2171700"/>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14100A02"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Heraldiskais apraksts: </w:t>
            </w:r>
          </w:p>
          <w:p w14:paraId="465CA0EE"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Skaldīts: 1. – sudraba laukā sarkana roze ar zaļām kauslapām un zelta auglenīcu, 2. – sarkanā laukā sudraba izplests gulbja spārns.</w:t>
            </w:r>
          </w:p>
          <w:p w14:paraId="6A9698C2" w14:textId="77777777" w:rsidR="00977E0A" w:rsidRDefault="00977E0A">
            <w:pPr>
              <w:spacing w:after="0" w:line="240" w:lineRule="auto"/>
              <w:rPr>
                <w:rFonts w:ascii="Times New Roman" w:eastAsia="Times New Roman" w:hAnsi="Times New Roman"/>
                <w:sz w:val="24"/>
                <w:szCs w:val="24"/>
                <w:lang w:eastAsia="lv-LV"/>
              </w:rPr>
            </w:pPr>
          </w:p>
          <w:p w14:paraId="2E6F4390" w14:textId="77777777" w:rsidR="00977E0A" w:rsidRDefault="00977E0A">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Lēmuma par ģerboņa reģistrāciju:</w:t>
            </w:r>
          </w:p>
          <w:p w14:paraId="7D7FB32A"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16.01.2018.</w:t>
            </w:r>
          </w:p>
          <w:p w14:paraId="270959E1" w14:textId="77777777" w:rsidR="00977E0A" w:rsidRDefault="00977E0A">
            <w:pPr>
              <w:shd w:val="clear" w:color="auto" w:fill="FFFFFF"/>
              <w:spacing w:after="0" w:line="240" w:lineRule="auto"/>
              <w:rPr>
                <w:rFonts w:ascii="Times New Roman" w:eastAsia="Times New Roman" w:hAnsi="Times New Roman"/>
                <w:sz w:val="24"/>
                <w:szCs w:val="24"/>
                <w:lang w:eastAsia="lv-LV"/>
              </w:rPr>
            </w:pPr>
          </w:p>
          <w:p w14:paraId="2CC9DDE3" w14:textId="77777777" w:rsidR="00977E0A" w:rsidRDefault="00977E0A">
            <w:pPr>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Ģerboņa krāsas:</w:t>
            </w:r>
          </w:p>
          <w:p w14:paraId="57521C70" w14:textId="77777777" w:rsidR="00977E0A" w:rsidRDefault="00977E0A">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Sudrabs - PANTONE 877C (PANTONE </w:t>
            </w:r>
            <w:proofErr w:type="spellStart"/>
            <w:r>
              <w:rPr>
                <w:rFonts w:ascii="Times New Roman" w:eastAsia="Times New Roman" w:hAnsi="Times New Roman"/>
                <w:sz w:val="24"/>
                <w:szCs w:val="24"/>
                <w:lang w:eastAsia="lv-LV"/>
              </w:rPr>
              <w:t>Cool</w:t>
            </w:r>
            <w:proofErr w:type="spellEnd"/>
            <w:r>
              <w:rPr>
                <w:rFonts w:ascii="Times New Roman" w:eastAsia="Times New Roman" w:hAnsi="Times New Roman"/>
                <w:sz w:val="24"/>
                <w:szCs w:val="24"/>
                <w:lang w:eastAsia="lv-LV"/>
              </w:rPr>
              <w:t xml:space="preserve"> </w:t>
            </w:r>
            <w:proofErr w:type="spellStart"/>
            <w:r>
              <w:rPr>
                <w:rFonts w:ascii="Times New Roman" w:eastAsia="Times New Roman" w:hAnsi="Times New Roman"/>
                <w:sz w:val="24"/>
                <w:szCs w:val="24"/>
                <w:lang w:eastAsia="lv-LV"/>
              </w:rPr>
              <w:t>Gray</w:t>
            </w:r>
            <w:proofErr w:type="spellEnd"/>
            <w:r>
              <w:rPr>
                <w:rFonts w:ascii="Times New Roman" w:eastAsia="Times New Roman" w:hAnsi="Times New Roman"/>
                <w:sz w:val="24"/>
                <w:szCs w:val="24"/>
                <w:lang w:eastAsia="lv-LV"/>
              </w:rPr>
              <w:t xml:space="preserve"> 4C)</w:t>
            </w:r>
          </w:p>
          <w:p w14:paraId="0419DFC4"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zelts - PANTONE 873C (PANTONE 131C)</w:t>
            </w:r>
          </w:p>
          <w:p w14:paraId="6FAA04F8"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Sarkans - PANTONE 186C</w:t>
            </w:r>
          </w:p>
          <w:p w14:paraId="688D82B8"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Zaļš - PANTONE 341C</w:t>
            </w:r>
          </w:p>
          <w:p w14:paraId="17DCCAF3"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Melns - PANTONE </w:t>
            </w:r>
            <w:proofErr w:type="spellStart"/>
            <w:r>
              <w:rPr>
                <w:rFonts w:ascii="Times New Roman" w:eastAsia="Times New Roman" w:hAnsi="Times New Roman"/>
                <w:sz w:val="24"/>
                <w:szCs w:val="24"/>
                <w:lang w:eastAsia="lv-LV"/>
              </w:rPr>
              <w:t>black</w:t>
            </w:r>
            <w:proofErr w:type="spellEnd"/>
          </w:p>
          <w:p w14:paraId="0C629AA8" w14:textId="77777777" w:rsidR="00977E0A" w:rsidRDefault="00977E0A">
            <w:pPr>
              <w:spacing w:after="0" w:line="240" w:lineRule="auto"/>
              <w:rPr>
                <w:rFonts w:ascii="Times New Roman" w:eastAsiaTheme="minorHAnsi" w:hAnsi="Times New Roman"/>
                <w:color w:val="000000"/>
                <w:sz w:val="24"/>
                <w:szCs w:val="24"/>
                <w:highlight w:val="yellow"/>
                <w:shd w:val="clear" w:color="auto" w:fill="FFFFFF"/>
              </w:rPr>
            </w:pPr>
          </w:p>
        </w:tc>
      </w:tr>
      <w:tr w:rsidR="00977E0A" w14:paraId="7C0632D0" w14:textId="77777777" w:rsidTr="00977E0A">
        <w:tc>
          <w:tcPr>
            <w:tcW w:w="1409" w:type="dxa"/>
            <w:tcBorders>
              <w:top w:val="single" w:sz="4" w:space="0" w:color="auto"/>
              <w:left w:val="single" w:sz="4" w:space="0" w:color="auto"/>
              <w:bottom w:val="single" w:sz="4" w:space="0" w:color="auto"/>
              <w:right w:val="single" w:sz="4" w:space="0" w:color="auto"/>
            </w:tcBorders>
            <w:hideMark/>
          </w:tcPr>
          <w:p w14:paraId="0239D729" w14:textId="77777777" w:rsidR="00977E0A" w:rsidRDefault="00977E0A">
            <w:pPr>
              <w:spacing w:after="0" w:line="240" w:lineRule="auto"/>
              <w:rPr>
                <w:rFonts w:ascii="Times New Roman" w:hAnsi="Times New Roman"/>
                <w:sz w:val="24"/>
                <w:szCs w:val="24"/>
              </w:rPr>
            </w:pPr>
            <w:r>
              <w:rPr>
                <w:rFonts w:ascii="Times New Roman" w:hAnsi="Times New Roman"/>
                <w:sz w:val="24"/>
                <w:szCs w:val="24"/>
              </w:rPr>
              <w:lastRenderedPageBreak/>
              <w:t>Lejasciema pagasta ģerbonis</w:t>
            </w:r>
          </w:p>
        </w:tc>
        <w:tc>
          <w:tcPr>
            <w:tcW w:w="5249" w:type="dxa"/>
            <w:tcBorders>
              <w:top w:val="single" w:sz="4" w:space="0" w:color="auto"/>
              <w:left w:val="single" w:sz="4" w:space="0" w:color="auto"/>
              <w:bottom w:val="single" w:sz="4" w:space="0" w:color="auto"/>
              <w:right w:val="single" w:sz="4" w:space="0" w:color="auto"/>
            </w:tcBorders>
            <w:hideMark/>
          </w:tcPr>
          <w:p w14:paraId="7FFFFB29" w14:textId="485BE965" w:rsidR="00977E0A" w:rsidRDefault="00977E0A">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23E85061" wp14:editId="246AD5C9">
                  <wp:extent cx="1800225" cy="2171700"/>
                  <wp:effectExtent l="0" t="0" r="9525" b="0"/>
                  <wp:docPr id="1427170773" name="Attēls 9" descr="Lejasciema pagasta ģerbon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jasciema pagasta ģerbonis  "/>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800225" cy="2171700"/>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1A5347BD"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Heraldiskais apraksts: </w:t>
            </w:r>
          </w:p>
          <w:p w14:paraId="07F3E12D"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Zelta laukā zila sija,</w:t>
            </w:r>
            <w:r>
              <w:rPr>
                <w:rFonts w:ascii="Times New Roman" w:hAnsi="Times New Roman"/>
                <w:sz w:val="24"/>
                <w:szCs w:val="24"/>
                <w:shd w:val="clear" w:color="auto" w:fill="FFFFFF"/>
              </w:rPr>
              <w:t> horizontālā zilā josla simbolizē Gauju, bet apkārt pamatne - zelta laukus upes krastos.</w:t>
            </w:r>
          </w:p>
          <w:p w14:paraId="321221B6" w14:textId="77777777" w:rsidR="00977E0A" w:rsidRDefault="00977E0A">
            <w:pPr>
              <w:spacing w:after="0" w:line="240" w:lineRule="auto"/>
              <w:rPr>
                <w:rFonts w:ascii="Times New Roman" w:eastAsia="Times New Roman" w:hAnsi="Times New Roman"/>
                <w:sz w:val="24"/>
                <w:szCs w:val="24"/>
                <w:lang w:eastAsia="lv-LV"/>
              </w:rPr>
            </w:pPr>
          </w:p>
          <w:p w14:paraId="7CA41CF4" w14:textId="77777777" w:rsidR="00977E0A" w:rsidRDefault="00977E0A">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Lēmuma par ģerboņa reģistrāciju:</w:t>
            </w:r>
          </w:p>
          <w:p w14:paraId="3EF7B4AD"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12.05.2015.</w:t>
            </w:r>
          </w:p>
          <w:p w14:paraId="3FDB2A63" w14:textId="77777777" w:rsidR="00977E0A" w:rsidRDefault="00977E0A">
            <w:pPr>
              <w:shd w:val="clear" w:color="auto" w:fill="FFFFFF"/>
              <w:spacing w:after="0" w:line="240" w:lineRule="auto"/>
              <w:rPr>
                <w:rFonts w:ascii="Times New Roman" w:eastAsia="Times New Roman" w:hAnsi="Times New Roman"/>
                <w:sz w:val="24"/>
                <w:szCs w:val="24"/>
                <w:lang w:eastAsia="lv-LV"/>
              </w:rPr>
            </w:pPr>
          </w:p>
          <w:p w14:paraId="55F5F420" w14:textId="77777777" w:rsidR="00977E0A" w:rsidRDefault="00977E0A">
            <w:pPr>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Ģerboņa krāsas:</w:t>
            </w:r>
          </w:p>
          <w:p w14:paraId="57A3597F" w14:textId="77777777" w:rsidR="00977E0A" w:rsidRDefault="00977E0A">
            <w:pPr>
              <w:shd w:val="clear" w:color="auto" w:fill="FFFFFF"/>
              <w:spacing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Zelts - PANTONE 873C (PANTONE 131C)</w:t>
            </w:r>
          </w:p>
          <w:p w14:paraId="30AD503A" w14:textId="77777777" w:rsidR="00977E0A" w:rsidRDefault="00977E0A">
            <w:pPr>
              <w:shd w:val="clear" w:color="auto" w:fill="FFFFFF"/>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Zils - PANTONE 286C</w:t>
            </w:r>
          </w:p>
          <w:p w14:paraId="03EB9AEA" w14:textId="77777777" w:rsidR="00977E0A" w:rsidRDefault="00977E0A">
            <w:pPr>
              <w:shd w:val="clear" w:color="auto" w:fill="FFFFFF"/>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Melns - PANTONE </w:t>
            </w:r>
            <w:proofErr w:type="spellStart"/>
            <w:r>
              <w:rPr>
                <w:rFonts w:ascii="Times New Roman" w:hAnsi="Times New Roman"/>
                <w:sz w:val="24"/>
                <w:szCs w:val="24"/>
                <w:shd w:val="clear" w:color="auto" w:fill="FFFFFF"/>
              </w:rPr>
              <w:t>black</w:t>
            </w:r>
            <w:proofErr w:type="spellEnd"/>
          </w:p>
          <w:p w14:paraId="00A2AE52" w14:textId="77777777" w:rsidR="00977E0A" w:rsidRDefault="00977E0A">
            <w:pPr>
              <w:spacing w:after="0" w:line="240" w:lineRule="auto"/>
              <w:rPr>
                <w:rFonts w:ascii="Times New Roman" w:hAnsi="Times New Roman"/>
                <w:color w:val="000000"/>
                <w:sz w:val="24"/>
                <w:szCs w:val="24"/>
                <w:highlight w:val="yellow"/>
                <w:shd w:val="clear" w:color="auto" w:fill="FFFFFF"/>
              </w:rPr>
            </w:pPr>
          </w:p>
        </w:tc>
      </w:tr>
      <w:tr w:rsidR="00977E0A" w14:paraId="26F48393" w14:textId="77777777" w:rsidTr="00977E0A">
        <w:tc>
          <w:tcPr>
            <w:tcW w:w="1409" w:type="dxa"/>
            <w:tcBorders>
              <w:top w:val="single" w:sz="4" w:space="0" w:color="auto"/>
              <w:left w:val="single" w:sz="4" w:space="0" w:color="auto"/>
              <w:bottom w:val="single" w:sz="4" w:space="0" w:color="auto"/>
              <w:right w:val="single" w:sz="4" w:space="0" w:color="auto"/>
            </w:tcBorders>
            <w:hideMark/>
          </w:tcPr>
          <w:p w14:paraId="14D84A28" w14:textId="77777777" w:rsidR="00977E0A" w:rsidRDefault="00977E0A">
            <w:pPr>
              <w:spacing w:after="0" w:line="240" w:lineRule="auto"/>
              <w:rPr>
                <w:rFonts w:ascii="Times New Roman" w:hAnsi="Times New Roman"/>
                <w:sz w:val="24"/>
                <w:szCs w:val="24"/>
              </w:rPr>
            </w:pPr>
            <w:r>
              <w:rPr>
                <w:rFonts w:ascii="Times New Roman" w:hAnsi="Times New Roman"/>
                <w:sz w:val="24"/>
                <w:szCs w:val="24"/>
              </w:rPr>
              <w:t>Litenes pagasta ģerbonis</w:t>
            </w:r>
          </w:p>
        </w:tc>
        <w:tc>
          <w:tcPr>
            <w:tcW w:w="5249" w:type="dxa"/>
            <w:tcBorders>
              <w:top w:val="single" w:sz="4" w:space="0" w:color="auto"/>
              <w:left w:val="single" w:sz="4" w:space="0" w:color="auto"/>
              <w:bottom w:val="single" w:sz="4" w:space="0" w:color="auto"/>
              <w:right w:val="single" w:sz="4" w:space="0" w:color="auto"/>
            </w:tcBorders>
            <w:hideMark/>
          </w:tcPr>
          <w:p w14:paraId="48A19176" w14:textId="5CF5412B" w:rsidR="00977E0A" w:rsidRDefault="00977E0A">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22605BED" wp14:editId="0FF42637">
                  <wp:extent cx="1905000" cy="2171700"/>
                  <wp:effectExtent l="0" t="0" r="0" b="0"/>
                  <wp:docPr id="2072378059" name="Attēls 8" descr="Litenes pagasta ģerbon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tenes pagasta ģerbonis  "/>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1905000" cy="2171700"/>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795626CB"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Heraldiskais apraksts: </w:t>
            </w:r>
          </w:p>
          <w:p w14:paraId="791B2C29"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Sudraba laukā zaļš ābeles celms ar atvasi un četrām lapām; celma griezums ar zeltu.</w:t>
            </w:r>
          </w:p>
          <w:p w14:paraId="227A08D2" w14:textId="77777777" w:rsidR="00977E0A" w:rsidRDefault="00977E0A">
            <w:pPr>
              <w:shd w:val="clear" w:color="auto" w:fill="FFFFFF"/>
              <w:spacing w:after="0" w:line="240" w:lineRule="auto"/>
              <w:rPr>
                <w:rFonts w:ascii="Times New Roman" w:eastAsia="Times New Roman" w:hAnsi="Times New Roman"/>
                <w:sz w:val="24"/>
                <w:szCs w:val="24"/>
                <w:lang w:eastAsia="lv-LV"/>
              </w:rPr>
            </w:pPr>
          </w:p>
          <w:p w14:paraId="3EB137BB"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Lēmuma par ģerboņa reģistrāciju:</w:t>
            </w:r>
          </w:p>
          <w:p w14:paraId="2FB3D9CD" w14:textId="77777777" w:rsidR="00977E0A" w:rsidRDefault="00977E0A">
            <w:pPr>
              <w:shd w:val="clear" w:color="auto" w:fill="FFFFFF"/>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13.04.2012.</w:t>
            </w:r>
          </w:p>
          <w:p w14:paraId="21B75149" w14:textId="77777777" w:rsidR="00977E0A" w:rsidRDefault="00977E0A">
            <w:pPr>
              <w:shd w:val="clear" w:color="auto" w:fill="FFFFFF"/>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Ģerboņa krāsas:</w:t>
            </w:r>
          </w:p>
          <w:p w14:paraId="10B61FC2" w14:textId="77777777" w:rsidR="00977E0A" w:rsidRDefault="00977E0A">
            <w:pPr>
              <w:shd w:val="clear" w:color="auto" w:fill="FFFFFF"/>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Zaļš - PANTONE 341 C</w:t>
            </w:r>
          </w:p>
          <w:p w14:paraId="35ED1ED5" w14:textId="77777777" w:rsidR="00977E0A" w:rsidRDefault="00977E0A">
            <w:pPr>
              <w:shd w:val="clear" w:color="auto" w:fill="FFFFFF"/>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Sudrabs - PANTONE 877C</w:t>
            </w:r>
          </w:p>
          <w:p w14:paraId="64C4A48C" w14:textId="77777777" w:rsidR="00977E0A" w:rsidRDefault="00977E0A">
            <w:pPr>
              <w:shd w:val="clear" w:color="auto" w:fill="FFFFFF"/>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Zelts - PANTONE 873C</w:t>
            </w:r>
          </w:p>
          <w:p w14:paraId="66E98086" w14:textId="77777777" w:rsidR="00977E0A" w:rsidRDefault="00977E0A">
            <w:pPr>
              <w:spacing w:after="0" w:line="240" w:lineRule="auto"/>
              <w:rPr>
                <w:rFonts w:ascii="Times New Roman" w:eastAsiaTheme="minorHAnsi" w:hAnsi="Times New Roman"/>
                <w:sz w:val="24"/>
                <w:szCs w:val="24"/>
                <w:shd w:val="clear" w:color="auto" w:fill="FFFFFF"/>
              </w:rPr>
            </w:pPr>
          </w:p>
        </w:tc>
      </w:tr>
      <w:tr w:rsidR="00977E0A" w14:paraId="35FECE10" w14:textId="77777777" w:rsidTr="00977E0A">
        <w:tc>
          <w:tcPr>
            <w:tcW w:w="1409" w:type="dxa"/>
            <w:tcBorders>
              <w:top w:val="single" w:sz="4" w:space="0" w:color="auto"/>
              <w:left w:val="single" w:sz="4" w:space="0" w:color="auto"/>
              <w:bottom w:val="single" w:sz="4" w:space="0" w:color="auto"/>
              <w:right w:val="single" w:sz="4" w:space="0" w:color="auto"/>
            </w:tcBorders>
            <w:hideMark/>
          </w:tcPr>
          <w:p w14:paraId="0D6871A7" w14:textId="77777777" w:rsidR="00977E0A" w:rsidRDefault="00977E0A">
            <w:pPr>
              <w:spacing w:after="0" w:line="240" w:lineRule="auto"/>
              <w:rPr>
                <w:rFonts w:ascii="Times New Roman" w:hAnsi="Times New Roman"/>
                <w:color w:val="FF0000"/>
                <w:sz w:val="24"/>
                <w:szCs w:val="24"/>
              </w:rPr>
            </w:pPr>
            <w:r>
              <w:rPr>
                <w:rFonts w:ascii="Times New Roman" w:hAnsi="Times New Roman"/>
                <w:sz w:val="24"/>
                <w:szCs w:val="24"/>
              </w:rPr>
              <w:lastRenderedPageBreak/>
              <w:t>Litenes pagasta karogs</w:t>
            </w:r>
          </w:p>
        </w:tc>
        <w:tc>
          <w:tcPr>
            <w:tcW w:w="5249" w:type="dxa"/>
            <w:tcBorders>
              <w:top w:val="single" w:sz="4" w:space="0" w:color="auto"/>
              <w:left w:val="single" w:sz="4" w:space="0" w:color="auto"/>
              <w:bottom w:val="single" w:sz="4" w:space="0" w:color="auto"/>
              <w:right w:val="single" w:sz="4" w:space="0" w:color="auto"/>
            </w:tcBorders>
            <w:hideMark/>
          </w:tcPr>
          <w:p w14:paraId="7ADCBF93" w14:textId="737E30D7" w:rsidR="00977E0A" w:rsidRDefault="00977E0A">
            <w:pPr>
              <w:spacing w:after="0" w:line="240" w:lineRule="auto"/>
              <w:jc w:val="center"/>
              <w:rPr>
                <w:rFonts w:ascii="Times New Roman" w:hAnsi="Times New Roman"/>
                <w:sz w:val="24"/>
                <w:szCs w:val="24"/>
              </w:rPr>
            </w:pPr>
            <w:r>
              <w:rPr>
                <w:rFonts w:asciiTheme="minorHAnsi" w:hAnsiTheme="minorHAnsi" w:cstheme="minorBidi"/>
                <w:noProof/>
              </w:rPr>
              <w:drawing>
                <wp:anchor distT="0" distB="0" distL="114300" distR="114300" simplePos="0" relativeHeight="251658240" behindDoc="1" locked="0" layoutInCell="1" allowOverlap="1" wp14:anchorId="1B018FB3" wp14:editId="6D9B2242">
                  <wp:simplePos x="0" y="0"/>
                  <wp:positionH relativeFrom="column">
                    <wp:posOffset>-10795</wp:posOffset>
                  </wp:positionH>
                  <wp:positionV relativeFrom="paragraph">
                    <wp:posOffset>585470</wp:posOffset>
                  </wp:positionV>
                  <wp:extent cx="3195955" cy="1584325"/>
                  <wp:effectExtent l="0" t="0" r="4445" b="0"/>
                  <wp:wrapTight wrapText="bothSides">
                    <wp:wrapPolygon edited="0">
                      <wp:start x="0" y="0"/>
                      <wp:lineTo x="0" y="21297"/>
                      <wp:lineTo x="21501" y="21297"/>
                      <wp:lineTo x="21501" y="0"/>
                      <wp:lineTo x="0" y="0"/>
                    </wp:wrapPolygon>
                  </wp:wrapTight>
                  <wp:docPr id="1454316762"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95955" cy="1584325"/>
                          </a:xfrm>
                          <a:prstGeom prst="rect">
                            <a:avLst/>
                          </a:prstGeom>
                          <a:noFill/>
                        </pic:spPr>
                      </pic:pic>
                    </a:graphicData>
                  </a:graphic>
                  <wp14:sizeRelH relativeFrom="page">
                    <wp14:pctWidth>0</wp14:pctWidth>
                  </wp14:sizeRelH>
                  <wp14:sizeRelV relativeFrom="page">
                    <wp14:pctHeight>0</wp14:pctHeight>
                  </wp14:sizeRelV>
                </wp:anchor>
              </w:drawing>
            </w:r>
          </w:p>
        </w:tc>
        <w:tc>
          <w:tcPr>
            <w:tcW w:w="2409" w:type="dxa"/>
            <w:tcBorders>
              <w:top w:val="single" w:sz="4" w:space="0" w:color="auto"/>
              <w:left w:val="single" w:sz="4" w:space="0" w:color="auto"/>
              <w:bottom w:val="single" w:sz="4" w:space="0" w:color="auto"/>
              <w:right w:val="single" w:sz="4" w:space="0" w:color="auto"/>
            </w:tcBorders>
          </w:tcPr>
          <w:p w14:paraId="01AE552E"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Simboliskais apraksts:</w:t>
            </w:r>
          </w:p>
          <w:p w14:paraId="1806730C" w14:textId="77777777" w:rsidR="00977E0A" w:rsidRDefault="00977E0A">
            <w:pPr>
              <w:spacing w:after="0" w:line="240" w:lineRule="auto"/>
              <w:rPr>
                <w:rFonts w:ascii="Arial" w:hAnsi="Arial" w:cs="Arial"/>
                <w:sz w:val="20"/>
                <w:szCs w:val="20"/>
                <w:shd w:val="clear" w:color="auto" w:fill="FFFFFF"/>
              </w:rPr>
            </w:pPr>
            <w:r>
              <w:rPr>
                <w:rFonts w:ascii="Times New Roman" w:hAnsi="Times New Roman"/>
                <w:sz w:val="24"/>
                <w:szCs w:val="24"/>
                <w:shd w:val="clear" w:color="auto" w:fill="FFFFFF"/>
              </w:rPr>
              <w:t>Karoga centrā attēlots Litenes pagasta ģerbonis.</w:t>
            </w:r>
            <w:r>
              <w:rPr>
                <w:rFonts w:ascii="Arial" w:hAnsi="Arial" w:cs="Arial"/>
                <w:sz w:val="20"/>
                <w:szCs w:val="20"/>
                <w:shd w:val="clear" w:color="auto" w:fill="FFFFFF"/>
              </w:rPr>
              <w:t xml:space="preserve"> </w:t>
            </w:r>
          </w:p>
          <w:p w14:paraId="4A7842B7" w14:textId="77777777" w:rsidR="00977E0A" w:rsidRDefault="00977E0A">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Karoga fons sadalīts divās daļās - augšā baltā tonī, apakšā - zaļā tonī. Garuma un platuma attiecības 2:1. </w:t>
            </w:r>
          </w:p>
          <w:p w14:paraId="02A44F89" w14:textId="77777777" w:rsidR="00977E0A" w:rsidRDefault="00977E0A">
            <w:pPr>
              <w:shd w:val="clear" w:color="auto" w:fill="FFFFFF"/>
              <w:spacing w:line="240" w:lineRule="auto"/>
              <w:rPr>
                <w:rFonts w:ascii="Times New Roman" w:eastAsia="Times New Roman" w:hAnsi="Times New Roman"/>
                <w:sz w:val="24"/>
                <w:szCs w:val="24"/>
                <w:lang w:eastAsia="lv-LV"/>
              </w:rPr>
            </w:pPr>
          </w:p>
          <w:p w14:paraId="748BE134" w14:textId="77777777" w:rsidR="00977E0A" w:rsidRDefault="00977E0A">
            <w:pPr>
              <w:shd w:val="clear" w:color="auto" w:fill="FFFFFF"/>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Karoga krāsas:</w:t>
            </w:r>
          </w:p>
          <w:p w14:paraId="354B8F11" w14:textId="77777777" w:rsidR="00977E0A" w:rsidRDefault="00977E0A">
            <w:pPr>
              <w:shd w:val="clear" w:color="auto" w:fill="FFFFFF"/>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Zaļš - PANTONE 341 C</w:t>
            </w:r>
          </w:p>
          <w:p w14:paraId="2EBC3D71" w14:textId="77777777" w:rsidR="00977E0A" w:rsidRDefault="00977E0A">
            <w:pPr>
              <w:shd w:val="clear" w:color="auto" w:fill="FFFFFF"/>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Sudrabs - PANTONE 877C</w:t>
            </w:r>
          </w:p>
          <w:p w14:paraId="068DEFB9" w14:textId="77777777" w:rsidR="00977E0A" w:rsidRDefault="00977E0A">
            <w:pPr>
              <w:shd w:val="clear" w:color="auto" w:fill="FFFFFF"/>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Zelts - PANTONE 873C</w:t>
            </w:r>
          </w:p>
          <w:p w14:paraId="0E322D41" w14:textId="77777777" w:rsidR="00977E0A" w:rsidRDefault="00977E0A">
            <w:pPr>
              <w:shd w:val="clear" w:color="auto" w:fill="FFFFFF"/>
              <w:spacing w:line="240" w:lineRule="auto"/>
              <w:rPr>
                <w:rFonts w:ascii="Times New Roman" w:eastAsia="Times New Roman" w:hAnsi="Times New Roman"/>
                <w:sz w:val="24"/>
                <w:szCs w:val="24"/>
                <w:lang w:eastAsia="lv-LV"/>
              </w:rPr>
            </w:pPr>
            <w:r>
              <w:rPr>
                <w:rFonts w:ascii="Times New Roman" w:hAnsi="Times New Roman"/>
                <w:sz w:val="24"/>
                <w:szCs w:val="24"/>
                <w:shd w:val="clear" w:color="auto" w:fill="FFFFFF"/>
              </w:rPr>
              <w:t>Karogs ir divpusējs.</w:t>
            </w:r>
          </w:p>
        </w:tc>
      </w:tr>
      <w:tr w:rsidR="00977E0A" w14:paraId="058E0F09" w14:textId="77777777" w:rsidTr="00977E0A">
        <w:tc>
          <w:tcPr>
            <w:tcW w:w="1409" w:type="dxa"/>
            <w:tcBorders>
              <w:top w:val="single" w:sz="4" w:space="0" w:color="auto"/>
              <w:left w:val="single" w:sz="4" w:space="0" w:color="auto"/>
              <w:bottom w:val="single" w:sz="4" w:space="0" w:color="auto"/>
              <w:right w:val="single" w:sz="4" w:space="0" w:color="auto"/>
            </w:tcBorders>
            <w:hideMark/>
          </w:tcPr>
          <w:p w14:paraId="0B33FF2D" w14:textId="77777777" w:rsidR="00977E0A" w:rsidRDefault="00977E0A">
            <w:pPr>
              <w:spacing w:after="0" w:line="240" w:lineRule="auto"/>
              <w:rPr>
                <w:rFonts w:ascii="Times New Roman" w:eastAsiaTheme="minorHAnsi" w:hAnsi="Times New Roman"/>
                <w:sz w:val="24"/>
                <w:szCs w:val="24"/>
              </w:rPr>
            </w:pPr>
            <w:r>
              <w:rPr>
                <w:rFonts w:ascii="Times New Roman" w:hAnsi="Times New Roman"/>
                <w:sz w:val="24"/>
                <w:szCs w:val="24"/>
              </w:rPr>
              <w:t>Lizuma pagasta ģerbonis</w:t>
            </w:r>
          </w:p>
        </w:tc>
        <w:tc>
          <w:tcPr>
            <w:tcW w:w="5249" w:type="dxa"/>
            <w:tcBorders>
              <w:top w:val="single" w:sz="4" w:space="0" w:color="auto"/>
              <w:left w:val="single" w:sz="4" w:space="0" w:color="auto"/>
              <w:bottom w:val="single" w:sz="4" w:space="0" w:color="auto"/>
              <w:right w:val="single" w:sz="4" w:space="0" w:color="auto"/>
            </w:tcBorders>
            <w:hideMark/>
          </w:tcPr>
          <w:p w14:paraId="64D12023" w14:textId="56D01D90" w:rsidR="00977E0A" w:rsidRDefault="00977E0A">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65B35FE6" wp14:editId="627725DB">
                  <wp:extent cx="2095500" cy="2162175"/>
                  <wp:effectExtent l="0" t="0" r="0" b="9525"/>
                  <wp:docPr id="1322005571"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2095500" cy="2162175"/>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45CAC0CC"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Heraldiskais apraksts: </w:t>
            </w:r>
          </w:p>
          <w:p w14:paraId="0E532309"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Dalīts galvā ar </w:t>
            </w:r>
            <w:proofErr w:type="spellStart"/>
            <w:r>
              <w:rPr>
                <w:rFonts w:ascii="Times New Roman" w:eastAsia="Times New Roman" w:hAnsi="Times New Roman"/>
                <w:sz w:val="24"/>
                <w:szCs w:val="24"/>
                <w:lang w:eastAsia="lv-LV"/>
              </w:rPr>
              <w:t>dzeguļotu</w:t>
            </w:r>
            <w:proofErr w:type="spellEnd"/>
            <w:r>
              <w:rPr>
                <w:rFonts w:ascii="Times New Roman" w:eastAsia="Times New Roman" w:hAnsi="Times New Roman"/>
                <w:sz w:val="24"/>
                <w:szCs w:val="24"/>
                <w:lang w:eastAsia="lv-LV"/>
              </w:rPr>
              <w:t xml:space="preserve"> griezumu: zils un zelts. Apakšējā laukā trīszaru viršu cers ar zaļām lapām un purpura ziediem.</w:t>
            </w:r>
          </w:p>
          <w:p w14:paraId="2673CA57" w14:textId="77777777" w:rsidR="00977E0A" w:rsidRDefault="00977E0A">
            <w:pPr>
              <w:spacing w:after="0" w:line="240" w:lineRule="auto"/>
              <w:rPr>
                <w:rFonts w:ascii="Times New Roman" w:eastAsia="Times New Roman" w:hAnsi="Times New Roman"/>
                <w:sz w:val="24"/>
                <w:szCs w:val="24"/>
                <w:lang w:eastAsia="lv-LV"/>
              </w:rPr>
            </w:pPr>
          </w:p>
          <w:p w14:paraId="43263CAE" w14:textId="77777777" w:rsidR="00977E0A" w:rsidRDefault="00977E0A">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Lēmuma par ģerboņa reģistrāciju:</w:t>
            </w:r>
          </w:p>
          <w:p w14:paraId="2CF2A738"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14.04.2022.</w:t>
            </w:r>
          </w:p>
          <w:p w14:paraId="7405D82C" w14:textId="77777777" w:rsidR="00977E0A" w:rsidRDefault="00977E0A">
            <w:pPr>
              <w:spacing w:after="0" w:line="240" w:lineRule="auto"/>
              <w:rPr>
                <w:rFonts w:ascii="Times New Roman" w:eastAsia="Times New Roman" w:hAnsi="Times New Roman"/>
                <w:sz w:val="24"/>
                <w:szCs w:val="24"/>
                <w:lang w:eastAsia="lv-LV"/>
              </w:rPr>
            </w:pPr>
          </w:p>
          <w:p w14:paraId="1F42FF1B" w14:textId="77777777" w:rsidR="00977E0A" w:rsidRDefault="00977E0A">
            <w:pPr>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Ģerboņa krāsas:</w:t>
            </w:r>
          </w:p>
          <w:p w14:paraId="684170AB"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Zelts - PANTONE 873C (PANTONE 131C)</w:t>
            </w:r>
          </w:p>
          <w:p w14:paraId="318C435D"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Zils - PANTONE 286C</w:t>
            </w:r>
          </w:p>
          <w:p w14:paraId="6D010832"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Zaļš - PANTONE 341C</w:t>
            </w:r>
          </w:p>
          <w:p w14:paraId="5BA455F5"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Purpurs - PANTONE 208C</w:t>
            </w:r>
          </w:p>
          <w:p w14:paraId="4A827224"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Melns - PANTONE </w:t>
            </w:r>
            <w:proofErr w:type="spellStart"/>
            <w:r>
              <w:rPr>
                <w:rFonts w:ascii="Times New Roman" w:eastAsia="Times New Roman" w:hAnsi="Times New Roman"/>
                <w:sz w:val="24"/>
                <w:szCs w:val="24"/>
                <w:lang w:eastAsia="lv-LV"/>
              </w:rPr>
              <w:t>black</w:t>
            </w:r>
            <w:proofErr w:type="spellEnd"/>
          </w:p>
          <w:p w14:paraId="0961BCA0" w14:textId="77777777" w:rsidR="00977E0A" w:rsidRDefault="00977E0A">
            <w:pPr>
              <w:spacing w:after="0" w:line="240" w:lineRule="auto"/>
              <w:rPr>
                <w:rFonts w:ascii="Times New Roman" w:eastAsia="Times New Roman" w:hAnsi="Times New Roman"/>
                <w:sz w:val="24"/>
                <w:szCs w:val="24"/>
                <w:lang w:eastAsia="lv-LV"/>
              </w:rPr>
            </w:pPr>
          </w:p>
        </w:tc>
      </w:tr>
      <w:tr w:rsidR="00977E0A" w14:paraId="4811D541" w14:textId="77777777" w:rsidTr="00977E0A">
        <w:tc>
          <w:tcPr>
            <w:tcW w:w="1409" w:type="dxa"/>
            <w:tcBorders>
              <w:top w:val="single" w:sz="4" w:space="0" w:color="auto"/>
              <w:left w:val="single" w:sz="4" w:space="0" w:color="auto"/>
              <w:bottom w:val="single" w:sz="4" w:space="0" w:color="auto"/>
              <w:right w:val="single" w:sz="4" w:space="0" w:color="auto"/>
            </w:tcBorders>
            <w:hideMark/>
          </w:tcPr>
          <w:p w14:paraId="35E375A2" w14:textId="77777777" w:rsidR="00977E0A" w:rsidRDefault="00977E0A">
            <w:pPr>
              <w:spacing w:after="0" w:line="240" w:lineRule="auto"/>
              <w:rPr>
                <w:rFonts w:ascii="Times New Roman" w:eastAsiaTheme="minorHAnsi" w:hAnsi="Times New Roman"/>
                <w:color w:val="FF0000"/>
                <w:sz w:val="24"/>
                <w:szCs w:val="24"/>
              </w:rPr>
            </w:pPr>
            <w:r>
              <w:rPr>
                <w:rFonts w:ascii="Times New Roman" w:hAnsi="Times New Roman"/>
                <w:sz w:val="24"/>
                <w:szCs w:val="24"/>
              </w:rPr>
              <w:lastRenderedPageBreak/>
              <w:t>Lizuma pagasta karogs</w:t>
            </w:r>
          </w:p>
        </w:tc>
        <w:tc>
          <w:tcPr>
            <w:tcW w:w="5249" w:type="dxa"/>
            <w:tcBorders>
              <w:top w:val="single" w:sz="4" w:space="0" w:color="auto"/>
              <w:left w:val="single" w:sz="4" w:space="0" w:color="auto"/>
              <w:bottom w:val="single" w:sz="4" w:space="0" w:color="auto"/>
              <w:right w:val="single" w:sz="4" w:space="0" w:color="auto"/>
            </w:tcBorders>
            <w:hideMark/>
          </w:tcPr>
          <w:p w14:paraId="72248584" w14:textId="1A0A8E15" w:rsidR="00977E0A" w:rsidRDefault="00977E0A">
            <w:pPr>
              <w:spacing w:after="0" w:line="240" w:lineRule="auto"/>
              <w:jc w:val="center"/>
              <w:rPr>
                <w:rFonts w:ascii="Times New Roman" w:hAnsi="Times New Roman"/>
                <w:sz w:val="24"/>
                <w:szCs w:val="24"/>
              </w:rPr>
            </w:pPr>
            <w:r>
              <w:rPr>
                <w:noProof/>
              </w:rPr>
              <w:drawing>
                <wp:inline distT="0" distB="0" distL="0" distR="0" wp14:anchorId="2D72DB5D" wp14:editId="2F3013DF">
                  <wp:extent cx="3200400" cy="2181225"/>
                  <wp:effectExtent l="0" t="0" r="0" b="9525"/>
                  <wp:docPr id="1637804724"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00400" cy="2181225"/>
                          </a:xfrm>
                          <a:prstGeom prst="rect">
                            <a:avLst/>
                          </a:prstGeom>
                          <a:noFill/>
                          <a:ln>
                            <a:noFill/>
                          </a:ln>
                        </pic:spPr>
                      </pic:pic>
                    </a:graphicData>
                  </a:graphic>
                </wp:inline>
              </w:drawing>
            </w:r>
          </w:p>
          <w:p w14:paraId="7E230598" w14:textId="11F1D4F6" w:rsidR="00977E0A" w:rsidRDefault="00977E0A">
            <w:pPr>
              <w:spacing w:after="0" w:line="240" w:lineRule="auto"/>
              <w:jc w:val="center"/>
              <w:rPr>
                <w:rFonts w:ascii="Times New Roman" w:hAnsi="Times New Roman"/>
                <w:sz w:val="24"/>
                <w:szCs w:val="24"/>
              </w:rPr>
            </w:pPr>
            <w:r>
              <w:rPr>
                <w:noProof/>
              </w:rPr>
              <w:drawing>
                <wp:inline distT="0" distB="0" distL="0" distR="0" wp14:anchorId="2A564C56" wp14:editId="4397BCBA">
                  <wp:extent cx="3200400" cy="2181225"/>
                  <wp:effectExtent l="0" t="0" r="0" b="9525"/>
                  <wp:docPr id="852049303"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00400" cy="2181225"/>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209AA71C"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Simboliskais apraksts:</w:t>
            </w:r>
          </w:p>
          <w:p w14:paraId="68099FA2" w14:textId="77777777" w:rsidR="00977E0A" w:rsidRDefault="00977E0A">
            <w:pPr>
              <w:shd w:val="clear" w:color="auto" w:fill="FFFFFF"/>
              <w:spacing w:after="0" w:line="240" w:lineRule="auto"/>
              <w:rPr>
                <w:rFonts w:ascii="Times New Roman" w:eastAsia="Times New Roman" w:hAnsi="Times New Roman"/>
                <w:color w:val="222222"/>
                <w:sz w:val="24"/>
                <w:szCs w:val="24"/>
                <w:lang w:eastAsia="lv-LV"/>
              </w:rPr>
            </w:pPr>
            <w:r>
              <w:rPr>
                <w:rFonts w:ascii="Times New Roman" w:eastAsia="Times New Roman" w:hAnsi="Times New Roman"/>
                <w:color w:val="222222"/>
                <w:sz w:val="24"/>
                <w:szCs w:val="24"/>
                <w:lang w:eastAsia="lv-LV"/>
              </w:rPr>
              <w:t>Uz vienas puses uz </w:t>
            </w:r>
          </w:p>
          <w:p w14:paraId="543DE81C" w14:textId="77777777" w:rsidR="00977E0A" w:rsidRDefault="00977E0A">
            <w:pPr>
              <w:shd w:val="clear" w:color="auto" w:fill="FFFFFF"/>
              <w:spacing w:after="0" w:line="240" w:lineRule="auto"/>
              <w:rPr>
                <w:rFonts w:ascii="Times New Roman" w:eastAsia="Times New Roman" w:hAnsi="Times New Roman"/>
                <w:color w:val="222222"/>
                <w:sz w:val="24"/>
                <w:szCs w:val="24"/>
                <w:lang w:eastAsia="lv-LV"/>
              </w:rPr>
            </w:pPr>
            <w:r>
              <w:rPr>
                <w:rFonts w:ascii="Times New Roman" w:eastAsia="Times New Roman" w:hAnsi="Times New Roman"/>
                <w:color w:val="222222"/>
                <w:sz w:val="24"/>
                <w:szCs w:val="24"/>
                <w:lang w:eastAsia="lv-LV"/>
              </w:rPr>
              <w:t>sudraboti pelēka zīda auduma izšūts</w:t>
            </w:r>
          </w:p>
          <w:p w14:paraId="65FE6757" w14:textId="77777777" w:rsidR="00977E0A" w:rsidRDefault="00977E0A">
            <w:pPr>
              <w:shd w:val="clear" w:color="auto" w:fill="FFFFFF"/>
              <w:spacing w:after="0" w:line="240" w:lineRule="auto"/>
              <w:rPr>
                <w:rFonts w:ascii="Times New Roman" w:eastAsia="Times New Roman" w:hAnsi="Times New Roman"/>
                <w:color w:val="222222"/>
                <w:sz w:val="24"/>
                <w:szCs w:val="24"/>
                <w:lang w:eastAsia="lv-LV"/>
              </w:rPr>
            </w:pPr>
            <w:r>
              <w:rPr>
                <w:rFonts w:ascii="Times New Roman" w:eastAsia="Times New Roman" w:hAnsi="Times New Roman"/>
                <w:color w:val="222222"/>
                <w:sz w:val="24"/>
                <w:szCs w:val="24"/>
                <w:lang w:eastAsia="lv-LV"/>
              </w:rPr>
              <w:t>Lizuma pagasta ģerbonis un uzraksts Lizuma pagasts ar zelta burtiem </w:t>
            </w:r>
          </w:p>
          <w:p w14:paraId="6BCF6765" w14:textId="77777777" w:rsidR="00977E0A" w:rsidRDefault="00977E0A">
            <w:pPr>
              <w:shd w:val="clear" w:color="auto" w:fill="FFFFFF"/>
              <w:spacing w:after="0" w:line="240" w:lineRule="auto"/>
              <w:rPr>
                <w:rFonts w:ascii="Times New Roman" w:eastAsia="Times New Roman" w:hAnsi="Times New Roman"/>
                <w:color w:val="222222"/>
                <w:sz w:val="24"/>
                <w:szCs w:val="24"/>
                <w:lang w:eastAsia="lv-LV"/>
              </w:rPr>
            </w:pPr>
            <w:r>
              <w:rPr>
                <w:rFonts w:ascii="Times New Roman" w:eastAsia="Times New Roman" w:hAnsi="Times New Roman"/>
                <w:color w:val="222222"/>
                <w:sz w:val="24"/>
                <w:szCs w:val="24"/>
                <w:lang w:eastAsia="lv-LV"/>
              </w:rPr>
              <w:t>uz otras puses - uz gaiši zaļa zīda auduma izšūti ozolu zari,</w:t>
            </w:r>
          </w:p>
          <w:p w14:paraId="0EBE7206" w14:textId="77777777" w:rsidR="00977E0A" w:rsidRDefault="00977E0A">
            <w:pPr>
              <w:shd w:val="clear" w:color="auto" w:fill="FFFFFF"/>
              <w:spacing w:after="0" w:line="240" w:lineRule="auto"/>
              <w:rPr>
                <w:rFonts w:ascii="Times New Roman" w:eastAsia="Times New Roman" w:hAnsi="Times New Roman"/>
                <w:color w:val="222222"/>
                <w:sz w:val="24"/>
                <w:szCs w:val="24"/>
                <w:lang w:eastAsia="lv-LV"/>
              </w:rPr>
            </w:pPr>
            <w:r>
              <w:rPr>
                <w:rFonts w:ascii="Times New Roman" w:eastAsia="Times New Roman" w:hAnsi="Times New Roman"/>
                <w:color w:val="222222"/>
                <w:sz w:val="24"/>
                <w:szCs w:val="24"/>
                <w:lang w:eastAsia="lv-LV"/>
              </w:rPr>
              <w:t>apvīti ar sarkanbaltsarkanu lentu un Apsīšu Jēkaba vārdi: </w:t>
            </w:r>
          </w:p>
          <w:p w14:paraId="3B290C0C" w14:textId="77777777" w:rsidR="00977E0A" w:rsidRDefault="00977E0A">
            <w:pPr>
              <w:shd w:val="clear" w:color="auto" w:fill="FFFFFF"/>
              <w:spacing w:after="0" w:line="240" w:lineRule="auto"/>
              <w:rPr>
                <w:rFonts w:ascii="Times New Roman" w:eastAsia="Times New Roman" w:hAnsi="Times New Roman"/>
                <w:color w:val="222222"/>
                <w:sz w:val="24"/>
                <w:szCs w:val="24"/>
                <w:lang w:eastAsia="lv-LV"/>
              </w:rPr>
            </w:pPr>
            <w:r>
              <w:rPr>
                <w:rFonts w:ascii="Times New Roman" w:eastAsia="Times New Roman" w:hAnsi="Times New Roman"/>
                <w:color w:val="222222"/>
                <w:sz w:val="24"/>
                <w:szCs w:val="24"/>
                <w:lang w:eastAsia="lv-LV"/>
              </w:rPr>
              <w:t>“Brīnums, tiešām brīnums ir cilvēka dvēsele”, kas izšūti ar zīda zelta diegiem.</w:t>
            </w:r>
          </w:p>
          <w:p w14:paraId="30C00738" w14:textId="77777777" w:rsidR="00977E0A" w:rsidRDefault="00977E0A">
            <w:pPr>
              <w:shd w:val="clear" w:color="auto" w:fill="FFFFFF"/>
              <w:spacing w:after="0" w:line="240" w:lineRule="auto"/>
              <w:rPr>
                <w:rFonts w:ascii="Times New Roman" w:eastAsia="Times New Roman" w:hAnsi="Times New Roman"/>
                <w:color w:val="222222"/>
                <w:sz w:val="24"/>
                <w:szCs w:val="24"/>
                <w:lang w:eastAsia="lv-LV"/>
              </w:rPr>
            </w:pPr>
            <w:r>
              <w:rPr>
                <w:rFonts w:ascii="Times New Roman" w:eastAsia="Times New Roman" w:hAnsi="Times New Roman"/>
                <w:color w:val="222222"/>
                <w:sz w:val="24"/>
                <w:szCs w:val="24"/>
                <w:lang w:eastAsia="lv-LV"/>
              </w:rPr>
              <w:t>Malas nošūtas ar zelta bārkstīm.</w:t>
            </w:r>
          </w:p>
          <w:p w14:paraId="51E1C789" w14:textId="77777777" w:rsidR="00977E0A" w:rsidRDefault="00977E0A">
            <w:pPr>
              <w:spacing w:after="0" w:line="240" w:lineRule="auto"/>
              <w:rPr>
                <w:rFonts w:ascii="Times New Roman" w:eastAsiaTheme="minorHAnsi" w:hAnsi="Times New Roman"/>
                <w:sz w:val="24"/>
                <w:szCs w:val="24"/>
                <w:shd w:val="clear" w:color="auto" w:fill="FFFFFF"/>
              </w:rPr>
            </w:pPr>
          </w:p>
          <w:p w14:paraId="5DB0A497"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Karoga krāsas:</w:t>
            </w:r>
          </w:p>
          <w:p w14:paraId="5CA71C2E"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Ģerbonis</w:t>
            </w:r>
          </w:p>
          <w:p w14:paraId="11F0FD0F"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Zelts - PANTONE 873C (PANTONE 131C)</w:t>
            </w:r>
          </w:p>
          <w:p w14:paraId="6528F4F3"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Zils - PANTONE 286C</w:t>
            </w:r>
          </w:p>
          <w:p w14:paraId="6F49F992"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Zaļš - PANTONE 341C</w:t>
            </w:r>
          </w:p>
          <w:p w14:paraId="03F85A71"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Purpurs - PANTONE 208C</w:t>
            </w:r>
          </w:p>
          <w:p w14:paraId="69B25307"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Melns - PANTONE </w:t>
            </w:r>
            <w:proofErr w:type="spellStart"/>
            <w:r>
              <w:rPr>
                <w:rFonts w:ascii="Times New Roman" w:eastAsia="Times New Roman" w:hAnsi="Times New Roman"/>
                <w:sz w:val="24"/>
                <w:szCs w:val="24"/>
                <w:lang w:eastAsia="lv-LV"/>
              </w:rPr>
              <w:t>black</w:t>
            </w:r>
            <w:proofErr w:type="spellEnd"/>
          </w:p>
          <w:p w14:paraId="7928134C" w14:textId="77777777" w:rsidR="00977E0A" w:rsidRDefault="00977E0A">
            <w:pPr>
              <w:shd w:val="clear" w:color="auto" w:fill="FFFFFF"/>
              <w:spacing w:after="0" w:line="240" w:lineRule="auto"/>
              <w:rPr>
                <w:rFonts w:ascii="Times New Roman" w:eastAsia="Times New Roman" w:hAnsi="Times New Roman"/>
                <w:sz w:val="24"/>
                <w:szCs w:val="24"/>
                <w:lang w:eastAsia="lv-LV"/>
              </w:rPr>
            </w:pPr>
          </w:p>
          <w:p w14:paraId="1179500F"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Fons Nr.1</w:t>
            </w:r>
          </w:p>
          <w:p w14:paraId="76011641"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Sudrabs - PANTONE 10105c</w:t>
            </w:r>
          </w:p>
          <w:p w14:paraId="22BFAE68"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Fons Nr.2</w:t>
            </w:r>
          </w:p>
          <w:p w14:paraId="2E9289C0" w14:textId="77777777" w:rsidR="00977E0A" w:rsidRDefault="00977E0A">
            <w:pPr>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Zaļš - PANTONE 2276 UP</w:t>
            </w:r>
          </w:p>
          <w:p w14:paraId="46BB468B" w14:textId="77777777" w:rsidR="00977E0A" w:rsidRDefault="00977E0A">
            <w:pPr>
              <w:spacing w:after="0" w:line="240" w:lineRule="auto"/>
              <w:rPr>
                <w:rFonts w:ascii="Times New Roman" w:hAnsi="Times New Roman"/>
                <w:sz w:val="24"/>
                <w:szCs w:val="24"/>
                <w:shd w:val="clear" w:color="auto" w:fill="FFFFFF"/>
              </w:rPr>
            </w:pPr>
          </w:p>
          <w:p w14:paraId="198E1A64"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Teksts</w:t>
            </w:r>
          </w:p>
          <w:p w14:paraId="7B972446"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Zelts - PANTONE 7407 C</w:t>
            </w:r>
          </w:p>
          <w:p w14:paraId="7057893D" w14:textId="77777777" w:rsidR="00977E0A" w:rsidRDefault="00977E0A">
            <w:pPr>
              <w:spacing w:after="0" w:line="240" w:lineRule="auto"/>
              <w:rPr>
                <w:rFonts w:ascii="Times New Roman" w:hAnsi="Times New Roman"/>
                <w:sz w:val="24"/>
                <w:szCs w:val="24"/>
                <w:shd w:val="clear" w:color="auto" w:fill="FFFFFF"/>
              </w:rPr>
            </w:pPr>
          </w:p>
          <w:p w14:paraId="6938D415"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Ozollapas</w:t>
            </w:r>
          </w:p>
          <w:p w14:paraId="442D0B43"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hAnsi="Times New Roman"/>
                <w:sz w:val="24"/>
                <w:szCs w:val="24"/>
                <w:shd w:val="clear" w:color="auto" w:fill="FFFFFF"/>
              </w:rPr>
              <w:t xml:space="preserve">Zaļš - </w:t>
            </w:r>
            <w:r>
              <w:rPr>
                <w:rFonts w:ascii="Times New Roman" w:eastAsia="Times New Roman" w:hAnsi="Times New Roman"/>
                <w:sz w:val="24"/>
                <w:szCs w:val="24"/>
                <w:lang w:eastAsia="lv-LV"/>
              </w:rPr>
              <w:t>PANTONE 341C</w:t>
            </w:r>
          </w:p>
          <w:p w14:paraId="0F15D6D2"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Melns - PANTONE </w:t>
            </w:r>
            <w:proofErr w:type="spellStart"/>
            <w:r>
              <w:rPr>
                <w:rFonts w:ascii="Times New Roman" w:eastAsia="Times New Roman" w:hAnsi="Times New Roman"/>
                <w:sz w:val="24"/>
                <w:szCs w:val="24"/>
                <w:lang w:eastAsia="lv-LV"/>
              </w:rPr>
              <w:t>black</w:t>
            </w:r>
            <w:proofErr w:type="spellEnd"/>
          </w:p>
          <w:p w14:paraId="53DEE2B8" w14:textId="77777777" w:rsidR="00977E0A" w:rsidRDefault="00977E0A">
            <w:pPr>
              <w:spacing w:after="0" w:line="240" w:lineRule="auto"/>
              <w:rPr>
                <w:rFonts w:ascii="Times New Roman" w:eastAsiaTheme="minorHAnsi" w:hAnsi="Times New Roman"/>
                <w:sz w:val="24"/>
                <w:szCs w:val="24"/>
                <w:shd w:val="clear" w:color="auto" w:fill="FFFFFF"/>
              </w:rPr>
            </w:pPr>
          </w:p>
          <w:p w14:paraId="28ACA209"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LV karogs</w:t>
            </w:r>
          </w:p>
          <w:p w14:paraId="01D0EA0C"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Sarkans – PANTONE 201 C</w:t>
            </w:r>
          </w:p>
          <w:p w14:paraId="46AF795E"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Balts – PANTONE </w:t>
            </w:r>
            <w:proofErr w:type="spellStart"/>
            <w:r>
              <w:rPr>
                <w:rFonts w:ascii="Times New Roman" w:hAnsi="Times New Roman"/>
                <w:sz w:val="24"/>
                <w:szCs w:val="24"/>
                <w:shd w:val="clear" w:color="auto" w:fill="FFFFFF"/>
              </w:rPr>
              <w:t>white</w:t>
            </w:r>
            <w:proofErr w:type="spellEnd"/>
          </w:p>
          <w:p w14:paraId="54CFEF07" w14:textId="77777777" w:rsidR="00977E0A" w:rsidRDefault="00977E0A">
            <w:pPr>
              <w:spacing w:after="0" w:line="240" w:lineRule="auto"/>
              <w:rPr>
                <w:rFonts w:ascii="Times New Roman" w:hAnsi="Times New Roman"/>
                <w:sz w:val="24"/>
                <w:szCs w:val="24"/>
                <w:shd w:val="clear" w:color="auto" w:fill="FFFFFF"/>
              </w:rPr>
            </w:pPr>
          </w:p>
        </w:tc>
      </w:tr>
      <w:tr w:rsidR="00977E0A" w14:paraId="3571AB73" w14:textId="77777777" w:rsidTr="00977E0A">
        <w:tc>
          <w:tcPr>
            <w:tcW w:w="1409" w:type="dxa"/>
            <w:tcBorders>
              <w:top w:val="single" w:sz="4" w:space="0" w:color="auto"/>
              <w:left w:val="single" w:sz="4" w:space="0" w:color="auto"/>
              <w:bottom w:val="single" w:sz="4" w:space="0" w:color="auto"/>
              <w:right w:val="single" w:sz="4" w:space="0" w:color="auto"/>
            </w:tcBorders>
            <w:hideMark/>
          </w:tcPr>
          <w:p w14:paraId="6F2F0629" w14:textId="77777777" w:rsidR="00977E0A" w:rsidRDefault="00977E0A">
            <w:pPr>
              <w:spacing w:after="0" w:line="240" w:lineRule="auto"/>
              <w:rPr>
                <w:rFonts w:ascii="Times New Roman" w:hAnsi="Times New Roman"/>
                <w:sz w:val="24"/>
                <w:szCs w:val="24"/>
              </w:rPr>
            </w:pPr>
            <w:r>
              <w:rPr>
                <w:rFonts w:ascii="Times New Roman" w:hAnsi="Times New Roman"/>
                <w:sz w:val="24"/>
                <w:szCs w:val="24"/>
              </w:rPr>
              <w:lastRenderedPageBreak/>
              <w:t>Rankas pagasta ģerbonis</w:t>
            </w:r>
          </w:p>
        </w:tc>
        <w:tc>
          <w:tcPr>
            <w:tcW w:w="5249" w:type="dxa"/>
            <w:tcBorders>
              <w:top w:val="single" w:sz="4" w:space="0" w:color="auto"/>
              <w:left w:val="single" w:sz="4" w:space="0" w:color="auto"/>
              <w:bottom w:val="single" w:sz="4" w:space="0" w:color="auto"/>
              <w:right w:val="single" w:sz="4" w:space="0" w:color="auto"/>
            </w:tcBorders>
            <w:hideMark/>
          </w:tcPr>
          <w:p w14:paraId="7A0C5425" w14:textId="4A2420EA" w:rsidR="00977E0A" w:rsidRDefault="00977E0A">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4BBB5902" wp14:editId="30C6542B">
                  <wp:extent cx="1790700" cy="2171700"/>
                  <wp:effectExtent l="0" t="0" r="0" b="0"/>
                  <wp:docPr id="1009651785" name="Attēls 4" descr="Rankas pagasta ģerbo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ankas pagasta ģerbonis"/>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1790700" cy="2171700"/>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4604F605"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Heraldiskais apraksts: </w:t>
            </w:r>
          </w:p>
          <w:p w14:paraId="475EEAEB" w14:textId="77777777" w:rsidR="00977E0A" w:rsidRDefault="00977E0A">
            <w:pPr>
              <w:shd w:val="clear" w:color="auto" w:fill="FFFFFF"/>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Sarkanā laukā zelta </w:t>
            </w:r>
            <w:proofErr w:type="spellStart"/>
            <w:r>
              <w:rPr>
                <w:rFonts w:ascii="Times New Roman" w:eastAsia="Times New Roman" w:hAnsi="Times New Roman"/>
                <w:sz w:val="24"/>
                <w:szCs w:val="24"/>
                <w:lang w:eastAsia="lv-LV"/>
              </w:rPr>
              <w:t>sprēslīca</w:t>
            </w:r>
            <w:proofErr w:type="spellEnd"/>
            <w:r>
              <w:rPr>
                <w:rFonts w:ascii="Times New Roman" w:eastAsia="Times New Roman" w:hAnsi="Times New Roman"/>
                <w:sz w:val="24"/>
                <w:szCs w:val="24"/>
                <w:lang w:eastAsia="lv-LV"/>
              </w:rPr>
              <w:t>.</w:t>
            </w:r>
          </w:p>
          <w:p w14:paraId="1F670FB1" w14:textId="77777777" w:rsidR="00977E0A" w:rsidRDefault="00977E0A">
            <w:pPr>
              <w:shd w:val="clear" w:color="auto" w:fill="FFFFFF"/>
              <w:spacing w:after="0" w:line="240" w:lineRule="auto"/>
              <w:rPr>
                <w:rFonts w:ascii="Times New Roman" w:eastAsia="Times New Roman" w:hAnsi="Times New Roman"/>
                <w:sz w:val="24"/>
                <w:szCs w:val="24"/>
                <w:lang w:eastAsia="lv-LV"/>
              </w:rPr>
            </w:pPr>
          </w:p>
          <w:p w14:paraId="4FD1B65E"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Lēmuma par ģerboņa reģistrāciju:</w:t>
            </w:r>
          </w:p>
          <w:p w14:paraId="3B4E0F69" w14:textId="77777777" w:rsidR="00977E0A" w:rsidRDefault="00977E0A">
            <w:pPr>
              <w:shd w:val="clear" w:color="auto" w:fill="FFFFFF"/>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27.12.2013.</w:t>
            </w:r>
          </w:p>
          <w:p w14:paraId="3CB21220" w14:textId="77777777" w:rsidR="00977E0A" w:rsidRDefault="00977E0A">
            <w:pPr>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Ģerboņa krāsas:</w:t>
            </w:r>
          </w:p>
          <w:p w14:paraId="166E2D72" w14:textId="77777777" w:rsidR="00977E0A" w:rsidRDefault="00977E0A">
            <w:pPr>
              <w:shd w:val="clear" w:color="auto" w:fill="FFFFFF"/>
              <w:spacing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Zelts - PANTONE 873C (PANTONE 131C)</w:t>
            </w:r>
          </w:p>
          <w:p w14:paraId="1BD21D66" w14:textId="77777777" w:rsidR="00977E0A" w:rsidRDefault="00977E0A">
            <w:pPr>
              <w:shd w:val="clear" w:color="auto" w:fill="FFFFFF"/>
              <w:spacing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Sarkans - PANTONE 186C</w:t>
            </w:r>
          </w:p>
          <w:p w14:paraId="66BE8142" w14:textId="77777777" w:rsidR="00977E0A" w:rsidRDefault="00977E0A">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rPr>
              <w:t xml:space="preserve">Melns - PANTONE </w:t>
            </w:r>
            <w:proofErr w:type="spellStart"/>
            <w:r>
              <w:rPr>
                <w:rFonts w:ascii="Times New Roman" w:eastAsia="Times New Roman" w:hAnsi="Times New Roman"/>
                <w:sz w:val="24"/>
                <w:szCs w:val="24"/>
              </w:rPr>
              <w:t>black</w:t>
            </w:r>
            <w:proofErr w:type="spellEnd"/>
          </w:p>
        </w:tc>
      </w:tr>
      <w:tr w:rsidR="00977E0A" w14:paraId="27FB24D5" w14:textId="77777777" w:rsidTr="00977E0A">
        <w:tc>
          <w:tcPr>
            <w:tcW w:w="1409" w:type="dxa"/>
            <w:tcBorders>
              <w:top w:val="single" w:sz="4" w:space="0" w:color="auto"/>
              <w:left w:val="single" w:sz="4" w:space="0" w:color="auto"/>
              <w:bottom w:val="single" w:sz="4" w:space="0" w:color="auto"/>
              <w:right w:val="single" w:sz="4" w:space="0" w:color="auto"/>
            </w:tcBorders>
            <w:hideMark/>
          </w:tcPr>
          <w:p w14:paraId="64CB38E3" w14:textId="77777777" w:rsidR="00977E0A" w:rsidRDefault="00977E0A">
            <w:pPr>
              <w:spacing w:after="0" w:line="240" w:lineRule="auto"/>
              <w:rPr>
                <w:rFonts w:ascii="Times New Roman" w:eastAsiaTheme="minorHAnsi" w:hAnsi="Times New Roman"/>
                <w:sz w:val="24"/>
                <w:szCs w:val="24"/>
              </w:rPr>
            </w:pPr>
            <w:r>
              <w:rPr>
                <w:rFonts w:ascii="Times New Roman" w:hAnsi="Times New Roman"/>
                <w:sz w:val="24"/>
                <w:szCs w:val="24"/>
              </w:rPr>
              <w:t>Stāmerienas pagasta ģerbonis</w:t>
            </w:r>
          </w:p>
        </w:tc>
        <w:tc>
          <w:tcPr>
            <w:tcW w:w="5249" w:type="dxa"/>
            <w:tcBorders>
              <w:top w:val="single" w:sz="4" w:space="0" w:color="auto"/>
              <w:left w:val="single" w:sz="4" w:space="0" w:color="auto"/>
              <w:bottom w:val="single" w:sz="4" w:space="0" w:color="auto"/>
              <w:right w:val="single" w:sz="4" w:space="0" w:color="auto"/>
            </w:tcBorders>
            <w:hideMark/>
          </w:tcPr>
          <w:p w14:paraId="63523BB2" w14:textId="1FFA0CBF" w:rsidR="00977E0A" w:rsidRDefault="00977E0A">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6D526C6D" wp14:editId="4AD6E2C4">
                  <wp:extent cx="1781175" cy="2171700"/>
                  <wp:effectExtent l="0" t="0" r="9525" b="0"/>
                  <wp:docPr id="2041007124" name="Attēls 3" descr="Stāmerienas pagasta ģerbo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tāmerienas pagasta ģerbonis"/>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1781175" cy="2171700"/>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64C916B2"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Heraldiskais apraksts: </w:t>
            </w:r>
          </w:p>
          <w:p w14:paraId="11788E3F"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Zilā laukā šķērsām likts zelta ugunskrusts ar trim izvirzījumiem katra šķērsa galā.</w:t>
            </w:r>
          </w:p>
          <w:p w14:paraId="58F5C9B9" w14:textId="77777777" w:rsidR="00977E0A" w:rsidRDefault="00977E0A">
            <w:pPr>
              <w:shd w:val="clear" w:color="auto" w:fill="FFFFFF"/>
              <w:spacing w:after="0" w:line="240" w:lineRule="auto"/>
              <w:rPr>
                <w:rFonts w:ascii="Times New Roman" w:eastAsia="Times New Roman" w:hAnsi="Times New Roman"/>
                <w:sz w:val="24"/>
                <w:szCs w:val="24"/>
                <w:lang w:eastAsia="lv-LV"/>
              </w:rPr>
            </w:pPr>
          </w:p>
          <w:p w14:paraId="684898F1" w14:textId="77777777" w:rsidR="00977E0A" w:rsidRDefault="00977E0A">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Lēmuma par ģerboņa reģistrāciju:</w:t>
            </w:r>
          </w:p>
          <w:p w14:paraId="4420547B"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24.10.2013.</w:t>
            </w:r>
          </w:p>
          <w:p w14:paraId="2755C0FC" w14:textId="77777777" w:rsidR="00977E0A" w:rsidRDefault="00977E0A">
            <w:pPr>
              <w:shd w:val="clear" w:color="auto" w:fill="FFFFFF"/>
              <w:spacing w:after="0" w:line="240" w:lineRule="auto"/>
              <w:rPr>
                <w:rFonts w:ascii="Times New Roman" w:eastAsia="Times New Roman" w:hAnsi="Times New Roman"/>
                <w:sz w:val="24"/>
                <w:szCs w:val="24"/>
                <w:lang w:eastAsia="lv-LV"/>
              </w:rPr>
            </w:pPr>
          </w:p>
          <w:p w14:paraId="1FD95645" w14:textId="77777777" w:rsidR="00977E0A" w:rsidRDefault="00977E0A">
            <w:pPr>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Ģerboņa krāsas:</w:t>
            </w:r>
          </w:p>
          <w:p w14:paraId="6FCF5CEC" w14:textId="77777777" w:rsidR="00977E0A" w:rsidRDefault="00977E0A">
            <w:pPr>
              <w:shd w:val="clear" w:color="auto" w:fill="FFFFFF"/>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Zelts - PANTONE 873C</w:t>
            </w:r>
          </w:p>
          <w:p w14:paraId="012CAAFF" w14:textId="77777777" w:rsidR="00977E0A" w:rsidRDefault="00977E0A">
            <w:pPr>
              <w:shd w:val="clear" w:color="auto" w:fill="FFFFFF"/>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Zils - PANTONE 286C </w:t>
            </w:r>
          </w:p>
          <w:p w14:paraId="29A8A36C"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hAnsi="Times New Roman"/>
                <w:sz w:val="24"/>
                <w:szCs w:val="24"/>
                <w:shd w:val="clear" w:color="auto" w:fill="FFFFFF"/>
              </w:rPr>
              <w:t xml:space="preserve">Melns - PANTONE </w:t>
            </w:r>
            <w:proofErr w:type="spellStart"/>
            <w:r>
              <w:rPr>
                <w:rFonts w:ascii="Times New Roman" w:hAnsi="Times New Roman"/>
                <w:sz w:val="24"/>
                <w:szCs w:val="24"/>
                <w:shd w:val="clear" w:color="auto" w:fill="FFFFFF"/>
              </w:rPr>
              <w:t>black</w:t>
            </w:r>
            <w:proofErr w:type="spellEnd"/>
          </w:p>
          <w:p w14:paraId="45923536" w14:textId="77777777" w:rsidR="00977E0A" w:rsidRDefault="00977E0A">
            <w:pPr>
              <w:spacing w:after="0" w:line="240" w:lineRule="auto"/>
              <w:rPr>
                <w:rFonts w:ascii="Times New Roman" w:eastAsia="Times New Roman" w:hAnsi="Times New Roman"/>
                <w:sz w:val="24"/>
                <w:szCs w:val="24"/>
                <w:lang w:eastAsia="lv-LV"/>
              </w:rPr>
            </w:pPr>
          </w:p>
          <w:p w14:paraId="151028D5" w14:textId="77777777" w:rsidR="00977E0A" w:rsidRDefault="00977E0A">
            <w:pPr>
              <w:spacing w:after="0" w:line="240" w:lineRule="auto"/>
              <w:rPr>
                <w:rFonts w:ascii="Times New Roman" w:eastAsia="Times New Roman" w:hAnsi="Times New Roman"/>
                <w:sz w:val="24"/>
                <w:szCs w:val="24"/>
                <w:lang w:eastAsia="lv-LV"/>
              </w:rPr>
            </w:pPr>
          </w:p>
        </w:tc>
      </w:tr>
      <w:tr w:rsidR="00977E0A" w14:paraId="5CB0B400" w14:textId="77777777" w:rsidTr="00977E0A">
        <w:tc>
          <w:tcPr>
            <w:tcW w:w="1409" w:type="dxa"/>
            <w:tcBorders>
              <w:top w:val="single" w:sz="4" w:space="0" w:color="auto"/>
              <w:left w:val="single" w:sz="4" w:space="0" w:color="auto"/>
              <w:bottom w:val="single" w:sz="4" w:space="0" w:color="auto"/>
              <w:right w:val="single" w:sz="4" w:space="0" w:color="auto"/>
            </w:tcBorders>
            <w:hideMark/>
          </w:tcPr>
          <w:p w14:paraId="68C0D4B8" w14:textId="77777777" w:rsidR="00977E0A" w:rsidRDefault="00977E0A">
            <w:pPr>
              <w:spacing w:after="0" w:line="240" w:lineRule="auto"/>
              <w:rPr>
                <w:rFonts w:ascii="Times New Roman" w:eastAsiaTheme="minorHAnsi" w:hAnsi="Times New Roman"/>
                <w:sz w:val="24"/>
                <w:szCs w:val="24"/>
              </w:rPr>
            </w:pPr>
            <w:r>
              <w:rPr>
                <w:rFonts w:ascii="Times New Roman" w:hAnsi="Times New Roman"/>
                <w:sz w:val="24"/>
                <w:szCs w:val="24"/>
              </w:rPr>
              <w:lastRenderedPageBreak/>
              <w:t>Stradu pagasta ģerbonis</w:t>
            </w:r>
          </w:p>
        </w:tc>
        <w:tc>
          <w:tcPr>
            <w:tcW w:w="5249" w:type="dxa"/>
            <w:tcBorders>
              <w:top w:val="single" w:sz="4" w:space="0" w:color="auto"/>
              <w:left w:val="single" w:sz="4" w:space="0" w:color="auto"/>
              <w:bottom w:val="single" w:sz="4" w:space="0" w:color="auto"/>
              <w:right w:val="single" w:sz="4" w:space="0" w:color="auto"/>
            </w:tcBorders>
            <w:hideMark/>
          </w:tcPr>
          <w:p w14:paraId="48AD92C6" w14:textId="6F1CF1C5" w:rsidR="00977E0A" w:rsidRDefault="00977E0A">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0E16957A" wp14:editId="5DACD792">
                  <wp:extent cx="1790700" cy="2171700"/>
                  <wp:effectExtent l="0" t="0" r="0" b="0"/>
                  <wp:docPr id="1511583982" name="Attēls 2" descr="Stradu pagasta ģerbon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tradu pagasta ģerbonis "/>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1790700" cy="2171700"/>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45E4A067"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Heraldiskais apraksts: </w:t>
            </w:r>
          </w:p>
          <w:p w14:paraId="6EEA6D86"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Sudraba laukā trīs sarkani stilizēti žuburoti ugunskrusti pāļa virzienā.</w:t>
            </w:r>
          </w:p>
          <w:p w14:paraId="3278B347" w14:textId="77777777" w:rsidR="00977E0A" w:rsidRDefault="00977E0A">
            <w:pPr>
              <w:spacing w:after="0" w:line="240" w:lineRule="auto"/>
              <w:rPr>
                <w:rFonts w:ascii="Times New Roman" w:eastAsia="Times New Roman" w:hAnsi="Times New Roman"/>
                <w:sz w:val="24"/>
                <w:szCs w:val="24"/>
                <w:lang w:eastAsia="lv-LV"/>
              </w:rPr>
            </w:pPr>
          </w:p>
          <w:p w14:paraId="5B827F89" w14:textId="77777777" w:rsidR="00977E0A" w:rsidRDefault="00977E0A">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Lēmuma par ģerboņa reģistrāciju:</w:t>
            </w:r>
          </w:p>
          <w:p w14:paraId="38639551"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16.01.2018.</w:t>
            </w:r>
          </w:p>
          <w:p w14:paraId="5F642981" w14:textId="77777777" w:rsidR="00977E0A" w:rsidRDefault="00977E0A">
            <w:pPr>
              <w:shd w:val="clear" w:color="auto" w:fill="FFFFFF"/>
              <w:spacing w:after="0" w:line="240" w:lineRule="auto"/>
              <w:rPr>
                <w:rFonts w:ascii="Times New Roman" w:eastAsia="Times New Roman" w:hAnsi="Times New Roman"/>
                <w:sz w:val="24"/>
                <w:szCs w:val="24"/>
                <w:lang w:eastAsia="lv-LV"/>
              </w:rPr>
            </w:pPr>
          </w:p>
          <w:p w14:paraId="209914FA" w14:textId="77777777" w:rsidR="00977E0A" w:rsidRDefault="00977E0A">
            <w:pPr>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Ģerboņa krāsas:</w:t>
            </w:r>
          </w:p>
          <w:p w14:paraId="2BC68FDE" w14:textId="77777777" w:rsidR="00977E0A" w:rsidRDefault="00977E0A">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Sudrabs - PANTONE 877C (PANTONE </w:t>
            </w:r>
            <w:proofErr w:type="spellStart"/>
            <w:r>
              <w:rPr>
                <w:rFonts w:ascii="Times New Roman" w:eastAsia="Times New Roman" w:hAnsi="Times New Roman"/>
                <w:sz w:val="24"/>
                <w:szCs w:val="24"/>
                <w:lang w:eastAsia="lv-LV"/>
              </w:rPr>
              <w:t>Cool</w:t>
            </w:r>
            <w:proofErr w:type="spellEnd"/>
            <w:r>
              <w:rPr>
                <w:rFonts w:ascii="Times New Roman" w:eastAsia="Times New Roman" w:hAnsi="Times New Roman"/>
                <w:sz w:val="24"/>
                <w:szCs w:val="24"/>
                <w:lang w:eastAsia="lv-LV"/>
              </w:rPr>
              <w:t xml:space="preserve"> </w:t>
            </w:r>
            <w:proofErr w:type="spellStart"/>
            <w:r>
              <w:rPr>
                <w:rFonts w:ascii="Times New Roman" w:eastAsia="Times New Roman" w:hAnsi="Times New Roman"/>
                <w:sz w:val="24"/>
                <w:szCs w:val="24"/>
                <w:lang w:eastAsia="lv-LV"/>
              </w:rPr>
              <w:t>Gray</w:t>
            </w:r>
            <w:proofErr w:type="spellEnd"/>
            <w:r>
              <w:rPr>
                <w:rFonts w:ascii="Times New Roman" w:eastAsia="Times New Roman" w:hAnsi="Times New Roman"/>
                <w:sz w:val="24"/>
                <w:szCs w:val="24"/>
                <w:lang w:eastAsia="lv-LV"/>
              </w:rPr>
              <w:t xml:space="preserve"> 4C)</w:t>
            </w:r>
          </w:p>
          <w:p w14:paraId="7B89F157"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Sarkans - PANTONE 186C</w:t>
            </w:r>
          </w:p>
          <w:p w14:paraId="75FC918F"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Melns - PANTONE </w:t>
            </w:r>
            <w:proofErr w:type="spellStart"/>
            <w:r>
              <w:rPr>
                <w:rFonts w:ascii="Times New Roman" w:eastAsia="Times New Roman" w:hAnsi="Times New Roman"/>
                <w:sz w:val="24"/>
                <w:szCs w:val="24"/>
                <w:lang w:eastAsia="lv-LV"/>
              </w:rPr>
              <w:t>black</w:t>
            </w:r>
            <w:proofErr w:type="spellEnd"/>
          </w:p>
          <w:p w14:paraId="75691DFF" w14:textId="77777777" w:rsidR="00977E0A" w:rsidRDefault="00977E0A">
            <w:pPr>
              <w:shd w:val="clear" w:color="auto" w:fill="FFFFFF"/>
              <w:spacing w:line="240" w:lineRule="auto"/>
              <w:rPr>
                <w:rFonts w:ascii="Times New Roman" w:eastAsia="Times New Roman" w:hAnsi="Times New Roman"/>
                <w:sz w:val="24"/>
                <w:szCs w:val="24"/>
                <w:lang w:eastAsia="lv-LV"/>
              </w:rPr>
            </w:pPr>
          </w:p>
        </w:tc>
      </w:tr>
      <w:tr w:rsidR="00977E0A" w14:paraId="10DAA56A" w14:textId="77777777" w:rsidTr="00977E0A">
        <w:tc>
          <w:tcPr>
            <w:tcW w:w="1409" w:type="dxa"/>
            <w:tcBorders>
              <w:top w:val="single" w:sz="4" w:space="0" w:color="auto"/>
              <w:left w:val="single" w:sz="4" w:space="0" w:color="auto"/>
              <w:bottom w:val="single" w:sz="4" w:space="0" w:color="auto"/>
              <w:right w:val="single" w:sz="4" w:space="0" w:color="auto"/>
            </w:tcBorders>
            <w:hideMark/>
          </w:tcPr>
          <w:p w14:paraId="01F6414A" w14:textId="77777777" w:rsidR="00977E0A" w:rsidRDefault="00977E0A">
            <w:pPr>
              <w:spacing w:after="0" w:line="240" w:lineRule="auto"/>
              <w:rPr>
                <w:rFonts w:ascii="Times New Roman" w:eastAsiaTheme="minorHAnsi" w:hAnsi="Times New Roman"/>
                <w:sz w:val="24"/>
                <w:szCs w:val="24"/>
              </w:rPr>
            </w:pPr>
            <w:r>
              <w:rPr>
                <w:rFonts w:ascii="Times New Roman" w:hAnsi="Times New Roman"/>
                <w:sz w:val="24"/>
                <w:szCs w:val="24"/>
              </w:rPr>
              <w:t>Tirzas pagasta ģerbonis</w:t>
            </w:r>
          </w:p>
        </w:tc>
        <w:tc>
          <w:tcPr>
            <w:tcW w:w="5249" w:type="dxa"/>
            <w:tcBorders>
              <w:top w:val="single" w:sz="4" w:space="0" w:color="auto"/>
              <w:left w:val="single" w:sz="4" w:space="0" w:color="auto"/>
              <w:bottom w:val="single" w:sz="4" w:space="0" w:color="auto"/>
              <w:right w:val="single" w:sz="4" w:space="0" w:color="auto"/>
            </w:tcBorders>
            <w:hideMark/>
          </w:tcPr>
          <w:p w14:paraId="5F336CD4" w14:textId="6B60DDDF" w:rsidR="00977E0A" w:rsidRDefault="00977E0A">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137110D0" wp14:editId="7962C858">
                  <wp:extent cx="1790700" cy="2171700"/>
                  <wp:effectExtent l="0" t="0" r="0" b="0"/>
                  <wp:docPr id="630412397" name="Attēls 1" descr="Tirzas pagasta ģerbon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irzas pagasta ģerbonis "/>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1790700" cy="2171700"/>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52E2DCA8" w14:textId="77777777" w:rsidR="00977E0A" w:rsidRDefault="00977E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Heraldiskais apraksts: </w:t>
            </w:r>
          </w:p>
          <w:p w14:paraId="6437E921"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Zilā laukā uzslējies zelta vērsis ar sudraba ragiem.</w:t>
            </w:r>
          </w:p>
          <w:p w14:paraId="4FF7777F" w14:textId="77777777" w:rsidR="00977E0A" w:rsidRDefault="00977E0A">
            <w:pPr>
              <w:shd w:val="clear" w:color="auto" w:fill="FFFFFF"/>
              <w:spacing w:after="0" w:line="240" w:lineRule="auto"/>
              <w:rPr>
                <w:rFonts w:ascii="Times New Roman" w:eastAsia="Times New Roman" w:hAnsi="Times New Roman"/>
                <w:sz w:val="24"/>
                <w:szCs w:val="24"/>
                <w:lang w:eastAsia="lv-LV"/>
              </w:rPr>
            </w:pPr>
          </w:p>
          <w:p w14:paraId="63B01B2D" w14:textId="77777777" w:rsidR="00977E0A" w:rsidRDefault="00977E0A">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Lēmuma par ģerboņa reģistrāciju:</w:t>
            </w:r>
          </w:p>
          <w:p w14:paraId="760F7798"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16.01.2018.</w:t>
            </w:r>
          </w:p>
          <w:p w14:paraId="4A6BF1C9" w14:textId="77777777" w:rsidR="00977E0A" w:rsidRDefault="00977E0A">
            <w:pPr>
              <w:spacing w:after="0" w:line="240" w:lineRule="auto"/>
              <w:rPr>
                <w:rFonts w:ascii="Times New Roman" w:eastAsia="Times New Roman" w:hAnsi="Times New Roman"/>
                <w:sz w:val="24"/>
                <w:szCs w:val="24"/>
                <w:lang w:eastAsia="lv-LV"/>
              </w:rPr>
            </w:pPr>
          </w:p>
          <w:p w14:paraId="2A2797B1" w14:textId="77777777" w:rsidR="00977E0A" w:rsidRDefault="00977E0A">
            <w:pPr>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Ģerboņa krāsas:</w:t>
            </w:r>
          </w:p>
          <w:p w14:paraId="4BF33BD0" w14:textId="77777777" w:rsidR="00977E0A" w:rsidRDefault="00977E0A">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Sudrabs - PANTONE 877C (PANTONE </w:t>
            </w:r>
            <w:proofErr w:type="spellStart"/>
            <w:r>
              <w:rPr>
                <w:rFonts w:ascii="Times New Roman" w:eastAsia="Times New Roman" w:hAnsi="Times New Roman"/>
                <w:sz w:val="24"/>
                <w:szCs w:val="24"/>
                <w:lang w:eastAsia="lv-LV"/>
              </w:rPr>
              <w:t>Cool</w:t>
            </w:r>
            <w:proofErr w:type="spellEnd"/>
            <w:r>
              <w:rPr>
                <w:rFonts w:ascii="Times New Roman" w:eastAsia="Times New Roman" w:hAnsi="Times New Roman"/>
                <w:sz w:val="24"/>
                <w:szCs w:val="24"/>
                <w:lang w:eastAsia="lv-LV"/>
              </w:rPr>
              <w:t xml:space="preserve"> </w:t>
            </w:r>
            <w:proofErr w:type="spellStart"/>
            <w:r>
              <w:rPr>
                <w:rFonts w:ascii="Times New Roman" w:eastAsia="Times New Roman" w:hAnsi="Times New Roman"/>
                <w:sz w:val="24"/>
                <w:szCs w:val="24"/>
                <w:lang w:eastAsia="lv-LV"/>
              </w:rPr>
              <w:t>Gray</w:t>
            </w:r>
            <w:proofErr w:type="spellEnd"/>
            <w:r>
              <w:rPr>
                <w:rFonts w:ascii="Times New Roman" w:eastAsia="Times New Roman" w:hAnsi="Times New Roman"/>
                <w:sz w:val="24"/>
                <w:szCs w:val="24"/>
                <w:lang w:eastAsia="lv-LV"/>
              </w:rPr>
              <w:t xml:space="preserve"> 4C)</w:t>
            </w:r>
          </w:p>
          <w:p w14:paraId="4D4A8496" w14:textId="77777777" w:rsidR="00977E0A" w:rsidRDefault="00977E0A">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Zelts - PANTONE 873C (PANTONE 131C)</w:t>
            </w:r>
          </w:p>
          <w:p w14:paraId="3ECD4928" w14:textId="77777777" w:rsidR="00977E0A" w:rsidRDefault="00977E0A">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Zils - PANTONE 286C</w:t>
            </w:r>
          </w:p>
          <w:p w14:paraId="647C5520" w14:textId="77777777" w:rsidR="00977E0A" w:rsidRDefault="00977E0A">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Melns - PANTONE </w:t>
            </w:r>
            <w:proofErr w:type="spellStart"/>
            <w:r>
              <w:rPr>
                <w:rFonts w:ascii="Times New Roman" w:eastAsia="Times New Roman" w:hAnsi="Times New Roman"/>
                <w:sz w:val="24"/>
                <w:szCs w:val="24"/>
                <w:lang w:eastAsia="lv-LV"/>
              </w:rPr>
              <w:t>black</w:t>
            </w:r>
            <w:proofErr w:type="spellEnd"/>
          </w:p>
        </w:tc>
      </w:tr>
    </w:tbl>
    <w:p w14:paraId="2F087F7E" w14:textId="77777777" w:rsidR="00977E0A" w:rsidRDefault="00977E0A" w:rsidP="00977E0A">
      <w:pPr>
        <w:spacing w:after="0" w:line="240" w:lineRule="auto"/>
        <w:ind w:right="-1"/>
        <w:rPr>
          <w:rFonts w:ascii="Times New Roman" w:hAnsi="Times New Roman"/>
          <w:sz w:val="24"/>
          <w:szCs w:val="24"/>
          <w:lang w:eastAsia="lv-LV"/>
        </w:rPr>
      </w:pPr>
    </w:p>
    <w:p w14:paraId="740FD026" w14:textId="77777777" w:rsidR="00977E0A" w:rsidRDefault="00977E0A" w:rsidP="00977E0A">
      <w:pPr>
        <w:spacing w:after="0" w:line="240" w:lineRule="auto"/>
        <w:ind w:right="-1"/>
        <w:rPr>
          <w:rFonts w:ascii="Times New Roman" w:hAnsi="Times New Roman"/>
          <w:sz w:val="24"/>
          <w:szCs w:val="24"/>
          <w:lang w:eastAsia="lv-LV"/>
        </w:rPr>
      </w:pPr>
    </w:p>
    <w:p w14:paraId="1DB137AB" w14:textId="77777777" w:rsidR="00977E0A" w:rsidRDefault="00977E0A" w:rsidP="00977E0A">
      <w:pPr>
        <w:spacing w:after="0" w:line="240" w:lineRule="auto"/>
        <w:ind w:right="-1"/>
        <w:jc w:val="both"/>
        <w:rPr>
          <w:rFonts w:ascii="Times New Roman" w:hAnsi="Times New Roman"/>
          <w:sz w:val="24"/>
          <w:szCs w:val="24"/>
          <w:lang w:eastAsia="lv-LV"/>
        </w:rPr>
      </w:pPr>
      <w:r>
        <w:rPr>
          <w:rFonts w:ascii="Times New Roman" w:hAnsi="Times New Roman"/>
          <w:sz w:val="24"/>
          <w:szCs w:val="24"/>
          <w:lang w:eastAsia="lv-LV"/>
        </w:rPr>
        <w:t>Gulbenes novada pašvaldības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proofErr w:type="spellStart"/>
      <w:r>
        <w:rPr>
          <w:rFonts w:ascii="Times New Roman" w:hAnsi="Times New Roman"/>
          <w:sz w:val="24"/>
          <w:szCs w:val="24"/>
          <w:lang w:eastAsia="lv-LV"/>
        </w:rPr>
        <w:t>A.Caunītis</w:t>
      </w:r>
      <w:proofErr w:type="spellEnd"/>
    </w:p>
    <w:p w14:paraId="32B16A52" w14:textId="77777777" w:rsidR="00977E0A" w:rsidRDefault="00977E0A" w:rsidP="00977E0A">
      <w:pPr>
        <w:spacing w:line="256" w:lineRule="auto"/>
        <w:rPr>
          <w:rFonts w:ascii="Times New Roman" w:hAnsi="Times New Roman"/>
          <w:sz w:val="24"/>
          <w:szCs w:val="24"/>
          <w:lang w:eastAsia="lv-LV"/>
        </w:rPr>
      </w:pPr>
      <w:r>
        <w:rPr>
          <w:rFonts w:ascii="Times New Roman" w:hAnsi="Times New Roman"/>
          <w:sz w:val="24"/>
          <w:szCs w:val="24"/>
          <w:lang w:eastAsia="lv-LV"/>
        </w:rPr>
        <w:br w:type="page"/>
      </w:r>
    </w:p>
    <w:p w14:paraId="5B48A567" w14:textId="77777777" w:rsidR="00977E0A" w:rsidRDefault="00977E0A" w:rsidP="00977E0A">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lastRenderedPageBreak/>
        <w:t>2.pielikums</w:t>
      </w:r>
    </w:p>
    <w:p w14:paraId="0CFE438D" w14:textId="77777777" w:rsidR="00977E0A" w:rsidRDefault="00977E0A" w:rsidP="00977E0A">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Gulbenes novada pašvaldības domes 2024.gada __.maija saistošajiem noteikumiem Nr.______ “Par Gulbenes novada simboliku”</w:t>
      </w:r>
    </w:p>
    <w:p w14:paraId="1172379D" w14:textId="77777777" w:rsidR="00977E0A" w:rsidRDefault="00977E0A" w:rsidP="00977E0A">
      <w:pPr>
        <w:suppressAutoHyphens/>
        <w:autoSpaceDN w:val="0"/>
        <w:spacing w:after="0" w:line="276" w:lineRule="auto"/>
        <w:jc w:val="both"/>
        <w:textAlignment w:val="baseline"/>
        <w:rPr>
          <w:rFonts w:ascii="Times New Roman" w:eastAsia="Times New Roman" w:hAnsi="Times New Roman"/>
          <w:sz w:val="24"/>
          <w:szCs w:val="24"/>
          <w:lang w:eastAsia="lv-LV"/>
        </w:rPr>
      </w:pPr>
    </w:p>
    <w:p w14:paraId="65CC4F22" w14:textId="77777777" w:rsidR="00977E0A" w:rsidRDefault="00977E0A" w:rsidP="00977E0A">
      <w:pPr>
        <w:suppressAutoHyphens/>
        <w:autoSpaceDN w:val="0"/>
        <w:spacing w:after="0" w:line="276" w:lineRule="auto"/>
        <w:ind w:left="-540"/>
        <w:jc w:val="both"/>
        <w:textAlignment w:val="baseline"/>
        <w:rPr>
          <w:rFonts w:ascii="Times New Roman" w:eastAsia="Times New Roman" w:hAnsi="Times New Roman"/>
          <w:sz w:val="24"/>
          <w:szCs w:val="24"/>
          <w:lang w:eastAsia="lv-LV"/>
        </w:rPr>
      </w:pPr>
    </w:p>
    <w:p w14:paraId="6A04C808" w14:textId="77777777" w:rsidR="00977E0A" w:rsidRDefault="00977E0A" w:rsidP="00977E0A">
      <w:pPr>
        <w:autoSpaceDE w:val="0"/>
        <w:autoSpaceDN w:val="0"/>
        <w:adjustRightInd w:val="0"/>
        <w:spacing w:after="0" w:line="240" w:lineRule="auto"/>
        <w:ind w:left="6096"/>
        <w:jc w:val="both"/>
        <w:rPr>
          <w:rFonts w:ascii="Times New Roman" w:eastAsia="Times New Roman" w:hAnsi="Times New Roman"/>
          <w:sz w:val="24"/>
          <w:szCs w:val="24"/>
        </w:rPr>
      </w:pPr>
      <w:r>
        <w:rPr>
          <w:rFonts w:ascii="Times New Roman" w:eastAsia="Times New Roman" w:hAnsi="Times New Roman"/>
          <w:b/>
          <w:bCs/>
          <w:sz w:val="24"/>
          <w:szCs w:val="24"/>
        </w:rPr>
        <w:t>Gulbenes novada pašvaldībai</w:t>
      </w:r>
    </w:p>
    <w:p w14:paraId="547ABE56" w14:textId="77777777" w:rsidR="00977E0A" w:rsidRDefault="00977E0A" w:rsidP="00977E0A">
      <w:pPr>
        <w:autoSpaceDE w:val="0"/>
        <w:autoSpaceDN w:val="0"/>
        <w:adjustRightInd w:val="0"/>
        <w:spacing w:after="0" w:line="240" w:lineRule="auto"/>
        <w:rPr>
          <w:rFonts w:ascii="Times New Roman" w:eastAsia="Times New Roman" w:hAnsi="Times New Roman"/>
          <w:sz w:val="24"/>
          <w:szCs w:val="24"/>
        </w:rPr>
      </w:pPr>
      <w:r>
        <w:rPr>
          <w:rFonts w:ascii="Times New Roman" w:eastAsia="Times New Roman" w:hAnsi="Times New Roman"/>
          <w:b/>
          <w:bCs/>
          <w:sz w:val="24"/>
          <w:szCs w:val="24"/>
        </w:rPr>
        <w:t xml:space="preserve"> </w:t>
      </w:r>
    </w:p>
    <w:p w14:paraId="03E4C482" w14:textId="77777777" w:rsidR="00977E0A" w:rsidRDefault="00977E0A" w:rsidP="00977E0A">
      <w:pPr>
        <w:autoSpaceDE w:val="0"/>
        <w:autoSpaceDN w:val="0"/>
        <w:adjustRightInd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IESNIEGUMS</w:t>
      </w:r>
    </w:p>
    <w:p w14:paraId="7A536BD7" w14:textId="77777777" w:rsidR="00977E0A" w:rsidRDefault="00977E0A" w:rsidP="00977E0A">
      <w:pPr>
        <w:autoSpaceDE w:val="0"/>
        <w:autoSpaceDN w:val="0"/>
        <w:adjustRightInd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atļaujas Gulbenes novada simbolikas izmantošanai saņemšanai</w:t>
      </w:r>
    </w:p>
    <w:p w14:paraId="6D5D1548" w14:textId="77777777" w:rsidR="00977E0A" w:rsidRDefault="00977E0A" w:rsidP="00977E0A">
      <w:pPr>
        <w:autoSpaceDE w:val="0"/>
        <w:autoSpaceDN w:val="0"/>
        <w:adjustRightInd w:val="0"/>
        <w:spacing w:after="0" w:line="240" w:lineRule="auto"/>
        <w:jc w:val="center"/>
        <w:rPr>
          <w:rFonts w:ascii="Times New Roman" w:eastAsia="Times New Roman" w:hAnsi="Times New Roman"/>
          <w:b/>
          <w:bCs/>
          <w:sz w:val="24"/>
          <w:szCs w:val="24"/>
        </w:rPr>
      </w:pPr>
    </w:p>
    <w:tbl>
      <w:tblPr>
        <w:tblStyle w:val="Reatabula"/>
        <w:tblW w:w="0" w:type="auto"/>
        <w:tblInd w:w="0" w:type="dxa"/>
        <w:tblLook w:val="04A0" w:firstRow="1" w:lastRow="0" w:firstColumn="1" w:lastColumn="0" w:noHBand="0" w:noVBand="1"/>
      </w:tblPr>
      <w:tblGrid>
        <w:gridCol w:w="704"/>
        <w:gridCol w:w="2757"/>
        <w:gridCol w:w="2543"/>
        <w:gridCol w:w="3205"/>
      </w:tblGrid>
      <w:tr w:rsidR="00977E0A" w14:paraId="3BA501EE" w14:textId="77777777" w:rsidTr="00977E0A">
        <w:tc>
          <w:tcPr>
            <w:tcW w:w="92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0666DD" w14:textId="77777777" w:rsidR="00977E0A" w:rsidRDefault="00977E0A" w:rsidP="00977E0A">
            <w:pPr>
              <w:pStyle w:val="Sarakstarindkopa"/>
              <w:numPr>
                <w:ilvl w:val="0"/>
                <w:numId w:val="6"/>
              </w:numPr>
              <w:autoSpaceDE w:val="0"/>
              <w:autoSpaceDN w:val="0"/>
              <w:adjustRightInd w:val="0"/>
              <w:ind w:left="0" w:firstLine="0"/>
              <w:rPr>
                <w:rFonts w:ascii="Times New Roman" w:eastAsia="Times New Roman" w:hAnsi="Times New Roman"/>
                <w:b/>
                <w:bCs/>
                <w:sz w:val="24"/>
                <w:szCs w:val="24"/>
              </w:rPr>
            </w:pPr>
            <w:r>
              <w:rPr>
                <w:rFonts w:ascii="Times New Roman" w:eastAsia="Times New Roman" w:hAnsi="Times New Roman"/>
                <w:b/>
                <w:bCs/>
                <w:sz w:val="24"/>
                <w:szCs w:val="24"/>
              </w:rPr>
              <w:t>Ziņas par iesniedzēju</w:t>
            </w:r>
          </w:p>
        </w:tc>
      </w:tr>
      <w:tr w:rsidR="00977E0A" w14:paraId="39037DDF" w14:textId="77777777" w:rsidTr="00977E0A">
        <w:tc>
          <w:tcPr>
            <w:tcW w:w="704" w:type="dxa"/>
            <w:vMerge w:val="restart"/>
            <w:tcBorders>
              <w:top w:val="single" w:sz="4" w:space="0" w:color="auto"/>
              <w:left w:val="single" w:sz="4" w:space="0" w:color="auto"/>
              <w:bottom w:val="single" w:sz="4" w:space="0" w:color="auto"/>
              <w:right w:val="single" w:sz="4" w:space="0" w:color="auto"/>
            </w:tcBorders>
            <w:hideMark/>
          </w:tcPr>
          <w:p w14:paraId="4447D28A" w14:textId="77777777" w:rsidR="00977E0A" w:rsidRDefault="00977E0A">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1.1.</w:t>
            </w:r>
          </w:p>
        </w:tc>
        <w:tc>
          <w:tcPr>
            <w:tcW w:w="2757" w:type="dxa"/>
            <w:vMerge w:val="restart"/>
            <w:tcBorders>
              <w:top w:val="single" w:sz="4" w:space="0" w:color="auto"/>
              <w:left w:val="single" w:sz="4" w:space="0" w:color="auto"/>
              <w:bottom w:val="single" w:sz="4" w:space="0" w:color="auto"/>
              <w:right w:val="single" w:sz="4" w:space="0" w:color="auto"/>
            </w:tcBorders>
            <w:hideMark/>
          </w:tcPr>
          <w:p w14:paraId="1264D220" w14:textId="77777777" w:rsidR="00977E0A" w:rsidRDefault="00977E0A">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Ja iesniedzējs ir fiziskā persona:</w:t>
            </w:r>
          </w:p>
        </w:tc>
        <w:tc>
          <w:tcPr>
            <w:tcW w:w="2543" w:type="dxa"/>
            <w:tcBorders>
              <w:top w:val="single" w:sz="4" w:space="0" w:color="auto"/>
              <w:left w:val="single" w:sz="4" w:space="0" w:color="auto"/>
              <w:bottom w:val="single" w:sz="4" w:space="0" w:color="auto"/>
              <w:right w:val="single" w:sz="4" w:space="0" w:color="auto"/>
            </w:tcBorders>
            <w:hideMark/>
          </w:tcPr>
          <w:p w14:paraId="40DDCEDF" w14:textId="77777777" w:rsidR="00977E0A" w:rsidRDefault="00977E0A">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vārds, uzvārds</w:t>
            </w:r>
          </w:p>
        </w:tc>
        <w:tc>
          <w:tcPr>
            <w:tcW w:w="3205" w:type="dxa"/>
            <w:tcBorders>
              <w:top w:val="single" w:sz="4" w:space="0" w:color="auto"/>
              <w:left w:val="single" w:sz="4" w:space="0" w:color="auto"/>
              <w:bottom w:val="single" w:sz="4" w:space="0" w:color="auto"/>
              <w:right w:val="single" w:sz="4" w:space="0" w:color="auto"/>
            </w:tcBorders>
          </w:tcPr>
          <w:p w14:paraId="18561229" w14:textId="77777777" w:rsidR="00977E0A" w:rsidRDefault="00977E0A">
            <w:pPr>
              <w:autoSpaceDE w:val="0"/>
              <w:autoSpaceDN w:val="0"/>
              <w:adjustRightInd w:val="0"/>
              <w:rPr>
                <w:rFonts w:ascii="Times New Roman" w:eastAsia="Times New Roman" w:hAnsi="Times New Roman"/>
                <w:sz w:val="24"/>
                <w:szCs w:val="24"/>
              </w:rPr>
            </w:pPr>
          </w:p>
        </w:tc>
      </w:tr>
      <w:tr w:rsidR="00977E0A" w14:paraId="67EA957C" w14:textId="77777777" w:rsidTr="00977E0A">
        <w:tc>
          <w:tcPr>
            <w:tcW w:w="0" w:type="auto"/>
            <w:vMerge/>
            <w:tcBorders>
              <w:top w:val="single" w:sz="4" w:space="0" w:color="auto"/>
              <w:left w:val="single" w:sz="4" w:space="0" w:color="auto"/>
              <w:bottom w:val="single" w:sz="4" w:space="0" w:color="auto"/>
              <w:right w:val="single" w:sz="4" w:space="0" w:color="auto"/>
            </w:tcBorders>
            <w:vAlign w:val="center"/>
            <w:hideMark/>
          </w:tcPr>
          <w:p w14:paraId="560098B8" w14:textId="77777777" w:rsidR="00977E0A" w:rsidRDefault="00977E0A">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EFBA56" w14:textId="77777777" w:rsidR="00977E0A" w:rsidRDefault="00977E0A">
            <w:pPr>
              <w:rPr>
                <w:rFonts w:ascii="Times New Roman" w:eastAsia="Times New Roman" w:hAnsi="Times New Roman"/>
                <w:sz w:val="24"/>
                <w:szCs w:val="24"/>
              </w:rPr>
            </w:pPr>
          </w:p>
        </w:tc>
        <w:tc>
          <w:tcPr>
            <w:tcW w:w="2543" w:type="dxa"/>
            <w:tcBorders>
              <w:top w:val="single" w:sz="4" w:space="0" w:color="auto"/>
              <w:left w:val="single" w:sz="4" w:space="0" w:color="auto"/>
              <w:bottom w:val="single" w:sz="4" w:space="0" w:color="auto"/>
              <w:right w:val="single" w:sz="4" w:space="0" w:color="auto"/>
            </w:tcBorders>
            <w:hideMark/>
          </w:tcPr>
          <w:p w14:paraId="5ACC59DF" w14:textId="77777777" w:rsidR="00977E0A" w:rsidRDefault="00977E0A">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personas kods</w:t>
            </w:r>
          </w:p>
        </w:tc>
        <w:tc>
          <w:tcPr>
            <w:tcW w:w="3205" w:type="dxa"/>
            <w:tcBorders>
              <w:top w:val="single" w:sz="4" w:space="0" w:color="auto"/>
              <w:left w:val="single" w:sz="4" w:space="0" w:color="auto"/>
              <w:bottom w:val="single" w:sz="4" w:space="0" w:color="auto"/>
              <w:right w:val="single" w:sz="4" w:space="0" w:color="auto"/>
            </w:tcBorders>
          </w:tcPr>
          <w:p w14:paraId="6CA097C0" w14:textId="77777777" w:rsidR="00977E0A" w:rsidRDefault="00977E0A">
            <w:pPr>
              <w:autoSpaceDE w:val="0"/>
              <w:autoSpaceDN w:val="0"/>
              <w:adjustRightInd w:val="0"/>
              <w:rPr>
                <w:rFonts w:ascii="Times New Roman" w:eastAsia="Times New Roman" w:hAnsi="Times New Roman"/>
                <w:sz w:val="24"/>
                <w:szCs w:val="24"/>
              </w:rPr>
            </w:pPr>
          </w:p>
        </w:tc>
      </w:tr>
      <w:tr w:rsidR="00977E0A" w14:paraId="01C1D8F4" w14:textId="77777777" w:rsidTr="00977E0A">
        <w:tc>
          <w:tcPr>
            <w:tcW w:w="0" w:type="auto"/>
            <w:vMerge/>
            <w:tcBorders>
              <w:top w:val="single" w:sz="4" w:space="0" w:color="auto"/>
              <w:left w:val="single" w:sz="4" w:space="0" w:color="auto"/>
              <w:bottom w:val="single" w:sz="4" w:space="0" w:color="auto"/>
              <w:right w:val="single" w:sz="4" w:space="0" w:color="auto"/>
            </w:tcBorders>
            <w:vAlign w:val="center"/>
            <w:hideMark/>
          </w:tcPr>
          <w:p w14:paraId="2D75B640" w14:textId="77777777" w:rsidR="00977E0A" w:rsidRDefault="00977E0A">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DD86ED" w14:textId="77777777" w:rsidR="00977E0A" w:rsidRDefault="00977E0A">
            <w:pPr>
              <w:rPr>
                <w:rFonts w:ascii="Times New Roman" w:eastAsia="Times New Roman" w:hAnsi="Times New Roman"/>
                <w:sz w:val="24"/>
                <w:szCs w:val="24"/>
              </w:rPr>
            </w:pPr>
          </w:p>
        </w:tc>
        <w:tc>
          <w:tcPr>
            <w:tcW w:w="2543" w:type="dxa"/>
            <w:tcBorders>
              <w:top w:val="single" w:sz="4" w:space="0" w:color="auto"/>
              <w:left w:val="single" w:sz="4" w:space="0" w:color="auto"/>
              <w:bottom w:val="single" w:sz="4" w:space="0" w:color="auto"/>
              <w:right w:val="single" w:sz="4" w:space="0" w:color="auto"/>
            </w:tcBorders>
            <w:hideMark/>
          </w:tcPr>
          <w:p w14:paraId="288DE520" w14:textId="77777777" w:rsidR="00977E0A" w:rsidRDefault="00977E0A">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dzīvesvietas deklarētā adrese</w:t>
            </w:r>
          </w:p>
        </w:tc>
        <w:tc>
          <w:tcPr>
            <w:tcW w:w="3205" w:type="dxa"/>
            <w:tcBorders>
              <w:top w:val="single" w:sz="4" w:space="0" w:color="auto"/>
              <w:left w:val="single" w:sz="4" w:space="0" w:color="auto"/>
              <w:bottom w:val="single" w:sz="4" w:space="0" w:color="auto"/>
              <w:right w:val="single" w:sz="4" w:space="0" w:color="auto"/>
            </w:tcBorders>
          </w:tcPr>
          <w:p w14:paraId="669BCAD9" w14:textId="77777777" w:rsidR="00977E0A" w:rsidRDefault="00977E0A">
            <w:pPr>
              <w:autoSpaceDE w:val="0"/>
              <w:autoSpaceDN w:val="0"/>
              <w:adjustRightInd w:val="0"/>
              <w:rPr>
                <w:rFonts w:ascii="Times New Roman" w:eastAsia="Times New Roman" w:hAnsi="Times New Roman"/>
                <w:sz w:val="24"/>
                <w:szCs w:val="24"/>
              </w:rPr>
            </w:pPr>
          </w:p>
        </w:tc>
      </w:tr>
      <w:tr w:rsidR="00977E0A" w14:paraId="3A384D0B" w14:textId="77777777" w:rsidTr="00977E0A">
        <w:tc>
          <w:tcPr>
            <w:tcW w:w="0" w:type="auto"/>
            <w:vMerge/>
            <w:tcBorders>
              <w:top w:val="single" w:sz="4" w:space="0" w:color="auto"/>
              <w:left w:val="single" w:sz="4" w:space="0" w:color="auto"/>
              <w:bottom w:val="single" w:sz="4" w:space="0" w:color="auto"/>
              <w:right w:val="single" w:sz="4" w:space="0" w:color="auto"/>
            </w:tcBorders>
            <w:vAlign w:val="center"/>
            <w:hideMark/>
          </w:tcPr>
          <w:p w14:paraId="04ACAE42" w14:textId="77777777" w:rsidR="00977E0A" w:rsidRDefault="00977E0A">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A5D47F" w14:textId="77777777" w:rsidR="00977E0A" w:rsidRDefault="00977E0A">
            <w:pPr>
              <w:rPr>
                <w:rFonts w:ascii="Times New Roman" w:eastAsia="Times New Roman" w:hAnsi="Times New Roman"/>
                <w:sz w:val="24"/>
                <w:szCs w:val="24"/>
              </w:rPr>
            </w:pPr>
          </w:p>
        </w:tc>
        <w:tc>
          <w:tcPr>
            <w:tcW w:w="2543" w:type="dxa"/>
            <w:tcBorders>
              <w:top w:val="single" w:sz="4" w:space="0" w:color="auto"/>
              <w:left w:val="single" w:sz="4" w:space="0" w:color="auto"/>
              <w:bottom w:val="single" w:sz="4" w:space="0" w:color="auto"/>
              <w:right w:val="single" w:sz="4" w:space="0" w:color="auto"/>
            </w:tcBorders>
            <w:hideMark/>
          </w:tcPr>
          <w:p w14:paraId="47D5F7A6" w14:textId="77777777" w:rsidR="00977E0A" w:rsidRDefault="00977E0A">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dzīvesvietas faktiskā adrese</w:t>
            </w:r>
          </w:p>
        </w:tc>
        <w:tc>
          <w:tcPr>
            <w:tcW w:w="3205" w:type="dxa"/>
            <w:tcBorders>
              <w:top w:val="single" w:sz="4" w:space="0" w:color="auto"/>
              <w:left w:val="single" w:sz="4" w:space="0" w:color="auto"/>
              <w:bottom w:val="single" w:sz="4" w:space="0" w:color="auto"/>
              <w:right w:val="single" w:sz="4" w:space="0" w:color="auto"/>
            </w:tcBorders>
          </w:tcPr>
          <w:p w14:paraId="768A7F08" w14:textId="77777777" w:rsidR="00977E0A" w:rsidRDefault="00977E0A">
            <w:pPr>
              <w:autoSpaceDE w:val="0"/>
              <w:autoSpaceDN w:val="0"/>
              <w:adjustRightInd w:val="0"/>
              <w:rPr>
                <w:rFonts w:ascii="Times New Roman" w:eastAsia="Times New Roman" w:hAnsi="Times New Roman"/>
                <w:sz w:val="24"/>
                <w:szCs w:val="24"/>
              </w:rPr>
            </w:pPr>
          </w:p>
        </w:tc>
      </w:tr>
      <w:tr w:rsidR="00977E0A" w14:paraId="1AB44BFD" w14:textId="77777777" w:rsidTr="00977E0A">
        <w:tc>
          <w:tcPr>
            <w:tcW w:w="0" w:type="auto"/>
            <w:vMerge/>
            <w:tcBorders>
              <w:top w:val="single" w:sz="4" w:space="0" w:color="auto"/>
              <w:left w:val="single" w:sz="4" w:space="0" w:color="auto"/>
              <w:bottom w:val="single" w:sz="4" w:space="0" w:color="auto"/>
              <w:right w:val="single" w:sz="4" w:space="0" w:color="auto"/>
            </w:tcBorders>
            <w:vAlign w:val="center"/>
            <w:hideMark/>
          </w:tcPr>
          <w:p w14:paraId="1CF071A5" w14:textId="77777777" w:rsidR="00977E0A" w:rsidRDefault="00977E0A">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4487D4" w14:textId="77777777" w:rsidR="00977E0A" w:rsidRDefault="00977E0A">
            <w:pPr>
              <w:rPr>
                <w:rFonts w:ascii="Times New Roman" w:eastAsia="Times New Roman" w:hAnsi="Times New Roman"/>
                <w:sz w:val="24"/>
                <w:szCs w:val="24"/>
              </w:rPr>
            </w:pPr>
          </w:p>
        </w:tc>
        <w:tc>
          <w:tcPr>
            <w:tcW w:w="2543" w:type="dxa"/>
            <w:tcBorders>
              <w:top w:val="single" w:sz="4" w:space="0" w:color="auto"/>
              <w:left w:val="single" w:sz="4" w:space="0" w:color="auto"/>
              <w:bottom w:val="single" w:sz="4" w:space="0" w:color="auto"/>
              <w:right w:val="single" w:sz="4" w:space="0" w:color="auto"/>
            </w:tcBorders>
            <w:hideMark/>
          </w:tcPr>
          <w:p w14:paraId="131BB566" w14:textId="77777777" w:rsidR="00977E0A" w:rsidRDefault="00977E0A">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elektroniskā pasta adrese</w:t>
            </w:r>
          </w:p>
        </w:tc>
        <w:tc>
          <w:tcPr>
            <w:tcW w:w="3205" w:type="dxa"/>
            <w:tcBorders>
              <w:top w:val="single" w:sz="4" w:space="0" w:color="auto"/>
              <w:left w:val="single" w:sz="4" w:space="0" w:color="auto"/>
              <w:bottom w:val="single" w:sz="4" w:space="0" w:color="auto"/>
              <w:right w:val="single" w:sz="4" w:space="0" w:color="auto"/>
            </w:tcBorders>
          </w:tcPr>
          <w:p w14:paraId="290AB451" w14:textId="77777777" w:rsidR="00977E0A" w:rsidRDefault="00977E0A">
            <w:pPr>
              <w:autoSpaceDE w:val="0"/>
              <w:autoSpaceDN w:val="0"/>
              <w:adjustRightInd w:val="0"/>
              <w:rPr>
                <w:rFonts w:ascii="Times New Roman" w:eastAsia="Times New Roman" w:hAnsi="Times New Roman"/>
                <w:sz w:val="24"/>
                <w:szCs w:val="24"/>
              </w:rPr>
            </w:pPr>
          </w:p>
        </w:tc>
      </w:tr>
      <w:tr w:rsidR="00977E0A" w14:paraId="1C8DB79B" w14:textId="77777777" w:rsidTr="00977E0A">
        <w:tc>
          <w:tcPr>
            <w:tcW w:w="0" w:type="auto"/>
            <w:vMerge/>
            <w:tcBorders>
              <w:top w:val="single" w:sz="4" w:space="0" w:color="auto"/>
              <w:left w:val="single" w:sz="4" w:space="0" w:color="auto"/>
              <w:bottom w:val="single" w:sz="4" w:space="0" w:color="auto"/>
              <w:right w:val="single" w:sz="4" w:space="0" w:color="auto"/>
            </w:tcBorders>
            <w:vAlign w:val="center"/>
            <w:hideMark/>
          </w:tcPr>
          <w:p w14:paraId="11D3E41B" w14:textId="77777777" w:rsidR="00977E0A" w:rsidRDefault="00977E0A">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E2A652" w14:textId="77777777" w:rsidR="00977E0A" w:rsidRDefault="00977E0A">
            <w:pPr>
              <w:rPr>
                <w:rFonts w:ascii="Times New Roman" w:eastAsia="Times New Roman" w:hAnsi="Times New Roman"/>
                <w:sz w:val="24"/>
                <w:szCs w:val="24"/>
              </w:rPr>
            </w:pPr>
          </w:p>
        </w:tc>
        <w:tc>
          <w:tcPr>
            <w:tcW w:w="2543" w:type="dxa"/>
            <w:tcBorders>
              <w:top w:val="single" w:sz="4" w:space="0" w:color="auto"/>
              <w:left w:val="single" w:sz="4" w:space="0" w:color="auto"/>
              <w:bottom w:val="single" w:sz="4" w:space="0" w:color="auto"/>
              <w:right w:val="single" w:sz="4" w:space="0" w:color="auto"/>
            </w:tcBorders>
            <w:hideMark/>
          </w:tcPr>
          <w:p w14:paraId="7A134857" w14:textId="77777777" w:rsidR="00977E0A" w:rsidRDefault="00977E0A">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kontakttālrunis</w:t>
            </w:r>
          </w:p>
        </w:tc>
        <w:tc>
          <w:tcPr>
            <w:tcW w:w="3205" w:type="dxa"/>
            <w:tcBorders>
              <w:top w:val="single" w:sz="4" w:space="0" w:color="auto"/>
              <w:left w:val="single" w:sz="4" w:space="0" w:color="auto"/>
              <w:bottom w:val="single" w:sz="4" w:space="0" w:color="auto"/>
              <w:right w:val="single" w:sz="4" w:space="0" w:color="auto"/>
            </w:tcBorders>
          </w:tcPr>
          <w:p w14:paraId="50CB266B" w14:textId="77777777" w:rsidR="00977E0A" w:rsidRDefault="00977E0A">
            <w:pPr>
              <w:autoSpaceDE w:val="0"/>
              <w:autoSpaceDN w:val="0"/>
              <w:adjustRightInd w:val="0"/>
              <w:rPr>
                <w:rFonts w:ascii="Times New Roman" w:eastAsia="Times New Roman" w:hAnsi="Times New Roman"/>
                <w:sz w:val="24"/>
                <w:szCs w:val="24"/>
              </w:rPr>
            </w:pPr>
          </w:p>
        </w:tc>
      </w:tr>
      <w:tr w:rsidR="00977E0A" w14:paraId="30C240F7" w14:textId="77777777" w:rsidTr="00977E0A">
        <w:tc>
          <w:tcPr>
            <w:tcW w:w="704" w:type="dxa"/>
            <w:vMerge w:val="restart"/>
            <w:tcBorders>
              <w:top w:val="single" w:sz="4" w:space="0" w:color="auto"/>
              <w:left w:val="single" w:sz="4" w:space="0" w:color="auto"/>
              <w:bottom w:val="single" w:sz="4" w:space="0" w:color="auto"/>
              <w:right w:val="single" w:sz="4" w:space="0" w:color="auto"/>
            </w:tcBorders>
            <w:hideMark/>
          </w:tcPr>
          <w:p w14:paraId="03C97BE5" w14:textId="77777777" w:rsidR="00977E0A" w:rsidRDefault="00977E0A">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 xml:space="preserve">1.2. </w:t>
            </w:r>
          </w:p>
        </w:tc>
        <w:tc>
          <w:tcPr>
            <w:tcW w:w="2757" w:type="dxa"/>
            <w:vMerge w:val="restart"/>
            <w:tcBorders>
              <w:top w:val="single" w:sz="4" w:space="0" w:color="auto"/>
              <w:left w:val="single" w:sz="4" w:space="0" w:color="auto"/>
              <w:bottom w:val="single" w:sz="4" w:space="0" w:color="auto"/>
              <w:right w:val="single" w:sz="4" w:space="0" w:color="auto"/>
            </w:tcBorders>
            <w:hideMark/>
          </w:tcPr>
          <w:p w14:paraId="63A2B7B6" w14:textId="77777777" w:rsidR="00977E0A" w:rsidRDefault="00977E0A">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Ja iesniedzējs ir juridiskā persona:</w:t>
            </w:r>
          </w:p>
        </w:tc>
        <w:tc>
          <w:tcPr>
            <w:tcW w:w="2543" w:type="dxa"/>
            <w:tcBorders>
              <w:top w:val="single" w:sz="4" w:space="0" w:color="auto"/>
              <w:left w:val="single" w:sz="4" w:space="0" w:color="auto"/>
              <w:bottom w:val="single" w:sz="4" w:space="0" w:color="auto"/>
              <w:right w:val="single" w:sz="4" w:space="0" w:color="auto"/>
            </w:tcBorders>
            <w:hideMark/>
          </w:tcPr>
          <w:p w14:paraId="746EB1CE" w14:textId="77777777" w:rsidR="00977E0A" w:rsidRDefault="00977E0A">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nosaukums</w:t>
            </w:r>
          </w:p>
        </w:tc>
        <w:tc>
          <w:tcPr>
            <w:tcW w:w="3205" w:type="dxa"/>
            <w:tcBorders>
              <w:top w:val="single" w:sz="4" w:space="0" w:color="auto"/>
              <w:left w:val="single" w:sz="4" w:space="0" w:color="auto"/>
              <w:bottom w:val="single" w:sz="4" w:space="0" w:color="auto"/>
              <w:right w:val="single" w:sz="4" w:space="0" w:color="auto"/>
            </w:tcBorders>
          </w:tcPr>
          <w:p w14:paraId="55A8333B" w14:textId="77777777" w:rsidR="00977E0A" w:rsidRDefault="00977E0A">
            <w:pPr>
              <w:autoSpaceDE w:val="0"/>
              <w:autoSpaceDN w:val="0"/>
              <w:adjustRightInd w:val="0"/>
              <w:rPr>
                <w:rFonts w:ascii="Times New Roman" w:eastAsia="Times New Roman" w:hAnsi="Times New Roman"/>
                <w:sz w:val="24"/>
                <w:szCs w:val="24"/>
              </w:rPr>
            </w:pPr>
          </w:p>
        </w:tc>
      </w:tr>
      <w:tr w:rsidR="00977E0A" w14:paraId="7667C6F4" w14:textId="77777777" w:rsidTr="00977E0A">
        <w:tc>
          <w:tcPr>
            <w:tcW w:w="0" w:type="auto"/>
            <w:vMerge/>
            <w:tcBorders>
              <w:top w:val="single" w:sz="4" w:space="0" w:color="auto"/>
              <w:left w:val="single" w:sz="4" w:space="0" w:color="auto"/>
              <w:bottom w:val="single" w:sz="4" w:space="0" w:color="auto"/>
              <w:right w:val="single" w:sz="4" w:space="0" w:color="auto"/>
            </w:tcBorders>
            <w:vAlign w:val="center"/>
            <w:hideMark/>
          </w:tcPr>
          <w:p w14:paraId="2743181A" w14:textId="77777777" w:rsidR="00977E0A" w:rsidRDefault="00977E0A">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006527" w14:textId="77777777" w:rsidR="00977E0A" w:rsidRDefault="00977E0A">
            <w:pPr>
              <w:rPr>
                <w:rFonts w:ascii="Times New Roman" w:eastAsia="Times New Roman" w:hAnsi="Times New Roman"/>
                <w:sz w:val="24"/>
                <w:szCs w:val="24"/>
              </w:rPr>
            </w:pPr>
          </w:p>
        </w:tc>
        <w:tc>
          <w:tcPr>
            <w:tcW w:w="2543" w:type="dxa"/>
            <w:tcBorders>
              <w:top w:val="single" w:sz="4" w:space="0" w:color="auto"/>
              <w:left w:val="single" w:sz="4" w:space="0" w:color="auto"/>
              <w:bottom w:val="single" w:sz="4" w:space="0" w:color="auto"/>
              <w:right w:val="single" w:sz="4" w:space="0" w:color="auto"/>
            </w:tcBorders>
            <w:hideMark/>
          </w:tcPr>
          <w:p w14:paraId="2E355C7D" w14:textId="77777777" w:rsidR="00977E0A" w:rsidRDefault="00977E0A">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reģistrācijas numurs</w:t>
            </w:r>
          </w:p>
        </w:tc>
        <w:tc>
          <w:tcPr>
            <w:tcW w:w="3205" w:type="dxa"/>
            <w:tcBorders>
              <w:top w:val="single" w:sz="4" w:space="0" w:color="auto"/>
              <w:left w:val="single" w:sz="4" w:space="0" w:color="auto"/>
              <w:bottom w:val="single" w:sz="4" w:space="0" w:color="auto"/>
              <w:right w:val="single" w:sz="4" w:space="0" w:color="auto"/>
            </w:tcBorders>
          </w:tcPr>
          <w:p w14:paraId="502A00A6" w14:textId="77777777" w:rsidR="00977E0A" w:rsidRDefault="00977E0A">
            <w:pPr>
              <w:autoSpaceDE w:val="0"/>
              <w:autoSpaceDN w:val="0"/>
              <w:adjustRightInd w:val="0"/>
              <w:rPr>
                <w:rFonts w:ascii="Times New Roman" w:eastAsia="Times New Roman" w:hAnsi="Times New Roman"/>
                <w:sz w:val="24"/>
                <w:szCs w:val="24"/>
              </w:rPr>
            </w:pPr>
          </w:p>
        </w:tc>
      </w:tr>
      <w:tr w:rsidR="00977E0A" w14:paraId="71D77676" w14:textId="77777777" w:rsidTr="00977E0A">
        <w:tc>
          <w:tcPr>
            <w:tcW w:w="0" w:type="auto"/>
            <w:vMerge/>
            <w:tcBorders>
              <w:top w:val="single" w:sz="4" w:space="0" w:color="auto"/>
              <w:left w:val="single" w:sz="4" w:space="0" w:color="auto"/>
              <w:bottom w:val="single" w:sz="4" w:space="0" w:color="auto"/>
              <w:right w:val="single" w:sz="4" w:space="0" w:color="auto"/>
            </w:tcBorders>
            <w:vAlign w:val="center"/>
            <w:hideMark/>
          </w:tcPr>
          <w:p w14:paraId="06487901" w14:textId="77777777" w:rsidR="00977E0A" w:rsidRDefault="00977E0A">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56C04E" w14:textId="77777777" w:rsidR="00977E0A" w:rsidRDefault="00977E0A">
            <w:pPr>
              <w:rPr>
                <w:rFonts w:ascii="Times New Roman" w:eastAsia="Times New Roman" w:hAnsi="Times New Roman"/>
                <w:sz w:val="24"/>
                <w:szCs w:val="24"/>
              </w:rPr>
            </w:pPr>
          </w:p>
        </w:tc>
        <w:tc>
          <w:tcPr>
            <w:tcW w:w="2543" w:type="dxa"/>
            <w:tcBorders>
              <w:top w:val="single" w:sz="4" w:space="0" w:color="auto"/>
              <w:left w:val="single" w:sz="4" w:space="0" w:color="auto"/>
              <w:bottom w:val="single" w:sz="4" w:space="0" w:color="auto"/>
              <w:right w:val="single" w:sz="4" w:space="0" w:color="auto"/>
            </w:tcBorders>
            <w:hideMark/>
          </w:tcPr>
          <w:p w14:paraId="0C1C38DF" w14:textId="77777777" w:rsidR="00977E0A" w:rsidRDefault="00977E0A">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juridiskā adrese</w:t>
            </w:r>
          </w:p>
        </w:tc>
        <w:tc>
          <w:tcPr>
            <w:tcW w:w="3205" w:type="dxa"/>
            <w:tcBorders>
              <w:top w:val="single" w:sz="4" w:space="0" w:color="auto"/>
              <w:left w:val="single" w:sz="4" w:space="0" w:color="auto"/>
              <w:bottom w:val="single" w:sz="4" w:space="0" w:color="auto"/>
              <w:right w:val="single" w:sz="4" w:space="0" w:color="auto"/>
            </w:tcBorders>
          </w:tcPr>
          <w:p w14:paraId="31BE6FE5" w14:textId="77777777" w:rsidR="00977E0A" w:rsidRDefault="00977E0A">
            <w:pPr>
              <w:autoSpaceDE w:val="0"/>
              <w:autoSpaceDN w:val="0"/>
              <w:adjustRightInd w:val="0"/>
              <w:rPr>
                <w:rFonts w:ascii="Times New Roman" w:eastAsia="Times New Roman" w:hAnsi="Times New Roman"/>
                <w:sz w:val="24"/>
                <w:szCs w:val="24"/>
              </w:rPr>
            </w:pPr>
          </w:p>
        </w:tc>
      </w:tr>
      <w:tr w:rsidR="00977E0A" w14:paraId="1516B6D4" w14:textId="77777777" w:rsidTr="00977E0A">
        <w:tc>
          <w:tcPr>
            <w:tcW w:w="0" w:type="auto"/>
            <w:vMerge/>
            <w:tcBorders>
              <w:top w:val="single" w:sz="4" w:space="0" w:color="auto"/>
              <w:left w:val="single" w:sz="4" w:space="0" w:color="auto"/>
              <w:bottom w:val="single" w:sz="4" w:space="0" w:color="auto"/>
              <w:right w:val="single" w:sz="4" w:space="0" w:color="auto"/>
            </w:tcBorders>
            <w:vAlign w:val="center"/>
            <w:hideMark/>
          </w:tcPr>
          <w:p w14:paraId="71E877A3" w14:textId="77777777" w:rsidR="00977E0A" w:rsidRDefault="00977E0A">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42A245" w14:textId="77777777" w:rsidR="00977E0A" w:rsidRDefault="00977E0A">
            <w:pPr>
              <w:rPr>
                <w:rFonts w:ascii="Times New Roman" w:eastAsia="Times New Roman" w:hAnsi="Times New Roman"/>
                <w:sz w:val="24"/>
                <w:szCs w:val="24"/>
              </w:rPr>
            </w:pPr>
          </w:p>
        </w:tc>
        <w:tc>
          <w:tcPr>
            <w:tcW w:w="2543" w:type="dxa"/>
            <w:tcBorders>
              <w:top w:val="single" w:sz="4" w:space="0" w:color="auto"/>
              <w:left w:val="single" w:sz="4" w:space="0" w:color="auto"/>
              <w:bottom w:val="single" w:sz="4" w:space="0" w:color="auto"/>
              <w:right w:val="single" w:sz="4" w:space="0" w:color="auto"/>
            </w:tcBorders>
            <w:hideMark/>
          </w:tcPr>
          <w:p w14:paraId="5D582D39" w14:textId="77777777" w:rsidR="00977E0A" w:rsidRDefault="00977E0A">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elektroniskā pasta adrese</w:t>
            </w:r>
          </w:p>
        </w:tc>
        <w:tc>
          <w:tcPr>
            <w:tcW w:w="3205" w:type="dxa"/>
            <w:tcBorders>
              <w:top w:val="single" w:sz="4" w:space="0" w:color="auto"/>
              <w:left w:val="single" w:sz="4" w:space="0" w:color="auto"/>
              <w:bottom w:val="single" w:sz="4" w:space="0" w:color="auto"/>
              <w:right w:val="single" w:sz="4" w:space="0" w:color="auto"/>
            </w:tcBorders>
          </w:tcPr>
          <w:p w14:paraId="1ACBBCCD" w14:textId="77777777" w:rsidR="00977E0A" w:rsidRDefault="00977E0A">
            <w:pPr>
              <w:autoSpaceDE w:val="0"/>
              <w:autoSpaceDN w:val="0"/>
              <w:adjustRightInd w:val="0"/>
              <w:rPr>
                <w:rFonts w:ascii="Times New Roman" w:eastAsia="Times New Roman" w:hAnsi="Times New Roman"/>
                <w:sz w:val="24"/>
                <w:szCs w:val="24"/>
              </w:rPr>
            </w:pPr>
          </w:p>
        </w:tc>
      </w:tr>
      <w:tr w:rsidR="00977E0A" w14:paraId="0EA6C960" w14:textId="77777777" w:rsidTr="00977E0A">
        <w:tc>
          <w:tcPr>
            <w:tcW w:w="0" w:type="auto"/>
            <w:vMerge/>
            <w:tcBorders>
              <w:top w:val="single" w:sz="4" w:space="0" w:color="auto"/>
              <w:left w:val="single" w:sz="4" w:space="0" w:color="auto"/>
              <w:bottom w:val="single" w:sz="4" w:space="0" w:color="auto"/>
              <w:right w:val="single" w:sz="4" w:space="0" w:color="auto"/>
            </w:tcBorders>
            <w:vAlign w:val="center"/>
            <w:hideMark/>
          </w:tcPr>
          <w:p w14:paraId="237098E4" w14:textId="77777777" w:rsidR="00977E0A" w:rsidRDefault="00977E0A">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A62D4F" w14:textId="77777777" w:rsidR="00977E0A" w:rsidRDefault="00977E0A">
            <w:pPr>
              <w:rPr>
                <w:rFonts w:ascii="Times New Roman" w:eastAsia="Times New Roman" w:hAnsi="Times New Roman"/>
                <w:sz w:val="24"/>
                <w:szCs w:val="24"/>
              </w:rPr>
            </w:pPr>
          </w:p>
        </w:tc>
        <w:tc>
          <w:tcPr>
            <w:tcW w:w="2543" w:type="dxa"/>
            <w:tcBorders>
              <w:top w:val="single" w:sz="4" w:space="0" w:color="auto"/>
              <w:left w:val="single" w:sz="4" w:space="0" w:color="auto"/>
              <w:bottom w:val="single" w:sz="4" w:space="0" w:color="auto"/>
              <w:right w:val="single" w:sz="4" w:space="0" w:color="auto"/>
            </w:tcBorders>
            <w:hideMark/>
          </w:tcPr>
          <w:p w14:paraId="4F24F84E" w14:textId="77777777" w:rsidR="00977E0A" w:rsidRDefault="00977E0A">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kontakttālrunis</w:t>
            </w:r>
          </w:p>
        </w:tc>
        <w:tc>
          <w:tcPr>
            <w:tcW w:w="3205" w:type="dxa"/>
            <w:tcBorders>
              <w:top w:val="single" w:sz="4" w:space="0" w:color="auto"/>
              <w:left w:val="single" w:sz="4" w:space="0" w:color="auto"/>
              <w:bottom w:val="single" w:sz="4" w:space="0" w:color="auto"/>
              <w:right w:val="single" w:sz="4" w:space="0" w:color="auto"/>
            </w:tcBorders>
          </w:tcPr>
          <w:p w14:paraId="5856A28C" w14:textId="77777777" w:rsidR="00977E0A" w:rsidRDefault="00977E0A">
            <w:pPr>
              <w:autoSpaceDE w:val="0"/>
              <w:autoSpaceDN w:val="0"/>
              <w:adjustRightInd w:val="0"/>
              <w:rPr>
                <w:rFonts w:ascii="Times New Roman" w:eastAsia="Times New Roman" w:hAnsi="Times New Roman"/>
                <w:sz w:val="24"/>
                <w:szCs w:val="24"/>
              </w:rPr>
            </w:pPr>
          </w:p>
        </w:tc>
      </w:tr>
      <w:tr w:rsidR="00977E0A" w14:paraId="16261F7F" w14:textId="77777777" w:rsidTr="00977E0A">
        <w:tc>
          <w:tcPr>
            <w:tcW w:w="92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882CA9" w14:textId="77777777" w:rsidR="00977E0A" w:rsidRDefault="00977E0A" w:rsidP="00977E0A">
            <w:pPr>
              <w:pStyle w:val="Sarakstarindkopa"/>
              <w:numPr>
                <w:ilvl w:val="0"/>
                <w:numId w:val="6"/>
              </w:numPr>
              <w:autoSpaceDE w:val="0"/>
              <w:autoSpaceDN w:val="0"/>
              <w:adjustRightInd w:val="0"/>
              <w:ind w:left="0" w:firstLine="0"/>
              <w:rPr>
                <w:rFonts w:ascii="Times New Roman" w:eastAsia="Times New Roman" w:hAnsi="Times New Roman"/>
                <w:b/>
                <w:bCs/>
                <w:sz w:val="24"/>
                <w:szCs w:val="24"/>
              </w:rPr>
            </w:pPr>
            <w:r>
              <w:rPr>
                <w:rFonts w:ascii="Times New Roman" w:eastAsia="Times New Roman" w:hAnsi="Times New Roman"/>
                <w:b/>
                <w:bCs/>
                <w:sz w:val="24"/>
                <w:szCs w:val="24"/>
              </w:rPr>
              <w:t>Gulbenes novada simbolika, ko iesniedzējs vēlas izmantot</w:t>
            </w:r>
          </w:p>
        </w:tc>
      </w:tr>
      <w:tr w:rsidR="00977E0A" w14:paraId="563E7332" w14:textId="77777777" w:rsidTr="00977E0A">
        <w:tc>
          <w:tcPr>
            <w:tcW w:w="9209" w:type="dxa"/>
            <w:gridSpan w:val="4"/>
            <w:tcBorders>
              <w:top w:val="single" w:sz="4" w:space="0" w:color="auto"/>
              <w:left w:val="single" w:sz="4" w:space="0" w:color="auto"/>
              <w:bottom w:val="single" w:sz="4" w:space="0" w:color="auto"/>
              <w:right w:val="single" w:sz="4" w:space="0" w:color="auto"/>
            </w:tcBorders>
          </w:tcPr>
          <w:p w14:paraId="4F930548" w14:textId="77777777" w:rsidR="00977E0A" w:rsidRDefault="00977E0A">
            <w:pPr>
              <w:pStyle w:val="Sarakstarindkopa"/>
              <w:autoSpaceDE w:val="0"/>
              <w:autoSpaceDN w:val="0"/>
              <w:adjustRightInd w:val="0"/>
              <w:ind w:left="0"/>
              <w:rPr>
                <w:rFonts w:ascii="Times New Roman" w:eastAsia="Times New Roman" w:hAnsi="Times New Roman"/>
                <w:b/>
                <w:bCs/>
                <w:sz w:val="24"/>
                <w:szCs w:val="24"/>
              </w:rPr>
            </w:pPr>
          </w:p>
        </w:tc>
      </w:tr>
      <w:tr w:rsidR="00977E0A" w14:paraId="17E5BEB7" w14:textId="77777777" w:rsidTr="00977E0A">
        <w:tc>
          <w:tcPr>
            <w:tcW w:w="92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D62F6A" w14:textId="77777777" w:rsidR="00977E0A" w:rsidRDefault="00977E0A" w:rsidP="00977E0A">
            <w:pPr>
              <w:pStyle w:val="Sarakstarindkopa"/>
              <w:numPr>
                <w:ilvl w:val="0"/>
                <w:numId w:val="6"/>
              </w:numPr>
              <w:autoSpaceDE w:val="0"/>
              <w:autoSpaceDN w:val="0"/>
              <w:adjustRightInd w:val="0"/>
              <w:ind w:left="0" w:firstLine="0"/>
              <w:rPr>
                <w:rFonts w:ascii="Times New Roman" w:eastAsia="Times New Roman" w:hAnsi="Times New Roman"/>
                <w:b/>
                <w:bCs/>
                <w:sz w:val="24"/>
                <w:szCs w:val="24"/>
              </w:rPr>
            </w:pPr>
            <w:r>
              <w:rPr>
                <w:rFonts w:ascii="Times New Roman" w:eastAsia="Times New Roman" w:hAnsi="Times New Roman"/>
                <w:b/>
                <w:bCs/>
                <w:sz w:val="24"/>
                <w:szCs w:val="24"/>
              </w:rPr>
              <w:t>Gulbenes novada simbolikas izmantošanas mērķis un lietošanas veida apraksts</w:t>
            </w:r>
          </w:p>
        </w:tc>
      </w:tr>
      <w:tr w:rsidR="00977E0A" w14:paraId="0DD54354" w14:textId="77777777" w:rsidTr="00977E0A">
        <w:tc>
          <w:tcPr>
            <w:tcW w:w="9209" w:type="dxa"/>
            <w:gridSpan w:val="4"/>
            <w:tcBorders>
              <w:top w:val="single" w:sz="4" w:space="0" w:color="auto"/>
              <w:left w:val="single" w:sz="4" w:space="0" w:color="auto"/>
              <w:bottom w:val="single" w:sz="4" w:space="0" w:color="auto"/>
              <w:right w:val="single" w:sz="4" w:space="0" w:color="auto"/>
            </w:tcBorders>
          </w:tcPr>
          <w:p w14:paraId="63D237B6" w14:textId="77777777" w:rsidR="00977E0A" w:rsidRDefault="00977E0A">
            <w:pPr>
              <w:autoSpaceDE w:val="0"/>
              <w:autoSpaceDN w:val="0"/>
              <w:adjustRightInd w:val="0"/>
              <w:rPr>
                <w:rFonts w:ascii="Times New Roman" w:eastAsia="Times New Roman" w:hAnsi="Times New Roman"/>
                <w:sz w:val="24"/>
                <w:szCs w:val="24"/>
              </w:rPr>
            </w:pPr>
          </w:p>
          <w:p w14:paraId="12B03B07" w14:textId="77777777" w:rsidR="00977E0A" w:rsidRDefault="00977E0A">
            <w:pPr>
              <w:autoSpaceDE w:val="0"/>
              <w:autoSpaceDN w:val="0"/>
              <w:adjustRightInd w:val="0"/>
              <w:rPr>
                <w:rFonts w:ascii="Times New Roman" w:eastAsia="Times New Roman" w:hAnsi="Times New Roman"/>
                <w:sz w:val="24"/>
                <w:szCs w:val="24"/>
              </w:rPr>
            </w:pPr>
          </w:p>
        </w:tc>
      </w:tr>
      <w:tr w:rsidR="00977E0A" w14:paraId="0032412C" w14:textId="77777777" w:rsidTr="00977E0A">
        <w:tc>
          <w:tcPr>
            <w:tcW w:w="92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84A171" w14:textId="77777777" w:rsidR="00977E0A" w:rsidRDefault="00977E0A" w:rsidP="00977E0A">
            <w:pPr>
              <w:pStyle w:val="Sarakstarindkopa"/>
              <w:numPr>
                <w:ilvl w:val="0"/>
                <w:numId w:val="6"/>
              </w:numPr>
              <w:autoSpaceDE w:val="0"/>
              <w:autoSpaceDN w:val="0"/>
              <w:adjustRightInd w:val="0"/>
              <w:ind w:left="0" w:firstLine="0"/>
              <w:rPr>
                <w:rFonts w:ascii="Times New Roman" w:eastAsia="Times New Roman" w:hAnsi="Times New Roman"/>
                <w:b/>
                <w:bCs/>
                <w:sz w:val="24"/>
                <w:szCs w:val="24"/>
              </w:rPr>
            </w:pPr>
            <w:r>
              <w:rPr>
                <w:rFonts w:ascii="Times New Roman" w:eastAsia="Times New Roman" w:hAnsi="Times New Roman"/>
                <w:b/>
                <w:bCs/>
                <w:sz w:val="24"/>
                <w:szCs w:val="24"/>
              </w:rPr>
              <w:t xml:space="preserve"> Plānotie izgatavošanas apjomi un laika periods</w:t>
            </w:r>
          </w:p>
        </w:tc>
      </w:tr>
      <w:tr w:rsidR="00977E0A" w14:paraId="18E70AAB" w14:textId="77777777" w:rsidTr="00977E0A">
        <w:tc>
          <w:tcPr>
            <w:tcW w:w="9209" w:type="dxa"/>
            <w:gridSpan w:val="4"/>
            <w:tcBorders>
              <w:top w:val="single" w:sz="4" w:space="0" w:color="auto"/>
              <w:left w:val="single" w:sz="4" w:space="0" w:color="auto"/>
              <w:bottom w:val="single" w:sz="4" w:space="0" w:color="auto"/>
              <w:right w:val="single" w:sz="4" w:space="0" w:color="auto"/>
            </w:tcBorders>
          </w:tcPr>
          <w:p w14:paraId="22FAF5A6" w14:textId="77777777" w:rsidR="00977E0A" w:rsidRDefault="00977E0A">
            <w:pPr>
              <w:autoSpaceDE w:val="0"/>
              <w:autoSpaceDN w:val="0"/>
              <w:adjustRightInd w:val="0"/>
              <w:rPr>
                <w:rFonts w:ascii="Times New Roman" w:eastAsia="Times New Roman" w:hAnsi="Times New Roman"/>
                <w:sz w:val="24"/>
                <w:szCs w:val="24"/>
              </w:rPr>
            </w:pPr>
          </w:p>
          <w:p w14:paraId="10AEB1C8" w14:textId="77777777" w:rsidR="00977E0A" w:rsidRDefault="00977E0A">
            <w:pPr>
              <w:autoSpaceDE w:val="0"/>
              <w:autoSpaceDN w:val="0"/>
              <w:adjustRightInd w:val="0"/>
              <w:rPr>
                <w:rFonts w:ascii="Times New Roman" w:eastAsia="Times New Roman" w:hAnsi="Times New Roman"/>
                <w:sz w:val="24"/>
                <w:szCs w:val="24"/>
              </w:rPr>
            </w:pPr>
          </w:p>
        </w:tc>
      </w:tr>
      <w:tr w:rsidR="00977E0A" w14:paraId="3FD70CFC" w14:textId="77777777" w:rsidTr="00977E0A">
        <w:tc>
          <w:tcPr>
            <w:tcW w:w="92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9100C2" w14:textId="77777777" w:rsidR="00977E0A" w:rsidRDefault="00977E0A" w:rsidP="00977E0A">
            <w:pPr>
              <w:pStyle w:val="Sarakstarindkopa"/>
              <w:numPr>
                <w:ilvl w:val="0"/>
                <w:numId w:val="6"/>
              </w:numPr>
              <w:autoSpaceDE w:val="0"/>
              <w:autoSpaceDN w:val="0"/>
              <w:adjustRightInd w:val="0"/>
              <w:ind w:left="0" w:firstLine="0"/>
              <w:rPr>
                <w:rFonts w:ascii="Times New Roman" w:eastAsia="Times New Roman" w:hAnsi="Times New Roman"/>
                <w:b/>
                <w:bCs/>
                <w:sz w:val="24"/>
                <w:szCs w:val="24"/>
              </w:rPr>
            </w:pPr>
            <w:r>
              <w:rPr>
                <w:rFonts w:ascii="Times New Roman" w:eastAsia="Times New Roman" w:hAnsi="Times New Roman"/>
                <w:b/>
                <w:bCs/>
                <w:sz w:val="24"/>
                <w:szCs w:val="24"/>
              </w:rPr>
              <w:t>Ziņas par kontaktpersonu saziņai ar pašvaldību</w:t>
            </w:r>
          </w:p>
        </w:tc>
      </w:tr>
      <w:tr w:rsidR="00977E0A" w14:paraId="1D01237B" w14:textId="77777777" w:rsidTr="00977E0A">
        <w:tc>
          <w:tcPr>
            <w:tcW w:w="3461" w:type="dxa"/>
            <w:gridSpan w:val="2"/>
            <w:tcBorders>
              <w:top w:val="single" w:sz="4" w:space="0" w:color="auto"/>
              <w:left w:val="single" w:sz="4" w:space="0" w:color="auto"/>
              <w:bottom w:val="single" w:sz="4" w:space="0" w:color="auto"/>
              <w:right w:val="single" w:sz="4" w:space="0" w:color="auto"/>
            </w:tcBorders>
            <w:hideMark/>
          </w:tcPr>
          <w:p w14:paraId="3819F8CA" w14:textId="77777777" w:rsidR="00977E0A" w:rsidRDefault="00977E0A">
            <w:pPr>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vārds, uzvārds</w:t>
            </w:r>
          </w:p>
        </w:tc>
        <w:tc>
          <w:tcPr>
            <w:tcW w:w="5748" w:type="dxa"/>
            <w:gridSpan w:val="2"/>
            <w:tcBorders>
              <w:top w:val="single" w:sz="4" w:space="0" w:color="auto"/>
              <w:left w:val="single" w:sz="4" w:space="0" w:color="auto"/>
              <w:bottom w:val="single" w:sz="4" w:space="0" w:color="auto"/>
              <w:right w:val="single" w:sz="4" w:space="0" w:color="auto"/>
            </w:tcBorders>
          </w:tcPr>
          <w:p w14:paraId="576A1DAC" w14:textId="77777777" w:rsidR="00977E0A" w:rsidRDefault="00977E0A">
            <w:pPr>
              <w:autoSpaceDE w:val="0"/>
              <w:autoSpaceDN w:val="0"/>
              <w:adjustRightInd w:val="0"/>
              <w:jc w:val="center"/>
              <w:rPr>
                <w:rFonts w:ascii="Times New Roman" w:eastAsia="Times New Roman" w:hAnsi="Times New Roman"/>
                <w:sz w:val="24"/>
                <w:szCs w:val="24"/>
              </w:rPr>
            </w:pPr>
          </w:p>
        </w:tc>
      </w:tr>
      <w:tr w:rsidR="00977E0A" w14:paraId="41A47268" w14:textId="77777777" w:rsidTr="00977E0A">
        <w:tc>
          <w:tcPr>
            <w:tcW w:w="3461" w:type="dxa"/>
            <w:gridSpan w:val="2"/>
            <w:tcBorders>
              <w:top w:val="single" w:sz="4" w:space="0" w:color="auto"/>
              <w:left w:val="single" w:sz="4" w:space="0" w:color="auto"/>
              <w:bottom w:val="single" w:sz="4" w:space="0" w:color="auto"/>
              <w:right w:val="single" w:sz="4" w:space="0" w:color="auto"/>
            </w:tcBorders>
            <w:hideMark/>
          </w:tcPr>
          <w:p w14:paraId="4FBAF0E9" w14:textId="77777777" w:rsidR="00977E0A" w:rsidRDefault="00977E0A">
            <w:pPr>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tālruņa numurs</w:t>
            </w:r>
          </w:p>
        </w:tc>
        <w:tc>
          <w:tcPr>
            <w:tcW w:w="5748" w:type="dxa"/>
            <w:gridSpan w:val="2"/>
            <w:tcBorders>
              <w:top w:val="single" w:sz="4" w:space="0" w:color="auto"/>
              <w:left w:val="single" w:sz="4" w:space="0" w:color="auto"/>
              <w:bottom w:val="single" w:sz="4" w:space="0" w:color="auto"/>
              <w:right w:val="single" w:sz="4" w:space="0" w:color="auto"/>
            </w:tcBorders>
          </w:tcPr>
          <w:p w14:paraId="51B90292" w14:textId="77777777" w:rsidR="00977E0A" w:rsidRDefault="00977E0A">
            <w:pPr>
              <w:autoSpaceDE w:val="0"/>
              <w:autoSpaceDN w:val="0"/>
              <w:adjustRightInd w:val="0"/>
              <w:jc w:val="center"/>
              <w:rPr>
                <w:rFonts w:ascii="Times New Roman" w:eastAsia="Times New Roman" w:hAnsi="Times New Roman"/>
                <w:sz w:val="24"/>
                <w:szCs w:val="24"/>
              </w:rPr>
            </w:pPr>
          </w:p>
        </w:tc>
      </w:tr>
      <w:tr w:rsidR="00977E0A" w14:paraId="0E4FF54F" w14:textId="77777777" w:rsidTr="00977E0A">
        <w:tc>
          <w:tcPr>
            <w:tcW w:w="3461" w:type="dxa"/>
            <w:gridSpan w:val="2"/>
            <w:tcBorders>
              <w:top w:val="single" w:sz="4" w:space="0" w:color="auto"/>
              <w:left w:val="single" w:sz="4" w:space="0" w:color="auto"/>
              <w:bottom w:val="single" w:sz="4" w:space="0" w:color="auto"/>
              <w:right w:val="single" w:sz="4" w:space="0" w:color="auto"/>
            </w:tcBorders>
            <w:hideMark/>
          </w:tcPr>
          <w:p w14:paraId="5CC5D1AD" w14:textId="77777777" w:rsidR="00977E0A" w:rsidRDefault="00977E0A">
            <w:pPr>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elektroniskā pasta adrese</w:t>
            </w:r>
          </w:p>
        </w:tc>
        <w:tc>
          <w:tcPr>
            <w:tcW w:w="5748" w:type="dxa"/>
            <w:gridSpan w:val="2"/>
            <w:tcBorders>
              <w:top w:val="single" w:sz="4" w:space="0" w:color="auto"/>
              <w:left w:val="single" w:sz="4" w:space="0" w:color="auto"/>
              <w:bottom w:val="single" w:sz="4" w:space="0" w:color="auto"/>
              <w:right w:val="single" w:sz="4" w:space="0" w:color="auto"/>
            </w:tcBorders>
          </w:tcPr>
          <w:p w14:paraId="2C09C825" w14:textId="77777777" w:rsidR="00977E0A" w:rsidRDefault="00977E0A">
            <w:pPr>
              <w:autoSpaceDE w:val="0"/>
              <w:autoSpaceDN w:val="0"/>
              <w:adjustRightInd w:val="0"/>
              <w:jc w:val="center"/>
              <w:rPr>
                <w:rFonts w:ascii="Times New Roman" w:eastAsia="Times New Roman" w:hAnsi="Times New Roman"/>
                <w:sz w:val="24"/>
                <w:szCs w:val="24"/>
              </w:rPr>
            </w:pPr>
          </w:p>
        </w:tc>
      </w:tr>
    </w:tbl>
    <w:p w14:paraId="2C827E37" w14:textId="77777777" w:rsidR="00977E0A" w:rsidRDefault="00977E0A" w:rsidP="00977E0A">
      <w:pPr>
        <w:suppressAutoHyphens/>
        <w:autoSpaceDN w:val="0"/>
        <w:spacing w:after="0" w:line="240" w:lineRule="auto"/>
        <w:jc w:val="both"/>
        <w:textAlignment w:val="baseline"/>
        <w:rPr>
          <w:rFonts w:ascii="Times New Roman" w:eastAsia="Times New Roman" w:hAnsi="Times New Roman"/>
          <w:sz w:val="24"/>
          <w:szCs w:val="24"/>
          <w:lang w:eastAsia="lv-LV"/>
        </w:rPr>
      </w:pPr>
    </w:p>
    <w:p w14:paraId="2530C565" w14:textId="77777777" w:rsidR="00977E0A" w:rsidRDefault="00977E0A" w:rsidP="00977E0A">
      <w:pPr>
        <w:suppressAutoHyphens/>
        <w:autoSpaceDN w:val="0"/>
        <w:spacing w:after="0" w:line="240" w:lineRule="auto"/>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*Gulbenes novada pašvaldība apstrādās iesniegumā un tā pielikumos norādītos personas datus tikai tādā apjomā, kāds ir nepieciešams, lai izvērtētu iesnieguma saturu un tā atbilstību saistošo noteikumu nosacījumiem. </w:t>
      </w:r>
      <w:r>
        <w:rPr>
          <w:rFonts w:ascii="Times New Roman" w:hAnsi="Times New Roman"/>
          <w:sz w:val="24"/>
          <w:szCs w:val="24"/>
        </w:rPr>
        <w:t xml:space="preserve">Vairāk par personas datu apstrādi skatīt </w:t>
      </w:r>
      <w:hyperlink r:id="rId36" w:history="1">
        <w:r>
          <w:rPr>
            <w:rStyle w:val="Hipersaite"/>
            <w:rFonts w:ascii="Times New Roman" w:hAnsi="Times New Roman"/>
            <w:sz w:val="24"/>
            <w:szCs w:val="24"/>
          </w:rPr>
          <w:t>www.gulbene.lv</w:t>
        </w:r>
      </w:hyperlink>
      <w:r>
        <w:rPr>
          <w:rFonts w:ascii="Times New Roman" w:hAnsi="Times New Roman"/>
          <w:sz w:val="24"/>
          <w:szCs w:val="24"/>
        </w:rPr>
        <w:t xml:space="preserve"> sadaļā “Privātuma politika”. </w:t>
      </w:r>
    </w:p>
    <w:p w14:paraId="5B117D1F" w14:textId="77777777" w:rsidR="00977E0A" w:rsidRDefault="00977E0A" w:rsidP="00977E0A">
      <w:pPr>
        <w:autoSpaceDE w:val="0"/>
        <w:autoSpaceDN w:val="0"/>
        <w:adjustRightInd w:val="0"/>
        <w:spacing w:after="0" w:line="240" w:lineRule="auto"/>
        <w:rPr>
          <w:rFonts w:ascii="Times New Roman" w:eastAsia="Times New Roman" w:hAnsi="Times New Roman"/>
          <w:sz w:val="24"/>
          <w:szCs w:val="24"/>
        </w:rPr>
      </w:pPr>
    </w:p>
    <w:p w14:paraId="48F9E866" w14:textId="77777777" w:rsidR="00977E0A" w:rsidRDefault="00977E0A" w:rsidP="00977E0A">
      <w:pPr>
        <w:autoSpaceDE w:val="0"/>
        <w:autoSpaceDN w:val="0"/>
        <w:adjustRightIn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Pielikumā: izstrādājuma skice vai parauga attēls.</w:t>
      </w:r>
    </w:p>
    <w:p w14:paraId="36557E9A" w14:textId="77777777" w:rsidR="00977E0A" w:rsidRDefault="00977E0A" w:rsidP="00977E0A">
      <w:pPr>
        <w:autoSpaceDE w:val="0"/>
        <w:autoSpaceDN w:val="0"/>
        <w:adjustRightInd w:val="0"/>
        <w:spacing w:after="0" w:line="240" w:lineRule="auto"/>
        <w:rPr>
          <w:rFonts w:ascii="Times New Roman" w:eastAsia="Times New Roman" w:hAnsi="Times New Roman"/>
          <w:color w:val="000000"/>
          <w:sz w:val="24"/>
          <w:szCs w:val="24"/>
        </w:rPr>
      </w:pPr>
    </w:p>
    <w:tbl>
      <w:tblPr>
        <w:tblW w:w="0" w:type="auto"/>
        <w:tblInd w:w="-63" w:type="dxa"/>
        <w:tblLook w:val="00A0" w:firstRow="1" w:lastRow="0" w:firstColumn="1" w:lastColumn="0" w:noHBand="0" w:noVBand="0"/>
      </w:tblPr>
      <w:tblGrid>
        <w:gridCol w:w="2893"/>
        <w:gridCol w:w="2893"/>
        <w:gridCol w:w="2894"/>
      </w:tblGrid>
      <w:tr w:rsidR="00977E0A" w14:paraId="706FF8B3" w14:textId="77777777" w:rsidTr="00977E0A">
        <w:tc>
          <w:tcPr>
            <w:tcW w:w="2893" w:type="dxa"/>
            <w:tcBorders>
              <w:top w:val="nil"/>
              <w:left w:val="nil"/>
              <w:bottom w:val="single" w:sz="4" w:space="0" w:color="auto"/>
              <w:right w:val="nil"/>
            </w:tcBorders>
          </w:tcPr>
          <w:p w14:paraId="08E6A2DB" w14:textId="77777777" w:rsidR="00977E0A" w:rsidRDefault="00977E0A">
            <w:pPr>
              <w:autoSpaceDE w:val="0"/>
              <w:autoSpaceDN w:val="0"/>
              <w:adjustRightInd w:val="0"/>
              <w:spacing w:after="0" w:line="240" w:lineRule="auto"/>
              <w:rPr>
                <w:rFonts w:ascii="Times New Roman" w:eastAsia="Times New Roman" w:hAnsi="Times New Roman"/>
                <w:color w:val="000000"/>
                <w:sz w:val="24"/>
                <w:szCs w:val="24"/>
              </w:rPr>
            </w:pPr>
          </w:p>
        </w:tc>
        <w:tc>
          <w:tcPr>
            <w:tcW w:w="2893" w:type="dxa"/>
            <w:hideMark/>
          </w:tcPr>
          <w:p w14:paraId="130254EC" w14:textId="77777777" w:rsidR="00977E0A" w:rsidRDefault="00977E0A">
            <w:pPr>
              <w:autoSpaceDE w:val="0"/>
              <w:autoSpaceDN w:val="0"/>
              <w:adjustRightInd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_________________</w:t>
            </w:r>
          </w:p>
        </w:tc>
        <w:tc>
          <w:tcPr>
            <w:tcW w:w="2894" w:type="dxa"/>
            <w:tcBorders>
              <w:top w:val="nil"/>
              <w:left w:val="nil"/>
              <w:bottom w:val="single" w:sz="4" w:space="0" w:color="auto"/>
              <w:right w:val="nil"/>
            </w:tcBorders>
            <w:hideMark/>
          </w:tcPr>
          <w:p w14:paraId="5B809F66" w14:textId="77777777" w:rsidR="00977E0A" w:rsidRDefault="00977E0A">
            <w:pPr>
              <w:autoSpaceDE w:val="0"/>
              <w:autoSpaceDN w:val="0"/>
              <w:adjustRightInd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tc>
      </w:tr>
      <w:tr w:rsidR="00977E0A" w14:paraId="0647B52B" w14:textId="77777777" w:rsidTr="00977E0A">
        <w:trPr>
          <w:trHeight w:val="62"/>
        </w:trPr>
        <w:tc>
          <w:tcPr>
            <w:tcW w:w="2893" w:type="dxa"/>
            <w:tcBorders>
              <w:top w:val="single" w:sz="4" w:space="0" w:color="auto"/>
              <w:left w:val="nil"/>
              <w:bottom w:val="nil"/>
              <w:right w:val="nil"/>
            </w:tcBorders>
            <w:hideMark/>
          </w:tcPr>
          <w:p w14:paraId="12A4D368" w14:textId="77777777" w:rsidR="00977E0A" w:rsidRDefault="00977E0A">
            <w:pPr>
              <w:autoSpaceDE w:val="0"/>
              <w:autoSpaceDN w:val="0"/>
              <w:adjustRightInd w:val="0"/>
              <w:spacing w:after="0" w:line="240" w:lineRule="auto"/>
              <w:jc w:val="center"/>
              <w:rPr>
                <w:rFonts w:ascii="Times New Roman" w:eastAsia="Times New Roman" w:hAnsi="Times New Roman"/>
                <w:color w:val="000000"/>
                <w:sz w:val="24"/>
                <w:szCs w:val="24"/>
              </w:rPr>
            </w:pPr>
            <w:r>
              <w:rPr>
                <w:rFonts w:ascii="Times New Roman" w:eastAsia="Times New Roman" w:hAnsi="Times New Roman"/>
                <w:sz w:val="24"/>
                <w:szCs w:val="24"/>
                <w:vertAlign w:val="superscript"/>
                <w:lang w:val="en-US"/>
              </w:rPr>
              <w:t>(datums)</w:t>
            </w:r>
          </w:p>
        </w:tc>
        <w:tc>
          <w:tcPr>
            <w:tcW w:w="2893" w:type="dxa"/>
            <w:hideMark/>
          </w:tcPr>
          <w:p w14:paraId="584EF14E" w14:textId="77777777" w:rsidR="00977E0A" w:rsidRDefault="00977E0A">
            <w:pPr>
              <w:autoSpaceDE w:val="0"/>
              <w:autoSpaceDN w:val="0"/>
              <w:adjustRightInd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vertAlign w:val="superscript"/>
                <w:lang w:val="en-US"/>
              </w:rPr>
              <w:t xml:space="preserve">                         (</w:t>
            </w:r>
            <w:proofErr w:type="spellStart"/>
            <w:r>
              <w:rPr>
                <w:rFonts w:ascii="Times New Roman" w:eastAsia="Times New Roman" w:hAnsi="Times New Roman"/>
                <w:color w:val="000000"/>
                <w:sz w:val="24"/>
                <w:szCs w:val="24"/>
                <w:vertAlign w:val="superscript"/>
                <w:lang w:val="en-US"/>
              </w:rPr>
              <w:t>paraksts</w:t>
            </w:r>
            <w:proofErr w:type="spellEnd"/>
            <w:r>
              <w:rPr>
                <w:rFonts w:ascii="Times New Roman" w:eastAsia="Times New Roman" w:hAnsi="Times New Roman"/>
                <w:color w:val="000000"/>
                <w:sz w:val="24"/>
                <w:szCs w:val="24"/>
                <w:vertAlign w:val="superscript"/>
                <w:lang w:val="en-US"/>
              </w:rPr>
              <w:t>)</w:t>
            </w:r>
          </w:p>
        </w:tc>
        <w:tc>
          <w:tcPr>
            <w:tcW w:w="2894" w:type="dxa"/>
            <w:tcBorders>
              <w:top w:val="single" w:sz="4" w:space="0" w:color="auto"/>
              <w:left w:val="nil"/>
              <w:bottom w:val="nil"/>
              <w:right w:val="nil"/>
            </w:tcBorders>
            <w:hideMark/>
          </w:tcPr>
          <w:p w14:paraId="678C23D6" w14:textId="77777777" w:rsidR="00977E0A" w:rsidRDefault="00977E0A">
            <w:pPr>
              <w:autoSpaceDE w:val="0"/>
              <w:autoSpaceDN w:val="0"/>
              <w:adjustRightInd w:val="0"/>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vertAlign w:val="superscript"/>
                <w:lang w:val="en-US"/>
              </w:rPr>
              <w:t>(</w:t>
            </w:r>
            <w:proofErr w:type="spellStart"/>
            <w:r>
              <w:rPr>
                <w:rFonts w:ascii="Times New Roman" w:eastAsia="Times New Roman" w:hAnsi="Times New Roman"/>
                <w:color w:val="000000"/>
                <w:sz w:val="24"/>
                <w:szCs w:val="24"/>
                <w:vertAlign w:val="superscript"/>
                <w:lang w:val="en-US"/>
              </w:rPr>
              <w:t>vārds</w:t>
            </w:r>
            <w:proofErr w:type="spellEnd"/>
            <w:r>
              <w:rPr>
                <w:rFonts w:ascii="Times New Roman" w:eastAsia="Times New Roman" w:hAnsi="Times New Roman"/>
                <w:color w:val="000000"/>
                <w:sz w:val="24"/>
                <w:szCs w:val="24"/>
                <w:vertAlign w:val="superscript"/>
                <w:lang w:val="en-US"/>
              </w:rPr>
              <w:t xml:space="preserve">, </w:t>
            </w:r>
            <w:proofErr w:type="spellStart"/>
            <w:r>
              <w:rPr>
                <w:rFonts w:ascii="Times New Roman" w:eastAsia="Times New Roman" w:hAnsi="Times New Roman"/>
                <w:color w:val="000000"/>
                <w:sz w:val="24"/>
                <w:szCs w:val="24"/>
                <w:vertAlign w:val="superscript"/>
                <w:lang w:val="en-US"/>
              </w:rPr>
              <w:t>uzvārds</w:t>
            </w:r>
            <w:proofErr w:type="spellEnd"/>
            <w:r>
              <w:rPr>
                <w:rFonts w:ascii="Times New Roman" w:eastAsia="Times New Roman" w:hAnsi="Times New Roman"/>
                <w:color w:val="000000"/>
                <w:sz w:val="24"/>
                <w:szCs w:val="24"/>
                <w:vertAlign w:val="superscript"/>
                <w:lang w:val="en-US"/>
              </w:rPr>
              <w:t>)</w:t>
            </w:r>
          </w:p>
        </w:tc>
      </w:tr>
    </w:tbl>
    <w:p w14:paraId="07FDDFBB" w14:textId="77777777" w:rsidR="00977E0A" w:rsidRDefault="00977E0A" w:rsidP="00977E0A">
      <w:pPr>
        <w:autoSpaceDE w:val="0"/>
        <w:autoSpaceDN w:val="0"/>
        <w:adjustRightInd w:val="0"/>
        <w:spacing w:after="0" w:line="240" w:lineRule="auto"/>
        <w:rPr>
          <w:rFonts w:ascii="Times New Roman" w:eastAsia="Times New Roman" w:hAnsi="Times New Roman"/>
          <w:color w:val="000000"/>
          <w:sz w:val="24"/>
          <w:szCs w:val="24"/>
        </w:rPr>
      </w:pPr>
    </w:p>
    <w:p w14:paraId="317CC9BF" w14:textId="77777777" w:rsidR="00977E0A" w:rsidRDefault="00977E0A" w:rsidP="00977E0A">
      <w:pPr>
        <w:spacing w:after="0" w:line="240" w:lineRule="auto"/>
        <w:ind w:right="-1"/>
        <w:jc w:val="both"/>
        <w:rPr>
          <w:rFonts w:ascii="Times New Roman" w:hAnsi="Times New Roman"/>
          <w:sz w:val="24"/>
          <w:szCs w:val="24"/>
          <w:lang w:eastAsia="lv-LV"/>
        </w:rPr>
      </w:pPr>
      <w:r>
        <w:rPr>
          <w:rFonts w:ascii="Times New Roman" w:hAnsi="Times New Roman"/>
          <w:sz w:val="24"/>
          <w:szCs w:val="24"/>
          <w:lang w:eastAsia="lv-LV"/>
        </w:rPr>
        <w:t>Gulbenes novada pašvaldības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proofErr w:type="spellStart"/>
      <w:r>
        <w:rPr>
          <w:rFonts w:ascii="Times New Roman" w:hAnsi="Times New Roman"/>
          <w:sz w:val="24"/>
          <w:szCs w:val="24"/>
          <w:lang w:eastAsia="lv-LV"/>
        </w:rPr>
        <w:t>A.Caunītis</w:t>
      </w:r>
      <w:proofErr w:type="spellEnd"/>
    </w:p>
    <w:p w14:paraId="1B5482CD" w14:textId="77777777" w:rsidR="00977E0A" w:rsidRDefault="00977E0A" w:rsidP="00977E0A">
      <w:pPr>
        <w:spacing w:line="256" w:lineRule="auto"/>
        <w:rPr>
          <w:rFonts w:ascii="Times New Roman" w:hAnsi="Times New Roman"/>
          <w:sz w:val="24"/>
          <w:szCs w:val="24"/>
          <w:lang w:eastAsia="lv-LV"/>
        </w:rPr>
      </w:pPr>
      <w:r>
        <w:rPr>
          <w:rFonts w:ascii="Times New Roman" w:hAnsi="Times New Roman"/>
          <w:sz w:val="24"/>
          <w:szCs w:val="24"/>
          <w:lang w:eastAsia="lv-LV"/>
        </w:rPr>
        <w:br w:type="page"/>
      </w:r>
    </w:p>
    <w:p w14:paraId="142AA0DB" w14:textId="77777777" w:rsidR="00977E0A" w:rsidRDefault="00977E0A" w:rsidP="00977E0A">
      <w:pPr>
        <w:spacing w:after="0" w:line="240" w:lineRule="auto"/>
        <w:ind w:right="-1"/>
        <w:jc w:val="center"/>
        <w:rPr>
          <w:rFonts w:ascii="Times New Roman" w:hAnsi="Times New Roman"/>
          <w:sz w:val="24"/>
          <w:szCs w:val="24"/>
          <w:lang w:eastAsia="lv-LV"/>
        </w:rPr>
      </w:pPr>
      <w:r>
        <w:rPr>
          <w:rFonts w:ascii="Times New Roman" w:hAnsi="Times New Roman"/>
          <w:b/>
          <w:sz w:val="24"/>
          <w:szCs w:val="24"/>
        </w:rPr>
        <w:lastRenderedPageBreak/>
        <w:t>PASKAIDROJUMA RAKSTS</w:t>
      </w:r>
    </w:p>
    <w:p w14:paraId="4269B5BE" w14:textId="77777777" w:rsidR="00977E0A" w:rsidRDefault="00977E0A" w:rsidP="00977E0A">
      <w:pPr>
        <w:shd w:val="clear" w:color="auto" w:fill="FFFFFF"/>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 xml:space="preserve">Gulbenes novada pašvaldības domes 2024.gada __.maija saistošajiem noteikumiem Nr.____ </w:t>
      </w:r>
    </w:p>
    <w:p w14:paraId="6C6E1F19" w14:textId="77777777" w:rsidR="00977E0A" w:rsidRDefault="00977E0A" w:rsidP="00977E0A">
      <w:pPr>
        <w:shd w:val="clear" w:color="auto" w:fill="FFFFFF"/>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“Par Gulbenes novada simboliku”</w:t>
      </w:r>
    </w:p>
    <w:tbl>
      <w:tblPr>
        <w:tblW w:w="9319"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844"/>
      </w:tblGrid>
      <w:tr w:rsidR="00977E0A" w14:paraId="1DB64555" w14:textId="77777777" w:rsidTr="00977E0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7AC038F" w14:textId="77777777" w:rsidR="00977E0A" w:rsidRDefault="00977E0A">
            <w:pPr>
              <w:spacing w:after="0" w:line="240" w:lineRule="auto"/>
              <w:ind w:right="39"/>
              <w:jc w:val="center"/>
              <w:textAlignment w:val="baseline"/>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Paskaidrojuma raksta sadaļa</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7D1159FD" w14:textId="77777777" w:rsidR="00977E0A" w:rsidRDefault="00977E0A">
            <w:pPr>
              <w:spacing w:after="0" w:line="240" w:lineRule="auto"/>
              <w:ind w:right="102"/>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Norādāmā informācija </w:t>
            </w:r>
          </w:p>
        </w:tc>
      </w:tr>
      <w:tr w:rsidR="00977E0A" w14:paraId="145D8D74" w14:textId="77777777" w:rsidTr="00977E0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48EA29F" w14:textId="77777777" w:rsidR="00977E0A" w:rsidRDefault="00977E0A" w:rsidP="00977E0A">
            <w:pPr>
              <w:numPr>
                <w:ilvl w:val="0"/>
                <w:numId w:val="7"/>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Mērķis un nepieciešamības pamatojums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F019850" w14:textId="77777777" w:rsidR="00977E0A" w:rsidRDefault="00977E0A">
            <w:pPr>
              <w:spacing w:after="0" w:line="240" w:lineRule="auto"/>
              <w:ind w:right="102" w:firstLine="40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Saskaņā ar Pašvaldību likuma 10.panta pirmās daļas 7.punktu dome ir tiesīga izlemt ikvienu pašvaldības kompetences jautājumu; tikai domes kompetencē ir noteikt pašvaldības un tās teritoriālā iedalījuma vienību simboliku, likumā noteiktajā kārtībā saskaņojot to ar Valsts heraldikas komisiju. </w:t>
            </w:r>
          </w:p>
          <w:p w14:paraId="1B3CF3EE" w14:textId="77777777" w:rsidR="00977E0A" w:rsidRDefault="00977E0A">
            <w:pPr>
              <w:spacing w:after="0" w:line="240" w:lineRule="auto"/>
              <w:ind w:right="102" w:firstLine="40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Pašvaldību likuma 44.panta otrā daļa nosaka, ka dome var izdot saistošos noteikumus, lai nodrošinātu pašvaldības autonomo funkciju un brīvprātīgo iniciatīvu izpildi, ievērojot likumos vai Ministru kabineta noteikumos paredzēto funkciju izpildes kārtību.</w:t>
            </w:r>
          </w:p>
          <w:p w14:paraId="0C66B427" w14:textId="77777777" w:rsidR="00977E0A" w:rsidRDefault="00977E0A">
            <w:pPr>
              <w:spacing w:after="0" w:line="240" w:lineRule="auto"/>
              <w:ind w:right="102" w:firstLine="40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Pamatojoties uz Ģerboņu likuma 8.panta otro </w:t>
            </w:r>
            <w:proofErr w:type="spellStart"/>
            <w:r>
              <w:rPr>
                <w:rFonts w:ascii="Times New Roman" w:eastAsia="Times New Roman" w:hAnsi="Times New Roman"/>
                <w:sz w:val="24"/>
                <w:szCs w:val="24"/>
                <w:lang w:eastAsia="lv-LV"/>
              </w:rPr>
              <w:t>prim</w:t>
            </w:r>
            <w:proofErr w:type="spellEnd"/>
            <w:r>
              <w:rPr>
                <w:rFonts w:ascii="Times New Roman" w:eastAsia="Times New Roman" w:hAnsi="Times New Roman"/>
                <w:sz w:val="24"/>
                <w:szCs w:val="24"/>
                <w:lang w:eastAsia="lv-LV"/>
              </w:rPr>
              <w:t xml:space="preserve"> daļu, pašvaldības dome savos saistošajos noteikumos nosaka Ģerboņu reģistrā reģistrēta pašvaldības ģerboņa lietošanas noteikumus.</w:t>
            </w:r>
          </w:p>
          <w:p w14:paraId="5B19E29B" w14:textId="77777777" w:rsidR="00977E0A" w:rsidRDefault="00977E0A">
            <w:pPr>
              <w:spacing w:after="0" w:line="240" w:lineRule="auto"/>
              <w:ind w:right="102" w:firstLine="40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Ievērojot augstāk minēto pilnvarojumu, ir izstrādāts jauns saistošo noteikumu “Par Gulbenes novada simboliku” projekts, kuru mērķis ir noteikt jaunu Gulbenes novada simbolikas lietošanas, izmantošanas, izgatavošanas un atļaujas Gulbenes novada simbolikas izmantošanai izsniegšanas kārtību.</w:t>
            </w:r>
          </w:p>
          <w:p w14:paraId="0B17351F" w14:textId="77777777" w:rsidR="00977E0A" w:rsidRDefault="00977E0A">
            <w:pPr>
              <w:spacing w:after="0" w:line="240" w:lineRule="auto"/>
              <w:ind w:right="102" w:firstLine="40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Ar šiem jaunajiem saistošajiem noteikumiem tiek atzīti par spēku zaudējušiem Gulbenes novada pašvaldības domes 2011.gada 27.janvāra noteikumi Nr.1 “Par Gulbenes novada simboliku”.</w:t>
            </w:r>
          </w:p>
        </w:tc>
      </w:tr>
      <w:tr w:rsidR="00977E0A" w14:paraId="78AFE47B" w14:textId="77777777" w:rsidTr="00977E0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4084E8A" w14:textId="77777777" w:rsidR="00977E0A" w:rsidRDefault="00977E0A" w:rsidP="00977E0A">
            <w:pPr>
              <w:numPr>
                <w:ilvl w:val="0"/>
                <w:numId w:val="8"/>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Fiskālā ietekme uz pašvaldības budžetu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DB9F533" w14:textId="77777777" w:rsidR="00977E0A" w:rsidRDefault="00977E0A">
            <w:pPr>
              <w:spacing w:after="0" w:line="240" w:lineRule="auto"/>
              <w:ind w:right="102" w:hanging="14"/>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2.1.</w:t>
            </w:r>
            <w:r>
              <w:rPr>
                <w:rFonts w:ascii="Times New Roman" w:eastAsia="Times New Roman" w:hAnsi="Times New Roman"/>
                <w:sz w:val="24"/>
                <w:szCs w:val="24"/>
                <w:lang w:eastAsia="lv-LV"/>
              </w:rPr>
              <w:tab/>
              <w:t>Saistošo noteikumi  neparedz būtisku fiskālo ietekmi uz pašvaldības budžetu. Izstrādātie saistošie noteikumi vairs neparedzēs maksāt pašvaldības nodevu par atļaujas Gulbenes novada simbolikas izmantošanai izsniegšanu.</w:t>
            </w:r>
          </w:p>
          <w:p w14:paraId="52008309" w14:textId="77777777" w:rsidR="00977E0A" w:rsidRDefault="00977E0A">
            <w:pPr>
              <w:spacing w:after="0" w:line="240" w:lineRule="auto"/>
              <w:ind w:right="102" w:hanging="14"/>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2.2.</w:t>
            </w:r>
            <w:r>
              <w:rPr>
                <w:rFonts w:ascii="Times New Roman" w:eastAsia="Times New Roman" w:hAnsi="Times New Roman"/>
                <w:sz w:val="24"/>
                <w:szCs w:val="24"/>
                <w:lang w:eastAsia="lv-LV"/>
              </w:rPr>
              <w:tab/>
              <w:t xml:space="preserve">Lai nodrošinātu saistošo noteikumu izpildi, nav paredzēta jaunu institūciju vai darba vietu veidošana vai esošo institūciju kompetences paplašināšana. </w:t>
            </w:r>
          </w:p>
        </w:tc>
      </w:tr>
      <w:tr w:rsidR="00977E0A" w14:paraId="4D5E8939" w14:textId="77777777" w:rsidTr="00977E0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EDD3853" w14:textId="77777777" w:rsidR="00977E0A" w:rsidRDefault="00977E0A" w:rsidP="00977E0A">
            <w:pPr>
              <w:numPr>
                <w:ilvl w:val="0"/>
                <w:numId w:val="9"/>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7C68285" w14:textId="77777777" w:rsidR="00977E0A" w:rsidRDefault="00977E0A">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3.1. Saistošie noteikumi nerada sociālo ietekmi, kā arī nav ietekmes uz vidi, iedzīvotāju veselību un uz konkurenci. </w:t>
            </w:r>
          </w:p>
          <w:p w14:paraId="758A1542" w14:textId="77777777" w:rsidR="00977E0A" w:rsidRDefault="00977E0A">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3.2. Ietekme uz uzņēmējdarbības vidi pašvaldības teritorijā – ar jaunajiem saistošajiem noteikumiem tiek noteikta vienota kārtība visām personām, kas vēlas izmantot Gulbenes novada simboliku. Atļauja tiek izsniegta, izvērtējot simbolikas izmantošanas mērķi un lietošanas veidu, tādējādi nodrošinot cieņu pret to. Lai veicinātu Gulbenes novada simbolikas izmantošanu, veicinot pašvaldības pozitīvu atpazīstamību, netiek noteikta pašvaldības nodeva par atļaujas izsniegšanu. </w:t>
            </w:r>
          </w:p>
        </w:tc>
      </w:tr>
      <w:tr w:rsidR="00977E0A" w14:paraId="6721FCE8" w14:textId="77777777" w:rsidTr="00977E0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EC34079" w14:textId="77777777" w:rsidR="00977E0A" w:rsidRDefault="00977E0A" w:rsidP="00977E0A">
            <w:pPr>
              <w:numPr>
                <w:ilvl w:val="0"/>
                <w:numId w:val="10"/>
              </w:numPr>
              <w:spacing w:after="0" w:line="240" w:lineRule="auto"/>
              <w:ind w:left="392" w:right="39" w:hanging="284"/>
              <w:textAlignment w:val="baseline"/>
              <w:rPr>
                <w:rFonts w:ascii="Times New Roman" w:eastAsia="Times New Roman" w:hAnsi="Times New Roman"/>
                <w:color w:val="00B0F0"/>
                <w:sz w:val="24"/>
                <w:szCs w:val="24"/>
                <w:lang w:eastAsia="lv-LV"/>
              </w:rPr>
            </w:pPr>
            <w:r>
              <w:rPr>
                <w:rFonts w:ascii="Times New Roman" w:eastAsia="Times New Roman" w:hAnsi="Times New Roman"/>
                <w:sz w:val="24"/>
                <w:szCs w:val="24"/>
                <w:lang w:eastAsia="lv-LV"/>
              </w:rPr>
              <w:t>Ietekme uz administratīvajām procedūrām un to izmaksām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38D49F5" w14:textId="77777777" w:rsidR="00977E0A" w:rsidRDefault="00977E0A" w:rsidP="00977E0A">
            <w:pPr>
              <w:pStyle w:val="Sarakstarindkopa"/>
              <w:numPr>
                <w:ilvl w:val="1"/>
                <w:numId w:val="11"/>
              </w:numPr>
              <w:spacing w:after="0" w:line="240" w:lineRule="auto"/>
              <w:ind w:left="-10" w:right="102" w:firstLine="10"/>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Saistošo noteikumu izpildi nodrošinās Gulbenes novada pašvaldība. Pašvaldības izpilddirektors izskatīs iesniegtos dokumentus un pieņems lēmumu par atļaujas izsniegšanu vai atteikumu izsniegt atļauju Gulbenes novada simbolikas izmantošanai.</w:t>
            </w:r>
            <w:r>
              <w:t xml:space="preserve"> </w:t>
            </w:r>
            <w:r>
              <w:rPr>
                <w:rFonts w:ascii="Times New Roman" w:eastAsia="Times New Roman" w:hAnsi="Times New Roman"/>
                <w:sz w:val="24"/>
                <w:szCs w:val="24"/>
                <w:lang w:eastAsia="lv-LV"/>
              </w:rPr>
              <w:t>Administratīvā pārkāpuma procesu par simbolikas lietošanas noteikumu pārkāpšanu ir tiesīgas veikt spēkā esošajos normatīvajos aktos pilnvarotas amatpersonas.</w:t>
            </w:r>
          </w:p>
          <w:p w14:paraId="3E5B1A57" w14:textId="77777777" w:rsidR="00977E0A" w:rsidRDefault="00977E0A" w:rsidP="00977E0A">
            <w:pPr>
              <w:pStyle w:val="Sarakstarindkopa"/>
              <w:numPr>
                <w:ilvl w:val="1"/>
                <w:numId w:val="11"/>
              </w:numPr>
              <w:spacing w:after="0" w:line="240" w:lineRule="auto"/>
              <w:ind w:left="-10" w:right="102" w:firstLine="10"/>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Lai saņemtu atļauju Gulbenes novada simbolikas izmantošanai saistošajos noteikumos noteiktajos gadījumos, fiziskā </w:t>
            </w:r>
            <w:r>
              <w:rPr>
                <w:rFonts w:ascii="Times New Roman" w:eastAsia="Times New Roman" w:hAnsi="Times New Roman"/>
                <w:sz w:val="24"/>
                <w:szCs w:val="24"/>
                <w:lang w:eastAsia="lv-LV"/>
              </w:rPr>
              <w:lastRenderedPageBreak/>
              <w:t>vai juridiskā persona iesniedz Gulbenes novada pašvaldībā iesniegumu atļaujas saņemšanai, pievienojot nepieciešamos dokumentus izvērtēšanai. Pašvaldības izpilddirektora pieņemto lēmumu par licences izsniegšanu, atteikumu izsniegt licenci vai izsniegtās licences anulēšanu varēs apstrīdēt Gulbenes novada pašvaldības domē Administratīvā procesa likuma noteiktajā kārtībā. Gulbenes novada pašvaldības domes lēmumu varēs pārsūdzēt tiesā Administratīvā procesa likumā noteiktajā kārtībā.</w:t>
            </w:r>
          </w:p>
          <w:p w14:paraId="480E4962" w14:textId="77777777" w:rsidR="00977E0A" w:rsidRDefault="00977E0A" w:rsidP="00977E0A">
            <w:pPr>
              <w:pStyle w:val="Sarakstarindkopa"/>
              <w:numPr>
                <w:ilvl w:val="1"/>
                <w:numId w:val="11"/>
              </w:numPr>
              <w:spacing w:after="0" w:line="240" w:lineRule="auto"/>
              <w:ind w:left="-10" w:right="102" w:firstLine="10"/>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Ar šiem saistošajiem noteikumiem vairs netiks paredzēta pašvaldības nodeva par atļaujas izsniegšanu. Atļauja Gulbenes novada simbolikas izmantošanai saskaņā ar saistošajiem noteikumiem tiks izsniegta bez maksas.  </w:t>
            </w:r>
          </w:p>
        </w:tc>
      </w:tr>
      <w:tr w:rsidR="00977E0A" w14:paraId="168CB39C" w14:textId="77777777" w:rsidTr="00977E0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DF034FD" w14:textId="77777777" w:rsidR="00977E0A" w:rsidRDefault="00977E0A" w:rsidP="00977E0A">
            <w:pPr>
              <w:numPr>
                <w:ilvl w:val="0"/>
                <w:numId w:val="12"/>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Ietekme uz pašvaldības funkcijām un cilvēkresursiem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32D862F" w14:textId="77777777" w:rsidR="00977E0A" w:rsidRDefault="00977E0A" w:rsidP="00977E0A">
            <w:pPr>
              <w:pStyle w:val="Sarakstarindkopa"/>
              <w:numPr>
                <w:ilvl w:val="1"/>
                <w:numId w:val="6"/>
              </w:numPr>
              <w:spacing w:after="0" w:line="240" w:lineRule="auto"/>
              <w:ind w:left="0" w:right="102" w:hanging="10"/>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Saskaņā ar Pašvaldību likuma 10.panta pirmās daļas 7.punktu dome ir tiesīga izlemt ikvienu pašvaldības kompetences jautājumu; tikai domes kompetencē ir noteikt pašvaldības un tās teritoriālā iedalījuma vienību simboliku, likumā noteiktajā kārtībā saskaņojot to ar Valsts heraldikas komisiju. Pašvaldību likuma 44.panta otrā daļa nosaka, ka dome var izdot saistošos noteikumus, lai nodrošinātu pašvaldības autonomo funkciju un brīvprātīgo iniciatīvu izpildi, ievērojot likumos vai Ministru kabineta noteikumos paredzēto funkciju izpildes kārtību.</w:t>
            </w:r>
          </w:p>
          <w:p w14:paraId="24817C5D" w14:textId="77777777" w:rsidR="00977E0A" w:rsidRDefault="00977E0A" w:rsidP="00977E0A">
            <w:pPr>
              <w:pStyle w:val="Sarakstarindkopa"/>
              <w:numPr>
                <w:ilvl w:val="1"/>
                <w:numId w:val="6"/>
              </w:numPr>
              <w:spacing w:after="0" w:line="240" w:lineRule="auto"/>
              <w:ind w:left="0" w:right="102" w:hanging="10"/>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Ņemot vērā, ka turpmāk pašvaldības izpilddirektors izskatīs iesniegtos dokumentus un pieņems lēmumu par atļaujas izsniegšanu vai atteikumu izsniegt atļauju Gulbenes novada simbolikas izmantošanai, nav paredzēta jaunu institūciju vai darba vietu veidošana vai esošo institūciju kompetences paplašināšana. </w:t>
            </w:r>
          </w:p>
        </w:tc>
      </w:tr>
      <w:tr w:rsidR="00977E0A" w14:paraId="075C2BAC" w14:textId="77777777" w:rsidTr="00977E0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ED32783" w14:textId="77777777" w:rsidR="00977E0A" w:rsidRDefault="00977E0A" w:rsidP="00977E0A">
            <w:pPr>
              <w:numPr>
                <w:ilvl w:val="0"/>
                <w:numId w:val="13"/>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Informācija par izpildes nodrošināšanu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59F9D23" w14:textId="77777777" w:rsidR="00977E0A" w:rsidRDefault="00977E0A">
            <w:pPr>
              <w:spacing w:after="0" w:line="240" w:lineRule="auto"/>
              <w:ind w:right="102" w:firstLine="40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Saistošos noteikumus piemēros un to izpildi nodrošinās Gulbenes novada pašvaldība, pašvaldības izpilddirektoram pieņemot lēmumu par atļaujas izsniegšanu vai atteikumu izsniegt atļauju. Nav paredzēta jaunu institūciju izveide, esošo likvidācija vai reorganizācija. </w:t>
            </w:r>
          </w:p>
        </w:tc>
      </w:tr>
      <w:tr w:rsidR="00977E0A" w14:paraId="023BC898" w14:textId="77777777" w:rsidTr="00977E0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60424F2" w14:textId="77777777" w:rsidR="00977E0A" w:rsidRDefault="00977E0A" w:rsidP="00977E0A">
            <w:pPr>
              <w:numPr>
                <w:ilvl w:val="0"/>
                <w:numId w:val="14"/>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Prasību un izmaksu samērīgums pret ieguvumiem, ko sniedz mērķa sasniegšana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80A525A" w14:textId="77777777" w:rsidR="00977E0A" w:rsidRDefault="00977E0A">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7.1. Saistošie noteikumi ir piemēroti iecerētā mērķa sasniegšanas nodrošināšanai un paredz tikai to, kas ir vajadzīgs minētā mērķa sasniegšanai, tādējādi nodrošinot pašvaldības uzdevumu īstenošanu un ievērojot spēkā esošos normatīvos aktus.</w:t>
            </w:r>
          </w:p>
          <w:p w14:paraId="5F05F2AD" w14:textId="77777777" w:rsidR="00977E0A" w:rsidRDefault="00977E0A">
            <w:pPr>
              <w:spacing w:after="0" w:line="240" w:lineRule="auto"/>
              <w:ind w:right="102"/>
              <w:jc w:val="both"/>
              <w:textAlignment w:val="baseline"/>
              <w:rPr>
                <w:rFonts w:ascii="Times New Roman" w:eastAsia="Times New Roman" w:hAnsi="Times New Roman"/>
                <w:sz w:val="24"/>
                <w:szCs w:val="24"/>
                <w:highlight w:val="yellow"/>
                <w:lang w:eastAsia="lv-LV"/>
              </w:rPr>
            </w:pPr>
            <w:r>
              <w:rPr>
                <w:rFonts w:ascii="Times New Roman" w:eastAsia="Times New Roman" w:hAnsi="Times New Roman"/>
                <w:sz w:val="24"/>
                <w:szCs w:val="24"/>
                <w:lang w:eastAsia="lv-LV"/>
              </w:rPr>
              <w:t xml:space="preserve">7.2. Gulbenes novada pašvaldības izraudzītie līdzekļi ir leģitīmi un rīcība ir atbilstoša augstākstāvošiem normatīvajiem aktiem. Izdodot saistošos noteikumus, pašvaldība rīkojas atbilstoši likumā paredzētajam pilnvarojumam. </w:t>
            </w:r>
          </w:p>
        </w:tc>
      </w:tr>
      <w:tr w:rsidR="00977E0A" w14:paraId="2B053565" w14:textId="77777777" w:rsidTr="00977E0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A8B185B" w14:textId="77777777" w:rsidR="00977E0A" w:rsidRDefault="00977E0A" w:rsidP="00977E0A">
            <w:pPr>
              <w:numPr>
                <w:ilvl w:val="0"/>
                <w:numId w:val="15"/>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Izstrādes gaitā veiktās konsultācijas ar privātpersonām un institūcijām </w:t>
            </w:r>
          </w:p>
        </w:tc>
        <w:tc>
          <w:tcPr>
            <w:tcW w:w="684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5322A2F" w14:textId="77777777" w:rsidR="00977E0A" w:rsidRDefault="00977E0A">
            <w:pPr>
              <w:spacing w:after="0" w:line="240" w:lineRule="auto"/>
              <w:ind w:right="102" w:firstLine="40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Saistošo noteikumu projekts no 2024.gada 7.maija līdz 2024.gada 20.maijam (uz divām nedēļām) tika publicēts Gulbenes novada pašvaldības oficiālajā tīmekļvietnē </w:t>
            </w:r>
            <w:hyperlink r:id="rId37" w:history="1">
              <w:r>
                <w:rPr>
                  <w:rStyle w:val="Hipersaite"/>
                  <w:rFonts w:ascii="Times New Roman" w:eastAsia="Times New Roman" w:hAnsi="Times New Roman"/>
                  <w:sz w:val="24"/>
                  <w:szCs w:val="24"/>
                  <w:lang w:eastAsia="lv-LV"/>
                </w:rPr>
                <w:t>www.gulbene.lv</w:t>
              </w:r>
            </w:hyperlink>
            <w:r>
              <w:rPr>
                <w:rFonts w:ascii="Times New Roman" w:eastAsia="Times New Roman" w:hAnsi="Times New Roman"/>
                <w:sz w:val="24"/>
                <w:szCs w:val="24"/>
                <w:lang w:eastAsia="lv-LV"/>
              </w:rPr>
              <w:t xml:space="preserve"> sabiedrības viedokļa noskaidrošanai.</w:t>
            </w:r>
          </w:p>
          <w:p w14:paraId="008936BA" w14:textId="77777777" w:rsidR="00977E0A" w:rsidRDefault="00977E0A">
            <w:pPr>
              <w:spacing w:after="0" w:line="240" w:lineRule="auto"/>
              <w:ind w:right="102" w:firstLine="40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Par saistošo noteikumu projektu netika saņemts sabiedrības viedoklis.</w:t>
            </w:r>
          </w:p>
        </w:tc>
      </w:tr>
    </w:tbl>
    <w:p w14:paraId="01DE2389" w14:textId="77777777" w:rsidR="00977E0A" w:rsidRDefault="00977E0A" w:rsidP="00977E0A">
      <w:pPr>
        <w:ind w:right="566"/>
        <w:rPr>
          <w:rFonts w:ascii="Times New Roman" w:eastAsiaTheme="minorHAnsi" w:hAnsi="Times New Roman"/>
          <w:sz w:val="24"/>
          <w:szCs w:val="24"/>
        </w:rPr>
      </w:pPr>
    </w:p>
    <w:p w14:paraId="4205F475" w14:textId="77777777" w:rsidR="00977E0A" w:rsidRDefault="00977E0A" w:rsidP="00977E0A">
      <w:pPr>
        <w:ind w:right="566"/>
        <w:rPr>
          <w:rFonts w:ascii="Times New Roman" w:hAnsi="Times New Roman"/>
          <w:sz w:val="24"/>
          <w:szCs w:val="24"/>
        </w:rPr>
      </w:pPr>
      <w:r>
        <w:rPr>
          <w:rFonts w:ascii="Times New Roman" w:hAnsi="Times New Roman"/>
          <w:sz w:val="24"/>
          <w:szCs w:val="24"/>
        </w:rPr>
        <w:t>Gulbenes novada pašvaldības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A.Caunītis</w:t>
      </w:r>
      <w:proofErr w:type="spellEnd"/>
    </w:p>
    <w:p w14:paraId="2233154E" w14:textId="77777777" w:rsidR="000D3666" w:rsidRDefault="000D3666"/>
    <w:sectPr w:rsidR="000D3666" w:rsidSect="00D014AE">
      <w:pgSz w:w="11906" w:h="16838"/>
      <w:pgMar w:top="851" w:right="737" w:bottom="1134"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A6ECB"/>
    <w:multiLevelType w:val="multilevel"/>
    <w:tmpl w:val="56EC0CC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4C31094"/>
    <w:multiLevelType w:val="hybridMultilevel"/>
    <w:tmpl w:val="F01CE43A"/>
    <w:lvl w:ilvl="0" w:tplc="2854AD54">
      <w:start w:val="1"/>
      <w:numFmt w:val="upperRoman"/>
      <w:lvlText w:val="%1."/>
      <w:lvlJc w:val="left"/>
      <w:pPr>
        <w:ind w:left="1080" w:hanging="720"/>
      </w:pPr>
      <w:rPr>
        <w:b/>
        <w:bCs/>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5093AFF"/>
    <w:multiLevelType w:val="multilevel"/>
    <w:tmpl w:val="022ED5F4"/>
    <w:lvl w:ilvl="0">
      <w:start w:val="1"/>
      <w:numFmt w:val="decimal"/>
      <w:lvlText w:val="%1."/>
      <w:lvlJc w:val="left"/>
      <w:pPr>
        <w:ind w:left="720" w:hanging="360"/>
      </w:pPr>
      <w:rPr>
        <w:b/>
        <w:bCs/>
        <w:color w:val="auto"/>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4BC34C3A"/>
    <w:multiLevelType w:val="multilevel"/>
    <w:tmpl w:val="E83AB8D0"/>
    <w:lvl w:ilvl="0">
      <w:start w:val="1"/>
      <w:numFmt w:val="decimal"/>
      <w:lvlText w:val="%1."/>
      <w:lvlJc w:val="left"/>
      <w:pPr>
        <w:ind w:left="3054" w:hanging="360"/>
      </w:pPr>
      <w:rPr>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74D281E"/>
    <w:multiLevelType w:val="hybridMultilevel"/>
    <w:tmpl w:val="90626C7A"/>
    <w:lvl w:ilvl="0" w:tplc="3A86ADA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558982455">
    <w:abstractNumId w:val="1"/>
  </w:num>
  <w:num w:numId="2" w16cid:durableId="1078096481">
    <w:abstractNumId w:val="2"/>
  </w:num>
  <w:num w:numId="3" w16cid:durableId="12224068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17549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0067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42090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17324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0877639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72405904">
    <w:abstractNumId w:val="8"/>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6104896">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94610380">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43484410">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9119825">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2333459">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38641677">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AC"/>
    <w:rsid w:val="00023DE4"/>
    <w:rsid w:val="000476A6"/>
    <w:rsid w:val="00072976"/>
    <w:rsid w:val="00076715"/>
    <w:rsid w:val="000D3666"/>
    <w:rsid w:val="000F55E7"/>
    <w:rsid w:val="00103BE9"/>
    <w:rsid w:val="00120E1F"/>
    <w:rsid w:val="001349BD"/>
    <w:rsid w:val="001410AB"/>
    <w:rsid w:val="00153A25"/>
    <w:rsid w:val="0015413D"/>
    <w:rsid w:val="00155B24"/>
    <w:rsid w:val="00160112"/>
    <w:rsid w:val="00193A5F"/>
    <w:rsid w:val="001B1D0C"/>
    <w:rsid w:val="001C3652"/>
    <w:rsid w:val="00221D0F"/>
    <w:rsid w:val="00266BA7"/>
    <w:rsid w:val="002841BC"/>
    <w:rsid w:val="002F3362"/>
    <w:rsid w:val="00334F5D"/>
    <w:rsid w:val="003541F2"/>
    <w:rsid w:val="00357514"/>
    <w:rsid w:val="003731C5"/>
    <w:rsid w:val="0037338C"/>
    <w:rsid w:val="003A2CFC"/>
    <w:rsid w:val="003C2074"/>
    <w:rsid w:val="003D0C7C"/>
    <w:rsid w:val="003E708E"/>
    <w:rsid w:val="003F2A91"/>
    <w:rsid w:val="00403FBE"/>
    <w:rsid w:val="00413E9B"/>
    <w:rsid w:val="0042550B"/>
    <w:rsid w:val="00463238"/>
    <w:rsid w:val="00471140"/>
    <w:rsid w:val="004A1D51"/>
    <w:rsid w:val="004C2E5A"/>
    <w:rsid w:val="004D69FA"/>
    <w:rsid w:val="004E6E49"/>
    <w:rsid w:val="005333C8"/>
    <w:rsid w:val="005348AA"/>
    <w:rsid w:val="00537AE6"/>
    <w:rsid w:val="00563DF8"/>
    <w:rsid w:val="005679AB"/>
    <w:rsid w:val="005707C9"/>
    <w:rsid w:val="00606348"/>
    <w:rsid w:val="006149AC"/>
    <w:rsid w:val="00626C7B"/>
    <w:rsid w:val="00645C2D"/>
    <w:rsid w:val="006512E6"/>
    <w:rsid w:val="00652AE9"/>
    <w:rsid w:val="00663B56"/>
    <w:rsid w:val="00664CE0"/>
    <w:rsid w:val="00690EB1"/>
    <w:rsid w:val="006B5AE1"/>
    <w:rsid w:val="006D6398"/>
    <w:rsid w:val="006E389C"/>
    <w:rsid w:val="006E5F68"/>
    <w:rsid w:val="00713AD1"/>
    <w:rsid w:val="00723DB7"/>
    <w:rsid w:val="007469C0"/>
    <w:rsid w:val="0075099E"/>
    <w:rsid w:val="00775080"/>
    <w:rsid w:val="00791866"/>
    <w:rsid w:val="007B4F1F"/>
    <w:rsid w:val="007D578B"/>
    <w:rsid w:val="007D606A"/>
    <w:rsid w:val="00805E97"/>
    <w:rsid w:val="00806D4A"/>
    <w:rsid w:val="0084542A"/>
    <w:rsid w:val="00867065"/>
    <w:rsid w:val="00880203"/>
    <w:rsid w:val="00880F9E"/>
    <w:rsid w:val="008A5A51"/>
    <w:rsid w:val="008A78BC"/>
    <w:rsid w:val="008B0A6F"/>
    <w:rsid w:val="00914D11"/>
    <w:rsid w:val="0094077D"/>
    <w:rsid w:val="0095159C"/>
    <w:rsid w:val="009605A4"/>
    <w:rsid w:val="00967D55"/>
    <w:rsid w:val="00977E0A"/>
    <w:rsid w:val="009823E8"/>
    <w:rsid w:val="00985C5C"/>
    <w:rsid w:val="00990F70"/>
    <w:rsid w:val="009B6312"/>
    <w:rsid w:val="009F6E82"/>
    <w:rsid w:val="00A013D2"/>
    <w:rsid w:val="00A03155"/>
    <w:rsid w:val="00A263CF"/>
    <w:rsid w:val="00A45C81"/>
    <w:rsid w:val="00AB2B6A"/>
    <w:rsid w:val="00AE611A"/>
    <w:rsid w:val="00B02E86"/>
    <w:rsid w:val="00B23EE7"/>
    <w:rsid w:val="00B25ADE"/>
    <w:rsid w:val="00B3580D"/>
    <w:rsid w:val="00B426A3"/>
    <w:rsid w:val="00B455AC"/>
    <w:rsid w:val="00B7183F"/>
    <w:rsid w:val="00B83139"/>
    <w:rsid w:val="00B863D5"/>
    <w:rsid w:val="00B9288A"/>
    <w:rsid w:val="00BB13B2"/>
    <w:rsid w:val="00BB13ED"/>
    <w:rsid w:val="00BC7002"/>
    <w:rsid w:val="00BE2E01"/>
    <w:rsid w:val="00BF2C5C"/>
    <w:rsid w:val="00BF6376"/>
    <w:rsid w:val="00C0318B"/>
    <w:rsid w:val="00C452BE"/>
    <w:rsid w:val="00C56B94"/>
    <w:rsid w:val="00CB1AED"/>
    <w:rsid w:val="00CB2058"/>
    <w:rsid w:val="00D014AE"/>
    <w:rsid w:val="00D23963"/>
    <w:rsid w:val="00D2782B"/>
    <w:rsid w:val="00D30AC4"/>
    <w:rsid w:val="00D34990"/>
    <w:rsid w:val="00D505A7"/>
    <w:rsid w:val="00D74673"/>
    <w:rsid w:val="00D75F68"/>
    <w:rsid w:val="00D825D8"/>
    <w:rsid w:val="00D875D8"/>
    <w:rsid w:val="00D90FF1"/>
    <w:rsid w:val="00DA31C3"/>
    <w:rsid w:val="00DB54AB"/>
    <w:rsid w:val="00DB7B07"/>
    <w:rsid w:val="00DD178E"/>
    <w:rsid w:val="00DD315A"/>
    <w:rsid w:val="00DD7CF6"/>
    <w:rsid w:val="00DE0129"/>
    <w:rsid w:val="00DE7DF7"/>
    <w:rsid w:val="00E07C3C"/>
    <w:rsid w:val="00E165FF"/>
    <w:rsid w:val="00E42C86"/>
    <w:rsid w:val="00E575FF"/>
    <w:rsid w:val="00E8489B"/>
    <w:rsid w:val="00E87EA5"/>
    <w:rsid w:val="00EB4CCF"/>
    <w:rsid w:val="00F06585"/>
    <w:rsid w:val="00F14661"/>
    <w:rsid w:val="00F2465E"/>
    <w:rsid w:val="00F2640A"/>
    <w:rsid w:val="00F60680"/>
    <w:rsid w:val="00F975F0"/>
    <w:rsid w:val="00FA0098"/>
    <w:rsid w:val="00FA3853"/>
    <w:rsid w:val="00FB5188"/>
    <w:rsid w:val="00FC0EC5"/>
    <w:rsid w:val="00FC54F6"/>
    <w:rsid w:val="00FC5CD7"/>
    <w:rsid w:val="00FD5292"/>
    <w:rsid w:val="00FF25F5"/>
    <w:rsid w:val="00FF2E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1820"/>
  <w15:chartTrackingRefBased/>
  <w15:docId w15:val="{9843BBC0-3339-488E-9C40-13404183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452BE"/>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6149AC"/>
    <w:pPr>
      <w:spacing w:after="0" w:line="240" w:lineRule="auto"/>
    </w:pPr>
    <w:rPr>
      <w:rFonts w:ascii="Calibri" w:eastAsia="Calibri" w:hAnsi="Calibri" w:cs="Times New Roman"/>
    </w:rPr>
  </w:style>
  <w:style w:type="character" w:styleId="Hipersaite">
    <w:name w:val="Hyperlink"/>
    <w:uiPriority w:val="99"/>
    <w:unhideWhenUsed/>
    <w:rsid w:val="006149AC"/>
    <w:rPr>
      <w:color w:val="0000FF"/>
      <w:u w:val="single"/>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1B1D0C"/>
    <w:pPr>
      <w:ind w:left="720"/>
      <w:contextualSpacing/>
    </w:pPr>
  </w:style>
  <w:style w:type="paragraph" w:customStyle="1" w:styleId="tv213">
    <w:name w:val="tv213"/>
    <w:basedOn w:val="Parasts"/>
    <w:rsid w:val="00DE0129"/>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unhideWhenUsed/>
    <w:rsid w:val="00DE0129"/>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basedOn w:val="Noklusjumarindkopasfonts"/>
    <w:uiPriority w:val="22"/>
    <w:qFormat/>
    <w:rsid w:val="00DE0129"/>
    <w:rPr>
      <w:b/>
      <w:bCs/>
    </w:rPr>
  </w:style>
  <w:style w:type="character" w:styleId="Izclums">
    <w:name w:val="Emphasis"/>
    <w:basedOn w:val="Noklusjumarindkopasfonts"/>
    <w:uiPriority w:val="20"/>
    <w:qFormat/>
    <w:rsid w:val="00DE0129"/>
    <w:rPr>
      <w:i/>
      <w:iCs/>
    </w:rPr>
  </w:style>
  <w:style w:type="character" w:styleId="Neatrisintapieminana">
    <w:name w:val="Unresolved Mention"/>
    <w:basedOn w:val="Noklusjumarindkopasfonts"/>
    <w:uiPriority w:val="99"/>
    <w:semiHidden/>
    <w:unhideWhenUsed/>
    <w:rsid w:val="00880203"/>
    <w:rPr>
      <w:color w:val="605E5C"/>
      <w:shd w:val="clear" w:color="auto" w:fill="E1DFDD"/>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977E0A"/>
    <w:rPr>
      <w:rFonts w:ascii="Calibri" w:eastAsia="Calibri" w:hAnsi="Calibri" w:cs="Times New Roman"/>
    </w:rPr>
  </w:style>
  <w:style w:type="table" w:styleId="Reatabula">
    <w:name w:val="Table Grid"/>
    <w:basedOn w:val="Parastatabula"/>
    <w:uiPriority w:val="59"/>
    <w:rsid w:val="00977E0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uiPriority w:val="39"/>
    <w:rsid w:val="00977E0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593461">
      <w:bodyDiv w:val="1"/>
      <w:marLeft w:val="0"/>
      <w:marRight w:val="0"/>
      <w:marTop w:val="0"/>
      <w:marBottom w:val="0"/>
      <w:divBdr>
        <w:top w:val="none" w:sz="0" w:space="0" w:color="auto"/>
        <w:left w:val="none" w:sz="0" w:space="0" w:color="auto"/>
        <w:bottom w:val="none" w:sz="0" w:space="0" w:color="auto"/>
        <w:right w:val="none" w:sz="0" w:space="0" w:color="auto"/>
      </w:divBdr>
    </w:div>
    <w:div w:id="200359621">
      <w:bodyDiv w:val="1"/>
      <w:marLeft w:val="0"/>
      <w:marRight w:val="0"/>
      <w:marTop w:val="0"/>
      <w:marBottom w:val="0"/>
      <w:divBdr>
        <w:top w:val="none" w:sz="0" w:space="0" w:color="auto"/>
        <w:left w:val="none" w:sz="0" w:space="0" w:color="auto"/>
        <w:bottom w:val="none" w:sz="0" w:space="0" w:color="auto"/>
        <w:right w:val="none" w:sz="0" w:space="0" w:color="auto"/>
      </w:divBdr>
    </w:div>
    <w:div w:id="267545035">
      <w:bodyDiv w:val="1"/>
      <w:marLeft w:val="0"/>
      <w:marRight w:val="0"/>
      <w:marTop w:val="0"/>
      <w:marBottom w:val="0"/>
      <w:divBdr>
        <w:top w:val="none" w:sz="0" w:space="0" w:color="auto"/>
        <w:left w:val="none" w:sz="0" w:space="0" w:color="auto"/>
        <w:bottom w:val="none" w:sz="0" w:space="0" w:color="auto"/>
        <w:right w:val="none" w:sz="0" w:space="0" w:color="auto"/>
      </w:divBdr>
    </w:div>
    <w:div w:id="291905554">
      <w:bodyDiv w:val="1"/>
      <w:marLeft w:val="0"/>
      <w:marRight w:val="0"/>
      <w:marTop w:val="0"/>
      <w:marBottom w:val="0"/>
      <w:divBdr>
        <w:top w:val="none" w:sz="0" w:space="0" w:color="auto"/>
        <w:left w:val="none" w:sz="0" w:space="0" w:color="auto"/>
        <w:bottom w:val="none" w:sz="0" w:space="0" w:color="auto"/>
        <w:right w:val="none" w:sz="0" w:space="0" w:color="auto"/>
      </w:divBdr>
    </w:div>
    <w:div w:id="653410884">
      <w:bodyDiv w:val="1"/>
      <w:marLeft w:val="0"/>
      <w:marRight w:val="0"/>
      <w:marTop w:val="0"/>
      <w:marBottom w:val="0"/>
      <w:divBdr>
        <w:top w:val="none" w:sz="0" w:space="0" w:color="auto"/>
        <w:left w:val="none" w:sz="0" w:space="0" w:color="auto"/>
        <w:bottom w:val="none" w:sz="0" w:space="0" w:color="auto"/>
        <w:right w:val="none" w:sz="0" w:space="0" w:color="auto"/>
      </w:divBdr>
    </w:div>
    <w:div w:id="666444606">
      <w:bodyDiv w:val="1"/>
      <w:marLeft w:val="0"/>
      <w:marRight w:val="0"/>
      <w:marTop w:val="0"/>
      <w:marBottom w:val="0"/>
      <w:divBdr>
        <w:top w:val="none" w:sz="0" w:space="0" w:color="auto"/>
        <w:left w:val="none" w:sz="0" w:space="0" w:color="auto"/>
        <w:bottom w:val="none" w:sz="0" w:space="0" w:color="auto"/>
        <w:right w:val="none" w:sz="0" w:space="0" w:color="auto"/>
      </w:divBdr>
    </w:div>
    <w:div w:id="678242693">
      <w:bodyDiv w:val="1"/>
      <w:marLeft w:val="0"/>
      <w:marRight w:val="0"/>
      <w:marTop w:val="0"/>
      <w:marBottom w:val="0"/>
      <w:divBdr>
        <w:top w:val="none" w:sz="0" w:space="0" w:color="auto"/>
        <w:left w:val="none" w:sz="0" w:space="0" w:color="auto"/>
        <w:bottom w:val="none" w:sz="0" w:space="0" w:color="auto"/>
        <w:right w:val="none" w:sz="0" w:space="0" w:color="auto"/>
      </w:divBdr>
    </w:div>
    <w:div w:id="754202730">
      <w:bodyDiv w:val="1"/>
      <w:marLeft w:val="0"/>
      <w:marRight w:val="0"/>
      <w:marTop w:val="0"/>
      <w:marBottom w:val="0"/>
      <w:divBdr>
        <w:top w:val="none" w:sz="0" w:space="0" w:color="auto"/>
        <w:left w:val="none" w:sz="0" w:space="0" w:color="auto"/>
        <w:bottom w:val="none" w:sz="0" w:space="0" w:color="auto"/>
        <w:right w:val="none" w:sz="0" w:space="0" w:color="auto"/>
      </w:divBdr>
    </w:div>
    <w:div w:id="816604749">
      <w:bodyDiv w:val="1"/>
      <w:marLeft w:val="0"/>
      <w:marRight w:val="0"/>
      <w:marTop w:val="0"/>
      <w:marBottom w:val="0"/>
      <w:divBdr>
        <w:top w:val="none" w:sz="0" w:space="0" w:color="auto"/>
        <w:left w:val="none" w:sz="0" w:space="0" w:color="auto"/>
        <w:bottom w:val="none" w:sz="0" w:space="0" w:color="auto"/>
        <w:right w:val="none" w:sz="0" w:space="0" w:color="auto"/>
      </w:divBdr>
    </w:div>
    <w:div w:id="862867383">
      <w:bodyDiv w:val="1"/>
      <w:marLeft w:val="0"/>
      <w:marRight w:val="0"/>
      <w:marTop w:val="0"/>
      <w:marBottom w:val="0"/>
      <w:divBdr>
        <w:top w:val="none" w:sz="0" w:space="0" w:color="auto"/>
        <w:left w:val="none" w:sz="0" w:space="0" w:color="auto"/>
        <w:bottom w:val="none" w:sz="0" w:space="0" w:color="auto"/>
        <w:right w:val="none" w:sz="0" w:space="0" w:color="auto"/>
      </w:divBdr>
    </w:div>
    <w:div w:id="1008867176">
      <w:bodyDiv w:val="1"/>
      <w:marLeft w:val="0"/>
      <w:marRight w:val="0"/>
      <w:marTop w:val="0"/>
      <w:marBottom w:val="0"/>
      <w:divBdr>
        <w:top w:val="none" w:sz="0" w:space="0" w:color="auto"/>
        <w:left w:val="none" w:sz="0" w:space="0" w:color="auto"/>
        <w:bottom w:val="none" w:sz="0" w:space="0" w:color="auto"/>
        <w:right w:val="none" w:sz="0" w:space="0" w:color="auto"/>
      </w:divBdr>
    </w:div>
    <w:div w:id="1110314498">
      <w:bodyDiv w:val="1"/>
      <w:marLeft w:val="0"/>
      <w:marRight w:val="0"/>
      <w:marTop w:val="0"/>
      <w:marBottom w:val="0"/>
      <w:divBdr>
        <w:top w:val="none" w:sz="0" w:space="0" w:color="auto"/>
        <w:left w:val="none" w:sz="0" w:space="0" w:color="auto"/>
        <w:bottom w:val="none" w:sz="0" w:space="0" w:color="auto"/>
        <w:right w:val="none" w:sz="0" w:space="0" w:color="auto"/>
      </w:divBdr>
    </w:div>
    <w:div w:id="1168055052">
      <w:bodyDiv w:val="1"/>
      <w:marLeft w:val="0"/>
      <w:marRight w:val="0"/>
      <w:marTop w:val="0"/>
      <w:marBottom w:val="0"/>
      <w:divBdr>
        <w:top w:val="none" w:sz="0" w:space="0" w:color="auto"/>
        <w:left w:val="none" w:sz="0" w:space="0" w:color="auto"/>
        <w:bottom w:val="none" w:sz="0" w:space="0" w:color="auto"/>
        <w:right w:val="none" w:sz="0" w:space="0" w:color="auto"/>
      </w:divBdr>
    </w:div>
    <w:div w:id="1387224256">
      <w:bodyDiv w:val="1"/>
      <w:marLeft w:val="0"/>
      <w:marRight w:val="0"/>
      <w:marTop w:val="0"/>
      <w:marBottom w:val="0"/>
      <w:divBdr>
        <w:top w:val="none" w:sz="0" w:space="0" w:color="auto"/>
        <w:left w:val="none" w:sz="0" w:space="0" w:color="auto"/>
        <w:bottom w:val="none" w:sz="0" w:space="0" w:color="auto"/>
        <w:right w:val="none" w:sz="0" w:space="0" w:color="auto"/>
      </w:divBdr>
    </w:div>
    <w:div w:id="1742949796">
      <w:bodyDiv w:val="1"/>
      <w:marLeft w:val="0"/>
      <w:marRight w:val="0"/>
      <w:marTop w:val="0"/>
      <w:marBottom w:val="0"/>
      <w:divBdr>
        <w:top w:val="none" w:sz="0" w:space="0" w:color="auto"/>
        <w:left w:val="none" w:sz="0" w:space="0" w:color="auto"/>
        <w:bottom w:val="none" w:sz="0" w:space="0" w:color="auto"/>
        <w:right w:val="none" w:sz="0" w:space="0" w:color="auto"/>
      </w:divBdr>
    </w:div>
    <w:div w:id="1847016683">
      <w:bodyDiv w:val="1"/>
      <w:marLeft w:val="0"/>
      <w:marRight w:val="0"/>
      <w:marTop w:val="0"/>
      <w:marBottom w:val="0"/>
      <w:divBdr>
        <w:top w:val="none" w:sz="0" w:space="0" w:color="auto"/>
        <w:left w:val="none" w:sz="0" w:space="0" w:color="auto"/>
        <w:bottom w:val="none" w:sz="0" w:space="0" w:color="auto"/>
        <w:right w:val="none" w:sz="0" w:space="0" w:color="auto"/>
      </w:divBdr>
    </w:div>
    <w:div w:id="21146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http://gerboni.kulturaskarte.lv/image.axd?fileId=1295&amp;maxWidth=640&amp;maxHeight=640" TargetMode="External"/><Relationship Id="rId26" Type="http://schemas.openxmlformats.org/officeDocument/2006/relationships/image" Target="media/image12.jpeg"/><Relationship Id="rId39" Type="http://schemas.openxmlformats.org/officeDocument/2006/relationships/theme" Target="theme/theme1.xml"/><Relationship Id="rId21" Type="http://schemas.openxmlformats.org/officeDocument/2006/relationships/image" Target="media/image9.jpeg"/><Relationship Id="rId34" Type="http://schemas.openxmlformats.org/officeDocument/2006/relationships/image" Target="media/image17.jpeg"/><Relationship Id="rId7" Type="http://schemas.openxmlformats.org/officeDocument/2006/relationships/hyperlink" Target="http://www.gulbene.lv" TargetMode="External"/><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image" Target="http://gerboni.kulturaskarte.lv/image.axd?fileId=1406" TargetMode="External"/><Relationship Id="rId33" Type="http://schemas.openxmlformats.org/officeDocument/2006/relationships/image" Target="http://gerboni.kulturaskarte.lv/image.axd?fileId=1294&amp;maxWidth=640&amp;maxHeight=640"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https://upload.wikimedia.org/wikipedia/commons/e/e8/Gulbenes_karogs.png" TargetMode="External"/><Relationship Id="rId20" Type="http://schemas.openxmlformats.org/officeDocument/2006/relationships/image" Target="http://gerboni.kulturaskarte.lv/image.axd?fileId=175&amp;maxWidth=640&amp;maxHeight=640" TargetMode="External"/><Relationship Id="rId29" Type="http://schemas.openxmlformats.org/officeDocument/2006/relationships/image" Target="http://gerboni.kulturaskarte.lv/image.axd?fileId=118&amp;maxWidth=640&amp;maxHeight=640"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image" Target="https://www.gulbene.lv/sites/gulbene/files/styles/50_style/public/gallery_images/karogs_novads.png?itok=9SEZJgM-" TargetMode="External"/><Relationship Id="rId24" Type="http://schemas.openxmlformats.org/officeDocument/2006/relationships/image" Target="media/image11.jpeg"/><Relationship Id="rId32" Type="http://schemas.openxmlformats.org/officeDocument/2006/relationships/image" Target="media/image16.jpeg"/><Relationship Id="rId37" Type="http://schemas.openxmlformats.org/officeDocument/2006/relationships/hyperlink" Target="http://www.gulbene.lv" TargetMode="External"/><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4.jpeg"/><Relationship Id="rId36" Type="http://schemas.openxmlformats.org/officeDocument/2006/relationships/hyperlink" Target="http://www.gulbene.lv" TargetMode="External"/><Relationship Id="rId10" Type="http://schemas.openxmlformats.org/officeDocument/2006/relationships/image" Target="media/image3.png"/><Relationship Id="rId19" Type="http://schemas.openxmlformats.org/officeDocument/2006/relationships/image" Target="media/image8.jpeg"/><Relationship Id="rId31" Type="http://schemas.openxmlformats.org/officeDocument/2006/relationships/image" Target="http://gerboni.kulturaskarte.lv/image.axd?fileId=202&amp;maxWidth=640&amp;maxHeight=640" TargetMode="External"/><Relationship Id="rId4" Type="http://schemas.openxmlformats.org/officeDocument/2006/relationships/webSettings" Target="webSettings.xml"/><Relationship Id="rId9" Type="http://schemas.openxmlformats.org/officeDocument/2006/relationships/image" Target="https://www.gulbenesmuzejs.lv/wp-content/uploads/2020/04/LVA_Gulbenes_novads_COA.png" TargetMode="External"/><Relationship Id="rId14" Type="http://schemas.openxmlformats.org/officeDocument/2006/relationships/image" Target="http://gerboni.kulturaskarte.lv/image.axd?fileId=1291&amp;maxWidth=640&amp;maxHeight=640" TargetMode="External"/><Relationship Id="rId22" Type="http://schemas.openxmlformats.org/officeDocument/2006/relationships/image" Target="http://gerboni.kulturaskarte.lv/image.axd?fileId=1222&amp;maxWidth=640&amp;maxHeight=640" TargetMode="External"/><Relationship Id="rId27" Type="http://schemas.openxmlformats.org/officeDocument/2006/relationships/image" Target="media/image13.png"/><Relationship Id="rId30" Type="http://schemas.openxmlformats.org/officeDocument/2006/relationships/image" Target="media/image15.jpeg"/><Relationship Id="rId35" Type="http://schemas.openxmlformats.org/officeDocument/2006/relationships/image" Target="http://gerboni.kulturaskarte.lv/image.axd?fileId=1293&amp;maxWidth=640&amp;maxHeight=640" TargetMode="Externa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16318</Words>
  <Characters>9302</Characters>
  <Application>Microsoft Office Word</Application>
  <DocSecurity>0</DocSecurity>
  <Lines>77</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37</cp:revision>
  <cp:lastPrinted>2024-04-29T07:39:00Z</cp:lastPrinted>
  <dcterms:created xsi:type="dcterms:W3CDTF">2024-04-18T06:34:00Z</dcterms:created>
  <dcterms:modified xsi:type="dcterms:W3CDTF">2024-05-23T13:03:00Z</dcterms:modified>
</cp:coreProperties>
</file>