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4983A05" w14:textId="77777777" w:rsidTr="00300B5C">
        <w:tc>
          <w:tcPr>
            <w:tcW w:w="9354" w:type="dxa"/>
          </w:tcPr>
          <w:p w14:paraId="04983A04" w14:textId="77777777" w:rsidR="00704E82" w:rsidRDefault="00704E82" w:rsidP="00F0532A">
            <w:pPr>
              <w:jc w:val="center"/>
            </w:pPr>
            <w:r w:rsidRPr="000B1C5E">
              <w:rPr>
                <w:rFonts w:ascii="Times New Roman" w:hAnsi="Times New Roman" w:cs="Times New Roman"/>
                <w:noProof/>
              </w:rPr>
              <w:drawing>
                <wp:inline distT="0" distB="0" distL="0" distR="0" wp14:anchorId="04983A29" wp14:editId="04983A2A">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04983A07" w14:textId="77777777" w:rsidTr="00300B5C">
        <w:tc>
          <w:tcPr>
            <w:tcW w:w="9354" w:type="dxa"/>
          </w:tcPr>
          <w:p w14:paraId="04983A06"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04983A09" w14:textId="77777777" w:rsidTr="00300B5C">
        <w:tc>
          <w:tcPr>
            <w:tcW w:w="9354" w:type="dxa"/>
          </w:tcPr>
          <w:p w14:paraId="04983A08" w14:textId="07678059" w:rsidR="00704E82" w:rsidRDefault="00704E82" w:rsidP="00F0532A">
            <w:pPr>
              <w:jc w:val="center"/>
            </w:pPr>
            <w:proofErr w:type="spellStart"/>
            <w:r w:rsidRPr="000B1C5E">
              <w:rPr>
                <w:rFonts w:ascii="Times New Roman" w:hAnsi="Times New Roman" w:cs="Times New Roman"/>
                <w:sz w:val="24"/>
                <w:szCs w:val="24"/>
              </w:rPr>
              <w:t>Reģ</w:t>
            </w:r>
            <w:proofErr w:type="spellEnd"/>
            <w:r w:rsidRPr="000B1C5E">
              <w:rPr>
                <w:rFonts w:ascii="Times New Roman" w:hAnsi="Times New Roman" w:cs="Times New Roman"/>
                <w:sz w:val="24"/>
                <w:szCs w:val="24"/>
              </w:rPr>
              <w:t>.</w:t>
            </w:r>
            <w:r w:rsidR="006F69CC">
              <w:rPr>
                <w:rFonts w:ascii="Times New Roman" w:hAnsi="Times New Roman" w:cs="Times New Roman"/>
                <w:sz w:val="24"/>
                <w:szCs w:val="24"/>
              </w:rPr>
              <w:t xml:space="preserve"> </w:t>
            </w:r>
            <w:r w:rsidRPr="000B1C5E">
              <w:rPr>
                <w:rFonts w:ascii="Times New Roman" w:hAnsi="Times New Roman" w:cs="Times New Roman"/>
                <w:sz w:val="24"/>
                <w:szCs w:val="24"/>
              </w:rPr>
              <w:t>Nr.</w:t>
            </w:r>
            <w:r w:rsidR="006F69CC">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704E82" w14:paraId="04983A0B" w14:textId="77777777" w:rsidTr="00300B5C">
        <w:tc>
          <w:tcPr>
            <w:tcW w:w="9354" w:type="dxa"/>
          </w:tcPr>
          <w:p w14:paraId="04983A0A"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4983A0D" w14:textId="77777777" w:rsidTr="00300B5C">
        <w:tc>
          <w:tcPr>
            <w:tcW w:w="9354" w:type="dxa"/>
          </w:tcPr>
          <w:p w14:paraId="04983A0C" w14:textId="28B39858" w:rsidR="00704E82" w:rsidRDefault="00704E82" w:rsidP="00EA2138">
            <w:pPr>
              <w:jc w:val="center"/>
            </w:pPr>
            <w:r w:rsidRPr="000B1C5E">
              <w:rPr>
                <w:rFonts w:ascii="Times New Roman" w:hAnsi="Times New Roman" w:cs="Times New Roman"/>
                <w:sz w:val="24"/>
                <w:szCs w:val="24"/>
              </w:rPr>
              <w:t>Tālrunis 64497710, mob.</w:t>
            </w:r>
            <w:r w:rsidR="006F69CC">
              <w:rPr>
                <w:rFonts w:ascii="Times New Roman" w:hAnsi="Times New Roman" w:cs="Times New Roman"/>
                <w:sz w:val="24"/>
                <w:szCs w:val="24"/>
              </w:rPr>
              <w:t xml:space="preserve"> </w:t>
            </w:r>
            <w:r w:rsidRPr="000B1C5E">
              <w:rPr>
                <w:rFonts w:ascii="Times New Roman" w:hAnsi="Times New Roman" w:cs="Times New Roman"/>
                <w:sz w:val="24"/>
                <w:szCs w:val="24"/>
              </w:rPr>
              <w:t>26595362, e-pasts</w:t>
            </w:r>
            <w:r w:rsidR="00EA2138">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56736B2C" w14:textId="77777777" w:rsidR="00300B5C" w:rsidRPr="006B578D" w:rsidRDefault="00300B5C" w:rsidP="00300B5C">
      <w:pPr>
        <w:pStyle w:val="Bezatstarpm"/>
        <w:jc w:val="center"/>
        <w:rPr>
          <w:rFonts w:ascii="Times New Roman" w:hAnsi="Times New Roman" w:cs="Times New Roman"/>
          <w:b/>
          <w:bCs/>
          <w:sz w:val="4"/>
          <w:szCs w:val="4"/>
        </w:rPr>
      </w:pPr>
    </w:p>
    <w:p w14:paraId="7DB10799" w14:textId="58EF43BA" w:rsidR="00300B5C" w:rsidRPr="00B97398" w:rsidRDefault="00300B5C" w:rsidP="00E053A3">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B1564">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0B7D6B4D" w14:textId="77777777" w:rsidR="00300B5C" w:rsidRDefault="00300B5C" w:rsidP="00300B5C">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00B5C" w14:paraId="2C46A4EC" w14:textId="77777777" w:rsidTr="002B6B8E">
        <w:trPr>
          <w:trHeight w:val="141"/>
        </w:trPr>
        <w:tc>
          <w:tcPr>
            <w:tcW w:w="4676" w:type="dxa"/>
          </w:tcPr>
          <w:p w14:paraId="658A200B" w14:textId="550040D5" w:rsidR="004B61B4" w:rsidRPr="00EA6BEB" w:rsidRDefault="00300B5C" w:rsidP="009E2575">
            <w:pPr>
              <w:rPr>
                <w:rFonts w:ascii="Times New Roman" w:hAnsi="Times New Roman" w:cs="Times New Roman"/>
                <w:b/>
                <w:bCs/>
                <w:sz w:val="24"/>
                <w:szCs w:val="24"/>
              </w:rPr>
            </w:pPr>
            <w:r w:rsidRPr="00EA6BEB">
              <w:rPr>
                <w:rFonts w:ascii="Times New Roman" w:hAnsi="Times New Roman" w:cs="Times New Roman"/>
                <w:b/>
                <w:bCs/>
                <w:sz w:val="24"/>
                <w:szCs w:val="24"/>
              </w:rPr>
              <w:t>202</w:t>
            </w:r>
            <w:r w:rsidR="002B6B8E">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C829E2">
              <w:rPr>
                <w:rFonts w:ascii="Times New Roman" w:hAnsi="Times New Roman" w:cs="Times New Roman"/>
                <w:b/>
                <w:bCs/>
                <w:sz w:val="24"/>
                <w:szCs w:val="24"/>
              </w:rPr>
              <w:t>30.maijā</w:t>
            </w:r>
          </w:p>
        </w:tc>
        <w:tc>
          <w:tcPr>
            <w:tcW w:w="4678" w:type="dxa"/>
          </w:tcPr>
          <w:p w14:paraId="7EFC333D" w14:textId="72953CED" w:rsidR="00300B5C" w:rsidRPr="00EA6BEB" w:rsidRDefault="00300B5C" w:rsidP="00E47AC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w:t>
            </w:r>
            <w:r w:rsidR="002B6B8E">
              <w:rPr>
                <w:rFonts w:ascii="Times New Roman" w:hAnsi="Times New Roman" w:cs="Times New Roman"/>
                <w:b/>
                <w:bCs/>
                <w:sz w:val="24"/>
                <w:szCs w:val="24"/>
              </w:rPr>
              <w:t>4</w:t>
            </w:r>
            <w:r w:rsidRPr="00EA6BEB">
              <w:rPr>
                <w:rFonts w:ascii="Times New Roman" w:hAnsi="Times New Roman" w:cs="Times New Roman"/>
                <w:b/>
                <w:bCs/>
                <w:sz w:val="24"/>
                <w:szCs w:val="24"/>
              </w:rPr>
              <w:t>/</w:t>
            </w:r>
            <w:r w:rsidR="00CD4F61">
              <w:rPr>
                <w:rFonts w:ascii="Times New Roman" w:hAnsi="Times New Roman" w:cs="Times New Roman"/>
                <w:b/>
                <w:bCs/>
                <w:sz w:val="24"/>
                <w:szCs w:val="24"/>
              </w:rPr>
              <w:t>241</w:t>
            </w:r>
          </w:p>
        </w:tc>
      </w:tr>
      <w:tr w:rsidR="00300B5C" w14:paraId="55B9B4DE" w14:textId="77777777" w:rsidTr="00E47ACA">
        <w:tc>
          <w:tcPr>
            <w:tcW w:w="4676" w:type="dxa"/>
          </w:tcPr>
          <w:p w14:paraId="2D31ABA8" w14:textId="77777777" w:rsidR="00300B5C" w:rsidRDefault="00300B5C" w:rsidP="00E47ACA">
            <w:pPr>
              <w:rPr>
                <w:rFonts w:ascii="Times New Roman" w:hAnsi="Times New Roman" w:cs="Times New Roman"/>
                <w:sz w:val="24"/>
                <w:szCs w:val="24"/>
              </w:rPr>
            </w:pPr>
          </w:p>
        </w:tc>
        <w:tc>
          <w:tcPr>
            <w:tcW w:w="4678" w:type="dxa"/>
          </w:tcPr>
          <w:p w14:paraId="65930F2A" w14:textId="37D028D7" w:rsidR="00300B5C" w:rsidRPr="00EA6BEB" w:rsidRDefault="00300B5C" w:rsidP="009E2575">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CD4F61">
              <w:rPr>
                <w:rFonts w:ascii="Times New Roman" w:hAnsi="Times New Roman" w:cs="Times New Roman"/>
                <w:b/>
                <w:bCs/>
                <w:sz w:val="24"/>
                <w:szCs w:val="24"/>
              </w:rPr>
              <w:t>11</w:t>
            </w:r>
            <w:r w:rsidRPr="00EA6BEB">
              <w:rPr>
                <w:rFonts w:ascii="Times New Roman" w:hAnsi="Times New Roman" w:cs="Times New Roman"/>
                <w:b/>
                <w:bCs/>
                <w:sz w:val="24"/>
                <w:szCs w:val="24"/>
              </w:rPr>
              <w:t xml:space="preserve">; </w:t>
            </w:r>
            <w:r w:rsidR="00CD4F61">
              <w:rPr>
                <w:rFonts w:ascii="Times New Roman" w:hAnsi="Times New Roman" w:cs="Times New Roman"/>
                <w:b/>
                <w:bCs/>
                <w:sz w:val="24"/>
                <w:szCs w:val="24"/>
              </w:rPr>
              <w:t>10</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3C3231C2" w14:textId="77777777" w:rsidR="006F69CC" w:rsidRDefault="006F69CC" w:rsidP="00E053A3">
      <w:pPr>
        <w:pStyle w:val="Default"/>
        <w:rPr>
          <w:b/>
          <w:szCs w:val="24"/>
        </w:rPr>
      </w:pPr>
    </w:p>
    <w:p w14:paraId="65C45366" w14:textId="77777777" w:rsidR="00A66956" w:rsidRDefault="00300B5C" w:rsidP="00A66956">
      <w:pPr>
        <w:pStyle w:val="Default"/>
        <w:jc w:val="center"/>
        <w:rPr>
          <w:b/>
          <w:szCs w:val="24"/>
        </w:rPr>
      </w:pPr>
      <w:r w:rsidRPr="00134705">
        <w:rPr>
          <w:b/>
          <w:szCs w:val="24"/>
        </w:rPr>
        <w:t xml:space="preserve">Par </w:t>
      </w:r>
      <w:r w:rsidR="00210D48">
        <w:rPr>
          <w:b/>
          <w:szCs w:val="24"/>
        </w:rPr>
        <w:t xml:space="preserve">zemes vienībā ar kadastra apzīmējumu </w:t>
      </w:r>
      <w:r w:rsidR="00210D48" w:rsidRPr="00E053A3">
        <w:rPr>
          <w:b/>
          <w:szCs w:val="24"/>
        </w:rPr>
        <w:t xml:space="preserve">5094 008 0013 </w:t>
      </w:r>
    </w:p>
    <w:p w14:paraId="1539D8FD" w14:textId="78AB7C16" w:rsidR="00F651BC" w:rsidRDefault="00210D48" w:rsidP="006F231B">
      <w:pPr>
        <w:pStyle w:val="Default"/>
        <w:spacing w:after="240"/>
        <w:jc w:val="center"/>
        <w:rPr>
          <w:b/>
          <w:szCs w:val="24"/>
        </w:rPr>
      </w:pPr>
      <w:r>
        <w:rPr>
          <w:b/>
          <w:szCs w:val="24"/>
        </w:rPr>
        <w:t xml:space="preserve">noteiktā </w:t>
      </w:r>
      <w:r w:rsidR="00E053A3" w:rsidRPr="00E053A3">
        <w:rPr>
          <w:b/>
          <w:szCs w:val="24"/>
        </w:rPr>
        <w:t>ceļa servitūta</w:t>
      </w:r>
      <w:r w:rsidR="00E053A3">
        <w:rPr>
          <w:b/>
          <w:szCs w:val="24"/>
        </w:rPr>
        <w:t xml:space="preserve"> </w:t>
      </w:r>
      <w:r w:rsidR="00E053A3" w:rsidRPr="00E053A3">
        <w:rPr>
          <w:b/>
          <w:szCs w:val="24"/>
        </w:rPr>
        <w:t>atzīmes dzēšan</w:t>
      </w:r>
      <w:r w:rsidR="00A66956">
        <w:rPr>
          <w:b/>
          <w:szCs w:val="24"/>
        </w:rPr>
        <w:t>u</w:t>
      </w:r>
    </w:p>
    <w:p w14:paraId="21C564BD" w14:textId="51D26A0C" w:rsidR="00210D48" w:rsidRDefault="00180146" w:rsidP="00ED262B">
      <w:pPr>
        <w:pStyle w:val="naispant"/>
        <w:spacing w:before="0" w:after="0" w:line="360" w:lineRule="auto"/>
        <w:ind w:left="0" w:firstLine="567"/>
        <w:rPr>
          <w:rFonts w:ascii="Times New Roman" w:hAnsi="Times New Roman" w:cs="Times New Roman"/>
          <w:b w:val="0"/>
        </w:rPr>
      </w:pPr>
      <w:r>
        <w:rPr>
          <w:rFonts w:ascii="Times New Roman" w:hAnsi="Times New Roman" w:cs="Times New Roman"/>
          <w:b w:val="0"/>
        </w:rPr>
        <w:t xml:space="preserve">Gulbenes novada pašvaldībā saņemts </w:t>
      </w:r>
      <w:r w:rsidR="00145572">
        <w:rPr>
          <w:rFonts w:ascii="Times New Roman" w:hAnsi="Times New Roman" w:cs="Times New Roman"/>
        </w:rPr>
        <w:t>[…]</w:t>
      </w:r>
      <w:r w:rsidR="00E053A3">
        <w:rPr>
          <w:rFonts w:ascii="Times New Roman" w:hAnsi="Times New Roman" w:cs="Times New Roman"/>
          <w:b w:val="0"/>
        </w:rPr>
        <w:t xml:space="preserve"> (turpmāk –</w:t>
      </w:r>
      <w:r>
        <w:rPr>
          <w:rFonts w:ascii="Times New Roman" w:hAnsi="Times New Roman" w:cs="Times New Roman"/>
          <w:b w:val="0"/>
        </w:rPr>
        <w:t xml:space="preserve"> </w:t>
      </w:r>
      <w:r w:rsidR="00E053A3">
        <w:rPr>
          <w:rFonts w:ascii="Times New Roman" w:hAnsi="Times New Roman" w:cs="Times New Roman"/>
          <w:b w:val="0"/>
        </w:rPr>
        <w:t>iesniedzējs)</w:t>
      </w:r>
      <w:r w:rsidR="00300B5C" w:rsidRPr="00BE2D30">
        <w:rPr>
          <w:rFonts w:ascii="Times New Roman" w:hAnsi="Times New Roman" w:cs="Times New Roman"/>
          <w:b w:val="0"/>
        </w:rPr>
        <w:t xml:space="preserve">, </w:t>
      </w:r>
      <w:r w:rsidR="00E053A3" w:rsidRPr="00E053A3">
        <w:rPr>
          <w:rFonts w:ascii="Times New Roman" w:hAnsi="Times New Roman" w:cs="Times New Roman"/>
          <w:b w:val="0"/>
        </w:rPr>
        <w:t>2023.gada 19.decembra iesniegum</w:t>
      </w:r>
      <w:r>
        <w:rPr>
          <w:rFonts w:ascii="Times New Roman" w:hAnsi="Times New Roman" w:cs="Times New Roman"/>
          <w:b w:val="0"/>
        </w:rPr>
        <w:t>s</w:t>
      </w:r>
      <w:r w:rsidR="00E053A3" w:rsidRPr="00E053A3">
        <w:rPr>
          <w:rFonts w:ascii="Times New Roman" w:hAnsi="Times New Roman" w:cs="Times New Roman"/>
          <w:b w:val="0"/>
        </w:rPr>
        <w:t xml:space="preserve"> (Gulbenes novada pašvaldībā saņemts 2023.gada 19.decembrī un reģistrēts ar Nr. GND/5.13.2/23/2517-J), kurā tiek lūgts pieņemt lēmumu par </w:t>
      </w:r>
      <w:r w:rsidR="00210D48">
        <w:rPr>
          <w:rFonts w:ascii="Times New Roman" w:hAnsi="Times New Roman" w:cs="Times New Roman"/>
          <w:b w:val="0"/>
        </w:rPr>
        <w:t xml:space="preserve">servitūta ceļa atzīmes dzēšanu </w:t>
      </w:r>
      <w:r w:rsidR="00E053A3" w:rsidRPr="00E053A3">
        <w:rPr>
          <w:rFonts w:ascii="Times New Roman" w:hAnsi="Times New Roman" w:cs="Times New Roman"/>
          <w:b w:val="0"/>
        </w:rPr>
        <w:t>zemes vienībā ar kadastra apzīmējumu 5094 008 0013</w:t>
      </w:r>
      <w:r w:rsidR="00210D48">
        <w:rPr>
          <w:rFonts w:ascii="Times New Roman" w:hAnsi="Times New Roman" w:cs="Times New Roman"/>
          <w:b w:val="0"/>
        </w:rPr>
        <w:t>.</w:t>
      </w:r>
    </w:p>
    <w:p w14:paraId="3DA1B3D7" w14:textId="4EFA0DD7" w:rsidR="008B13E5" w:rsidRDefault="00210D48" w:rsidP="00ED262B">
      <w:pPr>
        <w:pStyle w:val="naispant"/>
        <w:spacing w:before="0" w:after="0" w:line="360" w:lineRule="auto"/>
        <w:ind w:left="0" w:firstLine="567"/>
        <w:rPr>
          <w:rFonts w:ascii="Times New Roman" w:hAnsi="Times New Roman" w:cs="Times New Roman"/>
          <w:b w:val="0"/>
        </w:rPr>
      </w:pPr>
      <w:r>
        <w:rPr>
          <w:rFonts w:ascii="Times New Roman" w:hAnsi="Times New Roman" w:cs="Times New Roman"/>
          <w:b w:val="0"/>
        </w:rPr>
        <w:t xml:space="preserve">Iesniedzējs lūdz dzēst atzīmi par servitūta ceļu, kas noteikts </w:t>
      </w:r>
      <w:r w:rsidRPr="00210D48">
        <w:rPr>
          <w:rFonts w:ascii="Times New Roman" w:hAnsi="Times New Roman" w:cs="Times New Roman"/>
          <w:b w:val="0"/>
        </w:rPr>
        <w:t>nekustamā īpašuma Tirzas pagastā ar nosaukumu “</w:t>
      </w:r>
      <w:proofErr w:type="spellStart"/>
      <w:r w:rsidRPr="00210D48">
        <w:rPr>
          <w:rFonts w:ascii="Times New Roman" w:hAnsi="Times New Roman" w:cs="Times New Roman"/>
          <w:b w:val="0"/>
        </w:rPr>
        <w:t>Virdienas</w:t>
      </w:r>
      <w:proofErr w:type="spellEnd"/>
      <w:r w:rsidRPr="00210D48">
        <w:rPr>
          <w:rFonts w:ascii="Times New Roman" w:hAnsi="Times New Roman" w:cs="Times New Roman"/>
          <w:b w:val="0"/>
        </w:rPr>
        <w:t>”, kadastra numurs 5094 008 0013</w:t>
      </w:r>
      <w:r>
        <w:rPr>
          <w:rFonts w:ascii="Times New Roman" w:hAnsi="Times New Roman" w:cs="Times New Roman"/>
          <w:b w:val="0"/>
        </w:rPr>
        <w:t>,</w:t>
      </w:r>
      <w:r w:rsidRPr="00210D48">
        <w:rPr>
          <w:rFonts w:ascii="Times New Roman" w:hAnsi="Times New Roman" w:cs="Times New Roman"/>
          <w:b w:val="0"/>
        </w:rPr>
        <w:t xml:space="preserve"> </w:t>
      </w:r>
      <w:r>
        <w:rPr>
          <w:rFonts w:ascii="Times New Roman" w:hAnsi="Times New Roman" w:cs="Times New Roman"/>
          <w:b w:val="0"/>
        </w:rPr>
        <w:t xml:space="preserve">sastāvā ietilpstošajā </w:t>
      </w:r>
      <w:r w:rsidRPr="00210D48">
        <w:rPr>
          <w:rFonts w:ascii="Times New Roman" w:hAnsi="Times New Roman" w:cs="Times New Roman"/>
          <w:b w:val="0"/>
        </w:rPr>
        <w:t>zemes vienībā ar kadastra apzīmējumu 5094 008 0013</w:t>
      </w:r>
      <w:r>
        <w:rPr>
          <w:rFonts w:ascii="Times New Roman" w:hAnsi="Times New Roman" w:cs="Times New Roman"/>
          <w:b w:val="0"/>
        </w:rPr>
        <w:t xml:space="preserve"> </w:t>
      </w:r>
      <w:r w:rsidRPr="00210D48">
        <w:rPr>
          <w:rFonts w:ascii="Times New Roman" w:hAnsi="Times New Roman" w:cs="Times New Roman"/>
          <w:b w:val="0"/>
        </w:rPr>
        <w:t>(turpmāk – Nekustamais īpašums)</w:t>
      </w:r>
      <w:r>
        <w:rPr>
          <w:rFonts w:ascii="Times New Roman" w:hAnsi="Times New Roman" w:cs="Times New Roman"/>
          <w:b w:val="0"/>
        </w:rPr>
        <w:t>, un</w:t>
      </w:r>
      <w:r w:rsidR="00E053A3" w:rsidRPr="00E053A3">
        <w:rPr>
          <w:rFonts w:ascii="Times New Roman" w:hAnsi="Times New Roman" w:cs="Times New Roman"/>
          <w:b w:val="0"/>
        </w:rPr>
        <w:t xml:space="preserve"> zemes robežas plānā atzīmēts </w:t>
      </w:r>
      <w:r w:rsidR="00782B26">
        <w:rPr>
          <w:rFonts w:ascii="Times New Roman" w:hAnsi="Times New Roman" w:cs="Times New Roman"/>
          <w:b w:val="0"/>
        </w:rPr>
        <w:t>kā apgrūtinājums: 3.servitūta ceļš – 0,2 km (turpmāk –</w:t>
      </w:r>
      <w:r w:rsidR="00E053A3" w:rsidRPr="00E053A3">
        <w:rPr>
          <w:rFonts w:ascii="Times New Roman" w:hAnsi="Times New Roman" w:cs="Times New Roman"/>
          <w:b w:val="0"/>
        </w:rPr>
        <w:t xml:space="preserve"> </w:t>
      </w:r>
      <w:r w:rsidR="00782B26">
        <w:rPr>
          <w:rFonts w:ascii="Times New Roman" w:hAnsi="Times New Roman" w:cs="Times New Roman"/>
          <w:b w:val="0"/>
        </w:rPr>
        <w:t xml:space="preserve">servitūta ceļš </w:t>
      </w:r>
      <w:r w:rsidR="00E053A3" w:rsidRPr="00E053A3">
        <w:rPr>
          <w:rFonts w:ascii="Times New Roman" w:hAnsi="Times New Roman" w:cs="Times New Roman"/>
          <w:b w:val="0"/>
        </w:rPr>
        <w:t>Nr.3</w:t>
      </w:r>
      <w:r w:rsidR="00782B26">
        <w:rPr>
          <w:rFonts w:ascii="Times New Roman" w:hAnsi="Times New Roman" w:cs="Times New Roman"/>
          <w:b w:val="0"/>
        </w:rPr>
        <w:t>)</w:t>
      </w:r>
      <w:r w:rsidR="00E053A3" w:rsidRPr="00E053A3">
        <w:rPr>
          <w:rFonts w:ascii="Times New Roman" w:hAnsi="Times New Roman" w:cs="Times New Roman"/>
          <w:b w:val="0"/>
        </w:rPr>
        <w:t>, pa kuru tiek nodrošināta piekļuve nekustamā īpašuma “</w:t>
      </w:r>
      <w:proofErr w:type="spellStart"/>
      <w:r w:rsidR="00E053A3" w:rsidRPr="00E053A3">
        <w:rPr>
          <w:rFonts w:ascii="Times New Roman" w:hAnsi="Times New Roman" w:cs="Times New Roman"/>
          <w:b w:val="0"/>
        </w:rPr>
        <w:t>Virdienas</w:t>
      </w:r>
      <w:proofErr w:type="spellEnd"/>
      <w:r w:rsidR="00E053A3" w:rsidRPr="00E053A3">
        <w:rPr>
          <w:rFonts w:ascii="Times New Roman" w:hAnsi="Times New Roman" w:cs="Times New Roman"/>
          <w:b w:val="0"/>
        </w:rPr>
        <w:t xml:space="preserve"> - Andreji”, Tirzas pagasts, Gulbenes novads, kadastra numurs 5094 008 0010, sastāvā ietilpstošajai zemes vienībai ar kadastra apzīmējumu 5094 008 0010, </w:t>
      </w:r>
      <w:r>
        <w:rPr>
          <w:rFonts w:ascii="Times New Roman" w:hAnsi="Times New Roman" w:cs="Times New Roman"/>
          <w:b w:val="0"/>
        </w:rPr>
        <w:t>sakarā ar to</w:t>
      </w:r>
      <w:r w:rsidR="00180146">
        <w:rPr>
          <w:rFonts w:ascii="Times New Roman" w:hAnsi="Times New Roman" w:cs="Times New Roman"/>
          <w:b w:val="0"/>
        </w:rPr>
        <w:t xml:space="preserve">, ka </w:t>
      </w:r>
      <w:r w:rsidR="00E053A3" w:rsidRPr="00E053A3">
        <w:rPr>
          <w:rFonts w:ascii="Times New Roman" w:hAnsi="Times New Roman" w:cs="Times New Roman"/>
          <w:b w:val="0"/>
        </w:rPr>
        <w:t xml:space="preserve">piekļuve zemes vienībai ar kadastra apzīmējumu 5094 008 0010 ir iespējama pa vēl vienu servitūta </w:t>
      </w:r>
      <w:r>
        <w:rPr>
          <w:rFonts w:ascii="Times New Roman" w:hAnsi="Times New Roman" w:cs="Times New Roman"/>
          <w:b w:val="0"/>
        </w:rPr>
        <w:t>ceļu</w:t>
      </w:r>
      <w:r w:rsidR="00E053A3" w:rsidRPr="00E053A3">
        <w:rPr>
          <w:rFonts w:ascii="Times New Roman" w:hAnsi="Times New Roman" w:cs="Times New Roman"/>
          <w:b w:val="0"/>
        </w:rPr>
        <w:t xml:space="preserve">, kas zemes robežas plānā atzīmēts </w:t>
      </w:r>
      <w:r w:rsidR="00782B26">
        <w:rPr>
          <w:rFonts w:ascii="Times New Roman" w:hAnsi="Times New Roman" w:cs="Times New Roman"/>
          <w:b w:val="0"/>
        </w:rPr>
        <w:t xml:space="preserve">kā 2. </w:t>
      </w:r>
      <w:r w:rsidR="00F57D6F">
        <w:rPr>
          <w:rFonts w:ascii="Times New Roman" w:hAnsi="Times New Roman" w:cs="Times New Roman"/>
          <w:b w:val="0"/>
        </w:rPr>
        <w:t>s</w:t>
      </w:r>
      <w:r w:rsidR="00782B26">
        <w:rPr>
          <w:rFonts w:ascii="Times New Roman" w:hAnsi="Times New Roman" w:cs="Times New Roman"/>
          <w:b w:val="0"/>
        </w:rPr>
        <w:t>ervitūta ceļš – 0,05 km (turpmāk – servitūta ceļš</w:t>
      </w:r>
      <w:r w:rsidR="00E053A3" w:rsidRPr="00E053A3">
        <w:rPr>
          <w:rFonts w:ascii="Times New Roman" w:hAnsi="Times New Roman" w:cs="Times New Roman"/>
          <w:b w:val="0"/>
        </w:rPr>
        <w:t xml:space="preserve"> Nr.2</w:t>
      </w:r>
      <w:r w:rsidR="00782B26">
        <w:rPr>
          <w:rFonts w:ascii="Times New Roman" w:hAnsi="Times New Roman" w:cs="Times New Roman"/>
          <w:b w:val="0"/>
        </w:rPr>
        <w:t>)</w:t>
      </w:r>
      <w:r w:rsidR="006617BF">
        <w:rPr>
          <w:rFonts w:ascii="Times New Roman" w:hAnsi="Times New Roman" w:cs="Times New Roman"/>
          <w:b w:val="0"/>
        </w:rPr>
        <w:t>.</w:t>
      </w:r>
    </w:p>
    <w:p w14:paraId="2D655AD1" w14:textId="2AAEFE42" w:rsidR="00C829E2" w:rsidRDefault="00C829E2" w:rsidP="00C829E2">
      <w:pPr>
        <w:pStyle w:val="naispant"/>
        <w:spacing w:before="0" w:after="0" w:line="360" w:lineRule="auto"/>
        <w:ind w:left="0" w:firstLine="567"/>
        <w:rPr>
          <w:rFonts w:ascii="Times New Roman" w:hAnsi="Times New Roman" w:cs="Times New Roman"/>
          <w:b w:val="0"/>
        </w:rPr>
      </w:pPr>
      <w:r>
        <w:rPr>
          <w:rFonts w:ascii="Times New Roman" w:hAnsi="Times New Roman" w:cs="Times New Roman"/>
          <w:b w:val="0"/>
        </w:rPr>
        <w:t xml:space="preserve">Nekustamais īpašums </w:t>
      </w:r>
      <w:r w:rsidR="00F309D8">
        <w:rPr>
          <w:rFonts w:ascii="Times New Roman" w:hAnsi="Times New Roman" w:cs="Times New Roman"/>
          <w:b w:val="0"/>
        </w:rPr>
        <w:t xml:space="preserve">2024.gada 11.martā tika </w:t>
      </w:r>
      <w:r>
        <w:rPr>
          <w:rFonts w:ascii="Times New Roman" w:hAnsi="Times New Roman" w:cs="Times New Roman"/>
          <w:b w:val="0"/>
        </w:rPr>
        <w:t>apsekots dabā, taču s</w:t>
      </w:r>
      <w:r w:rsidRPr="009E5EC5">
        <w:rPr>
          <w:rFonts w:ascii="Times New Roman" w:hAnsi="Times New Roman" w:cs="Times New Roman"/>
          <w:b w:val="0"/>
        </w:rPr>
        <w:t>askaņā ar Administratīvā procesa likuma 14.</w:t>
      </w:r>
      <w:r w:rsidRPr="009E5EC5">
        <w:rPr>
          <w:rFonts w:ascii="Times New Roman" w:hAnsi="Times New Roman" w:cs="Times New Roman"/>
          <w:b w:val="0"/>
          <w:vertAlign w:val="superscript"/>
        </w:rPr>
        <w:t>1</w:t>
      </w:r>
      <w:r w:rsidRPr="009E5EC5">
        <w:rPr>
          <w:rFonts w:ascii="Times New Roman" w:hAnsi="Times New Roman" w:cs="Times New Roman"/>
          <w:b w:val="0"/>
        </w:rPr>
        <w:t xml:space="preserve"> pantu, noteikts, ka iestāde un tiesa, pieņemot lēmumus, ievēro objektivitāti un dod procesa dalībniekiem pienācīgu iespēju izteikt savu viedokli un iesniegt pierādījumus</w:t>
      </w:r>
      <w:r>
        <w:rPr>
          <w:rFonts w:ascii="Times New Roman" w:hAnsi="Times New Roman" w:cs="Times New Roman"/>
          <w:b w:val="0"/>
        </w:rPr>
        <w:t>, proti, ir nepieciešams noskaidrot visu iesaistīto pušu viedokļus.</w:t>
      </w:r>
    </w:p>
    <w:p w14:paraId="2459D167" w14:textId="2C4C5342" w:rsidR="00C829E2" w:rsidRDefault="00C829E2" w:rsidP="00C829E2">
      <w:pPr>
        <w:pStyle w:val="naispant"/>
        <w:spacing w:before="0" w:after="0" w:line="360" w:lineRule="auto"/>
        <w:ind w:left="0" w:firstLine="567"/>
        <w:rPr>
          <w:rFonts w:ascii="Times New Roman" w:hAnsi="Times New Roman" w:cs="Times New Roman"/>
          <w:b w:val="0"/>
        </w:rPr>
      </w:pPr>
      <w:r>
        <w:rPr>
          <w:rFonts w:ascii="Times New Roman" w:hAnsi="Times New Roman" w:cs="Times New Roman"/>
          <w:b w:val="0"/>
        </w:rPr>
        <w:t xml:space="preserve">Gulbenes novada pašvaldība </w:t>
      </w:r>
      <w:r w:rsidRPr="002B50BA">
        <w:rPr>
          <w:rFonts w:ascii="Times New Roman" w:hAnsi="Times New Roman" w:cs="Times New Roman"/>
          <w:b w:val="0"/>
        </w:rPr>
        <w:t>2024.gada 7.mart</w:t>
      </w:r>
      <w:r>
        <w:rPr>
          <w:rFonts w:ascii="Times New Roman" w:hAnsi="Times New Roman" w:cs="Times New Roman"/>
          <w:b w:val="0"/>
        </w:rPr>
        <w:t xml:space="preserve">ā nosūtīja paziņojumu Nr. </w:t>
      </w:r>
      <w:r w:rsidRPr="009E5EC5">
        <w:rPr>
          <w:rFonts w:ascii="Times New Roman" w:hAnsi="Times New Roman" w:cs="Times New Roman"/>
          <w:b w:val="0"/>
        </w:rPr>
        <w:t>GND/4.18/24/592</w:t>
      </w:r>
      <w:r>
        <w:rPr>
          <w:rFonts w:ascii="Times New Roman" w:hAnsi="Times New Roman" w:cs="Times New Roman"/>
          <w:b w:val="0"/>
        </w:rPr>
        <w:t xml:space="preserve"> </w:t>
      </w:r>
      <w:r w:rsidR="00145572">
        <w:rPr>
          <w:rFonts w:ascii="Times New Roman" w:hAnsi="Times New Roman" w:cs="Times New Roman"/>
          <w:b w:val="0"/>
        </w:rPr>
        <w:t xml:space="preserve"> </w:t>
      </w:r>
      <w:r w:rsidR="00145572">
        <w:rPr>
          <w:rFonts w:ascii="Times New Roman" w:hAnsi="Times New Roman" w:cs="Times New Roman"/>
        </w:rPr>
        <w:t>[…]</w:t>
      </w:r>
      <w:r w:rsidR="00145572">
        <w:rPr>
          <w:rFonts w:ascii="Times New Roman" w:hAnsi="Times New Roman" w:cs="Times New Roman"/>
          <w:b w:val="0"/>
        </w:rPr>
        <w:t xml:space="preserve"> </w:t>
      </w:r>
      <w:r>
        <w:rPr>
          <w:rFonts w:ascii="Times New Roman" w:hAnsi="Times New Roman" w:cs="Times New Roman"/>
          <w:b w:val="0"/>
        </w:rPr>
        <w:t xml:space="preserve">uz deklarēto dzīvesvietu: </w:t>
      </w:r>
      <w:r w:rsidR="00145572">
        <w:rPr>
          <w:rFonts w:ascii="Times New Roman" w:hAnsi="Times New Roman" w:cs="Times New Roman"/>
        </w:rPr>
        <w:t>[…]</w:t>
      </w:r>
      <w:r w:rsidR="00145572">
        <w:rPr>
          <w:rFonts w:ascii="Times New Roman" w:hAnsi="Times New Roman" w:cs="Times New Roman"/>
          <w:b w:val="0"/>
        </w:rPr>
        <w:t xml:space="preserve"> </w:t>
      </w:r>
      <w:r>
        <w:rPr>
          <w:rFonts w:ascii="Times New Roman" w:hAnsi="Times New Roman" w:cs="Times New Roman"/>
          <w:b w:val="0"/>
        </w:rPr>
        <w:t xml:space="preserve">(vienkāršā pasta sūtījumā), kura saskaņā ar Tirzas pagasta zemesgrāmatas nodalījuma Nr. 63 ierakstiem ir </w:t>
      </w:r>
      <w:r w:rsidRPr="009E5EC5">
        <w:rPr>
          <w:rFonts w:ascii="Times New Roman" w:hAnsi="Times New Roman" w:cs="Times New Roman"/>
          <w:b w:val="0"/>
        </w:rPr>
        <w:t>nekustamā īpašuma “</w:t>
      </w:r>
      <w:proofErr w:type="spellStart"/>
      <w:r w:rsidRPr="009E5EC5">
        <w:rPr>
          <w:rFonts w:ascii="Times New Roman" w:hAnsi="Times New Roman" w:cs="Times New Roman"/>
          <w:b w:val="0"/>
        </w:rPr>
        <w:t>Virdienas</w:t>
      </w:r>
      <w:proofErr w:type="spellEnd"/>
      <w:r w:rsidRPr="009E5EC5">
        <w:rPr>
          <w:rFonts w:ascii="Times New Roman" w:hAnsi="Times New Roman" w:cs="Times New Roman"/>
          <w:b w:val="0"/>
        </w:rPr>
        <w:t xml:space="preserve"> - Andreji”, Tirzas pagastā, Gulbenes novadā, kadastra numurs 5094 008 0010, sastāvā ietilpstoš</w:t>
      </w:r>
      <w:r>
        <w:rPr>
          <w:rFonts w:ascii="Times New Roman" w:hAnsi="Times New Roman" w:cs="Times New Roman"/>
          <w:b w:val="0"/>
        </w:rPr>
        <w:t>ās</w:t>
      </w:r>
      <w:r w:rsidRPr="009E5EC5">
        <w:rPr>
          <w:rFonts w:ascii="Times New Roman" w:hAnsi="Times New Roman" w:cs="Times New Roman"/>
          <w:b w:val="0"/>
        </w:rPr>
        <w:t xml:space="preserve"> zemes vienība</w:t>
      </w:r>
      <w:r>
        <w:rPr>
          <w:rFonts w:ascii="Times New Roman" w:hAnsi="Times New Roman" w:cs="Times New Roman"/>
          <w:b w:val="0"/>
        </w:rPr>
        <w:t>s</w:t>
      </w:r>
      <w:r w:rsidRPr="009E5EC5">
        <w:rPr>
          <w:rFonts w:ascii="Times New Roman" w:hAnsi="Times New Roman" w:cs="Times New Roman"/>
          <w:b w:val="0"/>
        </w:rPr>
        <w:t xml:space="preserve"> ar kadastra apzīmējumu 5094 008 0010</w:t>
      </w:r>
      <w:r>
        <w:rPr>
          <w:rFonts w:ascii="Times New Roman" w:hAnsi="Times New Roman" w:cs="Times New Roman"/>
          <w:b w:val="0"/>
        </w:rPr>
        <w:t xml:space="preserve">, īpašniece. </w:t>
      </w:r>
      <w:r w:rsidR="00F309D8">
        <w:rPr>
          <w:rFonts w:ascii="Times New Roman" w:hAnsi="Times New Roman" w:cs="Times New Roman"/>
          <w:b w:val="0"/>
        </w:rPr>
        <w:t xml:space="preserve">Paziņojumā </w:t>
      </w:r>
      <w:r>
        <w:rPr>
          <w:rFonts w:ascii="Times New Roman" w:hAnsi="Times New Roman" w:cs="Times New Roman"/>
          <w:b w:val="0"/>
        </w:rPr>
        <w:t xml:space="preserve">tika norādīts, ka tiek lūgts sniegt gan rakstisku viedokli līdz 2024.gada 15.martam, gan tika izteikts aicinājums ierasties uz 2024.gada 20.marta Gulbenes novada pašvaldības domes Attīstības un tautsaimniecības komitejas sēdi, plkst. 13:00, lai paustu savu viedokli mutiski. </w:t>
      </w:r>
    </w:p>
    <w:p w14:paraId="6EF71FCD" w14:textId="5E8350AF" w:rsidR="00C829E2" w:rsidRDefault="00C829E2" w:rsidP="00C829E2">
      <w:pPr>
        <w:pStyle w:val="naispant"/>
        <w:spacing w:before="0" w:after="0" w:line="360" w:lineRule="auto"/>
        <w:ind w:left="0" w:firstLine="567"/>
        <w:rPr>
          <w:rFonts w:ascii="Times New Roman" w:hAnsi="Times New Roman" w:cs="Times New Roman"/>
          <w:b w:val="0"/>
        </w:rPr>
      </w:pPr>
      <w:r>
        <w:rPr>
          <w:rFonts w:ascii="Times New Roman" w:hAnsi="Times New Roman" w:cs="Times New Roman"/>
          <w:b w:val="0"/>
        </w:rPr>
        <w:lastRenderedPageBreak/>
        <w:t xml:space="preserve">Gulbenes novada pašvaldība 2024.gada 19.martā saņēma </w:t>
      </w:r>
      <w:r w:rsidR="00145572">
        <w:rPr>
          <w:rFonts w:ascii="Times New Roman" w:hAnsi="Times New Roman" w:cs="Times New Roman"/>
          <w:b w:val="0"/>
        </w:rPr>
        <w:t xml:space="preserve"> </w:t>
      </w:r>
      <w:r w:rsidR="00145572">
        <w:rPr>
          <w:rFonts w:ascii="Times New Roman" w:hAnsi="Times New Roman" w:cs="Times New Roman"/>
        </w:rPr>
        <w:t>[…]</w:t>
      </w:r>
      <w:r w:rsidR="00145572">
        <w:rPr>
          <w:rFonts w:ascii="Times New Roman" w:hAnsi="Times New Roman" w:cs="Times New Roman"/>
          <w:b w:val="0"/>
        </w:rPr>
        <w:t xml:space="preserve"> </w:t>
      </w:r>
      <w:r>
        <w:rPr>
          <w:rFonts w:ascii="Times New Roman" w:hAnsi="Times New Roman" w:cs="Times New Roman"/>
          <w:b w:val="0"/>
        </w:rPr>
        <w:t>iesniegumu “</w:t>
      </w:r>
      <w:r w:rsidRPr="0048670D">
        <w:rPr>
          <w:rFonts w:ascii="Times New Roman" w:hAnsi="Times New Roman" w:cs="Times New Roman"/>
          <w:b w:val="0"/>
        </w:rPr>
        <w:t>Par termiņa pagarināšanu viedokļa sniegšanai</w:t>
      </w:r>
      <w:r>
        <w:rPr>
          <w:rFonts w:ascii="Times New Roman" w:hAnsi="Times New Roman" w:cs="Times New Roman"/>
          <w:b w:val="0"/>
        </w:rPr>
        <w:t>” (</w:t>
      </w:r>
      <w:r w:rsidRPr="0048670D">
        <w:rPr>
          <w:rFonts w:ascii="Times New Roman" w:hAnsi="Times New Roman" w:cs="Times New Roman"/>
          <w:b w:val="0"/>
        </w:rPr>
        <w:t>Gulbenes novada pašvaldībā saņemts 202</w:t>
      </w:r>
      <w:r>
        <w:rPr>
          <w:rFonts w:ascii="Times New Roman" w:hAnsi="Times New Roman" w:cs="Times New Roman"/>
          <w:b w:val="0"/>
        </w:rPr>
        <w:t>4</w:t>
      </w:r>
      <w:r w:rsidRPr="0048670D">
        <w:rPr>
          <w:rFonts w:ascii="Times New Roman" w:hAnsi="Times New Roman" w:cs="Times New Roman"/>
          <w:b w:val="0"/>
        </w:rPr>
        <w:t xml:space="preserve">.gada </w:t>
      </w:r>
      <w:r>
        <w:rPr>
          <w:rFonts w:ascii="Times New Roman" w:hAnsi="Times New Roman" w:cs="Times New Roman"/>
          <w:b w:val="0"/>
        </w:rPr>
        <w:t>19.martā</w:t>
      </w:r>
      <w:r w:rsidRPr="0048670D">
        <w:rPr>
          <w:rFonts w:ascii="Times New Roman" w:hAnsi="Times New Roman" w:cs="Times New Roman"/>
          <w:b w:val="0"/>
        </w:rPr>
        <w:t xml:space="preserve"> un reģistrēts ar Nr. GND/5.13.3/24/609-Ā), kurā tiek lūgts </w:t>
      </w:r>
      <w:r>
        <w:rPr>
          <w:rFonts w:ascii="Times New Roman" w:hAnsi="Times New Roman" w:cs="Times New Roman"/>
          <w:b w:val="0"/>
        </w:rPr>
        <w:t xml:space="preserve">noteikt </w:t>
      </w:r>
      <w:r w:rsidRPr="0048670D">
        <w:rPr>
          <w:rFonts w:ascii="Times New Roman" w:hAnsi="Times New Roman" w:cs="Times New Roman"/>
          <w:b w:val="0"/>
        </w:rPr>
        <w:t>saprātīgu termiņu viedokļa paušanai par izskatāmo jautājumu, piemēram, līdz 2024.gada 1.maijam.</w:t>
      </w:r>
      <w:r w:rsidRPr="007F1C0C">
        <w:rPr>
          <w:rFonts w:ascii="Times New Roman" w:hAnsi="Times New Roman" w:cs="Times New Roman"/>
          <w:b w:val="0"/>
        </w:rPr>
        <w:t xml:space="preserve"> </w:t>
      </w:r>
      <w:r>
        <w:rPr>
          <w:rFonts w:ascii="Times New Roman" w:hAnsi="Times New Roman" w:cs="Times New Roman"/>
          <w:b w:val="0"/>
        </w:rPr>
        <w:t xml:space="preserve">Saskaņā ar </w:t>
      </w:r>
      <w:r w:rsidRPr="00975748">
        <w:rPr>
          <w:rFonts w:ascii="Times New Roman" w:hAnsi="Times New Roman" w:cs="Times New Roman"/>
          <w:b w:val="0"/>
          <w:bCs w:val="0"/>
        </w:rPr>
        <w:t>Administratīvā procesa likuma</w:t>
      </w:r>
      <w:r>
        <w:rPr>
          <w:rFonts w:ascii="Times New Roman" w:hAnsi="Times New Roman" w:cs="Times New Roman"/>
          <w:b w:val="0"/>
        </w:rPr>
        <w:t xml:space="preserve"> 47.panta pirmajā daļā noteikto, i</w:t>
      </w:r>
      <w:r w:rsidRPr="00975748">
        <w:rPr>
          <w:rFonts w:ascii="Times New Roman" w:hAnsi="Times New Roman" w:cs="Times New Roman"/>
          <w:b w:val="0"/>
        </w:rPr>
        <w:t>estādes, tiesas vai tiesneša noteikto termiņu var pagarināt pēc administratīvā procesa dalībnieka lūguma.</w:t>
      </w:r>
    </w:p>
    <w:p w14:paraId="04140529" w14:textId="76383B97" w:rsidR="00F309D8" w:rsidRDefault="00C829E2" w:rsidP="00ED262B">
      <w:pPr>
        <w:pStyle w:val="naispant"/>
        <w:spacing w:before="0" w:after="0" w:line="360" w:lineRule="auto"/>
        <w:ind w:left="0" w:firstLine="567"/>
        <w:rPr>
          <w:rFonts w:ascii="Times New Roman" w:hAnsi="Times New Roman" w:cs="Times New Roman"/>
          <w:b w:val="0"/>
        </w:rPr>
      </w:pPr>
      <w:r w:rsidRPr="00C829E2">
        <w:rPr>
          <w:rFonts w:ascii="Times New Roman" w:hAnsi="Times New Roman" w:cs="Times New Roman"/>
          <w:b w:val="0"/>
        </w:rPr>
        <w:t>Gulbenes novada pašvaldības dome 202</w:t>
      </w:r>
      <w:r>
        <w:rPr>
          <w:rFonts w:ascii="Times New Roman" w:hAnsi="Times New Roman" w:cs="Times New Roman"/>
          <w:b w:val="0"/>
        </w:rPr>
        <w:t>4</w:t>
      </w:r>
      <w:r w:rsidRPr="00C829E2">
        <w:rPr>
          <w:rFonts w:ascii="Times New Roman" w:hAnsi="Times New Roman" w:cs="Times New Roman"/>
          <w:b w:val="0"/>
        </w:rPr>
        <w:t xml:space="preserve">.gada </w:t>
      </w:r>
      <w:r>
        <w:rPr>
          <w:rFonts w:ascii="Times New Roman" w:hAnsi="Times New Roman" w:cs="Times New Roman"/>
          <w:b w:val="0"/>
        </w:rPr>
        <w:t>28.martā</w:t>
      </w:r>
      <w:r w:rsidRPr="00C829E2">
        <w:rPr>
          <w:rFonts w:ascii="Times New Roman" w:hAnsi="Times New Roman" w:cs="Times New Roman"/>
          <w:b w:val="0"/>
        </w:rPr>
        <w:t xml:space="preserve"> pieņēma lēmumu Nr. GND/202</w:t>
      </w:r>
      <w:r>
        <w:rPr>
          <w:rFonts w:ascii="Times New Roman" w:hAnsi="Times New Roman" w:cs="Times New Roman"/>
          <w:b w:val="0"/>
        </w:rPr>
        <w:t>4</w:t>
      </w:r>
      <w:r w:rsidRPr="00C829E2">
        <w:rPr>
          <w:rFonts w:ascii="Times New Roman" w:hAnsi="Times New Roman" w:cs="Times New Roman"/>
          <w:b w:val="0"/>
        </w:rPr>
        <w:t>/1</w:t>
      </w:r>
      <w:r>
        <w:rPr>
          <w:rFonts w:ascii="Times New Roman" w:hAnsi="Times New Roman" w:cs="Times New Roman"/>
          <w:b w:val="0"/>
        </w:rPr>
        <w:t>64</w:t>
      </w:r>
      <w:r w:rsidRPr="00C829E2">
        <w:rPr>
          <w:rFonts w:ascii="Times New Roman" w:hAnsi="Times New Roman" w:cs="Times New Roman"/>
          <w:b w:val="0"/>
        </w:rPr>
        <w:t xml:space="preserve"> “Par iesniegumu servitūta ceļa atzīmes dzēšanai zemes vienībā</w:t>
      </w:r>
      <w:r>
        <w:rPr>
          <w:rFonts w:ascii="Times New Roman" w:hAnsi="Times New Roman" w:cs="Times New Roman"/>
          <w:b w:val="0"/>
        </w:rPr>
        <w:t xml:space="preserve"> </w:t>
      </w:r>
      <w:r w:rsidRPr="00C829E2">
        <w:rPr>
          <w:rFonts w:ascii="Times New Roman" w:hAnsi="Times New Roman" w:cs="Times New Roman"/>
          <w:b w:val="0"/>
        </w:rPr>
        <w:t>ar kadastra apzīmējumu 5094 008 0013” (protokols Nr. 8; 5</w:t>
      </w:r>
      <w:r>
        <w:rPr>
          <w:rFonts w:ascii="Times New Roman" w:hAnsi="Times New Roman" w:cs="Times New Roman"/>
          <w:b w:val="0"/>
        </w:rPr>
        <w:t>6</w:t>
      </w:r>
      <w:r w:rsidRPr="00C829E2">
        <w:rPr>
          <w:rFonts w:ascii="Times New Roman" w:hAnsi="Times New Roman" w:cs="Times New Roman"/>
          <w:b w:val="0"/>
        </w:rPr>
        <w:t>.p.), ar kuru nolēma</w:t>
      </w:r>
      <w:r>
        <w:rPr>
          <w:rFonts w:ascii="Times New Roman" w:hAnsi="Times New Roman" w:cs="Times New Roman"/>
          <w:b w:val="0"/>
        </w:rPr>
        <w:t xml:space="preserve"> atlikt</w:t>
      </w:r>
      <w:r w:rsidRPr="00C829E2">
        <w:rPr>
          <w:rFonts w:ascii="Times New Roman" w:hAnsi="Times New Roman" w:cs="Times New Roman"/>
          <w:b w:val="0"/>
        </w:rPr>
        <w:t xml:space="preserve"> jautājuma par servitūta ceļa atzīmes dzēšanu zemes vienībā ar kadastra apzīmējumu 5094 008 0013, izskatīšanu, pagarinot lēmuma pieņemšanu uz laiku līdz 2024.gada 30.maijam, lai objektīvi varētu noskaidrot iesaistīto pušu viedokļus</w:t>
      </w:r>
      <w:r>
        <w:rPr>
          <w:rFonts w:ascii="Times New Roman" w:hAnsi="Times New Roman" w:cs="Times New Roman"/>
          <w:b w:val="0"/>
        </w:rPr>
        <w:t>.</w:t>
      </w:r>
    </w:p>
    <w:p w14:paraId="2E988CFC" w14:textId="40FAB84F" w:rsidR="00C829E2" w:rsidRDefault="00C829E2" w:rsidP="00ED262B">
      <w:pPr>
        <w:pStyle w:val="naispant"/>
        <w:spacing w:before="0" w:after="0" w:line="360" w:lineRule="auto"/>
        <w:ind w:left="0" w:firstLine="567"/>
        <w:rPr>
          <w:rFonts w:ascii="Times New Roman" w:hAnsi="Times New Roman" w:cs="Times New Roman"/>
          <w:b w:val="0"/>
        </w:rPr>
      </w:pPr>
      <w:r>
        <w:rPr>
          <w:rFonts w:ascii="Times New Roman" w:hAnsi="Times New Roman" w:cs="Times New Roman"/>
          <w:b w:val="0"/>
        </w:rPr>
        <w:t>Par pieņemto lēmumu Gulbenes novada pašvaldība informēja</w:t>
      </w:r>
      <w:r w:rsidR="00F309D8">
        <w:rPr>
          <w:rFonts w:ascii="Times New Roman" w:hAnsi="Times New Roman" w:cs="Times New Roman"/>
          <w:b w:val="0"/>
        </w:rPr>
        <w:t xml:space="preserve"> gan</w:t>
      </w:r>
      <w:r>
        <w:rPr>
          <w:rFonts w:ascii="Times New Roman" w:hAnsi="Times New Roman" w:cs="Times New Roman"/>
          <w:b w:val="0"/>
        </w:rPr>
        <w:t xml:space="preserve"> iesnieguma iesniedzēju,</w:t>
      </w:r>
      <w:r w:rsidRPr="00C829E2">
        <w:rPr>
          <w:rFonts w:ascii="Times New Roman" w:hAnsi="Times New Roman" w:cs="Times New Roman"/>
          <w:b w:val="0"/>
        </w:rPr>
        <w:t xml:space="preserve"> 2024.gada </w:t>
      </w:r>
      <w:r>
        <w:rPr>
          <w:rFonts w:ascii="Times New Roman" w:hAnsi="Times New Roman" w:cs="Times New Roman"/>
          <w:b w:val="0"/>
        </w:rPr>
        <w:t>2.aprīlī</w:t>
      </w:r>
      <w:r w:rsidRPr="00C829E2">
        <w:rPr>
          <w:rFonts w:ascii="Times New Roman" w:hAnsi="Times New Roman" w:cs="Times New Roman"/>
          <w:b w:val="0"/>
        </w:rPr>
        <w:t xml:space="preserve"> nosūt</w:t>
      </w:r>
      <w:r>
        <w:rPr>
          <w:rFonts w:ascii="Times New Roman" w:hAnsi="Times New Roman" w:cs="Times New Roman"/>
          <w:b w:val="0"/>
        </w:rPr>
        <w:t>ot</w:t>
      </w:r>
      <w:r w:rsidRPr="00C829E2">
        <w:rPr>
          <w:rFonts w:ascii="Times New Roman" w:hAnsi="Times New Roman" w:cs="Times New Roman"/>
          <w:b w:val="0"/>
        </w:rPr>
        <w:t xml:space="preserve"> paziņojumu Nr. GND/4.18/24/</w:t>
      </w:r>
      <w:r w:rsidR="004D63FB">
        <w:rPr>
          <w:rFonts w:ascii="Times New Roman" w:hAnsi="Times New Roman" w:cs="Times New Roman"/>
          <w:b w:val="0"/>
        </w:rPr>
        <w:t xml:space="preserve">818 uz </w:t>
      </w:r>
      <w:r w:rsidR="004D63FB" w:rsidRPr="004D63FB">
        <w:rPr>
          <w:rFonts w:ascii="Times New Roman" w:hAnsi="Times New Roman" w:cs="Times New Roman"/>
          <w:b w:val="0"/>
        </w:rPr>
        <w:t xml:space="preserve">elektroniskā pasta adresi: </w:t>
      </w:r>
      <w:hyperlink r:id="rId8" w:history="1">
        <w:r w:rsidR="004D63FB" w:rsidRPr="002811BE">
          <w:rPr>
            <w:rStyle w:val="Hipersaite"/>
            <w:rFonts w:ascii="Times New Roman" w:hAnsi="Times New Roman" w:cs="Times New Roman"/>
            <w:b w:val="0"/>
          </w:rPr>
          <w:t>jegersjanis@inbox.lv</w:t>
        </w:r>
      </w:hyperlink>
      <w:r w:rsidR="00F309D8">
        <w:rPr>
          <w:rFonts w:ascii="Times New Roman" w:hAnsi="Times New Roman" w:cs="Times New Roman"/>
          <w:b w:val="0"/>
        </w:rPr>
        <w:t xml:space="preserve">, gan </w:t>
      </w:r>
      <w:r w:rsidR="00145572">
        <w:rPr>
          <w:rFonts w:ascii="Times New Roman" w:hAnsi="Times New Roman" w:cs="Times New Roman"/>
          <w:b w:val="0"/>
        </w:rPr>
        <w:t xml:space="preserve"> </w:t>
      </w:r>
      <w:r w:rsidR="00145572">
        <w:rPr>
          <w:rFonts w:ascii="Times New Roman" w:hAnsi="Times New Roman" w:cs="Times New Roman"/>
        </w:rPr>
        <w:t>[…]</w:t>
      </w:r>
      <w:r w:rsidR="00F309D8">
        <w:rPr>
          <w:rFonts w:ascii="Times New Roman" w:hAnsi="Times New Roman" w:cs="Times New Roman"/>
          <w:b w:val="0"/>
        </w:rPr>
        <w:t xml:space="preserve">, </w:t>
      </w:r>
      <w:r w:rsidR="00F309D8" w:rsidRPr="00C829E2">
        <w:rPr>
          <w:rFonts w:ascii="Times New Roman" w:hAnsi="Times New Roman" w:cs="Times New Roman"/>
          <w:b w:val="0"/>
        </w:rPr>
        <w:t xml:space="preserve">2024.gada </w:t>
      </w:r>
      <w:r w:rsidR="00F309D8">
        <w:rPr>
          <w:rFonts w:ascii="Times New Roman" w:hAnsi="Times New Roman" w:cs="Times New Roman"/>
          <w:b w:val="0"/>
        </w:rPr>
        <w:t>2.aprīlī</w:t>
      </w:r>
      <w:r w:rsidR="00F309D8" w:rsidRPr="00C829E2">
        <w:rPr>
          <w:rFonts w:ascii="Times New Roman" w:hAnsi="Times New Roman" w:cs="Times New Roman"/>
          <w:b w:val="0"/>
        </w:rPr>
        <w:t xml:space="preserve"> nosūt</w:t>
      </w:r>
      <w:r w:rsidR="00F309D8">
        <w:rPr>
          <w:rFonts w:ascii="Times New Roman" w:hAnsi="Times New Roman" w:cs="Times New Roman"/>
          <w:b w:val="0"/>
        </w:rPr>
        <w:t xml:space="preserve">ot paziņojumu Nr. GND/5.13.3/24/817 </w:t>
      </w:r>
      <w:r w:rsidR="00F309D8" w:rsidRPr="00F309D8">
        <w:rPr>
          <w:rFonts w:ascii="Times New Roman" w:hAnsi="Times New Roman" w:cs="Times New Roman"/>
          <w:b w:val="0"/>
        </w:rPr>
        <w:t xml:space="preserve">uz elektroniskā pasta adresi: </w:t>
      </w:r>
      <w:hyperlink r:id="rId9" w:history="1">
        <w:r w:rsidR="00F309D8" w:rsidRPr="002811BE">
          <w:rPr>
            <w:rStyle w:val="Hipersaite"/>
            <w:rFonts w:ascii="Times New Roman" w:hAnsi="Times New Roman" w:cs="Times New Roman"/>
            <w:b w:val="0"/>
          </w:rPr>
          <w:t>ssinta@inbox.lv</w:t>
        </w:r>
      </w:hyperlink>
      <w:r w:rsidR="00F309D8">
        <w:rPr>
          <w:rFonts w:ascii="Times New Roman" w:hAnsi="Times New Roman" w:cs="Times New Roman"/>
          <w:b w:val="0"/>
        </w:rPr>
        <w:t xml:space="preserve">, ar ko </w:t>
      </w:r>
      <w:r w:rsidR="00145572">
        <w:rPr>
          <w:rFonts w:ascii="Times New Roman" w:hAnsi="Times New Roman" w:cs="Times New Roman"/>
          <w:b w:val="0"/>
        </w:rPr>
        <w:t xml:space="preserve"> </w:t>
      </w:r>
      <w:r w:rsidR="00145572">
        <w:rPr>
          <w:rFonts w:ascii="Times New Roman" w:hAnsi="Times New Roman" w:cs="Times New Roman"/>
        </w:rPr>
        <w:t>[…]</w:t>
      </w:r>
      <w:r w:rsidR="00145572">
        <w:rPr>
          <w:rFonts w:ascii="Times New Roman" w:hAnsi="Times New Roman" w:cs="Times New Roman"/>
          <w:b w:val="0"/>
        </w:rPr>
        <w:t xml:space="preserve"> </w:t>
      </w:r>
      <w:r w:rsidR="00F309D8">
        <w:rPr>
          <w:rFonts w:ascii="Times New Roman" w:hAnsi="Times New Roman" w:cs="Times New Roman"/>
          <w:b w:val="0"/>
        </w:rPr>
        <w:t xml:space="preserve">tika aicināta rakstiski izteikt viedokli par servitūta atzīmes dzēšanu līdz 2024.gada 1.maijam. 2024.gada 2.aprīlī </w:t>
      </w:r>
      <w:r w:rsidR="00145572">
        <w:rPr>
          <w:rFonts w:ascii="Times New Roman" w:hAnsi="Times New Roman" w:cs="Times New Roman"/>
          <w:b w:val="0"/>
        </w:rPr>
        <w:t xml:space="preserve"> </w:t>
      </w:r>
      <w:r w:rsidR="00145572">
        <w:rPr>
          <w:rFonts w:ascii="Times New Roman" w:hAnsi="Times New Roman" w:cs="Times New Roman"/>
        </w:rPr>
        <w:t>[…]</w:t>
      </w:r>
      <w:r w:rsidR="00145572">
        <w:rPr>
          <w:rFonts w:ascii="Times New Roman" w:hAnsi="Times New Roman" w:cs="Times New Roman"/>
          <w:b w:val="0"/>
        </w:rPr>
        <w:t xml:space="preserve"> </w:t>
      </w:r>
      <w:r w:rsidR="00F309D8">
        <w:rPr>
          <w:rFonts w:ascii="Times New Roman" w:hAnsi="Times New Roman" w:cs="Times New Roman"/>
          <w:b w:val="0"/>
        </w:rPr>
        <w:t>atbildējusi, ka</w:t>
      </w:r>
      <w:r w:rsidR="00CC256E">
        <w:rPr>
          <w:rFonts w:ascii="Times New Roman" w:hAnsi="Times New Roman" w:cs="Times New Roman"/>
          <w:b w:val="0"/>
        </w:rPr>
        <w:t xml:space="preserve"> </w:t>
      </w:r>
      <w:r w:rsidR="00CC256E" w:rsidRPr="00F309D8">
        <w:rPr>
          <w:rFonts w:ascii="Times New Roman" w:hAnsi="Times New Roman" w:cs="Times New Roman"/>
          <w:b w:val="0"/>
        </w:rPr>
        <w:t xml:space="preserve">uz elektroniskā pasta adresi: </w:t>
      </w:r>
      <w:hyperlink r:id="rId10" w:history="1">
        <w:r w:rsidR="00CC256E" w:rsidRPr="002811BE">
          <w:rPr>
            <w:rStyle w:val="Hipersaite"/>
            <w:rFonts w:ascii="Times New Roman" w:hAnsi="Times New Roman" w:cs="Times New Roman"/>
            <w:b w:val="0"/>
          </w:rPr>
          <w:t>ssinta@inbox.lv</w:t>
        </w:r>
      </w:hyperlink>
      <w:r w:rsidR="00CC256E">
        <w:rPr>
          <w:rFonts w:ascii="Times New Roman" w:hAnsi="Times New Roman" w:cs="Times New Roman"/>
          <w:b w:val="0"/>
        </w:rPr>
        <w:t xml:space="preserve"> nosūtītais</w:t>
      </w:r>
      <w:r w:rsidR="00F309D8">
        <w:rPr>
          <w:rFonts w:ascii="Times New Roman" w:hAnsi="Times New Roman" w:cs="Times New Roman"/>
          <w:b w:val="0"/>
        </w:rPr>
        <w:t xml:space="preserve"> paziņojums ir saņemts. Dotajā termiņā rakstiski viedokli </w:t>
      </w:r>
      <w:r w:rsidR="00145572">
        <w:rPr>
          <w:rFonts w:ascii="Times New Roman" w:hAnsi="Times New Roman" w:cs="Times New Roman"/>
          <w:b w:val="0"/>
        </w:rPr>
        <w:t xml:space="preserve"> </w:t>
      </w:r>
      <w:r w:rsidR="00145572">
        <w:rPr>
          <w:rFonts w:ascii="Times New Roman" w:hAnsi="Times New Roman" w:cs="Times New Roman"/>
        </w:rPr>
        <w:t>[…]</w:t>
      </w:r>
      <w:r w:rsidR="00145572">
        <w:rPr>
          <w:rFonts w:ascii="Times New Roman" w:hAnsi="Times New Roman" w:cs="Times New Roman"/>
          <w:b w:val="0"/>
        </w:rPr>
        <w:t xml:space="preserve"> </w:t>
      </w:r>
      <w:r w:rsidR="007030E4">
        <w:rPr>
          <w:rFonts w:ascii="Times New Roman" w:hAnsi="Times New Roman" w:cs="Times New Roman"/>
          <w:b w:val="0"/>
        </w:rPr>
        <w:t xml:space="preserve">par servitūta atzīmes dzēšanu </w:t>
      </w:r>
      <w:r w:rsidR="00F309D8">
        <w:rPr>
          <w:rFonts w:ascii="Times New Roman" w:hAnsi="Times New Roman" w:cs="Times New Roman"/>
          <w:b w:val="0"/>
        </w:rPr>
        <w:t xml:space="preserve">nav izteikusi. </w:t>
      </w:r>
    </w:p>
    <w:p w14:paraId="489E9590" w14:textId="58D474D2" w:rsidR="000C2DC0" w:rsidRDefault="00180146" w:rsidP="00ED262B">
      <w:pPr>
        <w:pStyle w:val="naispant"/>
        <w:spacing w:before="0" w:after="0" w:line="360" w:lineRule="auto"/>
        <w:ind w:left="0" w:firstLine="567"/>
        <w:rPr>
          <w:rFonts w:ascii="Times New Roman" w:hAnsi="Times New Roman" w:cs="Times New Roman"/>
          <w:b w:val="0"/>
          <w:bCs w:val="0"/>
        </w:rPr>
      </w:pPr>
      <w:r>
        <w:rPr>
          <w:rFonts w:ascii="Times New Roman" w:hAnsi="Times New Roman" w:cs="Times New Roman"/>
          <w:b w:val="0"/>
          <w:bCs w:val="0"/>
        </w:rPr>
        <w:t>Ieskatoties</w:t>
      </w:r>
      <w:r w:rsidR="00E053A3">
        <w:rPr>
          <w:rFonts w:ascii="Times New Roman" w:hAnsi="Times New Roman" w:cs="Times New Roman"/>
          <w:b w:val="0"/>
          <w:bCs w:val="0"/>
        </w:rPr>
        <w:t xml:space="preserve"> </w:t>
      </w:r>
      <w:r w:rsidR="00305175">
        <w:rPr>
          <w:rFonts w:ascii="Times New Roman" w:hAnsi="Times New Roman" w:cs="Times New Roman"/>
          <w:b w:val="0"/>
          <w:bCs w:val="0"/>
        </w:rPr>
        <w:t xml:space="preserve">Vidzemes rajona tiesas </w:t>
      </w:r>
      <w:r w:rsidR="00E053A3" w:rsidRPr="00E053A3">
        <w:rPr>
          <w:rFonts w:ascii="Times New Roman" w:hAnsi="Times New Roman" w:cs="Times New Roman"/>
          <w:b w:val="0"/>
          <w:bCs w:val="0"/>
        </w:rPr>
        <w:t>Tirzas pagasta zemesgrāmatas nodalījum</w:t>
      </w:r>
      <w:r>
        <w:rPr>
          <w:rFonts w:ascii="Times New Roman" w:hAnsi="Times New Roman" w:cs="Times New Roman"/>
          <w:b w:val="0"/>
          <w:bCs w:val="0"/>
        </w:rPr>
        <w:t>ā</w:t>
      </w:r>
      <w:r w:rsidR="00E053A3" w:rsidRPr="00E053A3">
        <w:rPr>
          <w:rFonts w:ascii="Times New Roman" w:hAnsi="Times New Roman" w:cs="Times New Roman"/>
          <w:b w:val="0"/>
          <w:bCs w:val="0"/>
        </w:rPr>
        <w:t xml:space="preserve"> Nr. 72 (turpmāk –</w:t>
      </w:r>
      <w:r>
        <w:rPr>
          <w:rFonts w:ascii="Times New Roman" w:hAnsi="Times New Roman" w:cs="Times New Roman"/>
          <w:b w:val="0"/>
          <w:bCs w:val="0"/>
        </w:rPr>
        <w:t xml:space="preserve"> </w:t>
      </w:r>
      <w:r w:rsidR="008B13E5">
        <w:rPr>
          <w:rFonts w:ascii="Times New Roman" w:hAnsi="Times New Roman" w:cs="Times New Roman"/>
          <w:b w:val="0"/>
          <w:bCs w:val="0"/>
        </w:rPr>
        <w:t>Zemesgrāmatas n</w:t>
      </w:r>
      <w:r w:rsidR="00E053A3" w:rsidRPr="00E053A3">
        <w:rPr>
          <w:rFonts w:ascii="Times New Roman" w:hAnsi="Times New Roman" w:cs="Times New Roman"/>
          <w:b w:val="0"/>
          <w:bCs w:val="0"/>
        </w:rPr>
        <w:t>odalījums)</w:t>
      </w:r>
      <w:r>
        <w:rPr>
          <w:rFonts w:ascii="Times New Roman" w:hAnsi="Times New Roman" w:cs="Times New Roman"/>
          <w:b w:val="0"/>
          <w:bCs w:val="0"/>
        </w:rPr>
        <w:t xml:space="preserve"> </w:t>
      </w:r>
      <w:r w:rsidR="00E053A3">
        <w:rPr>
          <w:rFonts w:ascii="Times New Roman" w:hAnsi="Times New Roman" w:cs="Times New Roman"/>
          <w:b w:val="0"/>
          <w:bCs w:val="0"/>
        </w:rPr>
        <w:t>secināms, ka</w:t>
      </w:r>
      <w:r w:rsidR="00E053A3" w:rsidRPr="00E053A3">
        <w:rPr>
          <w:rFonts w:ascii="Times New Roman" w:hAnsi="Times New Roman" w:cs="Times New Roman"/>
          <w:b w:val="0"/>
          <w:bCs w:val="0"/>
        </w:rPr>
        <w:t xml:space="preserve"> </w:t>
      </w:r>
      <w:r w:rsidR="00E053A3">
        <w:rPr>
          <w:rFonts w:ascii="Times New Roman" w:hAnsi="Times New Roman" w:cs="Times New Roman"/>
          <w:b w:val="0"/>
          <w:bCs w:val="0"/>
        </w:rPr>
        <w:t>iesnieguma iesniedzējs ir</w:t>
      </w:r>
      <w:r w:rsidR="00E053A3" w:rsidRPr="00E053A3">
        <w:rPr>
          <w:rFonts w:ascii="Times New Roman" w:hAnsi="Times New Roman" w:cs="Times New Roman"/>
          <w:b w:val="0"/>
          <w:bCs w:val="0"/>
        </w:rPr>
        <w:t xml:space="preserve"> zemes vienības ar kadastra apzīmējumu 5094 008 0013, kas ietilpst nekustamā īpašuma Tirzas pagastā ar nosaukumu “</w:t>
      </w:r>
      <w:proofErr w:type="spellStart"/>
      <w:r w:rsidR="00E053A3" w:rsidRPr="00E053A3">
        <w:rPr>
          <w:rFonts w:ascii="Times New Roman" w:hAnsi="Times New Roman" w:cs="Times New Roman"/>
          <w:b w:val="0"/>
          <w:bCs w:val="0"/>
        </w:rPr>
        <w:t>Virdienas</w:t>
      </w:r>
      <w:proofErr w:type="spellEnd"/>
      <w:r w:rsidR="00E053A3" w:rsidRPr="00E053A3">
        <w:rPr>
          <w:rFonts w:ascii="Times New Roman" w:hAnsi="Times New Roman" w:cs="Times New Roman"/>
          <w:b w:val="0"/>
          <w:bCs w:val="0"/>
        </w:rPr>
        <w:t>”, kadastra numurs 5094 008 0013</w:t>
      </w:r>
      <w:r>
        <w:rPr>
          <w:rFonts w:ascii="Times New Roman" w:hAnsi="Times New Roman" w:cs="Times New Roman"/>
          <w:b w:val="0"/>
          <w:bCs w:val="0"/>
        </w:rPr>
        <w:t xml:space="preserve"> (turpmāk – Nekustamais īpašums)</w:t>
      </w:r>
      <w:r w:rsidR="00E053A3" w:rsidRPr="00E053A3">
        <w:rPr>
          <w:rFonts w:ascii="Times New Roman" w:hAnsi="Times New Roman" w:cs="Times New Roman"/>
          <w:b w:val="0"/>
          <w:bCs w:val="0"/>
        </w:rPr>
        <w:t>, sastāvā, īpašnieks, kā arī t</w:t>
      </w:r>
      <w:r w:rsidR="00E053A3">
        <w:rPr>
          <w:rFonts w:ascii="Times New Roman" w:hAnsi="Times New Roman" w:cs="Times New Roman"/>
          <w:b w:val="0"/>
          <w:bCs w:val="0"/>
        </w:rPr>
        <w:t>as</w:t>
      </w:r>
      <w:r w:rsidR="00E053A3" w:rsidRPr="00E053A3">
        <w:rPr>
          <w:rFonts w:ascii="Times New Roman" w:hAnsi="Times New Roman" w:cs="Times New Roman"/>
          <w:b w:val="0"/>
          <w:bCs w:val="0"/>
        </w:rPr>
        <w:t xml:space="preserve">, ka </w:t>
      </w:r>
      <w:r w:rsidR="008B13E5">
        <w:rPr>
          <w:rFonts w:ascii="Times New Roman" w:hAnsi="Times New Roman" w:cs="Times New Roman"/>
          <w:b w:val="0"/>
          <w:bCs w:val="0"/>
        </w:rPr>
        <w:t xml:space="preserve">zemesgrāmatas </w:t>
      </w:r>
      <w:r w:rsidR="00E053A3" w:rsidRPr="00E053A3">
        <w:rPr>
          <w:rFonts w:ascii="Times New Roman" w:hAnsi="Times New Roman" w:cs="Times New Roman"/>
          <w:b w:val="0"/>
          <w:bCs w:val="0"/>
        </w:rPr>
        <w:t xml:space="preserve">nodalījuma </w:t>
      </w:r>
      <w:proofErr w:type="spellStart"/>
      <w:r w:rsidR="00E053A3" w:rsidRPr="00E053A3">
        <w:rPr>
          <w:rFonts w:ascii="Times New Roman" w:hAnsi="Times New Roman" w:cs="Times New Roman"/>
          <w:b w:val="0"/>
          <w:bCs w:val="0"/>
        </w:rPr>
        <w:t>III.daļas</w:t>
      </w:r>
      <w:proofErr w:type="spellEnd"/>
      <w:r w:rsidR="00E053A3" w:rsidRPr="00E053A3">
        <w:rPr>
          <w:rFonts w:ascii="Times New Roman" w:hAnsi="Times New Roman" w:cs="Times New Roman"/>
          <w:b w:val="0"/>
          <w:bCs w:val="0"/>
        </w:rPr>
        <w:t xml:space="preserve"> 1.iedaļā norādītas lietu tiesības, kas apgrūtina nekustamo īpašumu, tostarp 1.1 punktā norādīta atzīme: servitūta ceļi – 0,6 km, 0,05 km, 0,2 km, 0,4 km, 0,05 km</w:t>
      </w:r>
      <w:r w:rsidR="008B13E5">
        <w:rPr>
          <w:rFonts w:ascii="Times New Roman" w:hAnsi="Times New Roman" w:cs="Times New Roman"/>
          <w:b w:val="0"/>
          <w:bCs w:val="0"/>
        </w:rPr>
        <w:t>; Lielā Virānes ezera ūdens aizsardzības piekrastes josla – 0,1 km, Tirzas upes ūdens aizsardzības piekrastes josla – 1,0 km; Lielā Virānes ezera tauvas josla – 0,1 km/4 m – 0,1 ha, Tirzas upes tauvas josla – 1,0 km/4 m – 0,4 ha</w:t>
      </w:r>
      <w:r w:rsidR="00E053A3" w:rsidRPr="00E053A3">
        <w:rPr>
          <w:rFonts w:ascii="Times New Roman" w:hAnsi="Times New Roman" w:cs="Times New Roman"/>
          <w:b w:val="0"/>
          <w:bCs w:val="0"/>
        </w:rPr>
        <w:t>.</w:t>
      </w:r>
      <w:r w:rsidR="008963BD">
        <w:rPr>
          <w:rFonts w:ascii="Times New Roman" w:hAnsi="Times New Roman" w:cs="Times New Roman"/>
          <w:b w:val="0"/>
          <w:bCs w:val="0"/>
        </w:rPr>
        <w:t xml:space="preserve"> </w:t>
      </w:r>
      <w:r w:rsidR="008B13E5" w:rsidRPr="008B13E5">
        <w:rPr>
          <w:rFonts w:ascii="Times New Roman" w:hAnsi="Times New Roman" w:cs="Times New Roman"/>
          <w:b w:val="0"/>
          <w:bCs w:val="0"/>
        </w:rPr>
        <w:t xml:space="preserve">Zemesgrāmatas </w:t>
      </w:r>
      <w:r w:rsidR="008B13E5">
        <w:rPr>
          <w:rFonts w:ascii="Times New Roman" w:hAnsi="Times New Roman" w:cs="Times New Roman"/>
          <w:b w:val="0"/>
          <w:bCs w:val="0"/>
        </w:rPr>
        <w:t>nodalījumā servitūta ceļi norādīti atzīmju veidā -</w:t>
      </w:r>
      <w:r w:rsidR="008B13E5" w:rsidRPr="008B13E5">
        <w:rPr>
          <w:rFonts w:ascii="Times New Roman" w:hAnsi="Times New Roman" w:cs="Times New Roman"/>
          <w:b w:val="0"/>
          <w:bCs w:val="0"/>
        </w:rPr>
        <w:t xml:space="preserve"> nav norādīta zemes vienība, kam par labu nodibināta minētā ceļa servitūta teritorija.</w:t>
      </w:r>
      <w:r w:rsidR="008B13E5">
        <w:rPr>
          <w:rFonts w:ascii="Times New Roman" w:hAnsi="Times New Roman" w:cs="Times New Roman"/>
          <w:b w:val="0"/>
          <w:bCs w:val="0"/>
        </w:rPr>
        <w:t xml:space="preserve"> </w:t>
      </w:r>
      <w:r w:rsidR="008B13E5" w:rsidRPr="008B13E5">
        <w:rPr>
          <w:rFonts w:ascii="Times New Roman" w:hAnsi="Times New Roman" w:cs="Times New Roman"/>
          <w:b w:val="0"/>
          <w:bCs w:val="0"/>
        </w:rPr>
        <w:t>Zemesgrāmatu likuma 44.pants nosaka, ka ierakstu veidā uz nekustamo īpašumu nostiprina tiesības, kam pamatā ir tiesisks darījums, tiesas spriedums vai lēmums vai administratīvu iestāžu akts vai kas pastāv uz paša likuma pamata; tāpat nostiprina minēto tiesību pārgrozījumus un dzēsumu. Atzīmju veidā nostiprina nodrošinājumus un aprobežojumus.</w:t>
      </w:r>
    </w:p>
    <w:p w14:paraId="6C61CD37" w14:textId="562AABB1" w:rsidR="00B67E55" w:rsidRDefault="00B67E55" w:rsidP="00ED262B">
      <w:pPr>
        <w:pStyle w:val="naispant"/>
        <w:spacing w:before="0" w:after="0" w:line="360" w:lineRule="auto"/>
        <w:ind w:left="0" w:firstLine="567"/>
        <w:rPr>
          <w:rFonts w:ascii="Times New Roman" w:hAnsi="Times New Roman" w:cs="Times New Roman"/>
          <w:b w:val="0"/>
          <w:bCs w:val="0"/>
          <w:shd w:val="clear" w:color="auto" w:fill="FFFFFF"/>
        </w:rPr>
      </w:pPr>
      <w:r w:rsidRPr="00473C09">
        <w:rPr>
          <w:rFonts w:ascii="Times New Roman" w:hAnsi="Times New Roman" w:cs="Times New Roman"/>
          <w:b w:val="0"/>
          <w:bCs w:val="0"/>
        </w:rPr>
        <w:t xml:space="preserve">Civillikuma 1231. pants nosaka, ka servitūtus nodibina: 1) ar likumu; 2) ar tiesas spriedumu; 3) ar līgumu vai testamentu. Civillikuma </w:t>
      </w:r>
      <w:r w:rsidRPr="00473C09">
        <w:rPr>
          <w:rFonts w:ascii="Times New Roman" w:hAnsi="Times New Roman" w:cs="Times New Roman"/>
          <w:b w:val="0"/>
          <w:bCs w:val="0"/>
          <w:shd w:val="clear" w:color="auto" w:fill="FFFFFF"/>
        </w:rPr>
        <w:t>1131.</w:t>
      </w:r>
      <w:r w:rsidR="00F57D6F">
        <w:rPr>
          <w:rFonts w:ascii="Times New Roman" w:hAnsi="Times New Roman" w:cs="Times New Roman"/>
          <w:b w:val="0"/>
          <w:bCs w:val="0"/>
          <w:shd w:val="clear" w:color="auto" w:fill="FFFFFF"/>
        </w:rPr>
        <w:t> </w:t>
      </w:r>
      <w:r w:rsidRPr="00473C09">
        <w:rPr>
          <w:rFonts w:ascii="Times New Roman" w:hAnsi="Times New Roman" w:cs="Times New Roman"/>
          <w:b w:val="0"/>
          <w:bCs w:val="0"/>
          <w:shd w:val="clear" w:color="auto" w:fill="FFFFFF"/>
        </w:rPr>
        <w:t xml:space="preserve">pants nosaka, ka servitūts, kas nodibināts par labu kādam noteiktam nekustamam īpašumam, tā ka to izlieto katrreizējais tā īpašnieks, ir reālservitūts. </w:t>
      </w:r>
      <w:r w:rsidRPr="00473C09">
        <w:rPr>
          <w:rFonts w:ascii="Times New Roman" w:hAnsi="Times New Roman" w:cs="Times New Roman"/>
          <w:b w:val="0"/>
          <w:bCs w:val="0"/>
          <w:shd w:val="clear" w:color="auto" w:fill="FFFFFF"/>
        </w:rPr>
        <w:lastRenderedPageBreak/>
        <w:t>Civillikuma 1141. pants nosaka, ka katra reālservitūta pastāvēšanai vajadzīgi divi nekustami īpašumi, no kuriem viens apgrūtināts otram par labu; pirmais ir saistītais jeb kalpojošais, otrais tiesīgais jeb valdošais.</w:t>
      </w:r>
    </w:p>
    <w:p w14:paraId="59964A9E" w14:textId="2F2163BA" w:rsidR="003702B3" w:rsidRDefault="00B67E55" w:rsidP="00ED262B">
      <w:pPr>
        <w:pStyle w:val="naispant"/>
        <w:spacing w:before="0" w:after="0" w:line="360" w:lineRule="auto"/>
        <w:ind w:left="0" w:firstLine="567"/>
        <w:rPr>
          <w:rFonts w:ascii="Times New Roman" w:hAnsi="Times New Roman" w:cs="Times New Roman"/>
          <w:b w:val="0"/>
          <w:bCs w:val="0"/>
          <w:i/>
          <w:iCs/>
        </w:rPr>
      </w:pPr>
      <w:r w:rsidRPr="00473C09">
        <w:rPr>
          <w:rFonts w:ascii="Times New Roman" w:hAnsi="Times New Roman" w:cs="Times New Roman"/>
          <w:b w:val="0"/>
          <w:bCs w:val="0"/>
        </w:rPr>
        <w:t>Servitūtam kā apgrūtinājumam (lietu tiesībai) saskaņā ar Zemesgrā</w:t>
      </w:r>
      <w:r w:rsidR="003702B3">
        <w:rPr>
          <w:rFonts w:ascii="Times New Roman" w:hAnsi="Times New Roman" w:cs="Times New Roman"/>
          <w:b w:val="0"/>
          <w:bCs w:val="0"/>
        </w:rPr>
        <w:t>matu likuma 17. panta 1.punkta “</w:t>
      </w:r>
      <w:r w:rsidRPr="00473C09">
        <w:rPr>
          <w:rFonts w:ascii="Times New Roman" w:hAnsi="Times New Roman" w:cs="Times New Roman"/>
          <w:b w:val="0"/>
          <w:bCs w:val="0"/>
        </w:rPr>
        <w:t xml:space="preserve">a” apakšpunktu jābūt ierakstītam kalpojošā īpašuma zemesgrāmatas nodalījumā kā apgrūtinājumam. No šā likuma 44. panta normām izriet, ka ierakstu veidā uz nekustamo īpašumu </w:t>
      </w:r>
      <w:r w:rsidRPr="00473C09">
        <w:rPr>
          <w:rFonts w:ascii="Times New Roman" w:hAnsi="Times New Roman" w:cs="Times New Roman"/>
          <w:b w:val="0"/>
          <w:bCs w:val="0"/>
          <w:spacing w:val="-1"/>
        </w:rPr>
        <w:t>nostiprina tiesības, savukārt atzīmju veidā nostiprina tiesību nodrošinājumu</w:t>
      </w:r>
      <w:r w:rsidR="003702B3">
        <w:rPr>
          <w:rFonts w:ascii="Times New Roman" w:hAnsi="Times New Roman" w:cs="Times New Roman"/>
          <w:b w:val="0"/>
          <w:bCs w:val="0"/>
          <w:spacing w:val="-1"/>
        </w:rPr>
        <w:t>s un aprobežojumus. Arī likuma “</w:t>
      </w:r>
      <w:r w:rsidRPr="00473C09">
        <w:rPr>
          <w:rFonts w:ascii="Times New Roman" w:hAnsi="Times New Roman" w:cs="Times New Roman"/>
          <w:b w:val="0"/>
          <w:bCs w:val="0"/>
          <w:spacing w:val="-1"/>
        </w:rPr>
        <w:t>Par nekustamā īpašuma ierakstīšanu zemesgrāmatā” 11. pants no</w:t>
      </w:r>
      <w:r w:rsidR="003702B3">
        <w:rPr>
          <w:rFonts w:ascii="Times New Roman" w:hAnsi="Times New Roman" w:cs="Times New Roman"/>
          <w:b w:val="0"/>
          <w:bCs w:val="0"/>
          <w:spacing w:val="-1"/>
        </w:rPr>
        <w:t>saka</w:t>
      </w:r>
      <w:r w:rsidRPr="00473C09">
        <w:rPr>
          <w:rFonts w:ascii="Times New Roman" w:hAnsi="Times New Roman" w:cs="Times New Roman"/>
          <w:b w:val="0"/>
          <w:bCs w:val="0"/>
          <w:spacing w:val="-1"/>
        </w:rPr>
        <w:t xml:space="preserve">, ja lēmumā par zemes </w:t>
      </w:r>
      <w:r w:rsidRPr="00473C09">
        <w:rPr>
          <w:rFonts w:ascii="Times New Roman" w:hAnsi="Times New Roman" w:cs="Times New Roman"/>
          <w:b w:val="0"/>
          <w:bCs w:val="0"/>
        </w:rPr>
        <w:t xml:space="preserve">īpašuma tiesību </w:t>
      </w:r>
      <w:r w:rsidRPr="003702B3">
        <w:rPr>
          <w:rFonts w:ascii="Times New Roman" w:hAnsi="Times New Roman" w:cs="Times New Roman"/>
          <w:b w:val="0"/>
          <w:bCs w:val="0"/>
        </w:rPr>
        <w:t xml:space="preserve">atjaunošanu </w:t>
      </w:r>
      <w:r w:rsidR="003702B3" w:rsidRPr="003702B3">
        <w:rPr>
          <w:rFonts w:ascii="Times New Roman" w:hAnsi="Times New Roman" w:cs="Times New Roman"/>
          <w:b w:val="0"/>
        </w:rPr>
        <w:t>vai zemes nodošanu īpašumā par samaksu vai pirkuma līgumā norādīti īpašuma tiesību aprobežojumi vai apgrūtinājumi, vienlaikus ar zemes ierakstīšanu zemesgrāmatā, ievērojot Zemesgrāmatu likumā noteiktos gadījumus, izdarāma atzīme, norādot, kādi aprobežojumi un apgrūtinājumi ar lēmumu vai līgumu ir noteikti</w:t>
      </w:r>
      <w:r w:rsidRPr="003702B3">
        <w:rPr>
          <w:rFonts w:ascii="Times New Roman" w:hAnsi="Times New Roman" w:cs="Times New Roman"/>
          <w:b w:val="0"/>
          <w:bCs w:val="0"/>
        </w:rPr>
        <w:t xml:space="preserve">. </w:t>
      </w:r>
      <w:r w:rsidRPr="00473C09">
        <w:rPr>
          <w:rFonts w:ascii="Times New Roman" w:hAnsi="Times New Roman" w:cs="Times New Roman"/>
          <w:b w:val="0"/>
          <w:bCs w:val="0"/>
        </w:rPr>
        <w:t>Atzīme aizstājama ar ierakstu, ja zemes īpašnieks vai attiecīgā ieinteresētā persona iesniedz nostiprinājuma</w:t>
      </w:r>
      <w:r w:rsidR="003702B3">
        <w:rPr>
          <w:rFonts w:ascii="Times New Roman" w:hAnsi="Times New Roman" w:cs="Times New Roman"/>
          <w:b w:val="0"/>
          <w:bCs w:val="0"/>
        </w:rPr>
        <w:t xml:space="preserve"> lūgumu.</w:t>
      </w:r>
    </w:p>
    <w:p w14:paraId="2EFBB475" w14:textId="4B58F7B8" w:rsidR="003702B3" w:rsidRPr="002C60AA" w:rsidRDefault="002C60AA" w:rsidP="00ED262B">
      <w:pPr>
        <w:pStyle w:val="naispant"/>
        <w:spacing w:before="0" w:after="0" w:line="360" w:lineRule="auto"/>
        <w:ind w:left="0" w:firstLine="567"/>
        <w:rPr>
          <w:rFonts w:ascii="Times New Roman" w:hAnsi="Times New Roman" w:cs="Times New Roman"/>
          <w:b w:val="0"/>
          <w:bCs w:val="0"/>
        </w:rPr>
      </w:pPr>
      <w:r w:rsidRPr="002C60AA">
        <w:rPr>
          <w:rFonts w:ascii="Times New Roman" w:hAnsi="Times New Roman"/>
          <w:b w:val="0"/>
          <w:bCs w:val="0"/>
        </w:rPr>
        <w:t xml:space="preserve">Senāta judikatūrā ir atzīts, ka atzīmes veidā zemesgrāmatā izdarīts ieraksts neapliecina ceļa servitūta nodibināšanu (sk. </w:t>
      </w:r>
      <w:r w:rsidRPr="002C60AA">
        <w:rPr>
          <w:rFonts w:ascii="Times New Roman" w:hAnsi="Times New Roman"/>
          <w:b w:val="0"/>
          <w:bCs w:val="0"/>
          <w:i/>
          <w:iCs/>
        </w:rPr>
        <w:t>Senāta Civillietu departamenta 2013. gada 9. oktobra sprieduma lietā Nr. SKC-458/2013 (C12204010) 10.3. punktu</w:t>
      </w:r>
      <w:r w:rsidRPr="002C60AA">
        <w:rPr>
          <w:rFonts w:ascii="Times New Roman" w:hAnsi="Times New Roman"/>
          <w:b w:val="0"/>
          <w:bCs w:val="0"/>
        </w:rPr>
        <w:t>).</w:t>
      </w:r>
    </w:p>
    <w:p w14:paraId="38DA89F9" w14:textId="77777777" w:rsidR="002C60AA" w:rsidRDefault="002C60AA" w:rsidP="00ED262B">
      <w:pPr>
        <w:spacing w:line="360" w:lineRule="auto"/>
        <w:ind w:right="-1" w:firstLine="567"/>
        <w:jc w:val="both"/>
        <w:rPr>
          <w:rFonts w:ascii="Times New Roman" w:eastAsiaTheme="minorHAnsi" w:hAnsi="Times New Roman"/>
          <w:bCs/>
          <w:sz w:val="24"/>
          <w:szCs w:val="24"/>
          <w:lang w:eastAsia="en-US"/>
        </w:rPr>
      </w:pPr>
      <w:r w:rsidRPr="002C60AA">
        <w:rPr>
          <w:rFonts w:ascii="Times New Roman" w:hAnsi="Times New Roman"/>
          <w:bCs/>
          <w:sz w:val="24"/>
          <w:szCs w:val="24"/>
        </w:rPr>
        <w:t xml:space="preserve">Pastāvot Civillikuma 1235. pantā minētajai personiskajai saistībai, servitūta </w:t>
      </w:r>
      <w:r w:rsidRPr="002C60AA">
        <w:rPr>
          <w:rFonts w:ascii="Times New Roman" w:eastAsiaTheme="minorHAnsi" w:hAnsi="Times New Roman"/>
          <w:sz w:val="24"/>
          <w:szCs w:val="24"/>
          <w:lang w:eastAsia="en-US"/>
        </w:rPr>
        <w:t xml:space="preserve">ierakstīšanu zemesgrāmatā var tomēr prasīt katra puse, ja vien izpildīti visi citi servitūtam nepieciešamie noteikumi. Atzīmēm ir tikai pagaidu raksturs un tās vai nu pārvēršas par ierakstiem vai arī izzūd, par ierakstiem nepārvēršoties </w:t>
      </w:r>
      <w:r w:rsidRPr="002C60AA">
        <w:rPr>
          <w:rFonts w:ascii="Times New Roman" w:eastAsiaTheme="minorHAnsi" w:hAnsi="Times New Roman"/>
          <w:bCs/>
          <w:sz w:val="24"/>
          <w:szCs w:val="24"/>
          <w:lang w:eastAsia="en-US"/>
        </w:rPr>
        <w:t xml:space="preserve">(sk. </w:t>
      </w:r>
      <w:r w:rsidRPr="002C60AA">
        <w:rPr>
          <w:rFonts w:ascii="Times New Roman" w:eastAsiaTheme="minorHAnsi" w:hAnsi="Times New Roman"/>
          <w:bCs/>
          <w:i/>
          <w:iCs/>
          <w:sz w:val="24"/>
          <w:szCs w:val="24"/>
          <w:lang w:eastAsia="en-US"/>
        </w:rPr>
        <w:t xml:space="preserve">Senāta Civillietu departamenta 2013. gada 9. oktobra sprieduma lietā Nr. SKC-458/2013 </w:t>
      </w:r>
      <w:r w:rsidRPr="002C60AA">
        <w:rPr>
          <w:rFonts w:ascii="Times New Roman" w:hAnsi="Times New Roman"/>
          <w:bCs/>
          <w:i/>
          <w:iCs/>
          <w:sz w:val="24"/>
          <w:szCs w:val="24"/>
        </w:rPr>
        <w:t xml:space="preserve">(C12204010) </w:t>
      </w:r>
      <w:r w:rsidRPr="002C60AA">
        <w:rPr>
          <w:rFonts w:ascii="Times New Roman" w:eastAsiaTheme="minorHAnsi" w:hAnsi="Times New Roman"/>
          <w:bCs/>
          <w:i/>
          <w:iCs/>
          <w:sz w:val="24"/>
          <w:szCs w:val="24"/>
          <w:lang w:eastAsia="en-US"/>
        </w:rPr>
        <w:t>10.3. punktu</w:t>
      </w:r>
      <w:r w:rsidRPr="002C60AA">
        <w:rPr>
          <w:rFonts w:ascii="Times New Roman" w:eastAsiaTheme="minorHAnsi" w:hAnsi="Times New Roman"/>
          <w:bCs/>
          <w:sz w:val="24"/>
          <w:szCs w:val="24"/>
          <w:lang w:eastAsia="en-US"/>
        </w:rPr>
        <w:t>).</w:t>
      </w:r>
    </w:p>
    <w:p w14:paraId="69888D22" w14:textId="19D124B5" w:rsidR="00444469" w:rsidRDefault="00444469" w:rsidP="00ED262B">
      <w:pPr>
        <w:pStyle w:val="naispant"/>
        <w:spacing w:before="0" w:after="0" w:line="360" w:lineRule="auto"/>
        <w:ind w:left="0" w:firstLine="567"/>
        <w:rPr>
          <w:rFonts w:ascii="Times New Roman" w:hAnsi="Times New Roman" w:cs="Times New Roman"/>
          <w:b w:val="0"/>
          <w:bCs w:val="0"/>
        </w:rPr>
      </w:pPr>
      <w:r w:rsidRPr="008963BD">
        <w:rPr>
          <w:rFonts w:ascii="Times New Roman" w:hAnsi="Times New Roman" w:cs="Times New Roman"/>
          <w:b w:val="0"/>
          <w:bCs w:val="0"/>
        </w:rPr>
        <w:t>Saskaņā ar Valsts zemes dienesta Nekustamā īpašuma valsts kadastra informācijas sistēmas (turpmāk – Kadastrs) datiem un 1995.gada 27.novembrī sagatavoto zemes robežu plānu zemes vienībā ar kadastra apzīmējumu 5094 008 0013 noteikta ceļa servitūta teritorija, t.i.</w:t>
      </w:r>
      <w:r w:rsidR="00CB17B5">
        <w:rPr>
          <w:rFonts w:ascii="Times New Roman" w:hAnsi="Times New Roman" w:cs="Times New Roman"/>
          <w:b w:val="0"/>
          <w:bCs w:val="0"/>
        </w:rPr>
        <w:t>,</w:t>
      </w:r>
      <w:r w:rsidRPr="008963BD">
        <w:rPr>
          <w:rFonts w:ascii="Times New Roman" w:hAnsi="Times New Roman" w:cs="Times New Roman"/>
          <w:b w:val="0"/>
          <w:bCs w:val="0"/>
        </w:rPr>
        <w:t xml:space="preserve"> četri servitūta ceļa posmi: 1. servitūta ceļš – 0,6 km; 2. servitūta ceļš – 0,05 km; 3. servitūta ceļš – 0,2 km; 4.</w:t>
      </w:r>
      <w:r w:rsidR="00CB17B5">
        <w:rPr>
          <w:rFonts w:ascii="Times New Roman" w:hAnsi="Times New Roman" w:cs="Times New Roman"/>
          <w:b w:val="0"/>
          <w:bCs w:val="0"/>
        </w:rPr>
        <w:t> </w:t>
      </w:r>
      <w:r w:rsidRPr="008963BD">
        <w:rPr>
          <w:rFonts w:ascii="Times New Roman" w:hAnsi="Times New Roman" w:cs="Times New Roman"/>
          <w:b w:val="0"/>
          <w:bCs w:val="0"/>
        </w:rPr>
        <w:t>servitūta ceļš – 0,4 km. Zemes robežu plānā norādīts, ka robežas noteiktas atbilstoši Tirzas pagasta Tautas deputātu padomes 1993.gada 16.aprīļa 20.sasaukuma 16.sesijas lēmumam un pagasta padomes zemes komisijas 1993.gada 13.aprīļa slēdzienam – protokols Nr. 19, kā arī 1995.gada 31.maija slēdzienam – protokols Nr. 37. Tāpat arī Tirzas pagasta padomes 1995.gada 11.oktobrī (protokols Nr.20) pieņemtajā lēmumā par zemes īpašuma tiesību atjaunošanu ir norādīti iepriekš minētie servitūti - servitūta ceļi.</w:t>
      </w:r>
    </w:p>
    <w:p w14:paraId="773B92FD" w14:textId="080FB8F0" w:rsidR="00B67E55" w:rsidRDefault="00B67E55" w:rsidP="00ED262B">
      <w:pPr>
        <w:pStyle w:val="naispant"/>
        <w:spacing w:before="0" w:after="0" w:line="360" w:lineRule="auto"/>
        <w:ind w:left="0" w:firstLine="567"/>
        <w:rPr>
          <w:rFonts w:ascii="Times New Roman" w:hAnsi="Times New Roman" w:cs="Times New Roman"/>
          <w:b w:val="0"/>
          <w:bCs w:val="0"/>
        </w:rPr>
      </w:pPr>
      <w:r w:rsidRPr="00473C09">
        <w:rPr>
          <w:rFonts w:ascii="Times New Roman" w:hAnsi="Times New Roman" w:cs="Times New Roman"/>
          <w:b w:val="0"/>
          <w:bCs w:val="0"/>
        </w:rPr>
        <w:t>Zemes reformas laikā (zemes piešķiršana lietošanā) varēja tikt noteikti zemes lietošanas tiesību aprobežojumi citu fizisko un juridisko perso</w:t>
      </w:r>
      <w:r w:rsidR="00CB17B5">
        <w:rPr>
          <w:rFonts w:ascii="Times New Roman" w:hAnsi="Times New Roman" w:cs="Times New Roman"/>
          <w:b w:val="0"/>
          <w:bCs w:val="0"/>
        </w:rPr>
        <w:t>nu interesēs saskaņā ar likuma “</w:t>
      </w:r>
      <w:r w:rsidRPr="00473C09">
        <w:rPr>
          <w:rFonts w:ascii="Times New Roman" w:hAnsi="Times New Roman" w:cs="Times New Roman"/>
          <w:b w:val="0"/>
          <w:bCs w:val="0"/>
        </w:rPr>
        <w:t>Par zemes lietošanu un zemes ierīcību” 29. un 32.pantu (redakcijā, kas bija spēkā līdz 2006.</w:t>
      </w:r>
      <w:r w:rsidR="00CB17B5">
        <w:rPr>
          <w:rFonts w:ascii="Times New Roman" w:hAnsi="Times New Roman" w:cs="Times New Roman"/>
          <w:b w:val="0"/>
          <w:bCs w:val="0"/>
        </w:rPr>
        <w:t> </w:t>
      </w:r>
      <w:r w:rsidRPr="00473C09">
        <w:rPr>
          <w:rFonts w:ascii="Times New Roman" w:hAnsi="Times New Roman" w:cs="Times New Roman"/>
          <w:b w:val="0"/>
          <w:bCs w:val="0"/>
        </w:rPr>
        <w:t>gada 31.</w:t>
      </w:r>
      <w:r w:rsidR="00CB17B5">
        <w:rPr>
          <w:rFonts w:ascii="Times New Roman" w:hAnsi="Times New Roman" w:cs="Times New Roman"/>
          <w:b w:val="0"/>
          <w:bCs w:val="0"/>
        </w:rPr>
        <w:t> decembrim). Turklāt no likuma “</w:t>
      </w:r>
      <w:r w:rsidRPr="00473C09">
        <w:rPr>
          <w:rFonts w:ascii="Times New Roman" w:hAnsi="Times New Roman" w:cs="Times New Roman"/>
          <w:b w:val="0"/>
          <w:bCs w:val="0"/>
        </w:rPr>
        <w:t>Par 1937. gada 22. decembra Zemesgrāmatu likuma spēka atjaunošanu un spēkā stāšanās kārtību” 14. panta pirmās daļas (redak</w:t>
      </w:r>
      <w:r w:rsidR="00CB17B5">
        <w:rPr>
          <w:rFonts w:ascii="Times New Roman" w:hAnsi="Times New Roman" w:cs="Times New Roman"/>
          <w:b w:val="0"/>
          <w:bCs w:val="0"/>
        </w:rPr>
        <w:t xml:space="preserve">cijā, kas bija spēkā līdz </w:t>
      </w:r>
      <w:r w:rsidR="00CB17B5">
        <w:rPr>
          <w:rFonts w:ascii="Times New Roman" w:hAnsi="Times New Roman" w:cs="Times New Roman"/>
          <w:b w:val="0"/>
          <w:bCs w:val="0"/>
        </w:rPr>
        <w:lastRenderedPageBreak/>
        <w:t>1996. </w:t>
      </w:r>
      <w:r w:rsidRPr="00473C09">
        <w:rPr>
          <w:rFonts w:ascii="Times New Roman" w:hAnsi="Times New Roman" w:cs="Times New Roman"/>
          <w:b w:val="0"/>
          <w:bCs w:val="0"/>
        </w:rPr>
        <w:t>gada 30.</w:t>
      </w:r>
      <w:r w:rsidR="00CB17B5">
        <w:rPr>
          <w:rFonts w:ascii="Times New Roman" w:hAnsi="Times New Roman" w:cs="Times New Roman"/>
          <w:b w:val="0"/>
          <w:bCs w:val="0"/>
        </w:rPr>
        <w:t> </w:t>
      </w:r>
      <w:r w:rsidRPr="00473C09">
        <w:rPr>
          <w:rFonts w:ascii="Times New Roman" w:hAnsi="Times New Roman" w:cs="Times New Roman"/>
          <w:b w:val="0"/>
          <w:bCs w:val="0"/>
        </w:rPr>
        <w:t xml:space="preserve">aprīlim) izrietēja – ja viena gada laikā no īpašuma tiesību nostiprināšanas dienas persona, kuras labā nostiprināta tiesību aprobežojuma atzīme, nav iesniegusi šīs tiesības nostiprinājuma lūgumu, tad atzīme bija dzēšama. Līdz ar to secināms, ka šīm atzīmēm bija pagaidu raksturs un tām laika gaitā bija jāpārvēršas par ierakstiem vai arī jāizzūd </w:t>
      </w:r>
      <w:r w:rsidRPr="00473C09">
        <w:rPr>
          <w:rFonts w:ascii="Times New Roman" w:hAnsi="Times New Roman" w:cs="Times New Roman"/>
          <w:b w:val="0"/>
          <w:bCs w:val="0"/>
          <w:i/>
          <w:iCs/>
        </w:rPr>
        <w:t>(Latvijas Republikas Senāta Departamentu priekšsēdētāju 2021. gada 5. jūlija sēdes lēmums Nr.5-14/3-0021).</w:t>
      </w:r>
      <w:r w:rsidRPr="00473C09">
        <w:rPr>
          <w:rFonts w:ascii="Times New Roman" w:hAnsi="Times New Roman" w:cs="Times New Roman"/>
          <w:b w:val="0"/>
          <w:bCs w:val="0"/>
        </w:rPr>
        <w:t xml:space="preserve"> </w:t>
      </w:r>
    </w:p>
    <w:p w14:paraId="4FE9BC6F" w14:textId="59EECE9E" w:rsidR="00CB17B5" w:rsidRPr="00CB17B5" w:rsidRDefault="00CB17B5" w:rsidP="00ED262B">
      <w:pPr>
        <w:spacing w:line="360" w:lineRule="auto"/>
        <w:ind w:firstLine="567"/>
        <w:jc w:val="both"/>
        <w:rPr>
          <w:rFonts w:ascii="Times New Roman" w:hAnsi="Times New Roman"/>
          <w:bCs/>
          <w:i/>
          <w:iCs/>
          <w:sz w:val="24"/>
          <w:szCs w:val="24"/>
        </w:rPr>
      </w:pPr>
      <w:r>
        <w:rPr>
          <w:rFonts w:ascii="Times New Roman" w:hAnsi="Times New Roman"/>
          <w:bCs/>
          <w:sz w:val="24"/>
          <w:szCs w:val="24"/>
        </w:rPr>
        <w:t>A</w:t>
      </w:r>
      <w:r w:rsidRPr="002C60AA">
        <w:rPr>
          <w:rFonts w:ascii="Times New Roman" w:hAnsi="Times New Roman"/>
          <w:sz w:val="24"/>
          <w:szCs w:val="24"/>
        </w:rPr>
        <w:t>tzīme par ceļa servitūta tiesības nodrošinājumu</w:t>
      </w:r>
      <w:r w:rsidRPr="002C60AA">
        <w:rPr>
          <w:rFonts w:ascii="Times New Roman" w:hAnsi="Times New Roman"/>
          <w:bCs/>
          <w:sz w:val="24"/>
          <w:szCs w:val="24"/>
        </w:rPr>
        <w:t xml:space="preserve"> </w:t>
      </w:r>
      <w:r w:rsidRPr="002C60AA">
        <w:rPr>
          <w:rFonts w:ascii="Times New Roman" w:hAnsi="Times New Roman"/>
          <w:sz w:val="24"/>
          <w:szCs w:val="24"/>
        </w:rPr>
        <w:t xml:space="preserve">dod tā nekustamā īpašuma īpašniekam, kura īpašumam par labu nodrošinājums nostiprināts, nogaidu tiesību uz servitūta ierakstīšanu zemesgrāmatā. Šīs tiesības īstenošana ir atkarīga no minētā nekustamā īpašuma īpašnieka aktīvas rīcības, lūdzot nostiprināt servitūtu zemesgrāmatā. Tiesiskās noteiktības nodrošināšanas nolūkā atzīmes par ceļa servitūta tiesības nodrošinājumu saglabāšana tās pagaidu rakstura dēļ nav attaisnojama tad, ja tiesīgais nekustamā īpašuma īpašnieks saprātīgā termiņā neveic aktīvas darbības atzīmes aizstāšanai ar ierakstu. </w:t>
      </w:r>
      <w:r w:rsidRPr="002C60AA">
        <w:rPr>
          <w:rFonts w:ascii="Times New Roman" w:eastAsiaTheme="minorHAnsi" w:hAnsi="Times New Roman"/>
          <w:bCs/>
          <w:sz w:val="24"/>
          <w:szCs w:val="24"/>
          <w:lang w:eastAsia="en-US"/>
        </w:rPr>
        <w:t xml:space="preserve">(sk. </w:t>
      </w:r>
      <w:r w:rsidRPr="002C60AA">
        <w:rPr>
          <w:rFonts w:ascii="Times New Roman" w:eastAsiaTheme="minorHAnsi" w:hAnsi="Times New Roman"/>
          <w:bCs/>
          <w:i/>
          <w:iCs/>
          <w:sz w:val="24"/>
          <w:szCs w:val="24"/>
          <w:lang w:eastAsia="en-US"/>
        </w:rPr>
        <w:t xml:space="preserve">Senāta Civillietu departamenta </w:t>
      </w:r>
      <w:r>
        <w:rPr>
          <w:rFonts w:ascii="Times New Roman" w:eastAsiaTheme="minorHAnsi" w:hAnsi="Times New Roman"/>
          <w:bCs/>
          <w:i/>
          <w:iCs/>
          <w:sz w:val="24"/>
          <w:szCs w:val="24"/>
          <w:lang w:eastAsia="en-US"/>
        </w:rPr>
        <w:t>2022</w:t>
      </w:r>
      <w:r w:rsidRPr="002C60AA">
        <w:rPr>
          <w:rFonts w:ascii="Times New Roman" w:eastAsiaTheme="minorHAnsi" w:hAnsi="Times New Roman"/>
          <w:bCs/>
          <w:i/>
          <w:iCs/>
          <w:sz w:val="24"/>
          <w:szCs w:val="24"/>
          <w:lang w:eastAsia="en-US"/>
        </w:rPr>
        <w:t xml:space="preserve">. gada </w:t>
      </w:r>
      <w:r>
        <w:rPr>
          <w:rFonts w:ascii="Times New Roman" w:eastAsiaTheme="minorHAnsi" w:hAnsi="Times New Roman"/>
          <w:bCs/>
          <w:i/>
          <w:iCs/>
          <w:sz w:val="24"/>
          <w:szCs w:val="24"/>
          <w:lang w:eastAsia="en-US"/>
        </w:rPr>
        <w:t>22. decembra</w:t>
      </w:r>
      <w:r w:rsidRPr="002C60AA">
        <w:rPr>
          <w:rFonts w:ascii="Times New Roman" w:eastAsiaTheme="minorHAnsi" w:hAnsi="Times New Roman"/>
          <w:bCs/>
          <w:i/>
          <w:iCs/>
          <w:sz w:val="24"/>
          <w:szCs w:val="24"/>
          <w:lang w:eastAsia="en-US"/>
        </w:rPr>
        <w:t xml:space="preserve"> sprieduma lietā </w:t>
      </w:r>
      <w:r w:rsidRPr="00CB17B5">
        <w:rPr>
          <w:rFonts w:ascii="Times New Roman" w:eastAsiaTheme="minorHAnsi" w:hAnsi="Times New Roman"/>
          <w:bCs/>
          <w:i/>
          <w:iCs/>
          <w:sz w:val="24"/>
          <w:szCs w:val="24"/>
          <w:lang w:eastAsia="en-US"/>
        </w:rPr>
        <w:t>Nr. </w:t>
      </w:r>
      <w:r w:rsidRPr="00CB17B5">
        <w:rPr>
          <w:rFonts w:ascii="Times New Roman" w:hAnsi="Times New Roman"/>
          <w:bCs/>
          <w:i/>
          <w:szCs w:val="24"/>
        </w:rPr>
        <w:t>SKC-131/</w:t>
      </w:r>
      <w:r w:rsidRPr="00163AF8">
        <w:rPr>
          <w:rFonts w:ascii="Times New Roman" w:hAnsi="Times New Roman"/>
          <w:bCs/>
          <w:i/>
          <w:szCs w:val="24"/>
        </w:rPr>
        <w:t>2022 (</w:t>
      </w:r>
      <w:r w:rsidRPr="00163AF8">
        <w:rPr>
          <w:rStyle w:val="Hipersaite"/>
          <w:rFonts w:ascii="Times New Roman" w:hAnsi="Times New Roman"/>
          <w:bCs/>
          <w:i/>
          <w:iCs/>
          <w:color w:val="auto"/>
          <w:sz w:val="24"/>
          <w:szCs w:val="24"/>
        </w:rPr>
        <w:t>ECLI:LV:AT:2022:1222.C73532619.11.S</w:t>
      </w:r>
      <w:r w:rsidRPr="00163AF8">
        <w:rPr>
          <w:rFonts w:ascii="Times New Roman" w:hAnsi="Times New Roman"/>
          <w:bCs/>
          <w:i/>
          <w:iCs/>
          <w:sz w:val="24"/>
          <w:szCs w:val="24"/>
        </w:rPr>
        <w:t xml:space="preserve">) </w:t>
      </w:r>
      <w:r w:rsidRPr="002C60AA">
        <w:rPr>
          <w:rFonts w:ascii="Times New Roman" w:eastAsiaTheme="minorHAnsi" w:hAnsi="Times New Roman"/>
          <w:bCs/>
          <w:i/>
          <w:iCs/>
          <w:sz w:val="24"/>
          <w:szCs w:val="24"/>
          <w:lang w:eastAsia="en-US"/>
        </w:rPr>
        <w:t>10.3.</w:t>
      </w:r>
      <w:r>
        <w:rPr>
          <w:rFonts w:ascii="Times New Roman" w:eastAsiaTheme="minorHAnsi" w:hAnsi="Times New Roman"/>
          <w:bCs/>
          <w:i/>
          <w:iCs/>
          <w:sz w:val="24"/>
          <w:szCs w:val="24"/>
          <w:lang w:eastAsia="en-US"/>
        </w:rPr>
        <w:t> </w:t>
      </w:r>
      <w:r w:rsidRPr="002C60AA">
        <w:rPr>
          <w:rFonts w:ascii="Times New Roman" w:eastAsiaTheme="minorHAnsi" w:hAnsi="Times New Roman"/>
          <w:bCs/>
          <w:i/>
          <w:iCs/>
          <w:sz w:val="24"/>
          <w:szCs w:val="24"/>
          <w:lang w:eastAsia="en-US"/>
        </w:rPr>
        <w:t>punktu</w:t>
      </w:r>
      <w:r w:rsidRPr="002C60AA">
        <w:rPr>
          <w:rFonts w:ascii="Times New Roman" w:eastAsiaTheme="minorHAnsi" w:hAnsi="Times New Roman"/>
          <w:bCs/>
          <w:sz w:val="24"/>
          <w:szCs w:val="24"/>
          <w:lang w:eastAsia="en-US"/>
        </w:rPr>
        <w:t>).</w:t>
      </w:r>
    </w:p>
    <w:p w14:paraId="4382E3DA" w14:textId="54EEBF2C" w:rsidR="00B67E55" w:rsidRPr="00473C09" w:rsidRDefault="00B67E55" w:rsidP="00ED262B">
      <w:pPr>
        <w:widowControl w:val="0"/>
        <w:shd w:val="clear" w:color="auto" w:fill="FFFFFF"/>
        <w:autoSpaceDE w:val="0"/>
        <w:autoSpaceDN w:val="0"/>
        <w:adjustRightInd w:val="0"/>
        <w:spacing w:line="360" w:lineRule="auto"/>
        <w:ind w:firstLine="567"/>
        <w:jc w:val="both"/>
        <w:rPr>
          <w:rFonts w:ascii="Times New Roman" w:hAnsi="Times New Roman" w:cs="Times New Roman"/>
          <w:sz w:val="24"/>
          <w:szCs w:val="24"/>
          <w:shd w:val="clear" w:color="auto" w:fill="FFFFFF"/>
        </w:rPr>
      </w:pPr>
      <w:r w:rsidRPr="00473C09">
        <w:rPr>
          <w:rFonts w:ascii="Times New Roman" w:hAnsi="Times New Roman" w:cs="Times New Roman"/>
          <w:sz w:val="24"/>
          <w:szCs w:val="24"/>
        </w:rPr>
        <w:t>Ministru kabineta 2012. gada 10. aprīļa noteikumu Nr.</w:t>
      </w:r>
      <w:r w:rsidR="00CB17B5">
        <w:rPr>
          <w:rFonts w:ascii="Times New Roman" w:hAnsi="Times New Roman" w:cs="Times New Roman"/>
          <w:sz w:val="24"/>
          <w:szCs w:val="24"/>
        </w:rPr>
        <w:t> </w:t>
      </w:r>
      <w:r w:rsidRPr="00473C09">
        <w:rPr>
          <w:rFonts w:ascii="Times New Roman" w:hAnsi="Times New Roman" w:cs="Times New Roman"/>
          <w:sz w:val="24"/>
          <w:szCs w:val="24"/>
        </w:rPr>
        <w:t xml:space="preserve">263 “Kadastra objekta reģistrācijas un kadastra datu aktualizācijas noteikumi” 112.2. apakšpunkts nosaka, ka </w:t>
      </w:r>
      <w:r w:rsidRPr="00473C09">
        <w:rPr>
          <w:rFonts w:ascii="Times New Roman" w:hAnsi="Times New Roman" w:cs="Times New Roman"/>
          <w:sz w:val="24"/>
          <w:szCs w:val="24"/>
          <w:shd w:val="clear" w:color="auto" w:fill="FFFFFF"/>
        </w:rPr>
        <w:t>nekustamā īpašuma objekta apgrūtinājumus, izņemot šo noteikumu </w:t>
      </w:r>
      <w:hyperlink r:id="rId11" w:anchor="p111" w:history="1">
        <w:r w:rsidRPr="00473C09">
          <w:rPr>
            <w:rFonts w:ascii="Times New Roman" w:hAnsi="Times New Roman" w:cs="Times New Roman"/>
            <w:sz w:val="24"/>
            <w:szCs w:val="24"/>
            <w:shd w:val="clear" w:color="auto" w:fill="FFFFFF"/>
          </w:rPr>
          <w:t>111.punktā</w:t>
        </w:r>
      </w:hyperlink>
      <w:r w:rsidRPr="00473C09">
        <w:rPr>
          <w:rFonts w:ascii="Times New Roman" w:hAnsi="Times New Roman" w:cs="Times New Roman"/>
          <w:sz w:val="24"/>
          <w:szCs w:val="24"/>
          <w:shd w:val="clear" w:color="auto" w:fill="FFFFFF"/>
        </w:rPr>
        <w:t> minēto, Kadastra informācijas sistēmā dzēš, ja iesniegts valsts vai pašvaldības institūcijas dokuments par nekustamā īpašuma objekta apgrūtinājuma dzēšanu, ja tas Kadastra informācijas sistēmā ir reģistrēts uz attiecīgās valsts vai pašvaldības institūcijas dokumenta pamata un attiecīgā valsts vai pašvaldības institūcija izsniedz dokumentu par apgrūtinājuma dzēšanu.</w:t>
      </w:r>
    </w:p>
    <w:p w14:paraId="642B6986" w14:textId="4129941B" w:rsidR="00473C09" w:rsidRPr="00710B86" w:rsidRDefault="00782B26" w:rsidP="00ED262B">
      <w:pPr>
        <w:pStyle w:val="naispant"/>
        <w:spacing w:before="0" w:after="0" w:line="360" w:lineRule="auto"/>
        <w:ind w:left="0" w:firstLine="567"/>
        <w:rPr>
          <w:b w:val="0"/>
        </w:rPr>
      </w:pPr>
      <w:r>
        <w:rPr>
          <w:rFonts w:ascii="Times New Roman" w:hAnsi="Times New Roman" w:cs="Times New Roman"/>
          <w:b w:val="0"/>
          <w:bCs w:val="0"/>
        </w:rPr>
        <w:t>Pie nekustamā īpašuma “</w:t>
      </w:r>
      <w:proofErr w:type="spellStart"/>
      <w:r w:rsidRPr="008963BD">
        <w:rPr>
          <w:rFonts w:ascii="Times New Roman" w:hAnsi="Times New Roman" w:cs="Times New Roman"/>
          <w:b w:val="0"/>
          <w:bCs w:val="0"/>
        </w:rPr>
        <w:t>Virdienas</w:t>
      </w:r>
      <w:proofErr w:type="spellEnd"/>
      <w:r w:rsidRPr="008963BD">
        <w:rPr>
          <w:rFonts w:ascii="Times New Roman" w:hAnsi="Times New Roman" w:cs="Times New Roman"/>
          <w:b w:val="0"/>
          <w:bCs w:val="0"/>
        </w:rPr>
        <w:t xml:space="preserve"> - Andreji”, Tirzas pagasts, Gulbenes novads, kadastra numurs 5094 008 0010, sastāvā ietilpstoš</w:t>
      </w:r>
      <w:r>
        <w:rPr>
          <w:rFonts w:ascii="Times New Roman" w:hAnsi="Times New Roman" w:cs="Times New Roman"/>
          <w:b w:val="0"/>
          <w:bCs w:val="0"/>
        </w:rPr>
        <w:t>ās</w:t>
      </w:r>
      <w:r w:rsidRPr="008963BD">
        <w:rPr>
          <w:rFonts w:ascii="Times New Roman" w:hAnsi="Times New Roman" w:cs="Times New Roman"/>
          <w:b w:val="0"/>
          <w:bCs w:val="0"/>
        </w:rPr>
        <w:t xml:space="preserve"> zemes vienība</w:t>
      </w:r>
      <w:r>
        <w:rPr>
          <w:rFonts w:ascii="Times New Roman" w:hAnsi="Times New Roman" w:cs="Times New Roman"/>
          <w:b w:val="0"/>
          <w:bCs w:val="0"/>
        </w:rPr>
        <w:t>s</w:t>
      </w:r>
      <w:r w:rsidRPr="008963BD">
        <w:rPr>
          <w:rFonts w:ascii="Times New Roman" w:hAnsi="Times New Roman" w:cs="Times New Roman"/>
          <w:b w:val="0"/>
          <w:bCs w:val="0"/>
        </w:rPr>
        <w:t xml:space="preserve"> ar kadastra apzīmējumu 5094 008 0010</w:t>
      </w:r>
      <w:r>
        <w:rPr>
          <w:rFonts w:ascii="Times New Roman" w:hAnsi="Times New Roman" w:cs="Times New Roman"/>
          <w:b w:val="0"/>
          <w:bCs w:val="0"/>
        </w:rPr>
        <w:t xml:space="preserve"> pieved gan servitūta ceļš Nr. 2, gan </w:t>
      </w:r>
      <w:r w:rsidRPr="00782B26">
        <w:rPr>
          <w:rFonts w:ascii="Times New Roman" w:hAnsi="Times New Roman" w:cs="Times New Roman"/>
          <w:b w:val="0"/>
          <w:bCs w:val="0"/>
        </w:rPr>
        <w:t>servitūta ceļš Nr.3</w:t>
      </w:r>
      <w:r w:rsidR="008963BD">
        <w:rPr>
          <w:rFonts w:ascii="Times New Roman" w:hAnsi="Times New Roman" w:cs="Times New Roman"/>
          <w:b w:val="0"/>
          <w:bCs w:val="0"/>
        </w:rPr>
        <w:t xml:space="preserve">. </w:t>
      </w:r>
      <w:r w:rsidR="00217A6C">
        <w:rPr>
          <w:rFonts w:ascii="Times New Roman" w:hAnsi="Times New Roman" w:cs="Times New Roman"/>
          <w:b w:val="0"/>
          <w:bCs w:val="0"/>
        </w:rPr>
        <w:t>Attiecīgi, i</w:t>
      </w:r>
      <w:r w:rsidR="00473C09" w:rsidRPr="00473C09">
        <w:rPr>
          <w:rFonts w:ascii="Times New Roman" w:hAnsi="Times New Roman" w:cs="Times New Roman"/>
          <w:b w:val="0"/>
          <w:bCs w:val="0"/>
        </w:rPr>
        <w:t xml:space="preserve">epazīstoties ar situāciju dabā, </w:t>
      </w:r>
      <w:r w:rsidR="00B5757E">
        <w:rPr>
          <w:rFonts w:ascii="Times New Roman" w:hAnsi="Times New Roman" w:cs="Times New Roman"/>
          <w:b w:val="0"/>
          <w:bCs w:val="0"/>
        </w:rPr>
        <w:t xml:space="preserve">tika </w:t>
      </w:r>
      <w:r w:rsidR="00473C09" w:rsidRPr="00473C09">
        <w:rPr>
          <w:rFonts w:ascii="Times New Roman" w:hAnsi="Times New Roman" w:cs="Times New Roman"/>
          <w:b w:val="0"/>
          <w:bCs w:val="0"/>
        </w:rPr>
        <w:t>konstatē</w:t>
      </w:r>
      <w:r w:rsidR="00B5757E">
        <w:rPr>
          <w:rFonts w:ascii="Times New Roman" w:hAnsi="Times New Roman" w:cs="Times New Roman"/>
          <w:b w:val="0"/>
          <w:bCs w:val="0"/>
        </w:rPr>
        <w:t>ts</w:t>
      </w:r>
      <w:r w:rsidR="00473C09" w:rsidRPr="00473C09">
        <w:rPr>
          <w:rFonts w:ascii="Times New Roman" w:hAnsi="Times New Roman" w:cs="Times New Roman"/>
          <w:b w:val="0"/>
          <w:bCs w:val="0"/>
        </w:rPr>
        <w:t>, ka</w:t>
      </w:r>
      <w:r w:rsidR="00473C09">
        <w:rPr>
          <w:rFonts w:ascii="Times New Roman" w:hAnsi="Times New Roman" w:cs="Times New Roman"/>
          <w:b w:val="0"/>
          <w:bCs w:val="0"/>
        </w:rPr>
        <w:t xml:space="preserve"> </w:t>
      </w:r>
      <w:r w:rsidR="00B5757E">
        <w:rPr>
          <w:rFonts w:ascii="Times New Roman" w:hAnsi="Times New Roman" w:cs="Times New Roman"/>
          <w:b w:val="0"/>
          <w:bCs w:val="0"/>
        </w:rPr>
        <w:t xml:space="preserve">zemes vienības ar kadastra apzīmējumu </w:t>
      </w:r>
      <w:r w:rsidR="00B5757E" w:rsidRPr="000C2DC0">
        <w:rPr>
          <w:rFonts w:ascii="Times New Roman" w:hAnsi="Times New Roman" w:cs="Times New Roman"/>
          <w:b w:val="0"/>
          <w:bCs w:val="0"/>
        </w:rPr>
        <w:t>5094</w:t>
      </w:r>
      <w:r w:rsidR="00B5757E">
        <w:rPr>
          <w:rFonts w:ascii="Times New Roman" w:hAnsi="Times New Roman" w:cs="Times New Roman"/>
          <w:b w:val="0"/>
          <w:bCs w:val="0"/>
        </w:rPr>
        <w:t xml:space="preserve"> </w:t>
      </w:r>
      <w:r w:rsidR="00B5757E" w:rsidRPr="000C2DC0">
        <w:rPr>
          <w:rFonts w:ascii="Times New Roman" w:hAnsi="Times New Roman" w:cs="Times New Roman"/>
          <w:b w:val="0"/>
          <w:bCs w:val="0"/>
        </w:rPr>
        <w:t>008</w:t>
      </w:r>
      <w:r w:rsidR="00B5757E">
        <w:rPr>
          <w:rFonts w:ascii="Times New Roman" w:hAnsi="Times New Roman" w:cs="Times New Roman"/>
          <w:b w:val="0"/>
          <w:bCs w:val="0"/>
        </w:rPr>
        <w:t xml:space="preserve"> </w:t>
      </w:r>
      <w:r w:rsidR="00B5757E" w:rsidRPr="000C2DC0">
        <w:rPr>
          <w:rFonts w:ascii="Times New Roman" w:hAnsi="Times New Roman" w:cs="Times New Roman"/>
          <w:b w:val="0"/>
          <w:bCs w:val="0"/>
        </w:rPr>
        <w:t>0013</w:t>
      </w:r>
      <w:r w:rsidR="00B5757E">
        <w:rPr>
          <w:rFonts w:ascii="Times New Roman" w:hAnsi="Times New Roman" w:cs="Times New Roman"/>
          <w:b w:val="0"/>
          <w:bCs w:val="0"/>
        </w:rPr>
        <w:t xml:space="preserve"> apsekošanas brīdī </w:t>
      </w:r>
      <w:r w:rsidR="00F309D8">
        <w:rPr>
          <w:rFonts w:ascii="Times New Roman" w:hAnsi="Times New Roman" w:cs="Times New Roman"/>
          <w:b w:val="0"/>
          <w:bCs w:val="0"/>
        </w:rPr>
        <w:t xml:space="preserve">– 2024.gada 11.martā, </w:t>
      </w:r>
      <w:r w:rsidR="00473C09">
        <w:rPr>
          <w:rFonts w:ascii="Times New Roman" w:hAnsi="Times New Roman" w:cs="Times New Roman"/>
          <w:b w:val="0"/>
          <w:bCs w:val="0"/>
        </w:rPr>
        <w:t>dabā n</w:t>
      </w:r>
      <w:r w:rsidR="00F309D8">
        <w:rPr>
          <w:rFonts w:ascii="Times New Roman" w:hAnsi="Times New Roman" w:cs="Times New Roman"/>
          <w:b w:val="0"/>
          <w:bCs w:val="0"/>
        </w:rPr>
        <w:t>ebija</w:t>
      </w:r>
      <w:r w:rsidR="00473C09">
        <w:rPr>
          <w:rFonts w:ascii="Times New Roman" w:hAnsi="Times New Roman" w:cs="Times New Roman"/>
          <w:b w:val="0"/>
          <w:bCs w:val="0"/>
        </w:rPr>
        <w:t xml:space="preserve"> pazīmju par</w:t>
      </w:r>
      <w:r w:rsidR="00473C09" w:rsidRPr="00473C09">
        <w:rPr>
          <w:rFonts w:ascii="Times New Roman" w:hAnsi="Times New Roman" w:cs="Times New Roman"/>
          <w:b w:val="0"/>
          <w:bCs w:val="0"/>
        </w:rPr>
        <w:t xml:space="preserve"> </w:t>
      </w:r>
      <w:r w:rsidRPr="00782B26">
        <w:rPr>
          <w:rFonts w:ascii="Times New Roman" w:hAnsi="Times New Roman" w:cs="Times New Roman"/>
          <w:b w:val="0"/>
          <w:bCs w:val="0"/>
        </w:rPr>
        <w:t>servitūta ceļ</w:t>
      </w:r>
      <w:r>
        <w:rPr>
          <w:rFonts w:ascii="Times New Roman" w:hAnsi="Times New Roman" w:cs="Times New Roman"/>
          <w:b w:val="0"/>
          <w:bCs w:val="0"/>
        </w:rPr>
        <w:t>u</w:t>
      </w:r>
      <w:r w:rsidRPr="00782B26">
        <w:rPr>
          <w:rFonts w:ascii="Times New Roman" w:hAnsi="Times New Roman" w:cs="Times New Roman"/>
          <w:b w:val="0"/>
          <w:bCs w:val="0"/>
        </w:rPr>
        <w:t xml:space="preserve"> Nr.3</w:t>
      </w:r>
      <w:r>
        <w:rPr>
          <w:rFonts w:ascii="Times New Roman" w:hAnsi="Times New Roman" w:cs="Times New Roman"/>
          <w:b w:val="0"/>
          <w:bCs w:val="0"/>
        </w:rPr>
        <w:t>. Automašīnu ie</w:t>
      </w:r>
      <w:r w:rsidR="00473C09">
        <w:rPr>
          <w:rFonts w:ascii="Times New Roman" w:hAnsi="Times New Roman" w:cs="Times New Roman"/>
          <w:b w:val="0"/>
          <w:bCs w:val="0"/>
        </w:rPr>
        <w:t xml:space="preserve">brauktas sliedes </w:t>
      </w:r>
      <w:r>
        <w:rPr>
          <w:rFonts w:ascii="Times New Roman" w:hAnsi="Times New Roman" w:cs="Times New Roman"/>
          <w:b w:val="0"/>
          <w:bCs w:val="0"/>
        </w:rPr>
        <w:t xml:space="preserve">ved līdz </w:t>
      </w:r>
      <w:r w:rsidR="00473C09">
        <w:rPr>
          <w:rFonts w:ascii="Times New Roman" w:hAnsi="Times New Roman" w:cs="Times New Roman"/>
          <w:b w:val="0"/>
          <w:bCs w:val="0"/>
        </w:rPr>
        <w:t xml:space="preserve">iesniedzējam piederošajām būvēm ar kadastra apzīmējumiem </w:t>
      </w:r>
      <w:r w:rsidR="000C2DC0" w:rsidRPr="000C2DC0">
        <w:rPr>
          <w:rFonts w:ascii="Times New Roman" w:hAnsi="Times New Roman" w:cs="Times New Roman"/>
          <w:b w:val="0"/>
          <w:bCs w:val="0"/>
        </w:rPr>
        <w:t>5094</w:t>
      </w:r>
      <w:r w:rsidR="000C2DC0">
        <w:rPr>
          <w:rFonts w:ascii="Times New Roman" w:hAnsi="Times New Roman" w:cs="Times New Roman"/>
          <w:b w:val="0"/>
          <w:bCs w:val="0"/>
        </w:rPr>
        <w:t xml:space="preserve"> </w:t>
      </w:r>
      <w:r w:rsidR="000C2DC0" w:rsidRPr="000C2DC0">
        <w:rPr>
          <w:rFonts w:ascii="Times New Roman" w:hAnsi="Times New Roman" w:cs="Times New Roman"/>
          <w:b w:val="0"/>
          <w:bCs w:val="0"/>
        </w:rPr>
        <w:t>008</w:t>
      </w:r>
      <w:r w:rsidR="000C2DC0">
        <w:rPr>
          <w:rFonts w:ascii="Times New Roman" w:hAnsi="Times New Roman" w:cs="Times New Roman"/>
          <w:b w:val="0"/>
          <w:bCs w:val="0"/>
        </w:rPr>
        <w:t xml:space="preserve"> </w:t>
      </w:r>
      <w:r w:rsidR="000C2DC0" w:rsidRPr="000C2DC0">
        <w:rPr>
          <w:rFonts w:ascii="Times New Roman" w:hAnsi="Times New Roman" w:cs="Times New Roman"/>
          <w:b w:val="0"/>
          <w:bCs w:val="0"/>
        </w:rPr>
        <w:t>0013</w:t>
      </w:r>
      <w:r w:rsidR="000C2DC0">
        <w:rPr>
          <w:rFonts w:ascii="Times New Roman" w:hAnsi="Times New Roman" w:cs="Times New Roman"/>
          <w:b w:val="0"/>
          <w:bCs w:val="0"/>
        </w:rPr>
        <w:t xml:space="preserve"> </w:t>
      </w:r>
      <w:r w:rsidR="000C2DC0" w:rsidRPr="000C2DC0">
        <w:rPr>
          <w:rFonts w:ascii="Times New Roman" w:hAnsi="Times New Roman" w:cs="Times New Roman"/>
          <w:b w:val="0"/>
          <w:bCs w:val="0"/>
        </w:rPr>
        <w:t>002</w:t>
      </w:r>
      <w:r w:rsidR="000C2DC0">
        <w:rPr>
          <w:rFonts w:ascii="Times New Roman" w:hAnsi="Times New Roman" w:cs="Times New Roman"/>
          <w:b w:val="0"/>
          <w:bCs w:val="0"/>
        </w:rPr>
        <w:t xml:space="preserve">, </w:t>
      </w:r>
      <w:r w:rsidR="000C2DC0" w:rsidRPr="000C2DC0">
        <w:rPr>
          <w:rFonts w:ascii="Times New Roman" w:hAnsi="Times New Roman" w:cs="Times New Roman"/>
          <w:b w:val="0"/>
          <w:bCs w:val="0"/>
        </w:rPr>
        <w:t>5094</w:t>
      </w:r>
      <w:r w:rsidR="000C2DC0">
        <w:rPr>
          <w:rFonts w:ascii="Times New Roman" w:hAnsi="Times New Roman" w:cs="Times New Roman"/>
          <w:b w:val="0"/>
          <w:bCs w:val="0"/>
        </w:rPr>
        <w:t xml:space="preserve"> </w:t>
      </w:r>
      <w:r w:rsidR="000C2DC0" w:rsidRPr="000C2DC0">
        <w:rPr>
          <w:rFonts w:ascii="Times New Roman" w:hAnsi="Times New Roman" w:cs="Times New Roman"/>
          <w:b w:val="0"/>
          <w:bCs w:val="0"/>
        </w:rPr>
        <w:t>008</w:t>
      </w:r>
      <w:r w:rsidR="000C2DC0">
        <w:rPr>
          <w:rFonts w:ascii="Times New Roman" w:hAnsi="Times New Roman" w:cs="Times New Roman"/>
          <w:b w:val="0"/>
          <w:bCs w:val="0"/>
        </w:rPr>
        <w:t xml:space="preserve"> </w:t>
      </w:r>
      <w:r w:rsidR="000C2DC0" w:rsidRPr="000C2DC0">
        <w:rPr>
          <w:rFonts w:ascii="Times New Roman" w:hAnsi="Times New Roman" w:cs="Times New Roman"/>
          <w:b w:val="0"/>
          <w:bCs w:val="0"/>
        </w:rPr>
        <w:t>0013</w:t>
      </w:r>
      <w:r w:rsidR="000C2DC0">
        <w:rPr>
          <w:rFonts w:ascii="Times New Roman" w:hAnsi="Times New Roman" w:cs="Times New Roman"/>
          <w:b w:val="0"/>
          <w:bCs w:val="0"/>
        </w:rPr>
        <w:t xml:space="preserve"> </w:t>
      </w:r>
      <w:r w:rsidR="000C2DC0" w:rsidRPr="000C2DC0">
        <w:rPr>
          <w:rFonts w:ascii="Times New Roman" w:hAnsi="Times New Roman" w:cs="Times New Roman"/>
          <w:b w:val="0"/>
          <w:bCs w:val="0"/>
        </w:rPr>
        <w:t>003</w:t>
      </w:r>
      <w:r w:rsidR="00473C09">
        <w:rPr>
          <w:rFonts w:ascii="Times New Roman" w:hAnsi="Times New Roman" w:cs="Times New Roman"/>
          <w:b w:val="0"/>
          <w:bCs w:val="0"/>
        </w:rPr>
        <w:t>, taču tālāk</w:t>
      </w:r>
      <w:r>
        <w:rPr>
          <w:rFonts w:ascii="Times New Roman" w:hAnsi="Times New Roman" w:cs="Times New Roman"/>
          <w:b w:val="0"/>
          <w:bCs w:val="0"/>
        </w:rPr>
        <w:t xml:space="preserve"> </w:t>
      </w:r>
      <w:r w:rsidR="00473C09">
        <w:rPr>
          <w:rFonts w:ascii="Times New Roman" w:hAnsi="Times New Roman" w:cs="Times New Roman"/>
          <w:b w:val="0"/>
          <w:bCs w:val="0"/>
        </w:rPr>
        <w:t>ir pļava</w:t>
      </w:r>
      <w:r w:rsidR="00B5757E">
        <w:rPr>
          <w:rFonts w:ascii="Times New Roman" w:hAnsi="Times New Roman" w:cs="Times New Roman"/>
          <w:b w:val="0"/>
          <w:bCs w:val="0"/>
        </w:rPr>
        <w:t xml:space="preserve">. </w:t>
      </w:r>
      <w:r w:rsidR="00473C09">
        <w:rPr>
          <w:rFonts w:ascii="Times New Roman" w:hAnsi="Times New Roman" w:cs="Times New Roman"/>
          <w:b w:val="0"/>
          <w:bCs w:val="0"/>
        </w:rPr>
        <w:t>Savukārt servitūta ceļš Nr. 2</w:t>
      </w:r>
      <w:r w:rsidR="00473C09" w:rsidRPr="00473C09">
        <w:rPr>
          <w:rFonts w:ascii="Times New Roman" w:hAnsi="Times New Roman" w:cs="Times New Roman"/>
          <w:b w:val="0"/>
          <w:bCs w:val="0"/>
        </w:rPr>
        <w:t xml:space="preserve"> </w:t>
      </w:r>
      <w:r w:rsidR="000C2DC0">
        <w:rPr>
          <w:rFonts w:ascii="Times New Roman" w:hAnsi="Times New Roman" w:cs="Times New Roman"/>
          <w:b w:val="0"/>
          <w:bCs w:val="0"/>
        </w:rPr>
        <w:t>pieved</w:t>
      </w:r>
      <w:r>
        <w:rPr>
          <w:rFonts w:ascii="Times New Roman" w:hAnsi="Times New Roman" w:cs="Times New Roman"/>
          <w:b w:val="0"/>
          <w:bCs w:val="0"/>
        </w:rPr>
        <w:t xml:space="preserve"> gan</w:t>
      </w:r>
      <w:r w:rsidR="00473C09">
        <w:rPr>
          <w:rFonts w:ascii="Times New Roman" w:hAnsi="Times New Roman" w:cs="Times New Roman"/>
          <w:b w:val="0"/>
          <w:bCs w:val="0"/>
        </w:rPr>
        <w:t xml:space="preserve"> zemes vienībai ar kadastra apzīmējumu </w:t>
      </w:r>
      <w:r w:rsidR="00473C09" w:rsidRPr="00473C09">
        <w:rPr>
          <w:rFonts w:ascii="Times New Roman" w:hAnsi="Times New Roman" w:cs="Times New Roman"/>
          <w:b w:val="0"/>
          <w:bCs w:val="0"/>
        </w:rPr>
        <w:t>5094 008 0010</w:t>
      </w:r>
      <w:r>
        <w:rPr>
          <w:rFonts w:ascii="Times New Roman" w:hAnsi="Times New Roman" w:cs="Times New Roman"/>
          <w:b w:val="0"/>
          <w:bCs w:val="0"/>
        </w:rPr>
        <w:t>, gan</w:t>
      </w:r>
      <w:r w:rsidR="000C2DC0">
        <w:rPr>
          <w:rFonts w:ascii="Times New Roman" w:hAnsi="Times New Roman" w:cs="Times New Roman"/>
          <w:b w:val="0"/>
          <w:bCs w:val="0"/>
        </w:rPr>
        <w:t xml:space="preserve"> saskaņā ar kadastra datiem, pa zemes vienībā ar kadastra apzīmējumu </w:t>
      </w:r>
      <w:r w:rsidR="000C2DC0" w:rsidRPr="000C2DC0">
        <w:rPr>
          <w:rFonts w:ascii="Times New Roman" w:hAnsi="Times New Roman" w:cs="Times New Roman"/>
          <w:b w:val="0"/>
          <w:bCs w:val="0"/>
        </w:rPr>
        <w:t>5094</w:t>
      </w:r>
      <w:r w:rsidR="000C2DC0">
        <w:rPr>
          <w:rFonts w:ascii="Times New Roman" w:hAnsi="Times New Roman" w:cs="Times New Roman"/>
          <w:b w:val="0"/>
          <w:bCs w:val="0"/>
        </w:rPr>
        <w:t xml:space="preserve"> </w:t>
      </w:r>
      <w:r w:rsidR="000C2DC0" w:rsidRPr="000C2DC0">
        <w:rPr>
          <w:rFonts w:ascii="Times New Roman" w:hAnsi="Times New Roman" w:cs="Times New Roman"/>
          <w:b w:val="0"/>
          <w:bCs w:val="0"/>
        </w:rPr>
        <w:t>008</w:t>
      </w:r>
      <w:r w:rsidR="000C2DC0">
        <w:rPr>
          <w:rFonts w:ascii="Times New Roman" w:hAnsi="Times New Roman" w:cs="Times New Roman"/>
          <w:b w:val="0"/>
          <w:bCs w:val="0"/>
        </w:rPr>
        <w:t xml:space="preserve"> </w:t>
      </w:r>
      <w:r w:rsidR="000C2DC0" w:rsidRPr="000C2DC0">
        <w:rPr>
          <w:rFonts w:ascii="Times New Roman" w:hAnsi="Times New Roman" w:cs="Times New Roman"/>
          <w:b w:val="0"/>
          <w:bCs w:val="0"/>
        </w:rPr>
        <w:t>0010</w:t>
      </w:r>
      <w:r w:rsidR="000C2DC0">
        <w:rPr>
          <w:rFonts w:ascii="Times New Roman" w:hAnsi="Times New Roman" w:cs="Times New Roman"/>
          <w:b w:val="0"/>
          <w:bCs w:val="0"/>
        </w:rPr>
        <w:t xml:space="preserve"> nodibināt</w:t>
      </w:r>
      <w:r>
        <w:rPr>
          <w:rFonts w:ascii="Times New Roman" w:hAnsi="Times New Roman" w:cs="Times New Roman"/>
          <w:b w:val="0"/>
          <w:bCs w:val="0"/>
        </w:rPr>
        <w:t xml:space="preserve">o </w:t>
      </w:r>
      <w:r w:rsidR="000C2DC0">
        <w:rPr>
          <w:rFonts w:ascii="Times New Roman" w:hAnsi="Times New Roman" w:cs="Times New Roman"/>
          <w:b w:val="0"/>
          <w:bCs w:val="0"/>
        </w:rPr>
        <w:t>servitūta ceļ</w:t>
      </w:r>
      <w:r>
        <w:rPr>
          <w:rFonts w:ascii="Times New Roman" w:hAnsi="Times New Roman" w:cs="Times New Roman"/>
          <w:b w:val="0"/>
          <w:bCs w:val="0"/>
        </w:rPr>
        <w:t>u</w:t>
      </w:r>
      <w:r w:rsidR="000C2DC0">
        <w:rPr>
          <w:rFonts w:ascii="Times New Roman" w:hAnsi="Times New Roman" w:cs="Times New Roman"/>
          <w:b w:val="0"/>
          <w:bCs w:val="0"/>
        </w:rPr>
        <w:t>,</w:t>
      </w:r>
      <w:r>
        <w:rPr>
          <w:rFonts w:ascii="Times New Roman" w:hAnsi="Times New Roman" w:cs="Times New Roman"/>
          <w:b w:val="0"/>
          <w:bCs w:val="0"/>
        </w:rPr>
        <w:t xml:space="preserve"> tiek nodrošināta piekļuve</w:t>
      </w:r>
      <w:r w:rsidR="004C1E5D">
        <w:rPr>
          <w:rFonts w:ascii="Times New Roman" w:hAnsi="Times New Roman" w:cs="Times New Roman"/>
          <w:b w:val="0"/>
          <w:bCs w:val="0"/>
        </w:rPr>
        <w:t xml:space="preserve"> tālāk esošajai</w:t>
      </w:r>
      <w:r w:rsidR="000C2DC0">
        <w:rPr>
          <w:rFonts w:ascii="Times New Roman" w:hAnsi="Times New Roman" w:cs="Times New Roman"/>
          <w:b w:val="0"/>
          <w:bCs w:val="0"/>
        </w:rPr>
        <w:t xml:space="preserve"> zemes vienība</w:t>
      </w:r>
      <w:r>
        <w:rPr>
          <w:rFonts w:ascii="Times New Roman" w:hAnsi="Times New Roman" w:cs="Times New Roman"/>
          <w:b w:val="0"/>
          <w:bCs w:val="0"/>
        </w:rPr>
        <w:t>i</w:t>
      </w:r>
      <w:r w:rsidR="000C2DC0">
        <w:rPr>
          <w:rFonts w:ascii="Times New Roman" w:hAnsi="Times New Roman" w:cs="Times New Roman"/>
          <w:b w:val="0"/>
          <w:bCs w:val="0"/>
        </w:rPr>
        <w:t xml:space="preserve"> ar kadastra apzīmējumu </w:t>
      </w:r>
      <w:r w:rsidR="000C2DC0" w:rsidRPr="000C2DC0">
        <w:rPr>
          <w:rFonts w:ascii="Times New Roman" w:hAnsi="Times New Roman" w:cs="Times New Roman"/>
          <w:b w:val="0"/>
          <w:bCs w:val="0"/>
        </w:rPr>
        <w:t>5094</w:t>
      </w:r>
      <w:r w:rsidR="000C2DC0">
        <w:rPr>
          <w:rFonts w:ascii="Times New Roman" w:hAnsi="Times New Roman" w:cs="Times New Roman"/>
          <w:b w:val="0"/>
          <w:bCs w:val="0"/>
        </w:rPr>
        <w:t xml:space="preserve"> </w:t>
      </w:r>
      <w:r w:rsidR="000C2DC0" w:rsidRPr="000C2DC0">
        <w:rPr>
          <w:rFonts w:ascii="Times New Roman" w:hAnsi="Times New Roman" w:cs="Times New Roman"/>
          <w:b w:val="0"/>
          <w:bCs w:val="0"/>
        </w:rPr>
        <w:t>008</w:t>
      </w:r>
      <w:r w:rsidR="000C2DC0">
        <w:rPr>
          <w:rFonts w:ascii="Times New Roman" w:hAnsi="Times New Roman" w:cs="Times New Roman"/>
          <w:b w:val="0"/>
          <w:bCs w:val="0"/>
        </w:rPr>
        <w:t xml:space="preserve"> </w:t>
      </w:r>
      <w:r w:rsidR="000C2DC0" w:rsidRPr="000C2DC0">
        <w:rPr>
          <w:rFonts w:ascii="Times New Roman" w:hAnsi="Times New Roman" w:cs="Times New Roman"/>
          <w:b w:val="0"/>
          <w:bCs w:val="0"/>
        </w:rPr>
        <w:t>0065</w:t>
      </w:r>
      <w:r w:rsidR="000C2DC0">
        <w:rPr>
          <w:rFonts w:ascii="Times New Roman" w:hAnsi="Times New Roman" w:cs="Times New Roman"/>
          <w:b w:val="0"/>
          <w:bCs w:val="0"/>
        </w:rPr>
        <w:t>, kas ietilpst nekustamā īpašuma Tirzas pagastā ar nosaukumu “</w:t>
      </w:r>
      <w:r w:rsidR="000C2DC0" w:rsidRPr="000C2DC0">
        <w:rPr>
          <w:rFonts w:ascii="Times New Roman" w:hAnsi="Times New Roman" w:cs="Times New Roman"/>
          <w:b w:val="0"/>
          <w:bCs w:val="0"/>
        </w:rPr>
        <w:t>Valsts mežs 5094008006</w:t>
      </w:r>
      <w:r w:rsidR="000C2DC0">
        <w:rPr>
          <w:rFonts w:ascii="Times New Roman" w:hAnsi="Times New Roman" w:cs="Times New Roman"/>
          <w:b w:val="0"/>
          <w:bCs w:val="0"/>
        </w:rPr>
        <w:t xml:space="preserve">5”, kadastra numurs </w:t>
      </w:r>
      <w:r w:rsidR="000C2DC0" w:rsidRPr="000C2DC0">
        <w:rPr>
          <w:rFonts w:ascii="Times New Roman" w:hAnsi="Times New Roman" w:cs="Times New Roman"/>
          <w:b w:val="0"/>
          <w:bCs w:val="0"/>
        </w:rPr>
        <w:t>5094</w:t>
      </w:r>
      <w:r w:rsidR="000C2DC0">
        <w:rPr>
          <w:rFonts w:ascii="Times New Roman" w:hAnsi="Times New Roman" w:cs="Times New Roman"/>
          <w:b w:val="0"/>
          <w:bCs w:val="0"/>
        </w:rPr>
        <w:t xml:space="preserve"> </w:t>
      </w:r>
      <w:r w:rsidR="000C2DC0" w:rsidRPr="000C2DC0">
        <w:rPr>
          <w:rFonts w:ascii="Times New Roman" w:hAnsi="Times New Roman" w:cs="Times New Roman"/>
          <w:b w:val="0"/>
          <w:bCs w:val="0"/>
        </w:rPr>
        <w:t>008</w:t>
      </w:r>
      <w:r w:rsidR="000C2DC0">
        <w:rPr>
          <w:rFonts w:ascii="Times New Roman" w:hAnsi="Times New Roman" w:cs="Times New Roman"/>
          <w:b w:val="0"/>
          <w:bCs w:val="0"/>
        </w:rPr>
        <w:t xml:space="preserve"> </w:t>
      </w:r>
      <w:r w:rsidR="000C2DC0" w:rsidRPr="000C2DC0">
        <w:rPr>
          <w:rFonts w:ascii="Times New Roman" w:hAnsi="Times New Roman" w:cs="Times New Roman"/>
          <w:b w:val="0"/>
          <w:bCs w:val="0"/>
        </w:rPr>
        <w:t>0065</w:t>
      </w:r>
      <w:r w:rsidR="000C2DC0">
        <w:rPr>
          <w:rFonts w:ascii="Times New Roman" w:hAnsi="Times New Roman" w:cs="Times New Roman"/>
          <w:b w:val="0"/>
          <w:bCs w:val="0"/>
        </w:rPr>
        <w:t>, sastāvā. Tāpat arī</w:t>
      </w:r>
      <w:r>
        <w:rPr>
          <w:rFonts w:ascii="Times New Roman" w:hAnsi="Times New Roman" w:cs="Times New Roman"/>
          <w:b w:val="0"/>
          <w:bCs w:val="0"/>
        </w:rPr>
        <w:t>,</w:t>
      </w:r>
      <w:r w:rsidR="000C2DC0">
        <w:rPr>
          <w:rFonts w:ascii="Times New Roman" w:hAnsi="Times New Roman" w:cs="Times New Roman"/>
          <w:b w:val="0"/>
          <w:bCs w:val="0"/>
        </w:rPr>
        <w:t xml:space="preserve"> apsekojot </w:t>
      </w:r>
      <w:r w:rsidR="00F03D92">
        <w:rPr>
          <w:rFonts w:ascii="Times New Roman" w:hAnsi="Times New Roman" w:cs="Times New Roman"/>
          <w:b w:val="0"/>
          <w:bCs w:val="0"/>
        </w:rPr>
        <w:t xml:space="preserve">dabā </w:t>
      </w:r>
      <w:r w:rsidR="000C2DC0">
        <w:rPr>
          <w:rFonts w:ascii="Times New Roman" w:hAnsi="Times New Roman" w:cs="Times New Roman"/>
          <w:b w:val="0"/>
          <w:bCs w:val="0"/>
        </w:rPr>
        <w:t xml:space="preserve">zemes vienību ar kadastra apzīmējumu </w:t>
      </w:r>
      <w:r w:rsidR="000C2DC0" w:rsidRPr="000C2DC0">
        <w:rPr>
          <w:rFonts w:ascii="Times New Roman" w:hAnsi="Times New Roman" w:cs="Times New Roman"/>
          <w:b w:val="0"/>
          <w:bCs w:val="0"/>
        </w:rPr>
        <w:t>5094</w:t>
      </w:r>
      <w:r w:rsidR="000C2DC0">
        <w:rPr>
          <w:rFonts w:ascii="Times New Roman" w:hAnsi="Times New Roman" w:cs="Times New Roman"/>
          <w:b w:val="0"/>
          <w:bCs w:val="0"/>
        </w:rPr>
        <w:t xml:space="preserve"> </w:t>
      </w:r>
      <w:r w:rsidR="000C2DC0" w:rsidRPr="000C2DC0">
        <w:rPr>
          <w:rFonts w:ascii="Times New Roman" w:hAnsi="Times New Roman" w:cs="Times New Roman"/>
          <w:b w:val="0"/>
          <w:bCs w:val="0"/>
        </w:rPr>
        <w:t>008</w:t>
      </w:r>
      <w:r w:rsidR="000C2DC0">
        <w:rPr>
          <w:rFonts w:ascii="Times New Roman" w:hAnsi="Times New Roman" w:cs="Times New Roman"/>
          <w:b w:val="0"/>
          <w:bCs w:val="0"/>
        </w:rPr>
        <w:t xml:space="preserve"> </w:t>
      </w:r>
      <w:r w:rsidR="000C2DC0" w:rsidRPr="000C2DC0">
        <w:rPr>
          <w:rFonts w:ascii="Times New Roman" w:hAnsi="Times New Roman" w:cs="Times New Roman"/>
          <w:b w:val="0"/>
          <w:bCs w:val="0"/>
        </w:rPr>
        <w:t>0010</w:t>
      </w:r>
      <w:r w:rsidR="000C2DC0">
        <w:rPr>
          <w:rFonts w:ascii="Times New Roman" w:hAnsi="Times New Roman" w:cs="Times New Roman"/>
          <w:b w:val="0"/>
          <w:bCs w:val="0"/>
        </w:rPr>
        <w:t xml:space="preserve">, </w:t>
      </w:r>
      <w:r w:rsidR="00F03D92">
        <w:rPr>
          <w:rFonts w:ascii="Times New Roman" w:hAnsi="Times New Roman" w:cs="Times New Roman"/>
          <w:b w:val="0"/>
          <w:bCs w:val="0"/>
        </w:rPr>
        <w:t xml:space="preserve">tika </w:t>
      </w:r>
      <w:r w:rsidR="00B5757E">
        <w:rPr>
          <w:rFonts w:ascii="Times New Roman" w:hAnsi="Times New Roman" w:cs="Times New Roman"/>
          <w:b w:val="0"/>
          <w:bCs w:val="0"/>
        </w:rPr>
        <w:t>konstatēts</w:t>
      </w:r>
      <w:r w:rsidR="000C2DC0">
        <w:rPr>
          <w:rFonts w:ascii="Times New Roman" w:hAnsi="Times New Roman" w:cs="Times New Roman"/>
          <w:b w:val="0"/>
          <w:bCs w:val="0"/>
        </w:rPr>
        <w:t xml:space="preserve">, ka </w:t>
      </w:r>
      <w:r w:rsidR="004C1E5D">
        <w:rPr>
          <w:rFonts w:ascii="Times New Roman" w:hAnsi="Times New Roman" w:cs="Times New Roman"/>
          <w:b w:val="0"/>
          <w:bCs w:val="0"/>
        </w:rPr>
        <w:t xml:space="preserve">pie </w:t>
      </w:r>
      <w:r w:rsidR="000C2DC0" w:rsidRPr="000C2DC0">
        <w:rPr>
          <w:rFonts w:ascii="Times New Roman" w:hAnsi="Times New Roman" w:cs="Times New Roman"/>
          <w:b w:val="0"/>
          <w:bCs w:val="0"/>
        </w:rPr>
        <w:t>nekustamā īpašuma “</w:t>
      </w:r>
      <w:proofErr w:type="spellStart"/>
      <w:r w:rsidR="000C2DC0" w:rsidRPr="000C2DC0">
        <w:rPr>
          <w:rFonts w:ascii="Times New Roman" w:hAnsi="Times New Roman" w:cs="Times New Roman"/>
          <w:b w:val="0"/>
          <w:bCs w:val="0"/>
        </w:rPr>
        <w:t>Virdienas</w:t>
      </w:r>
      <w:proofErr w:type="spellEnd"/>
      <w:r w:rsidR="000C2DC0" w:rsidRPr="000C2DC0">
        <w:rPr>
          <w:rFonts w:ascii="Times New Roman" w:hAnsi="Times New Roman" w:cs="Times New Roman"/>
          <w:b w:val="0"/>
          <w:bCs w:val="0"/>
        </w:rPr>
        <w:t>-Andreji”, Tirzas pagasts, Gulbenes novads, kadastra numurs 5094 008 0010, sastāvā ietilpstoš</w:t>
      </w:r>
      <w:r w:rsidR="000C2DC0">
        <w:rPr>
          <w:rFonts w:ascii="Times New Roman" w:hAnsi="Times New Roman" w:cs="Times New Roman"/>
          <w:b w:val="0"/>
          <w:bCs w:val="0"/>
        </w:rPr>
        <w:t xml:space="preserve">ajām </w:t>
      </w:r>
      <w:r w:rsidR="000463EC">
        <w:rPr>
          <w:rFonts w:ascii="Times New Roman" w:hAnsi="Times New Roman" w:cs="Times New Roman"/>
          <w:b w:val="0"/>
          <w:bCs w:val="0"/>
        </w:rPr>
        <w:t xml:space="preserve">būvēm ar kadastra apzīmējumiem </w:t>
      </w:r>
      <w:r w:rsidR="000463EC" w:rsidRPr="00B5757E">
        <w:rPr>
          <w:rFonts w:ascii="Times New Roman" w:hAnsi="Times New Roman" w:cs="Times New Roman"/>
          <w:b w:val="0"/>
          <w:bCs w:val="0"/>
        </w:rPr>
        <w:t>5094</w:t>
      </w:r>
      <w:r w:rsidR="000463EC">
        <w:rPr>
          <w:rFonts w:ascii="Times New Roman" w:hAnsi="Times New Roman" w:cs="Times New Roman"/>
          <w:b w:val="0"/>
          <w:bCs w:val="0"/>
        </w:rPr>
        <w:t xml:space="preserve"> </w:t>
      </w:r>
      <w:r w:rsidR="000463EC" w:rsidRPr="00B5757E">
        <w:rPr>
          <w:rFonts w:ascii="Times New Roman" w:hAnsi="Times New Roman" w:cs="Times New Roman"/>
          <w:b w:val="0"/>
          <w:bCs w:val="0"/>
        </w:rPr>
        <w:t>008</w:t>
      </w:r>
      <w:r w:rsidR="000463EC">
        <w:rPr>
          <w:rFonts w:ascii="Times New Roman" w:hAnsi="Times New Roman" w:cs="Times New Roman"/>
          <w:b w:val="0"/>
          <w:bCs w:val="0"/>
        </w:rPr>
        <w:t xml:space="preserve"> </w:t>
      </w:r>
      <w:r w:rsidR="000463EC" w:rsidRPr="00B5757E">
        <w:rPr>
          <w:rFonts w:ascii="Times New Roman" w:hAnsi="Times New Roman" w:cs="Times New Roman"/>
          <w:b w:val="0"/>
          <w:bCs w:val="0"/>
        </w:rPr>
        <w:t>0010</w:t>
      </w:r>
      <w:r w:rsidR="000463EC">
        <w:rPr>
          <w:rFonts w:ascii="Times New Roman" w:hAnsi="Times New Roman" w:cs="Times New Roman"/>
          <w:b w:val="0"/>
          <w:bCs w:val="0"/>
        </w:rPr>
        <w:t xml:space="preserve"> </w:t>
      </w:r>
      <w:r w:rsidR="000463EC" w:rsidRPr="00B5757E">
        <w:rPr>
          <w:rFonts w:ascii="Times New Roman" w:hAnsi="Times New Roman" w:cs="Times New Roman"/>
          <w:b w:val="0"/>
          <w:bCs w:val="0"/>
        </w:rPr>
        <w:t>001</w:t>
      </w:r>
      <w:r w:rsidR="000463EC">
        <w:rPr>
          <w:rFonts w:ascii="Times New Roman" w:hAnsi="Times New Roman" w:cs="Times New Roman"/>
          <w:b w:val="0"/>
          <w:bCs w:val="0"/>
        </w:rPr>
        <w:t xml:space="preserve">, </w:t>
      </w:r>
      <w:r w:rsidR="000463EC" w:rsidRPr="00B5757E">
        <w:rPr>
          <w:rFonts w:ascii="Times New Roman" w:hAnsi="Times New Roman" w:cs="Times New Roman"/>
          <w:b w:val="0"/>
          <w:bCs w:val="0"/>
        </w:rPr>
        <w:t>5094</w:t>
      </w:r>
      <w:r w:rsidR="000463EC">
        <w:rPr>
          <w:rFonts w:ascii="Times New Roman" w:hAnsi="Times New Roman" w:cs="Times New Roman"/>
          <w:b w:val="0"/>
          <w:bCs w:val="0"/>
        </w:rPr>
        <w:t xml:space="preserve"> </w:t>
      </w:r>
      <w:r w:rsidR="000463EC" w:rsidRPr="00B5757E">
        <w:rPr>
          <w:rFonts w:ascii="Times New Roman" w:hAnsi="Times New Roman" w:cs="Times New Roman"/>
          <w:b w:val="0"/>
          <w:bCs w:val="0"/>
        </w:rPr>
        <w:t>008</w:t>
      </w:r>
      <w:r w:rsidR="000463EC">
        <w:rPr>
          <w:rFonts w:ascii="Times New Roman" w:hAnsi="Times New Roman" w:cs="Times New Roman"/>
          <w:b w:val="0"/>
          <w:bCs w:val="0"/>
        </w:rPr>
        <w:t xml:space="preserve"> </w:t>
      </w:r>
      <w:r w:rsidR="000463EC" w:rsidRPr="00B5757E">
        <w:rPr>
          <w:rFonts w:ascii="Times New Roman" w:hAnsi="Times New Roman" w:cs="Times New Roman"/>
          <w:b w:val="0"/>
          <w:bCs w:val="0"/>
        </w:rPr>
        <w:t>0010</w:t>
      </w:r>
      <w:r w:rsidR="000463EC">
        <w:rPr>
          <w:rFonts w:ascii="Times New Roman" w:hAnsi="Times New Roman" w:cs="Times New Roman"/>
          <w:b w:val="0"/>
          <w:bCs w:val="0"/>
        </w:rPr>
        <w:t xml:space="preserve"> </w:t>
      </w:r>
      <w:r w:rsidR="000463EC" w:rsidRPr="00B5757E">
        <w:rPr>
          <w:rFonts w:ascii="Times New Roman" w:hAnsi="Times New Roman" w:cs="Times New Roman"/>
          <w:b w:val="0"/>
          <w:bCs w:val="0"/>
        </w:rPr>
        <w:t>002</w:t>
      </w:r>
      <w:r w:rsidR="000463EC">
        <w:rPr>
          <w:rFonts w:ascii="Times New Roman" w:hAnsi="Times New Roman" w:cs="Times New Roman"/>
          <w:b w:val="0"/>
          <w:bCs w:val="0"/>
        </w:rPr>
        <w:t xml:space="preserve">,  </w:t>
      </w:r>
      <w:r w:rsidR="000463EC" w:rsidRPr="00B5757E">
        <w:rPr>
          <w:rFonts w:ascii="Times New Roman" w:hAnsi="Times New Roman" w:cs="Times New Roman"/>
          <w:b w:val="0"/>
          <w:bCs w:val="0"/>
        </w:rPr>
        <w:t>5094</w:t>
      </w:r>
      <w:r w:rsidR="000463EC">
        <w:rPr>
          <w:rFonts w:ascii="Times New Roman" w:hAnsi="Times New Roman" w:cs="Times New Roman"/>
          <w:b w:val="0"/>
          <w:bCs w:val="0"/>
        </w:rPr>
        <w:t xml:space="preserve"> </w:t>
      </w:r>
      <w:r w:rsidR="000463EC" w:rsidRPr="00B5757E">
        <w:rPr>
          <w:rFonts w:ascii="Times New Roman" w:hAnsi="Times New Roman" w:cs="Times New Roman"/>
          <w:b w:val="0"/>
          <w:bCs w:val="0"/>
        </w:rPr>
        <w:t>008</w:t>
      </w:r>
      <w:r w:rsidR="000463EC">
        <w:rPr>
          <w:rFonts w:ascii="Times New Roman" w:hAnsi="Times New Roman" w:cs="Times New Roman"/>
          <w:b w:val="0"/>
          <w:bCs w:val="0"/>
        </w:rPr>
        <w:t xml:space="preserve"> </w:t>
      </w:r>
      <w:r w:rsidR="000463EC" w:rsidRPr="00B5757E">
        <w:rPr>
          <w:rFonts w:ascii="Times New Roman" w:hAnsi="Times New Roman" w:cs="Times New Roman"/>
          <w:b w:val="0"/>
          <w:bCs w:val="0"/>
        </w:rPr>
        <w:t>0010</w:t>
      </w:r>
      <w:r w:rsidR="000463EC">
        <w:rPr>
          <w:rFonts w:ascii="Times New Roman" w:hAnsi="Times New Roman" w:cs="Times New Roman"/>
          <w:b w:val="0"/>
          <w:bCs w:val="0"/>
        </w:rPr>
        <w:t xml:space="preserve"> </w:t>
      </w:r>
      <w:r w:rsidR="000463EC" w:rsidRPr="00B5757E">
        <w:rPr>
          <w:rFonts w:ascii="Times New Roman" w:hAnsi="Times New Roman" w:cs="Times New Roman"/>
          <w:b w:val="0"/>
          <w:bCs w:val="0"/>
        </w:rPr>
        <w:t>00</w:t>
      </w:r>
      <w:r w:rsidR="000463EC">
        <w:rPr>
          <w:rFonts w:ascii="Times New Roman" w:hAnsi="Times New Roman" w:cs="Times New Roman"/>
          <w:b w:val="0"/>
          <w:bCs w:val="0"/>
        </w:rPr>
        <w:t xml:space="preserve">4, </w:t>
      </w:r>
      <w:r w:rsidR="000463EC" w:rsidRPr="00B5757E">
        <w:rPr>
          <w:rFonts w:ascii="Times New Roman" w:hAnsi="Times New Roman" w:cs="Times New Roman"/>
          <w:b w:val="0"/>
          <w:bCs w:val="0"/>
        </w:rPr>
        <w:t>5094</w:t>
      </w:r>
      <w:r w:rsidR="000463EC">
        <w:rPr>
          <w:rFonts w:ascii="Times New Roman" w:hAnsi="Times New Roman" w:cs="Times New Roman"/>
          <w:b w:val="0"/>
          <w:bCs w:val="0"/>
        </w:rPr>
        <w:t xml:space="preserve"> </w:t>
      </w:r>
      <w:r w:rsidR="000463EC" w:rsidRPr="00B5757E">
        <w:rPr>
          <w:rFonts w:ascii="Times New Roman" w:hAnsi="Times New Roman" w:cs="Times New Roman"/>
          <w:b w:val="0"/>
          <w:bCs w:val="0"/>
        </w:rPr>
        <w:t>008</w:t>
      </w:r>
      <w:r w:rsidR="000463EC">
        <w:rPr>
          <w:rFonts w:ascii="Times New Roman" w:hAnsi="Times New Roman" w:cs="Times New Roman"/>
          <w:b w:val="0"/>
          <w:bCs w:val="0"/>
        </w:rPr>
        <w:t xml:space="preserve"> </w:t>
      </w:r>
      <w:r w:rsidR="000463EC" w:rsidRPr="00B5757E">
        <w:rPr>
          <w:rFonts w:ascii="Times New Roman" w:hAnsi="Times New Roman" w:cs="Times New Roman"/>
          <w:b w:val="0"/>
          <w:bCs w:val="0"/>
        </w:rPr>
        <w:t>0010</w:t>
      </w:r>
      <w:r w:rsidR="000463EC">
        <w:rPr>
          <w:rFonts w:ascii="Times New Roman" w:hAnsi="Times New Roman" w:cs="Times New Roman"/>
          <w:b w:val="0"/>
          <w:bCs w:val="0"/>
        </w:rPr>
        <w:t xml:space="preserve"> </w:t>
      </w:r>
      <w:r w:rsidR="000463EC" w:rsidRPr="00B5757E">
        <w:rPr>
          <w:rFonts w:ascii="Times New Roman" w:hAnsi="Times New Roman" w:cs="Times New Roman"/>
          <w:b w:val="0"/>
          <w:bCs w:val="0"/>
        </w:rPr>
        <w:t>00</w:t>
      </w:r>
      <w:r w:rsidR="000463EC">
        <w:rPr>
          <w:rFonts w:ascii="Times New Roman" w:hAnsi="Times New Roman" w:cs="Times New Roman"/>
          <w:b w:val="0"/>
          <w:bCs w:val="0"/>
        </w:rPr>
        <w:t xml:space="preserve">5, </w:t>
      </w:r>
      <w:r w:rsidR="000463EC" w:rsidRPr="00B5757E">
        <w:rPr>
          <w:rFonts w:ascii="Times New Roman" w:hAnsi="Times New Roman" w:cs="Times New Roman"/>
          <w:b w:val="0"/>
          <w:bCs w:val="0"/>
        </w:rPr>
        <w:t>5094</w:t>
      </w:r>
      <w:r w:rsidR="000463EC">
        <w:rPr>
          <w:rFonts w:ascii="Times New Roman" w:hAnsi="Times New Roman" w:cs="Times New Roman"/>
          <w:b w:val="0"/>
          <w:bCs w:val="0"/>
        </w:rPr>
        <w:t xml:space="preserve"> </w:t>
      </w:r>
      <w:r w:rsidR="000463EC" w:rsidRPr="00B5757E">
        <w:rPr>
          <w:rFonts w:ascii="Times New Roman" w:hAnsi="Times New Roman" w:cs="Times New Roman"/>
          <w:b w:val="0"/>
          <w:bCs w:val="0"/>
        </w:rPr>
        <w:t>008</w:t>
      </w:r>
      <w:r w:rsidR="000463EC">
        <w:rPr>
          <w:rFonts w:ascii="Times New Roman" w:hAnsi="Times New Roman" w:cs="Times New Roman"/>
          <w:b w:val="0"/>
          <w:bCs w:val="0"/>
        </w:rPr>
        <w:t xml:space="preserve"> </w:t>
      </w:r>
      <w:r w:rsidR="000463EC" w:rsidRPr="00B5757E">
        <w:rPr>
          <w:rFonts w:ascii="Times New Roman" w:hAnsi="Times New Roman" w:cs="Times New Roman"/>
          <w:b w:val="0"/>
          <w:bCs w:val="0"/>
        </w:rPr>
        <w:t>0010</w:t>
      </w:r>
      <w:r w:rsidR="000463EC">
        <w:rPr>
          <w:rFonts w:ascii="Times New Roman" w:hAnsi="Times New Roman" w:cs="Times New Roman"/>
          <w:b w:val="0"/>
          <w:bCs w:val="0"/>
        </w:rPr>
        <w:t xml:space="preserve"> </w:t>
      </w:r>
      <w:r w:rsidR="000463EC" w:rsidRPr="00B5757E">
        <w:rPr>
          <w:rFonts w:ascii="Times New Roman" w:hAnsi="Times New Roman" w:cs="Times New Roman"/>
          <w:b w:val="0"/>
          <w:bCs w:val="0"/>
        </w:rPr>
        <w:t>00</w:t>
      </w:r>
      <w:r w:rsidR="000463EC">
        <w:rPr>
          <w:rFonts w:ascii="Times New Roman" w:hAnsi="Times New Roman" w:cs="Times New Roman"/>
          <w:b w:val="0"/>
          <w:bCs w:val="0"/>
        </w:rPr>
        <w:t xml:space="preserve">6, </w:t>
      </w:r>
      <w:r w:rsidR="000463EC" w:rsidRPr="00B5757E">
        <w:rPr>
          <w:rFonts w:ascii="Times New Roman" w:hAnsi="Times New Roman" w:cs="Times New Roman"/>
          <w:b w:val="0"/>
          <w:bCs w:val="0"/>
        </w:rPr>
        <w:t>5094</w:t>
      </w:r>
      <w:r w:rsidR="000463EC">
        <w:rPr>
          <w:rFonts w:ascii="Times New Roman" w:hAnsi="Times New Roman" w:cs="Times New Roman"/>
          <w:b w:val="0"/>
          <w:bCs w:val="0"/>
        </w:rPr>
        <w:t xml:space="preserve"> </w:t>
      </w:r>
      <w:r w:rsidR="000463EC" w:rsidRPr="00B5757E">
        <w:rPr>
          <w:rFonts w:ascii="Times New Roman" w:hAnsi="Times New Roman" w:cs="Times New Roman"/>
          <w:b w:val="0"/>
          <w:bCs w:val="0"/>
        </w:rPr>
        <w:t>008</w:t>
      </w:r>
      <w:r w:rsidR="000463EC">
        <w:rPr>
          <w:rFonts w:ascii="Times New Roman" w:hAnsi="Times New Roman" w:cs="Times New Roman"/>
          <w:b w:val="0"/>
          <w:bCs w:val="0"/>
        </w:rPr>
        <w:t xml:space="preserve"> </w:t>
      </w:r>
      <w:r w:rsidR="000463EC" w:rsidRPr="00B5757E">
        <w:rPr>
          <w:rFonts w:ascii="Times New Roman" w:hAnsi="Times New Roman" w:cs="Times New Roman"/>
          <w:b w:val="0"/>
          <w:bCs w:val="0"/>
        </w:rPr>
        <w:t>0010</w:t>
      </w:r>
      <w:r w:rsidR="000463EC">
        <w:rPr>
          <w:rFonts w:ascii="Times New Roman" w:hAnsi="Times New Roman" w:cs="Times New Roman"/>
          <w:b w:val="0"/>
          <w:bCs w:val="0"/>
        </w:rPr>
        <w:t xml:space="preserve"> </w:t>
      </w:r>
      <w:r w:rsidR="000463EC" w:rsidRPr="00B5757E">
        <w:rPr>
          <w:rFonts w:ascii="Times New Roman" w:hAnsi="Times New Roman" w:cs="Times New Roman"/>
          <w:b w:val="0"/>
          <w:bCs w:val="0"/>
        </w:rPr>
        <w:t>00</w:t>
      </w:r>
      <w:r w:rsidR="000463EC">
        <w:rPr>
          <w:rFonts w:ascii="Times New Roman" w:hAnsi="Times New Roman" w:cs="Times New Roman"/>
          <w:b w:val="0"/>
          <w:bCs w:val="0"/>
        </w:rPr>
        <w:t xml:space="preserve">7  </w:t>
      </w:r>
      <w:r w:rsidR="000463EC">
        <w:rPr>
          <w:rFonts w:ascii="Times New Roman" w:hAnsi="Times New Roman" w:cs="Times New Roman"/>
          <w:b w:val="0"/>
          <w:bCs w:val="0"/>
        </w:rPr>
        <w:lastRenderedPageBreak/>
        <w:t xml:space="preserve">(turpmāk – </w:t>
      </w:r>
      <w:r w:rsidR="000463EC" w:rsidRPr="000C2DC0">
        <w:rPr>
          <w:rFonts w:ascii="Times New Roman" w:hAnsi="Times New Roman" w:cs="Times New Roman"/>
          <w:b w:val="0"/>
          <w:bCs w:val="0"/>
        </w:rPr>
        <w:t>“</w:t>
      </w:r>
      <w:proofErr w:type="spellStart"/>
      <w:r w:rsidR="000463EC" w:rsidRPr="000C2DC0">
        <w:rPr>
          <w:rFonts w:ascii="Times New Roman" w:hAnsi="Times New Roman" w:cs="Times New Roman"/>
          <w:b w:val="0"/>
          <w:bCs w:val="0"/>
        </w:rPr>
        <w:t>Virdienas</w:t>
      </w:r>
      <w:proofErr w:type="spellEnd"/>
      <w:r w:rsidR="000463EC" w:rsidRPr="000C2DC0">
        <w:rPr>
          <w:rFonts w:ascii="Times New Roman" w:hAnsi="Times New Roman" w:cs="Times New Roman"/>
          <w:b w:val="0"/>
          <w:bCs w:val="0"/>
        </w:rPr>
        <w:t>-Andreji”</w:t>
      </w:r>
      <w:r w:rsidR="000463EC">
        <w:rPr>
          <w:rFonts w:ascii="Times New Roman" w:hAnsi="Times New Roman" w:cs="Times New Roman"/>
          <w:b w:val="0"/>
          <w:bCs w:val="0"/>
        </w:rPr>
        <w:t xml:space="preserve"> mājas) ir iespējams nokļūt pa </w:t>
      </w:r>
      <w:r w:rsidR="00F03D92">
        <w:rPr>
          <w:rFonts w:ascii="Times New Roman" w:hAnsi="Times New Roman" w:cs="Times New Roman"/>
          <w:b w:val="0"/>
          <w:bCs w:val="0"/>
        </w:rPr>
        <w:t xml:space="preserve">zemes vienībā ar kadastra apzīmējumu </w:t>
      </w:r>
      <w:r w:rsidR="00F03D92" w:rsidRPr="00F03D92">
        <w:rPr>
          <w:rFonts w:ascii="Times New Roman" w:hAnsi="Times New Roman" w:cs="Times New Roman"/>
          <w:b w:val="0"/>
          <w:bCs w:val="0"/>
        </w:rPr>
        <w:t>5094 008 0010</w:t>
      </w:r>
      <w:r w:rsidR="004C1E5D" w:rsidRPr="004C1E5D">
        <w:rPr>
          <w:rFonts w:ascii="Times New Roman" w:hAnsi="Times New Roman" w:cs="Times New Roman"/>
          <w:b w:val="0"/>
          <w:bCs w:val="0"/>
        </w:rPr>
        <w:t xml:space="preserve"> </w:t>
      </w:r>
      <w:r w:rsidR="004C1E5D">
        <w:rPr>
          <w:rFonts w:ascii="Times New Roman" w:hAnsi="Times New Roman" w:cs="Times New Roman"/>
          <w:b w:val="0"/>
          <w:bCs w:val="0"/>
        </w:rPr>
        <w:t xml:space="preserve">dabā </w:t>
      </w:r>
      <w:r w:rsidR="000463EC">
        <w:rPr>
          <w:rFonts w:ascii="Times New Roman" w:hAnsi="Times New Roman" w:cs="Times New Roman"/>
          <w:b w:val="0"/>
          <w:bCs w:val="0"/>
        </w:rPr>
        <w:t>iebraukto</w:t>
      </w:r>
      <w:r w:rsidR="004C1E5D">
        <w:rPr>
          <w:rFonts w:ascii="Times New Roman" w:hAnsi="Times New Roman" w:cs="Times New Roman"/>
          <w:b w:val="0"/>
          <w:bCs w:val="0"/>
        </w:rPr>
        <w:t xml:space="preserve"> ceļu</w:t>
      </w:r>
      <w:r w:rsidR="00C5446F">
        <w:rPr>
          <w:rFonts w:ascii="Times New Roman" w:hAnsi="Times New Roman" w:cs="Times New Roman"/>
          <w:b w:val="0"/>
          <w:bCs w:val="0"/>
        </w:rPr>
        <w:t xml:space="preserve">, proti, </w:t>
      </w:r>
      <w:r w:rsidR="00710B86">
        <w:rPr>
          <w:rFonts w:ascii="Times New Roman" w:hAnsi="Times New Roman" w:cs="Times New Roman"/>
          <w:b w:val="0"/>
          <w:bCs w:val="0"/>
        </w:rPr>
        <w:t xml:space="preserve">braucot </w:t>
      </w:r>
      <w:r w:rsidR="00C5446F">
        <w:rPr>
          <w:rFonts w:ascii="Times New Roman" w:hAnsi="Times New Roman" w:cs="Times New Roman"/>
          <w:b w:val="0"/>
          <w:bCs w:val="0"/>
        </w:rPr>
        <w:t xml:space="preserve">pa </w:t>
      </w:r>
      <w:r w:rsidR="00C5446F" w:rsidRPr="00710B86">
        <w:rPr>
          <w:rFonts w:ascii="Times New Roman" w:hAnsi="Times New Roman" w:cs="Times New Roman"/>
          <w:b w:val="0"/>
          <w:bCs w:val="0"/>
        </w:rPr>
        <w:t>servitūta ceļu Nr.2</w:t>
      </w:r>
      <w:r w:rsidR="00710B86">
        <w:rPr>
          <w:rFonts w:ascii="Times New Roman" w:hAnsi="Times New Roman" w:cs="Times New Roman"/>
          <w:b w:val="0"/>
          <w:bCs w:val="0"/>
        </w:rPr>
        <w:t>, tālāk pa</w:t>
      </w:r>
      <w:r w:rsidR="00C5446F" w:rsidRPr="00710B86">
        <w:rPr>
          <w:rFonts w:ascii="Times New Roman" w:hAnsi="Times New Roman" w:cs="Times New Roman"/>
          <w:b w:val="0"/>
          <w:bCs w:val="0"/>
        </w:rPr>
        <w:t xml:space="preserve"> zemes vienībā ar kadastra apzīmējumu 5094 008 0010 nodibināt</w:t>
      </w:r>
      <w:r w:rsidR="00710B86">
        <w:rPr>
          <w:rFonts w:ascii="Times New Roman" w:hAnsi="Times New Roman" w:cs="Times New Roman"/>
          <w:b w:val="0"/>
          <w:bCs w:val="0"/>
        </w:rPr>
        <w:t>o</w:t>
      </w:r>
      <w:r w:rsidR="00C5446F" w:rsidRPr="00710B86">
        <w:rPr>
          <w:rFonts w:ascii="Times New Roman" w:hAnsi="Times New Roman" w:cs="Times New Roman"/>
          <w:b w:val="0"/>
          <w:bCs w:val="0"/>
        </w:rPr>
        <w:t xml:space="preserve"> servitūta ceļ</w:t>
      </w:r>
      <w:r w:rsidR="00710B86">
        <w:rPr>
          <w:rFonts w:ascii="Times New Roman" w:hAnsi="Times New Roman" w:cs="Times New Roman"/>
          <w:b w:val="0"/>
          <w:bCs w:val="0"/>
        </w:rPr>
        <w:t>u</w:t>
      </w:r>
      <w:r w:rsidR="00710B86" w:rsidRPr="00710B86">
        <w:rPr>
          <w:rFonts w:ascii="Times New Roman" w:hAnsi="Times New Roman" w:cs="Times New Roman"/>
          <w:b w:val="0"/>
          <w:bCs w:val="0"/>
        </w:rPr>
        <w:t xml:space="preserve"> (Kadastra grafiskajā daļā attēlots kā ceļa servitūts: ar Nr.</w:t>
      </w:r>
      <w:r w:rsidR="00710B86">
        <w:rPr>
          <w:rFonts w:ascii="Times New Roman" w:hAnsi="Times New Roman" w:cs="Times New Roman"/>
          <w:b w:val="0"/>
          <w:bCs w:val="0"/>
        </w:rPr>
        <w:t> </w:t>
      </w:r>
      <w:r w:rsidR="00710B86" w:rsidRPr="00710B86">
        <w:rPr>
          <w:rFonts w:ascii="Times New Roman" w:hAnsi="Times New Roman" w:cs="Times New Roman"/>
          <w:b w:val="0"/>
          <w:bCs w:val="0"/>
        </w:rPr>
        <w:t>7315030100001 un 7315030100002 un pieved zemes vienībai ar kadastra apzīmējumu 5094 008 0065)</w:t>
      </w:r>
      <w:r w:rsidR="00C83C4B">
        <w:rPr>
          <w:rFonts w:ascii="Times New Roman" w:hAnsi="Times New Roman" w:cs="Times New Roman"/>
          <w:b w:val="0"/>
          <w:bCs w:val="0"/>
        </w:rPr>
        <w:t xml:space="preserve"> un no tā </w:t>
      </w:r>
      <w:r w:rsidR="00710B86" w:rsidRPr="00710B86">
        <w:rPr>
          <w:rFonts w:ascii="Times New Roman" w:hAnsi="Times New Roman" w:cs="Times New Roman"/>
          <w:b w:val="0"/>
        </w:rPr>
        <w:t>nogriežoties pa kreisi</w:t>
      </w:r>
      <w:r w:rsidR="00710B86">
        <w:rPr>
          <w:rFonts w:ascii="Times New Roman" w:hAnsi="Times New Roman" w:cs="Times New Roman"/>
          <w:b w:val="0"/>
        </w:rPr>
        <w:t xml:space="preserve"> uz </w:t>
      </w:r>
      <w:r w:rsidR="00710B86" w:rsidRPr="00710B86">
        <w:rPr>
          <w:rFonts w:ascii="Times New Roman" w:hAnsi="Times New Roman" w:cs="Times New Roman"/>
          <w:b w:val="0"/>
        </w:rPr>
        <w:t>dabā iebraukto ceļu caur koku aleju. Braucot cauri koku alejai “</w:t>
      </w:r>
      <w:proofErr w:type="spellStart"/>
      <w:r w:rsidR="00710B86" w:rsidRPr="00710B86">
        <w:rPr>
          <w:rFonts w:ascii="Times New Roman" w:hAnsi="Times New Roman" w:cs="Times New Roman"/>
          <w:b w:val="0"/>
        </w:rPr>
        <w:t>Virdienas</w:t>
      </w:r>
      <w:proofErr w:type="spellEnd"/>
      <w:r w:rsidR="00710B86" w:rsidRPr="00710B86">
        <w:rPr>
          <w:rFonts w:ascii="Times New Roman" w:hAnsi="Times New Roman" w:cs="Times New Roman"/>
          <w:b w:val="0"/>
        </w:rPr>
        <w:t xml:space="preserve"> - Andreji” māju virzienā, ceļa galā ir neliels padziļinājums zemes virsmā, taču tajā ir izveidoti divi grants un akmeņu uzbērumi, acīmredzami, lai </w:t>
      </w:r>
      <w:r w:rsidR="00710B86">
        <w:rPr>
          <w:rFonts w:ascii="Times New Roman" w:hAnsi="Times New Roman" w:cs="Times New Roman"/>
          <w:b w:val="0"/>
        </w:rPr>
        <w:t xml:space="preserve">varētu pārbraukt ar automašīnu </w:t>
      </w:r>
      <w:r w:rsidR="00217A6C">
        <w:rPr>
          <w:rFonts w:ascii="Times New Roman" w:hAnsi="Times New Roman" w:cs="Times New Roman"/>
          <w:b w:val="0"/>
          <w:bCs w:val="0"/>
        </w:rPr>
        <w:t>(</w:t>
      </w:r>
      <w:r w:rsidR="00B67E55">
        <w:rPr>
          <w:rFonts w:ascii="Times New Roman" w:hAnsi="Times New Roman" w:cs="Times New Roman"/>
          <w:b w:val="0"/>
          <w:bCs w:val="0"/>
        </w:rPr>
        <w:t>skatīt</w:t>
      </w:r>
      <w:r w:rsidR="00217A6C">
        <w:rPr>
          <w:rFonts w:ascii="Times New Roman" w:hAnsi="Times New Roman" w:cs="Times New Roman"/>
          <w:b w:val="0"/>
          <w:bCs w:val="0"/>
        </w:rPr>
        <w:t xml:space="preserve"> </w:t>
      </w:r>
      <w:r w:rsidR="00F03D92">
        <w:rPr>
          <w:rFonts w:ascii="Times New Roman" w:hAnsi="Times New Roman" w:cs="Times New Roman"/>
          <w:b w:val="0"/>
          <w:bCs w:val="0"/>
        </w:rPr>
        <w:t>2.</w:t>
      </w:r>
      <w:r w:rsidR="00163AF8">
        <w:rPr>
          <w:rFonts w:ascii="Times New Roman" w:hAnsi="Times New Roman" w:cs="Times New Roman"/>
          <w:b w:val="0"/>
          <w:bCs w:val="0"/>
        </w:rPr>
        <w:t xml:space="preserve"> pielikumu</w:t>
      </w:r>
      <w:r w:rsidR="00217A6C">
        <w:rPr>
          <w:rFonts w:ascii="Times New Roman" w:hAnsi="Times New Roman" w:cs="Times New Roman"/>
          <w:b w:val="0"/>
          <w:bCs w:val="0"/>
        </w:rPr>
        <w:t>)</w:t>
      </w:r>
      <w:r w:rsidR="00F03D92">
        <w:rPr>
          <w:rFonts w:ascii="Times New Roman" w:hAnsi="Times New Roman" w:cs="Times New Roman"/>
          <w:b w:val="0"/>
          <w:bCs w:val="0"/>
        </w:rPr>
        <w:t>.</w:t>
      </w:r>
    </w:p>
    <w:p w14:paraId="0392D9BF" w14:textId="0053ECA5" w:rsidR="007957D6" w:rsidRDefault="007957D6" w:rsidP="00ED262B">
      <w:pPr>
        <w:pStyle w:val="naispant"/>
        <w:spacing w:before="0" w:after="0" w:line="360" w:lineRule="auto"/>
        <w:ind w:left="0" w:firstLine="567"/>
        <w:rPr>
          <w:rFonts w:ascii="Times New Roman" w:hAnsi="Times New Roman" w:cs="Times New Roman"/>
          <w:b w:val="0"/>
          <w:bCs w:val="0"/>
        </w:rPr>
      </w:pPr>
      <w:r w:rsidRPr="007957D6">
        <w:rPr>
          <w:rFonts w:ascii="Times New Roman" w:hAnsi="Times New Roman" w:cs="Times New Roman"/>
          <w:b w:val="0"/>
          <w:bCs w:val="0"/>
        </w:rPr>
        <w:t>Atbilstoši Gulbenes novada</w:t>
      </w:r>
      <w:r w:rsidR="00710B86">
        <w:rPr>
          <w:rFonts w:ascii="Times New Roman" w:hAnsi="Times New Roman" w:cs="Times New Roman"/>
          <w:b w:val="0"/>
          <w:bCs w:val="0"/>
        </w:rPr>
        <w:t xml:space="preserve"> pašvaldības domes</w:t>
      </w:r>
      <w:r w:rsidRPr="007957D6">
        <w:rPr>
          <w:rFonts w:ascii="Times New Roman" w:hAnsi="Times New Roman" w:cs="Times New Roman"/>
          <w:b w:val="0"/>
          <w:bCs w:val="0"/>
        </w:rPr>
        <w:t xml:space="preserve"> 2018.gada 27.decembra saistošajiem noteikumiem Nr.20 “Gulbenes novada teritorijas plānojums, Teritorijas izmantošanas un apbūves noteikumi un grafiskā daļa” (prot. Nr.25, 29.§)</w:t>
      </w:r>
      <w:r w:rsidR="00217A6C">
        <w:rPr>
          <w:rFonts w:ascii="Times New Roman" w:hAnsi="Times New Roman" w:cs="Times New Roman"/>
          <w:b w:val="0"/>
          <w:bCs w:val="0"/>
        </w:rPr>
        <w:t xml:space="preserve"> (turpmāk – teritorijas plānojums)</w:t>
      </w:r>
      <w:r>
        <w:rPr>
          <w:rFonts w:ascii="Times New Roman" w:hAnsi="Times New Roman" w:cs="Times New Roman"/>
          <w:b w:val="0"/>
          <w:bCs w:val="0"/>
        </w:rPr>
        <w:t xml:space="preserve"> </w:t>
      </w:r>
      <w:r w:rsidRPr="007957D6">
        <w:rPr>
          <w:rFonts w:ascii="Times New Roman" w:hAnsi="Times New Roman" w:cs="Times New Roman"/>
          <w:b w:val="0"/>
          <w:bCs w:val="0"/>
        </w:rPr>
        <w:t>nekustamā īpašuma sastāvā ietilpstošajai zemes vienības</w:t>
      </w:r>
      <w:r w:rsidR="00EC5A12">
        <w:rPr>
          <w:rFonts w:ascii="Times New Roman" w:hAnsi="Times New Roman" w:cs="Times New Roman"/>
          <w:b w:val="0"/>
          <w:bCs w:val="0"/>
        </w:rPr>
        <w:t xml:space="preserve"> ar kadastra apzīmējumu </w:t>
      </w:r>
      <w:r w:rsidR="00EC5A12" w:rsidRPr="00E053A3">
        <w:rPr>
          <w:rFonts w:ascii="Times New Roman" w:hAnsi="Times New Roman" w:cs="Times New Roman"/>
          <w:b w:val="0"/>
          <w:bCs w:val="0"/>
        </w:rPr>
        <w:t>5094 008 0013</w:t>
      </w:r>
      <w:r w:rsidRPr="007957D6">
        <w:rPr>
          <w:rFonts w:ascii="Times New Roman" w:hAnsi="Times New Roman" w:cs="Times New Roman"/>
          <w:b w:val="0"/>
          <w:bCs w:val="0"/>
        </w:rPr>
        <w:t xml:space="preserve"> daļai</w:t>
      </w:r>
      <w:r w:rsidR="00EC5A12">
        <w:rPr>
          <w:rFonts w:ascii="Times New Roman" w:hAnsi="Times New Roman" w:cs="Times New Roman"/>
          <w:b w:val="0"/>
          <w:bCs w:val="0"/>
        </w:rPr>
        <w:t>, kur atrodas zemes robežu plānā iezīmētais</w:t>
      </w:r>
      <w:r w:rsidR="00EC5A12" w:rsidRPr="00EC5A12">
        <w:t xml:space="preserve"> </w:t>
      </w:r>
      <w:r w:rsidR="00EC5A12" w:rsidRPr="00EC5A12">
        <w:rPr>
          <w:rFonts w:ascii="Times New Roman" w:hAnsi="Times New Roman" w:cs="Times New Roman"/>
          <w:b w:val="0"/>
          <w:bCs w:val="0"/>
        </w:rPr>
        <w:t>servitūta ceļ</w:t>
      </w:r>
      <w:r w:rsidR="00EC5A12">
        <w:rPr>
          <w:rFonts w:ascii="Times New Roman" w:hAnsi="Times New Roman" w:cs="Times New Roman"/>
          <w:b w:val="0"/>
          <w:bCs w:val="0"/>
        </w:rPr>
        <w:t>š</w:t>
      </w:r>
      <w:r w:rsidR="00EC5A12" w:rsidRPr="00EC5A12">
        <w:rPr>
          <w:rFonts w:ascii="Times New Roman" w:hAnsi="Times New Roman" w:cs="Times New Roman"/>
          <w:b w:val="0"/>
          <w:bCs w:val="0"/>
        </w:rPr>
        <w:t xml:space="preserve"> Nr. </w:t>
      </w:r>
      <w:r w:rsidR="00EC5A12">
        <w:rPr>
          <w:rFonts w:ascii="Times New Roman" w:hAnsi="Times New Roman" w:cs="Times New Roman"/>
          <w:b w:val="0"/>
          <w:bCs w:val="0"/>
        </w:rPr>
        <w:t>3</w:t>
      </w:r>
      <w:r w:rsidR="00710B86">
        <w:rPr>
          <w:rFonts w:ascii="Times New Roman" w:hAnsi="Times New Roman" w:cs="Times New Roman"/>
          <w:b w:val="0"/>
          <w:bCs w:val="0"/>
        </w:rPr>
        <w:t xml:space="preserve">, </w:t>
      </w:r>
      <w:r w:rsidRPr="007957D6">
        <w:rPr>
          <w:rFonts w:ascii="Times New Roman" w:hAnsi="Times New Roman" w:cs="Times New Roman"/>
          <w:b w:val="0"/>
          <w:bCs w:val="0"/>
        </w:rPr>
        <w:t xml:space="preserve">teritorijas plānojumā noteiktais </w:t>
      </w:r>
      <w:bookmarkStart w:id="0" w:name="_Hlk161179477"/>
      <w:r w:rsidRPr="007957D6">
        <w:rPr>
          <w:rFonts w:ascii="Times New Roman" w:hAnsi="Times New Roman" w:cs="Times New Roman"/>
          <w:b w:val="0"/>
          <w:bCs w:val="0"/>
        </w:rPr>
        <w:t xml:space="preserve">teritorijas izmantošanas veids </w:t>
      </w:r>
      <w:bookmarkEnd w:id="0"/>
      <w:r w:rsidRPr="007957D6">
        <w:rPr>
          <w:rFonts w:ascii="Times New Roman" w:hAnsi="Times New Roman" w:cs="Times New Roman"/>
          <w:b w:val="0"/>
          <w:bCs w:val="0"/>
        </w:rPr>
        <w:t xml:space="preserve">ir </w:t>
      </w:r>
      <w:r w:rsidR="00EC5A12" w:rsidRPr="00EC5A12">
        <w:rPr>
          <w:rFonts w:ascii="Times New Roman" w:hAnsi="Times New Roman" w:cs="Times New Roman"/>
          <w:b w:val="0"/>
          <w:bCs w:val="0"/>
        </w:rPr>
        <w:t xml:space="preserve">lauksaimniecības teritorija. Lauksaimniecības teritorija ir funkcionālā zona, ko nosaka, lai nodrošinātu lauksaimniecības zemes, kā resursa racionālu un daudzveidīgu izmantošanu visa veida lauksaimnieciskajai darbībai un ar to saistītajiem pakalpojumiem. Šajā teritorijā kā galvenie izmantošanas veidi paredzēti: publiskā </w:t>
      </w:r>
      <w:proofErr w:type="spellStart"/>
      <w:r w:rsidR="00EC5A12" w:rsidRPr="00EC5A12">
        <w:rPr>
          <w:rFonts w:ascii="Times New Roman" w:hAnsi="Times New Roman" w:cs="Times New Roman"/>
          <w:b w:val="0"/>
          <w:bCs w:val="0"/>
        </w:rPr>
        <w:t>ārtelpa</w:t>
      </w:r>
      <w:proofErr w:type="spellEnd"/>
      <w:r w:rsidR="00EC5A12" w:rsidRPr="00EC5A12">
        <w:rPr>
          <w:rFonts w:ascii="Times New Roman" w:hAnsi="Times New Roman" w:cs="Times New Roman"/>
          <w:b w:val="0"/>
          <w:bCs w:val="0"/>
        </w:rPr>
        <w:t xml:space="preserve"> bez labiekārtojuma, labiekārtota publiskā </w:t>
      </w:r>
      <w:proofErr w:type="spellStart"/>
      <w:r w:rsidR="00EC5A12" w:rsidRPr="00EC5A12">
        <w:rPr>
          <w:rFonts w:ascii="Times New Roman" w:hAnsi="Times New Roman" w:cs="Times New Roman"/>
          <w:b w:val="0"/>
          <w:bCs w:val="0"/>
        </w:rPr>
        <w:t>ārtelpa</w:t>
      </w:r>
      <w:proofErr w:type="spellEnd"/>
      <w:r w:rsidR="00EC5A12" w:rsidRPr="00EC5A12">
        <w:rPr>
          <w:rFonts w:ascii="Times New Roman" w:hAnsi="Times New Roman" w:cs="Times New Roman"/>
          <w:b w:val="0"/>
          <w:bCs w:val="0"/>
        </w:rPr>
        <w:t>, lauksaimnieciskā izmantošana,</w:t>
      </w:r>
      <w:r w:rsidR="00217A6C">
        <w:rPr>
          <w:rFonts w:ascii="Times New Roman" w:hAnsi="Times New Roman" w:cs="Times New Roman"/>
          <w:b w:val="0"/>
          <w:bCs w:val="0"/>
        </w:rPr>
        <w:t xml:space="preserve"> </w:t>
      </w:r>
      <w:r w:rsidR="00EC5A12" w:rsidRPr="00EC5A12">
        <w:rPr>
          <w:rFonts w:ascii="Times New Roman" w:hAnsi="Times New Roman" w:cs="Times New Roman"/>
          <w:b w:val="0"/>
          <w:bCs w:val="0"/>
        </w:rPr>
        <w:t>lauksaimnieciskās ražošanas uzņēmumu apbūve, viensētu apbūve.</w:t>
      </w:r>
      <w:r w:rsidR="00217A6C">
        <w:rPr>
          <w:rFonts w:ascii="Times New Roman" w:hAnsi="Times New Roman" w:cs="Times New Roman"/>
          <w:b w:val="0"/>
          <w:bCs w:val="0"/>
        </w:rPr>
        <w:t xml:space="preserve"> </w:t>
      </w:r>
      <w:r w:rsidR="00EC5A12" w:rsidRPr="00EC5A12">
        <w:rPr>
          <w:rFonts w:ascii="Times New Roman" w:hAnsi="Times New Roman" w:cs="Times New Roman"/>
          <w:b w:val="0"/>
          <w:bCs w:val="0"/>
        </w:rPr>
        <w:t xml:space="preserve">Servitūta ceļš </w:t>
      </w:r>
      <w:r w:rsidR="00EC5A12">
        <w:rPr>
          <w:rFonts w:ascii="Times New Roman" w:hAnsi="Times New Roman" w:cs="Times New Roman"/>
          <w:b w:val="0"/>
          <w:bCs w:val="0"/>
        </w:rPr>
        <w:t xml:space="preserve">Nr. 3 </w:t>
      </w:r>
      <w:r w:rsidR="00EC5A12" w:rsidRPr="00EC5A12">
        <w:rPr>
          <w:rFonts w:ascii="Times New Roman" w:hAnsi="Times New Roman" w:cs="Times New Roman"/>
          <w:b w:val="0"/>
          <w:bCs w:val="0"/>
        </w:rPr>
        <w:t>caur</w:t>
      </w:r>
      <w:r w:rsidR="00217A6C">
        <w:rPr>
          <w:rFonts w:ascii="Times New Roman" w:hAnsi="Times New Roman" w:cs="Times New Roman"/>
          <w:b w:val="0"/>
          <w:bCs w:val="0"/>
        </w:rPr>
        <w:t xml:space="preserve"> </w:t>
      </w:r>
      <w:r w:rsidR="00EC5A12">
        <w:rPr>
          <w:rFonts w:ascii="Times New Roman" w:hAnsi="Times New Roman" w:cs="Times New Roman"/>
          <w:b w:val="0"/>
          <w:bCs w:val="0"/>
        </w:rPr>
        <w:t xml:space="preserve">nekustamā īpašuma sastāvā esošās zemes vienības ar kadastra apzīmējumu </w:t>
      </w:r>
      <w:r w:rsidR="00EC5A12" w:rsidRPr="00E053A3">
        <w:rPr>
          <w:rFonts w:ascii="Times New Roman" w:hAnsi="Times New Roman" w:cs="Times New Roman"/>
          <w:b w:val="0"/>
          <w:bCs w:val="0"/>
        </w:rPr>
        <w:t>5094 008 0013</w:t>
      </w:r>
      <w:r w:rsidR="00EC5A12">
        <w:rPr>
          <w:rFonts w:ascii="Times New Roman" w:hAnsi="Times New Roman" w:cs="Times New Roman"/>
          <w:b w:val="0"/>
          <w:bCs w:val="0"/>
        </w:rPr>
        <w:t xml:space="preserve"> pļavu</w:t>
      </w:r>
      <w:r w:rsidR="00EC5A12" w:rsidRPr="007957D6">
        <w:rPr>
          <w:rFonts w:ascii="Times New Roman" w:hAnsi="Times New Roman" w:cs="Times New Roman"/>
          <w:b w:val="0"/>
          <w:bCs w:val="0"/>
        </w:rPr>
        <w:t xml:space="preserve"> </w:t>
      </w:r>
      <w:r w:rsidR="00EC5A12" w:rsidRPr="00EC5A12">
        <w:rPr>
          <w:rFonts w:ascii="Times New Roman" w:hAnsi="Times New Roman" w:cs="Times New Roman"/>
          <w:b w:val="0"/>
          <w:bCs w:val="0"/>
        </w:rPr>
        <w:t>dabā nav izbūvēts un</w:t>
      </w:r>
      <w:r w:rsidR="00EC5A12">
        <w:rPr>
          <w:rFonts w:ascii="Times New Roman" w:hAnsi="Times New Roman" w:cs="Times New Roman"/>
          <w:b w:val="0"/>
          <w:bCs w:val="0"/>
        </w:rPr>
        <w:t xml:space="preserve"> iebrauktās sliedes</w:t>
      </w:r>
      <w:r w:rsidR="00EC5A12" w:rsidRPr="00EC5A12">
        <w:rPr>
          <w:rFonts w:ascii="Times New Roman" w:hAnsi="Times New Roman" w:cs="Times New Roman"/>
          <w:b w:val="0"/>
          <w:bCs w:val="0"/>
        </w:rPr>
        <w:t xml:space="preserve"> beidzas pie </w:t>
      </w:r>
      <w:r w:rsidR="00EC5A12">
        <w:rPr>
          <w:rFonts w:ascii="Times New Roman" w:hAnsi="Times New Roman" w:cs="Times New Roman"/>
          <w:b w:val="0"/>
          <w:bCs w:val="0"/>
        </w:rPr>
        <w:t xml:space="preserve">nekustamā īpašuma sastāvā esošajām </w:t>
      </w:r>
      <w:r w:rsidR="00EC5A12" w:rsidRPr="00EC5A12">
        <w:rPr>
          <w:rFonts w:ascii="Times New Roman" w:hAnsi="Times New Roman" w:cs="Times New Roman"/>
          <w:b w:val="0"/>
          <w:bCs w:val="0"/>
        </w:rPr>
        <w:t>būvēm ar kadastra apzīmējumiem 5094 008 0013 002, 5094 008 0013 003 (</w:t>
      </w:r>
      <w:r w:rsidR="00B67E55">
        <w:rPr>
          <w:rFonts w:ascii="Times New Roman" w:hAnsi="Times New Roman" w:cs="Times New Roman"/>
          <w:b w:val="0"/>
          <w:bCs w:val="0"/>
        </w:rPr>
        <w:t>skatīt</w:t>
      </w:r>
      <w:r w:rsidR="00217A6C">
        <w:rPr>
          <w:rFonts w:ascii="Times New Roman" w:hAnsi="Times New Roman" w:cs="Times New Roman"/>
          <w:b w:val="0"/>
          <w:bCs w:val="0"/>
        </w:rPr>
        <w:t xml:space="preserve"> </w:t>
      </w:r>
      <w:r w:rsidR="00B67E55">
        <w:rPr>
          <w:rFonts w:ascii="Times New Roman" w:hAnsi="Times New Roman" w:cs="Times New Roman"/>
          <w:b w:val="0"/>
          <w:bCs w:val="0"/>
        </w:rPr>
        <w:t>3</w:t>
      </w:r>
      <w:r w:rsidR="00217A6C">
        <w:rPr>
          <w:rFonts w:ascii="Times New Roman" w:hAnsi="Times New Roman" w:cs="Times New Roman"/>
          <w:b w:val="0"/>
          <w:bCs w:val="0"/>
        </w:rPr>
        <w:t>.</w:t>
      </w:r>
      <w:r w:rsidR="00163AF8">
        <w:rPr>
          <w:rFonts w:ascii="Times New Roman" w:hAnsi="Times New Roman" w:cs="Times New Roman"/>
          <w:b w:val="0"/>
          <w:bCs w:val="0"/>
        </w:rPr>
        <w:t xml:space="preserve"> p</w:t>
      </w:r>
      <w:r w:rsidR="00EC5A12" w:rsidRPr="00EC5A12">
        <w:rPr>
          <w:rFonts w:ascii="Times New Roman" w:hAnsi="Times New Roman" w:cs="Times New Roman"/>
          <w:b w:val="0"/>
          <w:bCs w:val="0"/>
        </w:rPr>
        <w:t>ielikum</w:t>
      </w:r>
      <w:r w:rsidR="00163AF8">
        <w:rPr>
          <w:rFonts w:ascii="Times New Roman" w:hAnsi="Times New Roman" w:cs="Times New Roman"/>
          <w:b w:val="0"/>
          <w:bCs w:val="0"/>
        </w:rPr>
        <w:t>u</w:t>
      </w:r>
      <w:r w:rsidR="00EC5A12" w:rsidRPr="00EC5A12">
        <w:rPr>
          <w:rFonts w:ascii="Times New Roman" w:hAnsi="Times New Roman" w:cs="Times New Roman"/>
          <w:b w:val="0"/>
          <w:bCs w:val="0"/>
        </w:rPr>
        <w:t>).</w:t>
      </w:r>
      <w:r w:rsidR="00EC5A12">
        <w:rPr>
          <w:rFonts w:ascii="Times New Roman" w:hAnsi="Times New Roman" w:cs="Times New Roman"/>
          <w:b w:val="0"/>
          <w:bCs w:val="0"/>
        </w:rPr>
        <w:t xml:space="preserve"> </w:t>
      </w:r>
      <w:r w:rsidR="00EC5A12" w:rsidRPr="00EC5A12">
        <w:rPr>
          <w:rFonts w:ascii="Times New Roman" w:hAnsi="Times New Roman" w:cs="Times New Roman"/>
          <w:b w:val="0"/>
          <w:bCs w:val="0"/>
        </w:rPr>
        <w:t>Servitūta ceļa</w:t>
      </w:r>
      <w:r w:rsidR="00EC5A12">
        <w:rPr>
          <w:rFonts w:ascii="Times New Roman" w:hAnsi="Times New Roman" w:cs="Times New Roman"/>
          <w:b w:val="0"/>
          <w:bCs w:val="0"/>
        </w:rPr>
        <w:t xml:space="preserve"> Nr.3</w:t>
      </w:r>
      <w:r w:rsidR="00EC5A12" w:rsidRPr="00EC5A12">
        <w:rPr>
          <w:rFonts w:ascii="Times New Roman" w:hAnsi="Times New Roman" w:cs="Times New Roman"/>
          <w:b w:val="0"/>
          <w:bCs w:val="0"/>
        </w:rPr>
        <w:t xml:space="preserve"> vietas izmantošana caur </w:t>
      </w:r>
      <w:r w:rsidR="00EC5A12">
        <w:rPr>
          <w:rFonts w:ascii="Times New Roman" w:hAnsi="Times New Roman" w:cs="Times New Roman"/>
          <w:b w:val="0"/>
          <w:bCs w:val="0"/>
        </w:rPr>
        <w:t>pļavu</w:t>
      </w:r>
      <w:r w:rsidR="00EC5A12" w:rsidRPr="00EC5A12">
        <w:rPr>
          <w:rFonts w:ascii="Times New Roman" w:hAnsi="Times New Roman" w:cs="Times New Roman"/>
          <w:b w:val="0"/>
          <w:bCs w:val="0"/>
        </w:rPr>
        <w:t xml:space="preserve"> ir liels apgrūtinājums </w:t>
      </w:r>
      <w:r w:rsidR="00217A6C">
        <w:rPr>
          <w:rFonts w:ascii="Times New Roman" w:hAnsi="Times New Roman" w:cs="Times New Roman"/>
          <w:b w:val="0"/>
          <w:bCs w:val="0"/>
        </w:rPr>
        <w:t xml:space="preserve">iesniedzējam kā </w:t>
      </w:r>
      <w:r w:rsidR="00EC5A12" w:rsidRPr="00EC5A12">
        <w:rPr>
          <w:rFonts w:ascii="Times New Roman" w:hAnsi="Times New Roman" w:cs="Times New Roman"/>
          <w:b w:val="0"/>
          <w:bCs w:val="0"/>
        </w:rPr>
        <w:t>zemes īpašniekam un traucē pilnvērtīgi izmantot to</w:t>
      </w:r>
      <w:r w:rsidR="00EC5A12">
        <w:rPr>
          <w:rFonts w:ascii="Times New Roman" w:hAnsi="Times New Roman" w:cs="Times New Roman"/>
          <w:b w:val="0"/>
          <w:bCs w:val="0"/>
        </w:rPr>
        <w:t xml:space="preserve"> teritorijas plānojumā noteiktajam </w:t>
      </w:r>
      <w:r w:rsidR="00EC5A12" w:rsidRPr="00EC5A12">
        <w:rPr>
          <w:rFonts w:ascii="Times New Roman" w:hAnsi="Times New Roman" w:cs="Times New Roman"/>
          <w:b w:val="0"/>
          <w:bCs w:val="0"/>
        </w:rPr>
        <w:t>teritorijas izmantošanas veid</w:t>
      </w:r>
      <w:r w:rsidR="00EC5A12">
        <w:rPr>
          <w:rFonts w:ascii="Times New Roman" w:hAnsi="Times New Roman" w:cs="Times New Roman"/>
          <w:b w:val="0"/>
          <w:bCs w:val="0"/>
        </w:rPr>
        <w:t>am</w:t>
      </w:r>
      <w:r w:rsidR="00EC5A12" w:rsidRPr="00EC5A12">
        <w:rPr>
          <w:rFonts w:ascii="Times New Roman" w:hAnsi="Times New Roman" w:cs="Times New Roman"/>
          <w:b w:val="0"/>
          <w:bCs w:val="0"/>
        </w:rPr>
        <w:t>. Ņemot vērā, ka pie nekustamā īpašuma “</w:t>
      </w:r>
      <w:proofErr w:type="spellStart"/>
      <w:r w:rsidR="00EC5A12" w:rsidRPr="00EC5A12">
        <w:rPr>
          <w:rFonts w:ascii="Times New Roman" w:hAnsi="Times New Roman" w:cs="Times New Roman"/>
          <w:b w:val="0"/>
          <w:bCs w:val="0"/>
        </w:rPr>
        <w:t>Virdienas</w:t>
      </w:r>
      <w:proofErr w:type="spellEnd"/>
      <w:r w:rsidR="00EC5A12" w:rsidRPr="00EC5A12">
        <w:rPr>
          <w:rFonts w:ascii="Times New Roman" w:hAnsi="Times New Roman" w:cs="Times New Roman"/>
          <w:b w:val="0"/>
          <w:bCs w:val="0"/>
        </w:rPr>
        <w:t xml:space="preserve"> - Andreji”, Tirzas pagasts, Gulbenes novads, kadastra numurs 5094 008 0010, sastāvā ietilpstošās zemes vienības ar kadastra apzīmējumu 5094 008 0010 </w:t>
      </w:r>
      <w:r w:rsidR="00EC5A12">
        <w:rPr>
          <w:rFonts w:ascii="Times New Roman" w:hAnsi="Times New Roman" w:cs="Times New Roman"/>
          <w:b w:val="0"/>
          <w:bCs w:val="0"/>
        </w:rPr>
        <w:t xml:space="preserve">pieved arī </w:t>
      </w:r>
      <w:r w:rsidR="00217A6C">
        <w:rPr>
          <w:rFonts w:ascii="Times New Roman" w:hAnsi="Times New Roman" w:cs="Times New Roman"/>
          <w:b w:val="0"/>
          <w:bCs w:val="0"/>
        </w:rPr>
        <w:t>s</w:t>
      </w:r>
      <w:r w:rsidR="00EC5A12" w:rsidRPr="00EC5A12">
        <w:rPr>
          <w:rFonts w:ascii="Times New Roman" w:hAnsi="Times New Roman" w:cs="Times New Roman"/>
          <w:b w:val="0"/>
          <w:bCs w:val="0"/>
        </w:rPr>
        <w:t>ervitūta ceļš</w:t>
      </w:r>
      <w:r w:rsidR="00217A6C">
        <w:rPr>
          <w:rFonts w:ascii="Times New Roman" w:hAnsi="Times New Roman" w:cs="Times New Roman"/>
          <w:b w:val="0"/>
          <w:bCs w:val="0"/>
        </w:rPr>
        <w:t xml:space="preserve"> Nr.2</w:t>
      </w:r>
      <w:r w:rsidR="00EC5A12">
        <w:rPr>
          <w:rFonts w:ascii="Times New Roman" w:hAnsi="Times New Roman" w:cs="Times New Roman"/>
          <w:b w:val="0"/>
          <w:bCs w:val="0"/>
        </w:rPr>
        <w:t xml:space="preserve">, tad atzīme par </w:t>
      </w:r>
      <w:r w:rsidR="00217A6C">
        <w:rPr>
          <w:rFonts w:ascii="Times New Roman" w:hAnsi="Times New Roman" w:cs="Times New Roman"/>
          <w:b w:val="0"/>
          <w:bCs w:val="0"/>
        </w:rPr>
        <w:t>servitūta</w:t>
      </w:r>
      <w:r w:rsidR="00EC5A12">
        <w:rPr>
          <w:rFonts w:ascii="Times New Roman" w:hAnsi="Times New Roman" w:cs="Times New Roman"/>
          <w:b w:val="0"/>
          <w:bCs w:val="0"/>
        </w:rPr>
        <w:t xml:space="preserve"> ceļu </w:t>
      </w:r>
      <w:r w:rsidR="00217A6C">
        <w:rPr>
          <w:rFonts w:ascii="Times New Roman" w:hAnsi="Times New Roman" w:cs="Times New Roman"/>
          <w:b w:val="0"/>
          <w:bCs w:val="0"/>
        </w:rPr>
        <w:t xml:space="preserve">Nr.3 </w:t>
      </w:r>
      <w:r w:rsidR="00EC5A12" w:rsidRPr="00EC5A12">
        <w:rPr>
          <w:rFonts w:ascii="Times New Roman" w:hAnsi="Times New Roman" w:cs="Times New Roman"/>
          <w:b w:val="0"/>
          <w:bCs w:val="0"/>
        </w:rPr>
        <w:t>ir atceļam</w:t>
      </w:r>
      <w:r w:rsidR="00EC5A12">
        <w:rPr>
          <w:rFonts w:ascii="Times New Roman" w:hAnsi="Times New Roman" w:cs="Times New Roman"/>
          <w:b w:val="0"/>
          <w:bCs w:val="0"/>
        </w:rPr>
        <w:t>a</w:t>
      </w:r>
      <w:r w:rsidR="00B67E55">
        <w:rPr>
          <w:rFonts w:ascii="Times New Roman" w:hAnsi="Times New Roman" w:cs="Times New Roman"/>
          <w:b w:val="0"/>
          <w:bCs w:val="0"/>
        </w:rPr>
        <w:t>, t.i.</w:t>
      </w:r>
      <w:r w:rsidR="00163AF8">
        <w:rPr>
          <w:rFonts w:ascii="Times New Roman" w:hAnsi="Times New Roman" w:cs="Times New Roman"/>
          <w:b w:val="0"/>
          <w:bCs w:val="0"/>
        </w:rPr>
        <w:t>,</w:t>
      </w:r>
      <w:r w:rsidR="00B67E55">
        <w:rPr>
          <w:rFonts w:ascii="Times New Roman" w:hAnsi="Times New Roman" w:cs="Times New Roman"/>
          <w:b w:val="0"/>
          <w:bCs w:val="0"/>
        </w:rPr>
        <w:t xml:space="preserve"> atzīme ir dzēšama</w:t>
      </w:r>
      <w:r w:rsidR="00EC5A12" w:rsidRPr="00EC5A12">
        <w:rPr>
          <w:rFonts w:ascii="Times New Roman" w:hAnsi="Times New Roman" w:cs="Times New Roman"/>
          <w:b w:val="0"/>
          <w:bCs w:val="0"/>
        </w:rPr>
        <w:t>.</w:t>
      </w:r>
    </w:p>
    <w:p w14:paraId="1F4CD014" w14:textId="6EF01A4C" w:rsidR="006146E8" w:rsidRPr="006146E8" w:rsidRDefault="006146E8" w:rsidP="00ED262B">
      <w:pPr>
        <w:pStyle w:val="naispant"/>
        <w:spacing w:before="0" w:after="0" w:line="360" w:lineRule="auto"/>
        <w:ind w:left="0" w:firstLine="567"/>
        <w:rPr>
          <w:rFonts w:ascii="Times New Roman" w:hAnsi="Times New Roman" w:cs="Times New Roman"/>
          <w:b w:val="0"/>
          <w:bCs w:val="0"/>
        </w:rPr>
      </w:pPr>
      <w:r w:rsidRPr="006146E8">
        <w:rPr>
          <w:rFonts w:ascii="Times New Roman" w:hAnsi="Times New Roman" w:cs="Times New Roman"/>
          <w:b w:val="0"/>
        </w:rPr>
        <w:t>Pašvaldību likuma 10.panta pirmās daļas 21.punkt</w:t>
      </w:r>
      <w:r>
        <w:rPr>
          <w:rFonts w:ascii="Times New Roman" w:hAnsi="Times New Roman" w:cs="Times New Roman"/>
          <w:b w:val="0"/>
        </w:rPr>
        <w:t>s</w:t>
      </w:r>
      <w:r w:rsidRPr="006146E8">
        <w:rPr>
          <w:rFonts w:ascii="Times New Roman" w:hAnsi="Times New Roman" w:cs="Times New Roman"/>
          <w:b w:val="0"/>
        </w:rPr>
        <w:t xml:space="preserve"> nosaka, ka dome ir tiesīga izlemt ikvienu pašvaldības kompetences jautājumu</w:t>
      </w:r>
      <w:r>
        <w:rPr>
          <w:rFonts w:ascii="Times New Roman" w:hAnsi="Times New Roman" w:cs="Times New Roman"/>
          <w:b w:val="0"/>
        </w:rPr>
        <w:t>. T</w:t>
      </w:r>
      <w:r w:rsidRPr="006146E8">
        <w:rPr>
          <w:rFonts w:ascii="Times New Roman" w:hAnsi="Times New Roman" w:cs="Times New Roman"/>
          <w:b w:val="0"/>
        </w:rPr>
        <w:t>ikai domes kompetencē ir pieņemt lēmumus citos ārējos normatīvajos aktos paredzētajos gadījumos</w:t>
      </w:r>
      <w:r>
        <w:rPr>
          <w:rFonts w:ascii="Times New Roman" w:hAnsi="Times New Roman" w:cs="Times New Roman"/>
          <w:b w:val="0"/>
        </w:rPr>
        <w:t>.</w:t>
      </w:r>
    </w:p>
    <w:p w14:paraId="21EE97CE" w14:textId="4C6100F8" w:rsidR="00300B5C" w:rsidRPr="00CD4F61" w:rsidRDefault="00300B5C" w:rsidP="00ED262B">
      <w:pPr>
        <w:spacing w:line="360" w:lineRule="auto"/>
        <w:ind w:firstLine="567"/>
        <w:jc w:val="both"/>
        <w:rPr>
          <w:rFonts w:ascii="Times New Roman" w:hAnsi="Times New Roman" w:cs="Times New Roman"/>
          <w:sz w:val="24"/>
          <w:szCs w:val="24"/>
        </w:rPr>
      </w:pPr>
      <w:r w:rsidRPr="005D1DC2">
        <w:rPr>
          <w:rFonts w:ascii="Times New Roman" w:hAnsi="Times New Roman" w:cs="Times New Roman"/>
          <w:sz w:val="24"/>
          <w:szCs w:val="24"/>
        </w:rPr>
        <w:t xml:space="preserve">Pamatojoties uz </w:t>
      </w:r>
      <w:r w:rsidR="001475DA">
        <w:rPr>
          <w:rFonts w:ascii="Times New Roman" w:hAnsi="Times New Roman" w:cs="Times New Roman"/>
          <w:sz w:val="24"/>
          <w:szCs w:val="24"/>
        </w:rPr>
        <w:t xml:space="preserve">Pašvaldību likuma </w:t>
      </w:r>
      <w:r w:rsidR="001475DA" w:rsidRPr="001475DA">
        <w:rPr>
          <w:rFonts w:ascii="Times New Roman" w:hAnsi="Times New Roman" w:cs="Times New Roman"/>
          <w:sz w:val="24"/>
          <w:szCs w:val="24"/>
        </w:rPr>
        <w:t>10.panta pirmās daļas 21.punkt</w:t>
      </w:r>
      <w:r w:rsidR="006146E8">
        <w:rPr>
          <w:rFonts w:ascii="Times New Roman" w:hAnsi="Times New Roman" w:cs="Times New Roman"/>
          <w:sz w:val="24"/>
          <w:szCs w:val="24"/>
        </w:rPr>
        <w:t>u</w:t>
      </w:r>
      <w:r>
        <w:rPr>
          <w:rFonts w:ascii="Times New Roman" w:hAnsi="Times New Roman" w:cs="Times New Roman"/>
          <w:sz w:val="24"/>
          <w:szCs w:val="24"/>
        </w:rPr>
        <w:t>,</w:t>
      </w:r>
      <w:r w:rsidR="00ED262B">
        <w:rPr>
          <w:rFonts w:ascii="Times New Roman" w:hAnsi="Times New Roman" w:cs="Times New Roman"/>
          <w:sz w:val="24"/>
          <w:szCs w:val="24"/>
        </w:rPr>
        <w:t xml:space="preserve"> </w:t>
      </w:r>
      <w:r w:rsidR="006146E8">
        <w:rPr>
          <w:rFonts w:ascii="Times New Roman" w:hAnsi="Times New Roman" w:cs="Times New Roman"/>
          <w:sz w:val="24"/>
          <w:szCs w:val="24"/>
        </w:rPr>
        <w:t xml:space="preserve">Civillikuma 1235. pantu, </w:t>
      </w:r>
      <w:r w:rsidR="006146E8" w:rsidRPr="006146E8">
        <w:rPr>
          <w:rFonts w:ascii="Times New Roman" w:hAnsi="Times New Roman"/>
          <w:bCs/>
          <w:sz w:val="24"/>
          <w:szCs w:val="24"/>
        </w:rPr>
        <w:t>Zemesgrāmatu likuma 44. panta otr</w:t>
      </w:r>
      <w:r w:rsidR="006146E8">
        <w:rPr>
          <w:rFonts w:ascii="Times New Roman" w:hAnsi="Times New Roman"/>
          <w:bCs/>
          <w:sz w:val="24"/>
          <w:szCs w:val="24"/>
        </w:rPr>
        <w:t>o</w:t>
      </w:r>
      <w:r w:rsidR="006146E8" w:rsidRPr="006146E8">
        <w:rPr>
          <w:rFonts w:ascii="Times New Roman" w:hAnsi="Times New Roman"/>
          <w:bCs/>
          <w:sz w:val="24"/>
          <w:szCs w:val="24"/>
        </w:rPr>
        <w:t xml:space="preserve"> daļ</w:t>
      </w:r>
      <w:r w:rsidR="006146E8">
        <w:rPr>
          <w:rFonts w:ascii="Times New Roman" w:hAnsi="Times New Roman"/>
          <w:bCs/>
          <w:sz w:val="24"/>
          <w:szCs w:val="24"/>
        </w:rPr>
        <w:t xml:space="preserve">u, </w:t>
      </w:r>
      <w:r w:rsidR="00305175" w:rsidRPr="006146E8">
        <w:rPr>
          <w:rFonts w:ascii="Times New Roman" w:hAnsi="Times New Roman" w:cs="Times New Roman"/>
          <w:sz w:val="24"/>
          <w:szCs w:val="24"/>
        </w:rPr>
        <w:t>Ministru kabineta 2012. gada 10. aprīļa noteikumu Nr.263</w:t>
      </w:r>
      <w:r w:rsidR="00305175" w:rsidRPr="00305175">
        <w:rPr>
          <w:rFonts w:ascii="Times New Roman" w:hAnsi="Times New Roman" w:cs="Times New Roman"/>
          <w:sz w:val="24"/>
          <w:szCs w:val="24"/>
        </w:rPr>
        <w:t xml:space="preserve"> “Kadastra objekta reģistrācijas un kadastra datu aktualizācijas noteikumi” </w:t>
      </w:r>
      <w:r w:rsidR="00305175" w:rsidRPr="00CD4F61">
        <w:rPr>
          <w:rFonts w:ascii="Times New Roman" w:hAnsi="Times New Roman" w:cs="Times New Roman"/>
          <w:sz w:val="24"/>
          <w:szCs w:val="24"/>
        </w:rPr>
        <w:t>112.2. apakšpunktu</w:t>
      </w:r>
      <w:r w:rsidRPr="00CD4F61">
        <w:rPr>
          <w:rFonts w:ascii="Times New Roman" w:hAnsi="Times New Roman" w:cs="Times New Roman"/>
          <w:sz w:val="24"/>
          <w:szCs w:val="24"/>
        </w:rPr>
        <w:t xml:space="preserve">, </w:t>
      </w:r>
      <w:r w:rsidR="001475DA" w:rsidRPr="00CD4F61">
        <w:rPr>
          <w:rFonts w:ascii="Times New Roman" w:hAnsi="Times New Roman" w:cs="Times New Roman"/>
          <w:sz w:val="24"/>
          <w:szCs w:val="24"/>
        </w:rPr>
        <w:t xml:space="preserve">un </w:t>
      </w:r>
      <w:r w:rsidR="006F69CC" w:rsidRPr="00CD4F61">
        <w:rPr>
          <w:rFonts w:ascii="Times New Roman" w:hAnsi="Times New Roman" w:cs="Times New Roman"/>
          <w:sz w:val="24"/>
          <w:szCs w:val="24"/>
        </w:rPr>
        <w:t xml:space="preserve">ņemot vērā </w:t>
      </w:r>
      <w:r w:rsidR="001475DA" w:rsidRPr="00CD4F61">
        <w:rPr>
          <w:rFonts w:ascii="Times New Roman" w:hAnsi="Times New Roman" w:cs="Times New Roman"/>
          <w:sz w:val="24"/>
          <w:szCs w:val="24"/>
        </w:rPr>
        <w:t xml:space="preserve">Attīstības un tautsaimniecības komitejas ieteikumu, </w:t>
      </w:r>
      <w:r w:rsidR="009E2575" w:rsidRPr="00CD4F61">
        <w:rPr>
          <w:rFonts w:ascii="Times New Roman" w:hAnsi="Times New Roman" w:cs="Times New Roman"/>
          <w:sz w:val="24"/>
          <w:szCs w:val="24"/>
        </w:rPr>
        <w:t xml:space="preserve">atklāti balsojot: </w:t>
      </w:r>
      <w:r w:rsidR="00CD4F61" w:rsidRPr="00CD4F61">
        <w:rPr>
          <w:rFonts w:ascii="Times New Roman" w:hAnsi="Times New Roman" w:cs="Times New Roman"/>
          <w:noProof/>
          <w:sz w:val="24"/>
          <w:szCs w:val="24"/>
        </w:rPr>
        <w:t xml:space="preserve">ar 13 balsīm "Par" (Ainārs Brezinskis, Aivars Circens, Anatolijs Savickis, Andis Caunītis, Atis Jencītis, Daumants Dreiškens, Guna Pūcīte, Guna Švika, Gunārs Ciglis, Intars </w:t>
      </w:r>
      <w:r w:rsidR="00CD4F61" w:rsidRPr="00CD4F61">
        <w:rPr>
          <w:rFonts w:ascii="Times New Roman" w:hAnsi="Times New Roman" w:cs="Times New Roman"/>
          <w:noProof/>
          <w:sz w:val="24"/>
          <w:szCs w:val="24"/>
        </w:rPr>
        <w:lastRenderedPageBreak/>
        <w:t>Liepiņš, Lāsma Gabdulļina, Mudīte Motivāne, Normunds Mazūrs), "Pret" – nav, "Atturas" – nav, "Nepiedalās" – nav</w:t>
      </w:r>
      <w:r w:rsidR="009E2575" w:rsidRPr="00CD4F61">
        <w:rPr>
          <w:rFonts w:ascii="Times New Roman" w:hAnsi="Times New Roman" w:cs="Times New Roman"/>
          <w:sz w:val="24"/>
          <w:szCs w:val="24"/>
        </w:rPr>
        <w:t xml:space="preserve">, Gulbenes novada </w:t>
      </w:r>
      <w:r w:rsidR="00054E0B" w:rsidRPr="00CD4F61">
        <w:rPr>
          <w:rFonts w:ascii="Times New Roman" w:hAnsi="Times New Roman" w:cs="Times New Roman"/>
          <w:sz w:val="24"/>
          <w:szCs w:val="24"/>
        </w:rPr>
        <w:t xml:space="preserve">pašvaldības </w:t>
      </w:r>
      <w:r w:rsidR="009E2575" w:rsidRPr="00CD4F61">
        <w:rPr>
          <w:rFonts w:ascii="Times New Roman" w:hAnsi="Times New Roman" w:cs="Times New Roman"/>
          <w:sz w:val="24"/>
          <w:szCs w:val="24"/>
        </w:rPr>
        <w:t>dome NOLEMJ</w:t>
      </w:r>
      <w:r w:rsidRPr="00CD4F61">
        <w:rPr>
          <w:rFonts w:ascii="Times New Roman" w:hAnsi="Times New Roman" w:cs="Times New Roman"/>
          <w:color w:val="000000"/>
          <w:sz w:val="24"/>
          <w:szCs w:val="24"/>
        </w:rPr>
        <w:t>:</w:t>
      </w:r>
    </w:p>
    <w:p w14:paraId="59427C4C" w14:textId="57C525F7" w:rsidR="00300B5C" w:rsidRDefault="00300B5C" w:rsidP="006A3162">
      <w:pPr>
        <w:pStyle w:val="naispant"/>
        <w:numPr>
          <w:ilvl w:val="0"/>
          <w:numId w:val="5"/>
        </w:numPr>
        <w:tabs>
          <w:tab w:val="left" w:pos="851"/>
        </w:tabs>
        <w:spacing w:before="0" w:after="0" w:line="360" w:lineRule="auto"/>
        <w:ind w:left="0" w:firstLine="567"/>
        <w:rPr>
          <w:rFonts w:ascii="Times New Roman" w:hAnsi="Times New Roman" w:cs="Times New Roman"/>
          <w:b w:val="0"/>
        </w:rPr>
      </w:pPr>
      <w:r>
        <w:rPr>
          <w:rFonts w:ascii="Times New Roman" w:hAnsi="Times New Roman" w:cs="Times New Roman"/>
          <w:b w:val="0"/>
        </w:rPr>
        <w:t xml:space="preserve">PIEKRIST </w:t>
      </w:r>
      <w:r w:rsidR="00305175">
        <w:rPr>
          <w:rFonts w:ascii="Times New Roman" w:hAnsi="Times New Roman" w:cs="Times New Roman"/>
          <w:b w:val="0"/>
        </w:rPr>
        <w:t>Vidzemes</w:t>
      </w:r>
      <w:r w:rsidR="00305175" w:rsidRPr="00305175">
        <w:rPr>
          <w:rFonts w:ascii="Times New Roman" w:hAnsi="Times New Roman" w:cs="Times New Roman"/>
          <w:b w:val="0"/>
        </w:rPr>
        <w:t xml:space="preserve"> rajona tiesas Tirzas pagasta zemesgrāmatas nodalījumā Nr. 72 (nekustamais īpašums Tirzas pagastā ar nosaukumu “</w:t>
      </w:r>
      <w:proofErr w:type="spellStart"/>
      <w:r w:rsidR="00305175" w:rsidRPr="00305175">
        <w:rPr>
          <w:rFonts w:ascii="Times New Roman" w:hAnsi="Times New Roman" w:cs="Times New Roman"/>
          <w:b w:val="0"/>
        </w:rPr>
        <w:t>Virdienas</w:t>
      </w:r>
      <w:proofErr w:type="spellEnd"/>
      <w:r w:rsidR="00305175" w:rsidRPr="00305175">
        <w:rPr>
          <w:rFonts w:ascii="Times New Roman" w:hAnsi="Times New Roman" w:cs="Times New Roman"/>
          <w:b w:val="0"/>
        </w:rPr>
        <w:t xml:space="preserve">”, kadastra numurs 5094 008 0013) </w:t>
      </w:r>
      <w:proofErr w:type="spellStart"/>
      <w:r w:rsidR="00305175" w:rsidRPr="00305175">
        <w:rPr>
          <w:rFonts w:ascii="Times New Roman" w:hAnsi="Times New Roman" w:cs="Times New Roman"/>
          <w:b w:val="0"/>
        </w:rPr>
        <w:t>III.daļas</w:t>
      </w:r>
      <w:proofErr w:type="spellEnd"/>
      <w:r w:rsidR="00305175" w:rsidRPr="00305175">
        <w:rPr>
          <w:rFonts w:ascii="Times New Roman" w:hAnsi="Times New Roman" w:cs="Times New Roman"/>
          <w:b w:val="0"/>
        </w:rPr>
        <w:t xml:space="preserve"> 1.iedaļ</w:t>
      </w:r>
      <w:r w:rsidR="00C83C4B">
        <w:rPr>
          <w:rFonts w:ascii="Times New Roman" w:hAnsi="Times New Roman" w:cs="Times New Roman"/>
          <w:b w:val="0"/>
        </w:rPr>
        <w:t>as</w:t>
      </w:r>
      <w:r w:rsidR="00305175">
        <w:rPr>
          <w:rFonts w:ascii="Times New Roman" w:hAnsi="Times New Roman" w:cs="Times New Roman"/>
          <w:b w:val="0"/>
        </w:rPr>
        <w:t xml:space="preserve"> “Lietu tiesības, kas apgrūtina nekustamu īpašumu” </w:t>
      </w:r>
      <w:r w:rsidR="00305175" w:rsidRPr="00305175">
        <w:rPr>
          <w:rFonts w:ascii="Times New Roman" w:hAnsi="Times New Roman" w:cs="Times New Roman"/>
          <w:b w:val="0"/>
        </w:rPr>
        <w:t>1.1 punkt</w:t>
      </w:r>
      <w:r w:rsidR="00305175">
        <w:rPr>
          <w:rFonts w:ascii="Times New Roman" w:hAnsi="Times New Roman" w:cs="Times New Roman"/>
          <w:b w:val="0"/>
        </w:rPr>
        <w:t>a</w:t>
      </w:r>
      <w:r w:rsidR="00305175" w:rsidRPr="00305175">
        <w:rPr>
          <w:rFonts w:ascii="Times New Roman" w:hAnsi="Times New Roman" w:cs="Times New Roman"/>
          <w:b w:val="0"/>
        </w:rPr>
        <w:t xml:space="preserve"> atzīm</w:t>
      </w:r>
      <w:r w:rsidR="00305175">
        <w:rPr>
          <w:rFonts w:ascii="Times New Roman" w:hAnsi="Times New Roman" w:cs="Times New Roman"/>
          <w:b w:val="0"/>
        </w:rPr>
        <w:t>es</w:t>
      </w:r>
      <w:r w:rsidR="00367092">
        <w:rPr>
          <w:rFonts w:ascii="Times New Roman" w:hAnsi="Times New Roman" w:cs="Times New Roman"/>
          <w:b w:val="0"/>
        </w:rPr>
        <w:t xml:space="preserve"> (par servitūta ceļu – 0,2 km) </w:t>
      </w:r>
      <w:r w:rsidR="00B67E55">
        <w:rPr>
          <w:rFonts w:ascii="Times New Roman" w:hAnsi="Times New Roman" w:cs="Times New Roman"/>
          <w:b w:val="0"/>
        </w:rPr>
        <w:t>daļas</w:t>
      </w:r>
      <w:r w:rsidR="00305175" w:rsidRPr="00305175">
        <w:rPr>
          <w:rFonts w:ascii="Times New Roman" w:hAnsi="Times New Roman" w:cs="Times New Roman"/>
          <w:b w:val="0"/>
        </w:rPr>
        <w:t xml:space="preserve"> </w:t>
      </w:r>
      <w:r w:rsidR="00B67E55">
        <w:rPr>
          <w:rFonts w:ascii="Times New Roman" w:hAnsi="Times New Roman" w:cs="Times New Roman"/>
          <w:b w:val="0"/>
        </w:rPr>
        <w:t>“</w:t>
      </w:r>
      <w:r w:rsidR="00305175" w:rsidRPr="00305175">
        <w:rPr>
          <w:rFonts w:ascii="Times New Roman" w:hAnsi="Times New Roman" w:cs="Times New Roman"/>
          <w:b w:val="0"/>
        </w:rPr>
        <w:t>0,</w:t>
      </w:r>
      <w:r w:rsidR="00305175">
        <w:rPr>
          <w:rFonts w:ascii="Times New Roman" w:hAnsi="Times New Roman" w:cs="Times New Roman"/>
          <w:b w:val="0"/>
        </w:rPr>
        <w:t>2</w:t>
      </w:r>
      <w:r w:rsidR="00305175" w:rsidRPr="00305175">
        <w:rPr>
          <w:rFonts w:ascii="Times New Roman" w:hAnsi="Times New Roman" w:cs="Times New Roman"/>
          <w:b w:val="0"/>
        </w:rPr>
        <w:t xml:space="preserve"> k</w:t>
      </w:r>
      <w:r w:rsidR="00305175">
        <w:rPr>
          <w:rFonts w:ascii="Times New Roman" w:hAnsi="Times New Roman" w:cs="Times New Roman"/>
          <w:b w:val="0"/>
        </w:rPr>
        <w:t>m”</w:t>
      </w:r>
      <w:r w:rsidR="00367092">
        <w:rPr>
          <w:rFonts w:ascii="Times New Roman" w:hAnsi="Times New Roman" w:cs="Times New Roman"/>
          <w:b w:val="0"/>
        </w:rPr>
        <w:t xml:space="preserve"> </w:t>
      </w:r>
      <w:r w:rsidR="00305175">
        <w:rPr>
          <w:rFonts w:ascii="Times New Roman" w:hAnsi="Times New Roman" w:cs="Times New Roman"/>
          <w:b w:val="0"/>
        </w:rPr>
        <w:t xml:space="preserve">dzēšanai, </w:t>
      </w:r>
      <w:r w:rsidR="00ED262B">
        <w:rPr>
          <w:rFonts w:ascii="Times New Roman" w:hAnsi="Times New Roman" w:cs="Times New Roman"/>
          <w:b w:val="0"/>
        </w:rPr>
        <w:t>kas šim lēmumam pievienotajā 1.p</w:t>
      </w:r>
      <w:r w:rsidR="00305175">
        <w:rPr>
          <w:rFonts w:ascii="Times New Roman" w:hAnsi="Times New Roman" w:cs="Times New Roman"/>
          <w:b w:val="0"/>
        </w:rPr>
        <w:t xml:space="preserve">ielikumā - zemes robežu plānā atzīmēts kā 3. </w:t>
      </w:r>
      <w:r w:rsidR="00367092">
        <w:rPr>
          <w:rFonts w:ascii="Times New Roman" w:hAnsi="Times New Roman" w:cs="Times New Roman"/>
          <w:b w:val="0"/>
        </w:rPr>
        <w:t>s</w:t>
      </w:r>
      <w:r w:rsidR="00305175">
        <w:rPr>
          <w:rFonts w:ascii="Times New Roman" w:hAnsi="Times New Roman" w:cs="Times New Roman"/>
          <w:b w:val="0"/>
        </w:rPr>
        <w:t>ervitūta ceļš – 0,2 km.</w:t>
      </w:r>
    </w:p>
    <w:p w14:paraId="3F2B8F1C" w14:textId="1853780F" w:rsidR="006A3162" w:rsidRDefault="005F10A0" w:rsidP="006A3162">
      <w:pPr>
        <w:pStyle w:val="Parastais"/>
        <w:numPr>
          <w:ilvl w:val="0"/>
          <w:numId w:val="5"/>
        </w:numPr>
        <w:tabs>
          <w:tab w:val="left" w:pos="851"/>
        </w:tabs>
        <w:spacing w:line="360" w:lineRule="auto"/>
        <w:jc w:val="both"/>
      </w:pPr>
      <w:r w:rsidRPr="005F10A0">
        <w:t>Lēmums stājas spēkā ar brīdi, kad tas paziņots adresātam</w:t>
      </w:r>
      <w:r w:rsidR="00300B5C">
        <w:t>.</w:t>
      </w:r>
    </w:p>
    <w:p w14:paraId="506A15A2" w14:textId="621AB56E" w:rsidR="006A3162" w:rsidRPr="006A3162" w:rsidRDefault="006A3162" w:rsidP="006A3162">
      <w:pPr>
        <w:pStyle w:val="Parastais"/>
        <w:numPr>
          <w:ilvl w:val="0"/>
          <w:numId w:val="5"/>
        </w:numPr>
        <w:tabs>
          <w:tab w:val="left" w:pos="851"/>
        </w:tabs>
        <w:spacing w:line="360" w:lineRule="auto"/>
        <w:jc w:val="both"/>
      </w:pPr>
      <w:r>
        <w:rPr>
          <w:bCs/>
        </w:rPr>
        <w:t>Lēmumu nosūtīt:</w:t>
      </w:r>
    </w:p>
    <w:p w14:paraId="10CCD759" w14:textId="3473FFCF" w:rsidR="006A3162" w:rsidRDefault="006A3162" w:rsidP="006A3162">
      <w:pPr>
        <w:pStyle w:val="Parastais"/>
        <w:tabs>
          <w:tab w:val="left" w:pos="993"/>
        </w:tabs>
        <w:spacing w:line="360" w:lineRule="auto"/>
        <w:ind w:firstLine="851"/>
        <w:jc w:val="both"/>
        <w:rPr>
          <w:bCs/>
        </w:rPr>
      </w:pPr>
      <w:r>
        <w:rPr>
          <w:bCs/>
        </w:rPr>
        <w:t xml:space="preserve">3.1. </w:t>
      </w:r>
      <w:r w:rsidR="00145572">
        <w:t>[…]</w:t>
      </w:r>
      <w:r>
        <w:rPr>
          <w:bCs/>
        </w:rPr>
        <w:t>;</w:t>
      </w:r>
    </w:p>
    <w:p w14:paraId="1D6E2F9A" w14:textId="10128F72" w:rsidR="006A3162" w:rsidRPr="007F1C0C" w:rsidRDefault="006A3162" w:rsidP="006A3162">
      <w:pPr>
        <w:pStyle w:val="Parastais"/>
        <w:tabs>
          <w:tab w:val="left" w:pos="993"/>
        </w:tabs>
        <w:spacing w:line="360" w:lineRule="auto"/>
        <w:ind w:firstLine="851"/>
        <w:jc w:val="both"/>
        <w:rPr>
          <w:bCs/>
        </w:rPr>
      </w:pPr>
      <w:r>
        <w:rPr>
          <w:bCs/>
        </w:rPr>
        <w:t xml:space="preserve">3.2. </w:t>
      </w:r>
      <w:r w:rsidR="00145572">
        <w:t>[…]</w:t>
      </w:r>
    </w:p>
    <w:p w14:paraId="3B632AD2" w14:textId="49FA72A5" w:rsidR="00300B5C" w:rsidRDefault="005F10A0" w:rsidP="006A3162">
      <w:pPr>
        <w:pStyle w:val="naispant"/>
        <w:numPr>
          <w:ilvl w:val="0"/>
          <w:numId w:val="5"/>
        </w:numPr>
        <w:tabs>
          <w:tab w:val="left" w:pos="851"/>
        </w:tabs>
        <w:spacing w:before="0" w:after="0" w:line="360" w:lineRule="auto"/>
        <w:ind w:left="0" w:firstLine="567"/>
        <w:rPr>
          <w:rFonts w:ascii="Times New Roman" w:hAnsi="Times New Roman" w:cs="Times New Roman"/>
          <w:b w:val="0"/>
        </w:rPr>
      </w:pPr>
      <w:r w:rsidRPr="005F10A0">
        <w:rPr>
          <w:rFonts w:ascii="Times New Roman" w:hAnsi="Times New Roman" w:cs="Times New Roman"/>
          <w:b w:val="0"/>
        </w:rPr>
        <w:t>Lēmumu var pārsūdzēt 1 (viena) mēneša laikā no tā spēkā stāšanās dienas Administratīvās rajona tiesas attiecīgajā tiesu namā pēc pieteicēja adreses</w:t>
      </w:r>
      <w:r w:rsidR="00300B5C">
        <w:rPr>
          <w:rFonts w:ascii="Times New Roman" w:hAnsi="Times New Roman" w:cs="Times New Roman"/>
          <w:b w:val="0"/>
        </w:rPr>
        <w:t>.</w:t>
      </w:r>
    </w:p>
    <w:p w14:paraId="666E86B7" w14:textId="77777777" w:rsidR="00300B5C" w:rsidRDefault="00300B5C" w:rsidP="006A3162">
      <w:pPr>
        <w:spacing w:line="360" w:lineRule="auto"/>
        <w:jc w:val="both"/>
        <w:rPr>
          <w:rFonts w:ascii="Times New Roman" w:hAnsi="Times New Roman" w:cs="Times New Roman"/>
          <w:sz w:val="24"/>
          <w:szCs w:val="24"/>
        </w:rPr>
      </w:pPr>
    </w:p>
    <w:p w14:paraId="3932FECF" w14:textId="1B26BC46" w:rsidR="00300B5C" w:rsidRDefault="00300B5C" w:rsidP="00300B5C">
      <w:pPr>
        <w:spacing w:line="360" w:lineRule="auto"/>
        <w:rPr>
          <w:rFonts w:ascii="Times New Roman" w:hAnsi="Times New Roman" w:cs="Times New Roman"/>
          <w:sz w:val="24"/>
          <w:szCs w:val="24"/>
        </w:rPr>
      </w:pPr>
      <w:r w:rsidRPr="00F0532A">
        <w:rPr>
          <w:rFonts w:ascii="Times New Roman" w:hAnsi="Times New Roman" w:cs="Times New Roman"/>
          <w:sz w:val="24"/>
          <w:szCs w:val="24"/>
        </w:rPr>
        <w:t>Gulbenes novada</w:t>
      </w:r>
      <w:r w:rsidR="00CB1564">
        <w:rPr>
          <w:rFonts w:ascii="Times New Roman" w:hAnsi="Times New Roman" w:cs="Times New Roman"/>
          <w:sz w:val="24"/>
          <w:szCs w:val="24"/>
        </w:rPr>
        <w:t xml:space="preserve"> pašvaldības</w:t>
      </w:r>
      <w:r w:rsidRPr="00F0532A">
        <w:rPr>
          <w:rFonts w:ascii="Times New Roman" w:hAnsi="Times New Roman" w:cs="Times New Roman"/>
          <w:sz w:val="24"/>
          <w:szCs w:val="24"/>
        </w:rPr>
        <w:t xml:space="preserve">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74662D5A" w14:textId="77777777" w:rsidR="00300B5C" w:rsidRDefault="00300B5C" w:rsidP="00300B5C">
      <w:pPr>
        <w:spacing w:line="360" w:lineRule="auto"/>
        <w:rPr>
          <w:rFonts w:ascii="Times New Roman" w:hAnsi="Times New Roman" w:cs="Times New Roman"/>
          <w:sz w:val="24"/>
          <w:szCs w:val="24"/>
        </w:rPr>
      </w:pPr>
    </w:p>
    <w:p w14:paraId="485DEDAA" w14:textId="6BA9D2CB" w:rsidR="00300B5C" w:rsidRDefault="00300B5C" w:rsidP="00300B5C">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83A22" w14:textId="4A600750" w:rsidR="0030321C" w:rsidRDefault="00844267" w:rsidP="0030321C">
      <w:pPr>
        <w:pStyle w:val="Pamatteksts"/>
        <w:spacing w:after="0"/>
        <w:jc w:val="right"/>
        <w:rPr>
          <w:rFonts w:ascii="Times New Roman" w:hAnsi="Times New Roman" w:cs="Times New Roman"/>
          <w:sz w:val="24"/>
          <w:szCs w:val="24"/>
        </w:rPr>
      </w:pPr>
      <w:r>
        <w:rPr>
          <w:rFonts w:ascii="Times New Roman" w:hAnsi="Times New Roman" w:cs="Times New Roman"/>
          <w:sz w:val="24"/>
          <w:szCs w:val="24"/>
        </w:rPr>
        <w:lastRenderedPageBreak/>
        <w:t>1.</w:t>
      </w:r>
      <w:r w:rsidR="0030321C">
        <w:rPr>
          <w:rFonts w:ascii="Times New Roman" w:hAnsi="Times New Roman" w:cs="Times New Roman"/>
          <w:sz w:val="24"/>
          <w:szCs w:val="24"/>
        </w:rPr>
        <w:t xml:space="preserve">Pielikums </w:t>
      </w:r>
      <w:r w:rsidR="00F309D8">
        <w:rPr>
          <w:rFonts w:ascii="Times New Roman" w:hAnsi="Times New Roman" w:cs="Times New Roman"/>
          <w:sz w:val="24"/>
          <w:szCs w:val="24"/>
        </w:rPr>
        <w:t>30.05</w:t>
      </w:r>
      <w:r w:rsidR="00CB1564">
        <w:rPr>
          <w:rFonts w:ascii="Times New Roman" w:hAnsi="Times New Roman" w:cs="Times New Roman"/>
          <w:sz w:val="24"/>
          <w:szCs w:val="24"/>
        </w:rPr>
        <w:t>.2024</w:t>
      </w:r>
      <w:r w:rsidR="00FF1F2C">
        <w:rPr>
          <w:rFonts w:ascii="Times New Roman" w:hAnsi="Times New Roman" w:cs="Times New Roman"/>
          <w:sz w:val="24"/>
          <w:szCs w:val="24"/>
        </w:rPr>
        <w:t>.</w:t>
      </w:r>
      <w:r w:rsidR="0030321C" w:rsidRPr="00DF5D0E">
        <w:rPr>
          <w:rFonts w:ascii="Times New Roman" w:hAnsi="Times New Roman" w:cs="Times New Roman"/>
          <w:sz w:val="24"/>
          <w:szCs w:val="24"/>
        </w:rPr>
        <w:t xml:space="preserve"> Gulbenes novada</w:t>
      </w:r>
      <w:r w:rsidR="00CB1564">
        <w:rPr>
          <w:rFonts w:ascii="Times New Roman" w:hAnsi="Times New Roman" w:cs="Times New Roman"/>
          <w:sz w:val="24"/>
          <w:szCs w:val="24"/>
        </w:rPr>
        <w:t xml:space="preserve"> pašvaldības</w:t>
      </w:r>
      <w:r w:rsidR="0030321C" w:rsidRPr="00DF5D0E">
        <w:rPr>
          <w:rFonts w:ascii="Times New Roman" w:hAnsi="Times New Roman" w:cs="Times New Roman"/>
          <w:sz w:val="24"/>
          <w:szCs w:val="24"/>
        </w:rPr>
        <w:t xml:space="preserve"> domes lēmumam Nr.</w:t>
      </w:r>
      <w:r w:rsidR="006B578D">
        <w:rPr>
          <w:rFonts w:ascii="Times New Roman" w:hAnsi="Times New Roman" w:cs="Times New Roman"/>
          <w:sz w:val="24"/>
          <w:szCs w:val="24"/>
        </w:rPr>
        <w:t xml:space="preserve"> </w:t>
      </w:r>
      <w:r w:rsidR="0030321C" w:rsidRPr="00DF5D0E">
        <w:rPr>
          <w:rFonts w:ascii="Times New Roman" w:hAnsi="Times New Roman" w:cs="Times New Roman"/>
          <w:sz w:val="24"/>
          <w:szCs w:val="24"/>
        </w:rPr>
        <w:t>GND/202</w:t>
      </w:r>
      <w:r w:rsidR="00CB1564">
        <w:rPr>
          <w:rFonts w:ascii="Times New Roman" w:hAnsi="Times New Roman" w:cs="Times New Roman"/>
          <w:sz w:val="24"/>
          <w:szCs w:val="24"/>
        </w:rPr>
        <w:t>4</w:t>
      </w:r>
      <w:r w:rsidR="0030321C" w:rsidRPr="00DF5D0E">
        <w:rPr>
          <w:rFonts w:ascii="Times New Roman" w:hAnsi="Times New Roman" w:cs="Times New Roman"/>
          <w:sz w:val="24"/>
          <w:szCs w:val="24"/>
        </w:rPr>
        <w:t>/</w:t>
      </w:r>
      <w:r w:rsidR="00CD4F61">
        <w:rPr>
          <w:rFonts w:ascii="Times New Roman" w:hAnsi="Times New Roman" w:cs="Times New Roman"/>
          <w:sz w:val="24"/>
          <w:szCs w:val="24"/>
        </w:rPr>
        <w:t>241</w:t>
      </w:r>
    </w:p>
    <w:p w14:paraId="292A4E54" w14:textId="77777777" w:rsidR="00CD4F61" w:rsidRPr="00DF5D0E" w:rsidRDefault="00CD4F61" w:rsidP="0030321C">
      <w:pPr>
        <w:pStyle w:val="Pamatteksts"/>
        <w:spacing w:after="0"/>
        <w:jc w:val="right"/>
        <w:rPr>
          <w:rFonts w:ascii="Times New Roman" w:hAnsi="Times New Roman" w:cs="Times New Roman"/>
          <w:sz w:val="24"/>
          <w:szCs w:val="24"/>
        </w:rPr>
      </w:pPr>
    </w:p>
    <w:p w14:paraId="04983A24" w14:textId="56FB73DD" w:rsidR="00D656A6" w:rsidRDefault="005F10A0" w:rsidP="0030321C">
      <w:pPr>
        <w:spacing w:line="360" w:lineRule="auto"/>
        <w:jc w:val="center"/>
        <w:rPr>
          <w:rFonts w:ascii="Times New Roman" w:hAnsi="Times New Roman" w:cs="Times New Roman"/>
          <w:b/>
          <w:sz w:val="24"/>
          <w:szCs w:val="24"/>
        </w:rPr>
      </w:pPr>
      <w:r>
        <w:rPr>
          <w:rFonts w:ascii="Times New Roman" w:hAnsi="Times New Roman" w:cs="Times New Roman"/>
          <w:b/>
          <w:sz w:val="24"/>
          <w:szCs w:val="24"/>
        </w:rPr>
        <w:t>Zemes robežu plāna grafiskā daļa</w:t>
      </w:r>
    </w:p>
    <w:p w14:paraId="09E58F96" w14:textId="110C084B" w:rsidR="005F10A0" w:rsidRDefault="005F10A0" w:rsidP="0030321C">
      <w:pPr>
        <w:spacing w:line="360" w:lineRule="auto"/>
        <w:jc w:val="center"/>
        <w:rPr>
          <w:rFonts w:ascii="Times New Roman" w:hAnsi="Times New Roman" w:cs="Times New Roman"/>
          <w:b/>
          <w:sz w:val="24"/>
          <w:szCs w:val="24"/>
        </w:rPr>
      </w:pPr>
    </w:p>
    <w:p w14:paraId="4FB9FE76" w14:textId="7D029300" w:rsidR="00152F89" w:rsidRDefault="00152F89" w:rsidP="0030321C">
      <w:pPr>
        <w:spacing w:line="360" w:lineRule="auto"/>
        <w:jc w:val="center"/>
        <w:rPr>
          <w:rFonts w:ascii="Times New Roman" w:hAnsi="Times New Roman" w:cs="Times New Roman"/>
          <w:b/>
          <w:sz w:val="24"/>
          <w:szCs w:val="24"/>
        </w:rPr>
      </w:pPr>
    </w:p>
    <w:p w14:paraId="62428C92" w14:textId="29D447AD" w:rsidR="005F10A0" w:rsidRDefault="005F10A0" w:rsidP="0030321C">
      <w:pPr>
        <w:spacing w:line="360" w:lineRule="auto"/>
        <w:jc w:val="center"/>
        <w:rPr>
          <w:rFonts w:ascii="Times New Roman" w:hAnsi="Times New Roman" w:cs="Times New Roman"/>
          <w:b/>
          <w:sz w:val="24"/>
          <w:szCs w:val="24"/>
        </w:rPr>
      </w:pPr>
    </w:p>
    <w:p w14:paraId="5B7116FC" w14:textId="777C412D" w:rsidR="005F10A0" w:rsidRDefault="005F10A0" w:rsidP="0030321C">
      <w:pPr>
        <w:spacing w:line="360" w:lineRule="auto"/>
        <w:jc w:val="center"/>
        <w:rPr>
          <w:rFonts w:ascii="Times New Roman" w:hAnsi="Times New Roman" w:cs="Times New Roman"/>
          <w:b/>
          <w:sz w:val="24"/>
          <w:szCs w:val="24"/>
        </w:rPr>
      </w:pPr>
    </w:p>
    <w:p w14:paraId="34D1BFBF" w14:textId="3D9E4ECE" w:rsidR="005F10A0" w:rsidRDefault="005F10A0" w:rsidP="0030321C">
      <w:pPr>
        <w:spacing w:line="360" w:lineRule="auto"/>
        <w:jc w:val="center"/>
        <w:rPr>
          <w:rFonts w:ascii="Times New Roman" w:hAnsi="Times New Roman" w:cs="Times New Roman"/>
          <w:b/>
          <w:sz w:val="24"/>
          <w:szCs w:val="24"/>
        </w:rPr>
      </w:pPr>
      <w:r w:rsidRPr="005F10A0">
        <w:rPr>
          <w:rFonts w:ascii="Times New Roman" w:hAnsi="Times New Roman" w:cs="Times New Roman"/>
          <w:b/>
          <w:noProof/>
          <w:sz w:val="24"/>
          <w:szCs w:val="24"/>
        </w:rPr>
        <w:drawing>
          <wp:anchor distT="0" distB="0" distL="114300" distR="114300" simplePos="0" relativeHeight="251658240" behindDoc="0" locked="0" layoutInCell="1" allowOverlap="1" wp14:anchorId="034FC264" wp14:editId="70B258A6">
            <wp:simplePos x="0" y="0"/>
            <wp:positionH relativeFrom="margin">
              <wp:posOffset>-1408748</wp:posOffset>
            </wp:positionH>
            <wp:positionV relativeFrom="paragraph">
              <wp:posOffset>252413</wp:posOffset>
            </wp:positionV>
            <wp:extent cx="8611279" cy="5892836"/>
            <wp:effectExtent l="6668" t="0" r="6032" b="6033"/>
            <wp:wrapNone/>
            <wp:docPr id="34169660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696609" name=""/>
                    <pic:cNvPicPr/>
                  </pic:nvPicPr>
                  <pic:blipFill>
                    <a:blip r:embed="rId12">
                      <a:extLst>
                        <a:ext uri="{28A0092B-C50C-407E-A947-70E740481C1C}">
                          <a14:useLocalDpi xmlns:a14="http://schemas.microsoft.com/office/drawing/2010/main" val="0"/>
                        </a:ext>
                      </a:extLst>
                    </a:blip>
                    <a:stretch>
                      <a:fillRect/>
                    </a:stretch>
                  </pic:blipFill>
                  <pic:spPr>
                    <a:xfrm rot="16200000">
                      <a:off x="0" y="0"/>
                      <a:ext cx="8611279" cy="5892836"/>
                    </a:xfrm>
                    <a:prstGeom prst="rect">
                      <a:avLst/>
                    </a:prstGeom>
                  </pic:spPr>
                </pic:pic>
              </a:graphicData>
            </a:graphic>
            <wp14:sizeRelH relativeFrom="margin">
              <wp14:pctWidth>0</wp14:pctWidth>
            </wp14:sizeRelH>
            <wp14:sizeRelV relativeFrom="margin">
              <wp14:pctHeight>0</wp14:pctHeight>
            </wp14:sizeRelV>
          </wp:anchor>
        </w:drawing>
      </w:r>
    </w:p>
    <w:p w14:paraId="74A9106C" w14:textId="60CAF8AB" w:rsidR="005F10A0" w:rsidRDefault="005F10A0" w:rsidP="0030321C">
      <w:pPr>
        <w:spacing w:line="360" w:lineRule="auto"/>
        <w:jc w:val="center"/>
        <w:rPr>
          <w:rFonts w:ascii="Times New Roman" w:hAnsi="Times New Roman" w:cs="Times New Roman"/>
          <w:b/>
          <w:sz w:val="24"/>
          <w:szCs w:val="24"/>
        </w:rPr>
      </w:pPr>
    </w:p>
    <w:p w14:paraId="1FB8A60B" w14:textId="4BC176F1" w:rsidR="005F10A0" w:rsidRDefault="005F10A0" w:rsidP="0030321C">
      <w:pPr>
        <w:spacing w:line="360" w:lineRule="auto"/>
        <w:jc w:val="center"/>
        <w:rPr>
          <w:rFonts w:ascii="Times New Roman" w:hAnsi="Times New Roman" w:cs="Times New Roman"/>
          <w:b/>
          <w:sz w:val="24"/>
          <w:szCs w:val="24"/>
        </w:rPr>
      </w:pPr>
    </w:p>
    <w:p w14:paraId="2A40C303" w14:textId="44E3119C" w:rsidR="005F10A0" w:rsidRDefault="005F10A0" w:rsidP="0030321C">
      <w:pPr>
        <w:spacing w:line="360" w:lineRule="auto"/>
        <w:jc w:val="center"/>
        <w:rPr>
          <w:rFonts w:ascii="Times New Roman" w:hAnsi="Times New Roman" w:cs="Times New Roman"/>
          <w:b/>
          <w:sz w:val="24"/>
          <w:szCs w:val="24"/>
        </w:rPr>
      </w:pPr>
    </w:p>
    <w:p w14:paraId="5F0C7670" w14:textId="7B07E20D" w:rsidR="005F10A0" w:rsidRDefault="005F10A0" w:rsidP="0030321C">
      <w:pPr>
        <w:spacing w:line="360" w:lineRule="auto"/>
        <w:jc w:val="center"/>
        <w:rPr>
          <w:rFonts w:ascii="Times New Roman" w:hAnsi="Times New Roman" w:cs="Times New Roman"/>
          <w:b/>
          <w:sz w:val="24"/>
          <w:szCs w:val="24"/>
        </w:rPr>
      </w:pPr>
    </w:p>
    <w:p w14:paraId="3AA657E5" w14:textId="5ACEA0BE" w:rsidR="005F10A0" w:rsidRDefault="005F10A0" w:rsidP="0030321C">
      <w:pPr>
        <w:spacing w:line="360" w:lineRule="auto"/>
        <w:jc w:val="center"/>
        <w:rPr>
          <w:rFonts w:ascii="Times New Roman" w:hAnsi="Times New Roman" w:cs="Times New Roman"/>
          <w:b/>
          <w:sz w:val="24"/>
          <w:szCs w:val="24"/>
        </w:rPr>
      </w:pPr>
    </w:p>
    <w:p w14:paraId="3DA786C1" w14:textId="77777777" w:rsidR="005F10A0" w:rsidRDefault="005F10A0" w:rsidP="0030321C">
      <w:pPr>
        <w:spacing w:line="360" w:lineRule="auto"/>
        <w:jc w:val="center"/>
        <w:rPr>
          <w:rFonts w:ascii="Times New Roman" w:hAnsi="Times New Roman" w:cs="Times New Roman"/>
          <w:b/>
          <w:sz w:val="24"/>
          <w:szCs w:val="24"/>
        </w:rPr>
      </w:pPr>
    </w:p>
    <w:p w14:paraId="3B9C7A20" w14:textId="40254426" w:rsidR="005F10A0" w:rsidRDefault="005F10A0" w:rsidP="0030321C">
      <w:pPr>
        <w:spacing w:line="360" w:lineRule="auto"/>
        <w:jc w:val="center"/>
        <w:rPr>
          <w:rFonts w:ascii="Times New Roman" w:hAnsi="Times New Roman" w:cs="Times New Roman"/>
          <w:b/>
          <w:sz w:val="24"/>
          <w:szCs w:val="24"/>
        </w:rPr>
      </w:pPr>
    </w:p>
    <w:p w14:paraId="68AE6501" w14:textId="26BE4002" w:rsidR="005F10A0" w:rsidRDefault="005F10A0" w:rsidP="0030321C">
      <w:pPr>
        <w:spacing w:line="360" w:lineRule="auto"/>
        <w:jc w:val="center"/>
        <w:rPr>
          <w:rFonts w:ascii="Times New Roman" w:hAnsi="Times New Roman" w:cs="Times New Roman"/>
          <w:b/>
          <w:sz w:val="24"/>
          <w:szCs w:val="24"/>
        </w:rPr>
      </w:pPr>
    </w:p>
    <w:p w14:paraId="2C9343CD" w14:textId="77777777" w:rsidR="005F10A0" w:rsidRDefault="005F10A0" w:rsidP="0030321C">
      <w:pPr>
        <w:spacing w:line="360" w:lineRule="auto"/>
        <w:jc w:val="center"/>
        <w:rPr>
          <w:rFonts w:ascii="Times New Roman" w:hAnsi="Times New Roman" w:cs="Times New Roman"/>
          <w:b/>
          <w:sz w:val="24"/>
          <w:szCs w:val="24"/>
        </w:rPr>
      </w:pPr>
    </w:p>
    <w:p w14:paraId="2481CCD3" w14:textId="1B24231F" w:rsidR="005F10A0" w:rsidRPr="0030321C" w:rsidRDefault="005F10A0" w:rsidP="0030321C">
      <w:pPr>
        <w:spacing w:line="360" w:lineRule="auto"/>
        <w:jc w:val="center"/>
        <w:rPr>
          <w:rFonts w:ascii="Times New Roman" w:hAnsi="Times New Roman" w:cs="Times New Roman"/>
          <w:b/>
          <w:sz w:val="24"/>
          <w:szCs w:val="24"/>
        </w:rPr>
      </w:pPr>
    </w:p>
    <w:p w14:paraId="04983A28" w14:textId="7B30F104" w:rsidR="004147E5" w:rsidRDefault="004147E5">
      <w:pPr>
        <w:spacing w:after="160" w:line="259" w:lineRule="auto"/>
        <w:rPr>
          <w:rFonts w:ascii="Times New Roman" w:eastAsia="Calibri" w:hAnsi="Times New Roman" w:cs="Times New Roman"/>
          <w:sz w:val="24"/>
          <w:szCs w:val="24"/>
          <w:lang w:eastAsia="en-US"/>
        </w:rPr>
      </w:pPr>
    </w:p>
    <w:p w14:paraId="6431A381" w14:textId="77777777" w:rsidR="005F10A0" w:rsidRPr="005F10A0" w:rsidRDefault="005F10A0" w:rsidP="005F10A0">
      <w:pPr>
        <w:rPr>
          <w:rFonts w:ascii="Times New Roman" w:eastAsia="Calibri" w:hAnsi="Times New Roman" w:cs="Times New Roman"/>
          <w:sz w:val="24"/>
          <w:szCs w:val="24"/>
          <w:lang w:eastAsia="en-US"/>
        </w:rPr>
      </w:pPr>
    </w:p>
    <w:p w14:paraId="2D271798" w14:textId="77777777" w:rsidR="005F10A0" w:rsidRPr="005F10A0" w:rsidRDefault="005F10A0" w:rsidP="005F10A0">
      <w:pPr>
        <w:rPr>
          <w:rFonts w:ascii="Times New Roman" w:eastAsia="Calibri" w:hAnsi="Times New Roman" w:cs="Times New Roman"/>
          <w:sz w:val="24"/>
          <w:szCs w:val="24"/>
          <w:lang w:eastAsia="en-US"/>
        </w:rPr>
      </w:pPr>
    </w:p>
    <w:p w14:paraId="37D2314C" w14:textId="77777777" w:rsidR="005F10A0" w:rsidRPr="005F10A0" w:rsidRDefault="005F10A0" w:rsidP="005F10A0">
      <w:pPr>
        <w:rPr>
          <w:rFonts w:ascii="Times New Roman" w:eastAsia="Calibri" w:hAnsi="Times New Roman" w:cs="Times New Roman"/>
          <w:sz w:val="24"/>
          <w:szCs w:val="24"/>
          <w:lang w:eastAsia="en-US"/>
        </w:rPr>
      </w:pPr>
    </w:p>
    <w:p w14:paraId="1BBA0044" w14:textId="77777777" w:rsidR="005F10A0" w:rsidRPr="005F10A0" w:rsidRDefault="005F10A0" w:rsidP="005F10A0">
      <w:pPr>
        <w:rPr>
          <w:rFonts w:ascii="Times New Roman" w:eastAsia="Calibri" w:hAnsi="Times New Roman" w:cs="Times New Roman"/>
          <w:sz w:val="24"/>
          <w:szCs w:val="24"/>
          <w:lang w:eastAsia="en-US"/>
        </w:rPr>
      </w:pPr>
    </w:p>
    <w:p w14:paraId="6F018D7C" w14:textId="77777777" w:rsidR="005F10A0" w:rsidRPr="005F10A0" w:rsidRDefault="005F10A0" w:rsidP="005F10A0">
      <w:pPr>
        <w:rPr>
          <w:rFonts w:ascii="Times New Roman" w:eastAsia="Calibri" w:hAnsi="Times New Roman" w:cs="Times New Roman"/>
          <w:sz w:val="24"/>
          <w:szCs w:val="24"/>
          <w:lang w:eastAsia="en-US"/>
        </w:rPr>
      </w:pPr>
    </w:p>
    <w:p w14:paraId="23801BB6" w14:textId="77777777" w:rsidR="005F10A0" w:rsidRPr="005F10A0" w:rsidRDefault="005F10A0" w:rsidP="005F10A0">
      <w:pPr>
        <w:rPr>
          <w:rFonts w:ascii="Times New Roman" w:eastAsia="Calibri" w:hAnsi="Times New Roman" w:cs="Times New Roman"/>
          <w:sz w:val="24"/>
          <w:szCs w:val="24"/>
          <w:lang w:eastAsia="en-US"/>
        </w:rPr>
      </w:pPr>
    </w:p>
    <w:p w14:paraId="003D1FBB" w14:textId="77777777" w:rsidR="005F10A0" w:rsidRPr="005F10A0" w:rsidRDefault="005F10A0" w:rsidP="005F10A0">
      <w:pPr>
        <w:rPr>
          <w:rFonts w:ascii="Times New Roman" w:eastAsia="Calibri" w:hAnsi="Times New Roman" w:cs="Times New Roman"/>
          <w:sz w:val="24"/>
          <w:szCs w:val="24"/>
          <w:lang w:eastAsia="en-US"/>
        </w:rPr>
      </w:pPr>
    </w:p>
    <w:p w14:paraId="755DB864" w14:textId="77777777" w:rsidR="005F10A0" w:rsidRPr="005F10A0" w:rsidRDefault="005F10A0" w:rsidP="005F10A0">
      <w:pPr>
        <w:rPr>
          <w:rFonts w:ascii="Times New Roman" w:eastAsia="Calibri" w:hAnsi="Times New Roman" w:cs="Times New Roman"/>
          <w:sz w:val="24"/>
          <w:szCs w:val="24"/>
          <w:lang w:eastAsia="en-US"/>
        </w:rPr>
      </w:pPr>
    </w:p>
    <w:p w14:paraId="3C2C8B0D" w14:textId="77777777" w:rsidR="005F10A0" w:rsidRPr="005F10A0" w:rsidRDefault="005F10A0" w:rsidP="005F10A0">
      <w:pPr>
        <w:rPr>
          <w:rFonts w:ascii="Times New Roman" w:eastAsia="Calibri" w:hAnsi="Times New Roman" w:cs="Times New Roman"/>
          <w:sz w:val="24"/>
          <w:szCs w:val="24"/>
          <w:lang w:eastAsia="en-US"/>
        </w:rPr>
      </w:pPr>
    </w:p>
    <w:p w14:paraId="785FC51C" w14:textId="77777777" w:rsidR="005F10A0" w:rsidRPr="005F10A0" w:rsidRDefault="005F10A0" w:rsidP="005F10A0">
      <w:pPr>
        <w:rPr>
          <w:rFonts w:ascii="Times New Roman" w:eastAsia="Calibri" w:hAnsi="Times New Roman" w:cs="Times New Roman"/>
          <w:sz w:val="24"/>
          <w:szCs w:val="24"/>
          <w:lang w:eastAsia="en-US"/>
        </w:rPr>
      </w:pPr>
    </w:p>
    <w:p w14:paraId="30F5E536" w14:textId="77777777" w:rsidR="005F10A0" w:rsidRPr="005F10A0" w:rsidRDefault="005F10A0" w:rsidP="005F10A0">
      <w:pPr>
        <w:rPr>
          <w:rFonts w:ascii="Times New Roman" w:eastAsia="Calibri" w:hAnsi="Times New Roman" w:cs="Times New Roman"/>
          <w:sz w:val="24"/>
          <w:szCs w:val="24"/>
          <w:lang w:eastAsia="en-US"/>
        </w:rPr>
      </w:pPr>
    </w:p>
    <w:p w14:paraId="620C6669" w14:textId="77777777" w:rsidR="005F10A0" w:rsidRPr="005F10A0" w:rsidRDefault="005F10A0" w:rsidP="005F10A0">
      <w:pPr>
        <w:rPr>
          <w:rFonts w:ascii="Times New Roman" w:eastAsia="Calibri" w:hAnsi="Times New Roman" w:cs="Times New Roman"/>
          <w:sz w:val="24"/>
          <w:szCs w:val="24"/>
          <w:lang w:eastAsia="en-US"/>
        </w:rPr>
      </w:pPr>
    </w:p>
    <w:p w14:paraId="7083234B" w14:textId="77777777" w:rsidR="005F10A0" w:rsidRPr="005F10A0" w:rsidRDefault="005F10A0" w:rsidP="005F10A0">
      <w:pPr>
        <w:rPr>
          <w:rFonts w:ascii="Times New Roman" w:eastAsia="Calibri" w:hAnsi="Times New Roman" w:cs="Times New Roman"/>
          <w:sz w:val="24"/>
          <w:szCs w:val="24"/>
          <w:lang w:eastAsia="en-US"/>
        </w:rPr>
      </w:pPr>
    </w:p>
    <w:p w14:paraId="4E57EDAA" w14:textId="77777777" w:rsidR="005F10A0" w:rsidRPr="005F10A0" w:rsidRDefault="005F10A0" w:rsidP="005F10A0">
      <w:pPr>
        <w:rPr>
          <w:rFonts w:ascii="Times New Roman" w:eastAsia="Calibri" w:hAnsi="Times New Roman" w:cs="Times New Roman"/>
          <w:sz w:val="24"/>
          <w:szCs w:val="24"/>
          <w:lang w:eastAsia="en-US"/>
        </w:rPr>
      </w:pPr>
    </w:p>
    <w:p w14:paraId="6675917F" w14:textId="77777777" w:rsidR="005F10A0" w:rsidRPr="005F10A0" w:rsidRDefault="005F10A0" w:rsidP="005F10A0">
      <w:pPr>
        <w:rPr>
          <w:rFonts w:ascii="Times New Roman" w:eastAsia="Calibri" w:hAnsi="Times New Roman" w:cs="Times New Roman"/>
          <w:sz w:val="24"/>
          <w:szCs w:val="24"/>
          <w:lang w:eastAsia="en-US"/>
        </w:rPr>
      </w:pPr>
    </w:p>
    <w:p w14:paraId="2134FFB7" w14:textId="77777777" w:rsidR="005F10A0" w:rsidRPr="005F10A0" w:rsidRDefault="005F10A0" w:rsidP="005F10A0">
      <w:pPr>
        <w:rPr>
          <w:rFonts w:ascii="Times New Roman" w:eastAsia="Calibri" w:hAnsi="Times New Roman" w:cs="Times New Roman"/>
          <w:sz w:val="24"/>
          <w:szCs w:val="24"/>
          <w:lang w:eastAsia="en-US"/>
        </w:rPr>
      </w:pPr>
    </w:p>
    <w:p w14:paraId="63AAE6BD" w14:textId="77777777" w:rsidR="005F10A0" w:rsidRPr="005F10A0" w:rsidRDefault="005F10A0" w:rsidP="005F10A0">
      <w:pPr>
        <w:rPr>
          <w:rFonts w:ascii="Times New Roman" w:eastAsia="Calibri" w:hAnsi="Times New Roman" w:cs="Times New Roman"/>
          <w:sz w:val="24"/>
          <w:szCs w:val="24"/>
          <w:lang w:eastAsia="en-US"/>
        </w:rPr>
      </w:pPr>
    </w:p>
    <w:p w14:paraId="211D1E2F" w14:textId="77777777" w:rsidR="005F10A0" w:rsidRPr="005F10A0" w:rsidRDefault="005F10A0" w:rsidP="005F10A0">
      <w:pPr>
        <w:rPr>
          <w:rFonts w:ascii="Times New Roman" w:eastAsia="Calibri" w:hAnsi="Times New Roman" w:cs="Times New Roman"/>
          <w:sz w:val="24"/>
          <w:szCs w:val="24"/>
          <w:lang w:eastAsia="en-US"/>
        </w:rPr>
      </w:pPr>
    </w:p>
    <w:p w14:paraId="4524D19D" w14:textId="77777777" w:rsidR="005F10A0" w:rsidRPr="005F10A0" w:rsidRDefault="005F10A0" w:rsidP="005F10A0">
      <w:pPr>
        <w:rPr>
          <w:rFonts w:ascii="Times New Roman" w:eastAsia="Calibri" w:hAnsi="Times New Roman" w:cs="Times New Roman"/>
          <w:sz w:val="24"/>
          <w:szCs w:val="24"/>
          <w:lang w:eastAsia="en-US"/>
        </w:rPr>
      </w:pPr>
    </w:p>
    <w:p w14:paraId="43536DA3" w14:textId="77777777" w:rsidR="005F10A0" w:rsidRPr="005F10A0" w:rsidRDefault="005F10A0" w:rsidP="005F10A0">
      <w:pPr>
        <w:rPr>
          <w:rFonts w:ascii="Times New Roman" w:eastAsia="Calibri" w:hAnsi="Times New Roman" w:cs="Times New Roman"/>
          <w:sz w:val="24"/>
          <w:szCs w:val="24"/>
          <w:lang w:eastAsia="en-US"/>
        </w:rPr>
      </w:pPr>
    </w:p>
    <w:p w14:paraId="44CD2566" w14:textId="77777777" w:rsidR="005F10A0" w:rsidRPr="005F10A0" w:rsidRDefault="005F10A0" w:rsidP="005F10A0">
      <w:pPr>
        <w:rPr>
          <w:rFonts w:ascii="Times New Roman" w:eastAsia="Calibri" w:hAnsi="Times New Roman" w:cs="Times New Roman"/>
          <w:sz w:val="24"/>
          <w:szCs w:val="24"/>
          <w:lang w:eastAsia="en-US"/>
        </w:rPr>
      </w:pPr>
    </w:p>
    <w:p w14:paraId="3683021B" w14:textId="77777777" w:rsidR="005F10A0" w:rsidRPr="005F10A0" w:rsidRDefault="005F10A0" w:rsidP="005F10A0">
      <w:pPr>
        <w:rPr>
          <w:rFonts w:ascii="Times New Roman" w:eastAsia="Calibri" w:hAnsi="Times New Roman" w:cs="Times New Roman"/>
          <w:sz w:val="24"/>
          <w:szCs w:val="24"/>
          <w:lang w:eastAsia="en-US"/>
        </w:rPr>
      </w:pPr>
    </w:p>
    <w:p w14:paraId="72FCD33C" w14:textId="77777777" w:rsidR="005F10A0" w:rsidRPr="005F10A0" w:rsidRDefault="005F10A0" w:rsidP="005F10A0">
      <w:pPr>
        <w:rPr>
          <w:rFonts w:ascii="Times New Roman" w:eastAsia="Calibri" w:hAnsi="Times New Roman" w:cs="Times New Roman"/>
          <w:sz w:val="24"/>
          <w:szCs w:val="24"/>
          <w:lang w:eastAsia="en-US"/>
        </w:rPr>
      </w:pPr>
    </w:p>
    <w:p w14:paraId="13BEBA79" w14:textId="77777777" w:rsidR="005F10A0" w:rsidRDefault="005F10A0" w:rsidP="005F10A0">
      <w:pPr>
        <w:rPr>
          <w:rFonts w:ascii="Times New Roman" w:eastAsia="Calibri" w:hAnsi="Times New Roman" w:cs="Times New Roman"/>
          <w:sz w:val="24"/>
          <w:szCs w:val="24"/>
          <w:lang w:eastAsia="en-US"/>
        </w:rPr>
      </w:pPr>
    </w:p>
    <w:p w14:paraId="20B2EB78" w14:textId="77777777" w:rsidR="005F10A0" w:rsidRDefault="005F10A0" w:rsidP="005F10A0">
      <w:pPr>
        <w:rPr>
          <w:rFonts w:ascii="Times New Roman" w:eastAsia="Calibri" w:hAnsi="Times New Roman" w:cs="Times New Roman"/>
          <w:sz w:val="24"/>
          <w:szCs w:val="24"/>
          <w:lang w:eastAsia="en-US"/>
        </w:rPr>
      </w:pPr>
    </w:p>
    <w:p w14:paraId="26C9720A" w14:textId="77777777" w:rsidR="005F10A0" w:rsidRDefault="005F10A0" w:rsidP="005F10A0">
      <w:pPr>
        <w:spacing w:line="360" w:lineRule="auto"/>
        <w:jc w:val="both"/>
        <w:rPr>
          <w:rFonts w:ascii="Times New Roman" w:eastAsia="Calibri" w:hAnsi="Times New Roman" w:cs="Times New Roman"/>
          <w:sz w:val="24"/>
          <w:szCs w:val="24"/>
          <w:lang w:eastAsia="en-US"/>
        </w:rPr>
      </w:pPr>
      <w:r w:rsidRPr="00622132">
        <w:rPr>
          <w:rFonts w:ascii="Times New Roman" w:eastAsia="Calibri" w:hAnsi="Times New Roman" w:cs="Times New Roman"/>
          <w:sz w:val="24"/>
          <w:szCs w:val="24"/>
          <w:lang w:eastAsia="en-US"/>
        </w:rPr>
        <w:t>Gulbenes novada</w:t>
      </w:r>
      <w:r>
        <w:rPr>
          <w:rFonts w:ascii="Times New Roman" w:eastAsia="Calibri" w:hAnsi="Times New Roman" w:cs="Times New Roman"/>
          <w:sz w:val="24"/>
          <w:szCs w:val="24"/>
          <w:lang w:eastAsia="en-US"/>
        </w:rPr>
        <w:t xml:space="preserve"> pašvaldības</w:t>
      </w:r>
      <w:r w:rsidRPr="00622132">
        <w:rPr>
          <w:rFonts w:ascii="Times New Roman" w:eastAsia="Calibri" w:hAnsi="Times New Roman" w:cs="Times New Roman"/>
          <w:sz w:val="24"/>
          <w:szCs w:val="24"/>
          <w:lang w:eastAsia="en-US"/>
        </w:rPr>
        <w:t xml:space="preserve"> domes priekšsēdētājs</w:t>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proofErr w:type="spellStart"/>
      <w:r>
        <w:rPr>
          <w:rFonts w:ascii="Times New Roman" w:eastAsia="Calibri" w:hAnsi="Times New Roman" w:cs="Times New Roman"/>
          <w:sz w:val="24"/>
          <w:szCs w:val="24"/>
          <w:lang w:eastAsia="en-US"/>
        </w:rPr>
        <w:t>A.Caunītis</w:t>
      </w:r>
      <w:proofErr w:type="spellEnd"/>
    </w:p>
    <w:p w14:paraId="0B9C1D26" w14:textId="02B8640C" w:rsidR="00B67E55" w:rsidRPr="00DF5D0E" w:rsidRDefault="00B67E55" w:rsidP="00B67E55">
      <w:pPr>
        <w:pStyle w:val="Pamatteksts"/>
        <w:spacing w:after="0"/>
        <w:jc w:val="right"/>
        <w:rPr>
          <w:rFonts w:ascii="Times New Roman" w:hAnsi="Times New Roman" w:cs="Times New Roman"/>
          <w:sz w:val="24"/>
          <w:szCs w:val="24"/>
        </w:rPr>
      </w:pPr>
      <w:r>
        <w:rPr>
          <w:rFonts w:ascii="Times New Roman" w:hAnsi="Times New Roman" w:cs="Times New Roman"/>
          <w:sz w:val="24"/>
          <w:szCs w:val="24"/>
        </w:rPr>
        <w:lastRenderedPageBreak/>
        <w:t xml:space="preserve">2.Pielikums </w:t>
      </w:r>
      <w:r w:rsidR="00F309D8">
        <w:rPr>
          <w:rFonts w:ascii="Times New Roman" w:hAnsi="Times New Roman" w:cs="Times New Roman"/>
          <w:sz w:val="24"/>
          <w:szCs w:val="24"/>
        </w:rPr>
        <w:t>30.05</w:t>
      </w:r>
      <w:r>
        <w:rPr>
          <w:rFonts w:ascii="Times New Roman" w:hAnsi="Times New Roman" w:cs="Times New Roman"/>
          <w:sz w:val="24"/>
          <w:szCs w:val="24"/>
        </w:rPr>
        <w:t>.2024.</w:t>
      </w:r>
      <w:r w:rsidRPr="00DF5D0E">
        <w:rPr>
          <w:rFonts w:ascii="Times New Roman" w:hAnsi="Times New Roman" w:cs="Times New Roman"/>
          <w:sz w:val="24"/>
          <w:szCs w:val="24"/>
        </w:rPr>
        <w:t xml:space="preserve"> Gulbenes novada</w:t>
      </w:r>
      <w:r>
        <w:rPr>
          <w:rFonts w:ascii="Times New Roman" w:hAnsi="Times New Roman" w:cs="Times New Roman"/>
          <w:sz w:val="24"/>
          <w:szCs w:val="24"/>
        </w:rPr>
        <w:t xml:space="preserve"> pašvaldības</w:t>
      </w:r>
      <w:r w:rsidRPr="00DF5D0E">
        <w:rPr>
          <w:rFonts w:ascii="Times New Roman" w:hAnsi="Times New Roman" w:cs="Times New Roman"/>
          <w:sz w:val="24"/>
          <w:szCs w:val="24"/>
        </w:rPr>
        <w:t xml:space="preserve"> domes lēmumam Nr.</w:t>
      </w:r>
      <w:r>
        <w:rPr>
          <w:rFonts w:ascii="Times New Roman" w:hAnsi="Times New Roman" w:cs="Times New Roman"/>
          <w:sz w:val="24"/>
          <w:szCs w:val="24"/>
        </w:rPr>
        <w:t xml:space="preserve"> </w:t>
      </w:r>
      <w:r w:rsidRPr="00DF5D0E">
        <w:rPr>
          <w:rFonts w:ascii="Times New Roman" w:hAnsi="Times New Roman" w:cs="Times New Roman"/>
          <w:sz w:val="24"/>
          <w:szCs w:val="24"/>
        </w:rPr>
        <w:t>GND/202</w:t>
      </w:r>
      <w:r>
        <w:rPr>
          <w:rFonts w:ascii="Times New Roman" w:hAnsi="Times New Roman" w:cs="Times New Roman"/>
          <w:sz w:val="24"/>
          <w:szCs w:val="24"/>
        </w:rPr>
        <w:t>4</w:t>
      </w:r>
      <w:r w:rsidRPr="00DF5D0E">
        <w:rPr>
          <w:rFonts w:ascii="Times New Roman" w:hAnsi="Times New Roman" w:cs="Times New Roman"/>
          <w:sz w:val="24"/>
          <w:szCs w:val="24"/>
        </w:rPr>
        <w:t>/</w:t>
      </w:r>
      <w:r w:rsidR="00CD4F61">
        <w:rPr>
          <w:rFonts w:ascii="Times New Roman" w:hAnsi="Times New Roman" w:cs="Times New Roman"/>
          <w:sz w:val="24"/>
          <w:szCs w:val="24"/>
        </w:rPr>
        <w:t>241</w:t>
      </w:r>
    </w:p>
    <w:p w14:paraId="7F16E1EA" w14:textId="4925AF8E" w:rsidR="00B67E55" w:rsidRDefault="00B67E55" w:rsidP="00B67E55">
      <w:pPr>
        <w:spacing w:before="120"/>
        <w:jc w:val="center"/>
        <w:rPr>
          <w:rFonts w:ascii="Times New Roman" w:eastAsia="Calibri" w:hAnsi="Times New Roman" w:cs="Times New Roman"/>
          <w:b/>
          <w:bCs/>
          <w:sz w:val="24"/>
          <w:szCs w:val="24"/>
          <w:lang w:eastAsia="en-US"/>
        </w:rPr>
      </w:pPr>
      <w:r>
        <w:rPr>
          <w:noProof/>
        </w:rPr>
        <w:drawing>
          <wp:anchor distT="0" distB="0" distL="114300" distR="114300" simplePos="0" relativeHeight="251661312" behindDoc="1" locked="0" layoutInCell="1" allowOverlap="1" wp14:anchorId="29168B86" wp14:editId="6D7D94AD">
            <wp:simplePos x="0" y="0"/>
            <wp:positionH relativeFrom="page">
              <wp:posOffset>1250315</wp:posOffset>
            </wp:positionH>
            <wp:positionV relativeFrom="paragraph">
              <wp:posOffset>475615</wp:posOffset>
            </wp:positionV>
            <wp:extent cx="5497195" cy="8248650"/>
            <wp:effectExtent l="0" t="0" r="8255" b="0"/>
            <wp:wrapTight wrapText="bothSides">
              <wp:wrapPolygon edited="0">
                <wp:start x="0" y="0"/>
                <wp:lineTo x="0" y="21550"/>
                <wp:lineTo x="21558" y="21550"/>
                <wp:lineTo x="21558" y="0"/>
                <wp:lineTo x="0" y="0"/>
              </wp:wrapPolygon>
            </wp:wrapTight>
            <wp:docPr id="87426074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97195" cy="82486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eastAsia="Calibri" w:hAnsi="Times New Roman" w:cs="Times New Roman"/>
          <w:b/>
          <w:bCs/>
          <w:sz w:val="24"/>
          <w:szCs w:val="24"/>
          <w:lang w:eastAsia="en-US"/>
        </w:rPr>
        <w:t xml:space="preserve">Fotogrāfijas par 2.Servitūta ceļu un ceļa posmiem līdz nekustamā īpašuma </w:t>
      </w:r>
      <w:r w:rsidRPr="00B67E55">
        <w:rPr>
          <w:rFonts w:ascii="Times New Roman" w:eastAsia="Calibri" w:hAnsi="Times New Roman" w:cs="Times New Roman"/>
          <w:b/>
          <w:bCs/>
          <w:sz w:val="24"/>
          <w:szCs w:val="24"/>
          <w:lang w:eastAsia="en-US"/>
        </w:rPr>
        <w:t>“</w:t>
      </w:r>
      <w:proofErr w:type="spellStart"/>
      <w:r w:rsidRPr="00B67E55">
        <w:rPr>
          <w:rFonts w:ascii="Times New Roman" w:eastAsia="Calibri" w:hAnsi="Times New Roman" w:cs="Times New Roman"/>
          <w:b/>
          <w:bCs/>
          <w:sz w:val="24"/>
          <w:szCs w:val="24"/>
          <w:lang w:eastAsia="en-US"/>
        </w:rPr>
        <w:t>Virdienas</w:t>
      </w:r>
      <w:proofErr w:type="spellEnd"/>
      <w:r w:rsidRPr="00B67E55">
        <w:rPr>
          <w:rFonts w:ascii="Times New Roman" w:eastAsia="Calibri" w:hAnsi="Times New Roman" w:cs="Times New Roman"/>
          <w:b/>
          <w:bCs/>
          <w:sz w:val="24"/>
          <w:szCs w:val="24"/>
          <w:lang w:eastAsia="en-US"/>
        </w:rPr>
        <w:t xml:space="preserve"> - Andreji” </w:t>
      </w:r>
      <w:r>
        <w:rPr>
          <w:rFonts w:ascii="Times New Roman" w:eastAsia="Calibri" w:hAnsi="Times New Roman" w:cs="Times New Roman"/>
          <w:b/>
          <w:bCs/>
          <w:sz w:val="24"/>
          <w:szCs w:val="24"/>
          <w:lang w:eastAsia="en-US"/>
        </w:rPr>
        <w:t xml:space="preserve">sastāvā esošajām būvēm </w:t>
      </w:r>
    </w:p>
    <w:p w14:paraId="2BE5C72B" w14:textId="77777777" w:rsidR="00B67E55" w:rsidRPr="00EE23E9" w:rsidRDefault="00B67E55" w:rsidP="00B67E55">
      <w:pPr>
        <w:jc w:val="center"/>
        <w:rPr>
          <w:rFonts w:ascii="Times New Roman" w:eastAsia="Calibri" w:hAnsi="Times New Roman" w:cs="Times New Roman"/>
          <w:sz w:val="24"/>
          <w:szCs w:val="24"/>
          <w:lang w:eastAsia="en-US"/>
        </w:rPr>
      </w:pPr>
      <w:r w:rsidRPr="00622132">
        <w:rPr>
          <w:rFonts w:ascii="Times New Roman" w:eastAsia="Calibri" w:hAnsi="Times New Roman" w:cs="Times New Roman"/>
          <w:sz w:val="24"/>
          <w:szCs w:val="24"/>
          <w:lang w:eastAsia="en-US"/>
        </w:rPr>
        <w:t>Gulbenes novada</w:t>
      </w:r>
      <w:r>
        <w:rPr>
          <w:rFonts w:ascii="Times New Roman" w:eastAsia="Calibri" w:hAnsi="Times New Roman" w:cs="Times New Roman"/>
          <w:sz w:val="24"/>
          <w:szCs w:val="24"/>
          <w:lang w:eastAsia="en-US"/>
        </w:rPr>
        <w:t xml:space="preserve"> pašvaldības</w:t>
      </w:r>
      <w:r w:rsidRPr="00622132">
        <w:rPr>
          <w:rFonts w:ascii="Times New Roman" w:eastAsia="Calibri" w:hAnsi="Times New Roman" w:cs="Times New Roman"/>
          <w:sz w:val="24"/>
          <w:szCs w:val="24"/>
          <w:lang w:eastAsia="en-US"/>
        </w:rPr>
        <w:t xml:space="preserve"> domes priekšsēdētājs</w:t>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proofErr w:type="spellStart"/>
      <w:r>
        <w:rPr>
          <w:rFonts w:ascii="Times New Roman" w:eastAsia="Calibri" w:hAnsi="Times New Roman" w:cs="Times New Roman"/>
          <w:sz w:val="24"/>
          <w:szCs w:val="24"/>
          <w:lang w:eastAsia="en-US"/>
        </w:rPr>
        <w:t>A.Caunītis</w:t>
      </w:r>
      <w:proofErr w:type="spellEnd"/>
    </w:p>
    <w:p w14:paraId="492422DD" w14:textId="3AF2AC23" w:rsidR="00EE23E9" w:rsidRPr="00DF5D0E" w:rsidRDefault="00B67E55" w:rsidP="00EE23E9">
      <w:pPr>
        <w:pStyle w:val="Pamatteksts"/>
        <w:spacing w:after="0"/>
        <w:jc w:val="right"/>
        <w:rPr>
          <w:rFonts w:ascii="Times New Roman" w:hAnsi="Times New Roman" w:cs="Times New Roman"/>
          <w:sz w:val="24"/>
          <w:szCs w:val="24"/>
        </w:rPr>
      </w:pPr>
      <w:r>
        <w:rPr>
          <w:rFonts w:ascii="Times New Roman" w:hAnsi="Times New Roman" w:cs="Times New Roman"/>
          <w:sz w:val="24"/>
          <w:szCs w:val="24"/>
        </w:rPr>
        <w:t>3</w:t>
      </w:r>
      <w:r w:rsidR="00EE23E9">
        <w:rPr>
          <w:rFonts w:ascii="Times New Roman" w:hAnsi="Times New Roman" w:cs="Times New Roman"/>
          <w:sz w:val="24"/>
          <w:szCs w:val="24"/>
        </w:rPr>
        <w:t xml:space="preserve">.Pielikums </w:t>
      </w:r>
      <w:r w:rsidR="00F309D8">
        <w:rPr>
          <w:rFonts w:ascii="Times New Roman" w:hAnsi="Times New Roman" w:cs="Times New Roman"/>
          <w:sz w:val="24"/>
          <w:szCs w:val="24"/>
        </w:rPr>
        <w:t>30.05</w:t>
      </w:r>
      <w:r w:rsidR="00EE23E9">
        <w:rPr>
          <w:rFonts w:ascii="Times New Roman" w:hAnsi="Times New Roman" w:cs="Times New Roman"/>
          <w:sz w:val="24"/>
          <w:szCs w:val="24"/>
        </w:rPr>
        <w:t>.2024.</w:t>
      </w:r>
      <w:r w:rsidR="00EE23E9" w:rsidRPr="00DF5D0E">
        <w:rPr>
          <w:rFonts w:ascii="Times New Roman" w:hAnsi="Times New Roman" w:cs="Times New Roman"/>
          <w:sz w:val="24"/>
          <w:szCs w:val="24"/>
        </w:rPr>
        <w:t xml:space="preserve"> Gulbenes novada</w:t>
      </w:r>
      <w:r w:rsidR="00EE23E9">
        <w:rPr>
          <w:rFonts w:ascii="Times New Roman" w:hAnsi="Times New Roman" w:cs="Times New Roman"/>
          <w:sz w:val="24"/>
          <w:szCs w:val="24"/>
        </w:rPr>
        <w:t xml:space="preserve"> pašvaldības</w:t>
      </w:r>
      <w:r w:rsidR="00EE23E9" w:rsidRPr="00DF5D0E">
        <w:rPr>
          <w:rFonts w:ascii="Times New Roman" w:hAnsi="Times New Roman" w:cs="Times New Roman"/>
          <w:sz w:val="24"/>
          <w:szCs w:val="24"/>
        </w:rPr>
        <w:t xml:space="preserve"> domes lēmumam Nr.</w:t>
      </w:r>
      <w:r w:rsidR="00EE23E9">
        <w:rPr>
          <w:rFonts w:ascii="Times New Roman" w:hAnsi="Times New Roman" w:cs="Times New Roman"/>
          <w:sz w:val="24"/>
          <w:szCs w:val="24"/>
        </w:rPr>
        <w:t xml:space="preserve"> </w:t>
      </w:r>
      <w:r w:rsidR="00EE23E9" w:rsidRPr="00DF5D0E">
        <w:rPr>
          <w:rFonts w:ascii="Times New Roman" w:hAnsi="Times New Roman" w:cs="Times New Roman"/>
          <w:sz w:val="24"/>
          <w:szCs w:val="24"/>
        </w:rPr>
        <w:t>GND/202</w:t>
      </w:r>
      <w:r w:rsidR="00EE23E9">
        <w:rPr>
          <w:rFonts w:ascii="Times New Roman" w:hAnsi="Times New Roman" w:cs="Times New Roman"/>
          <w:sz w:val="24"/>
          <w:szCs w:val="24"/>
        </w:rPr>
        <w:t>4</w:t>
      </w:r>
      <w:r w:rsidR="00EE23E9" w:rsidRPr="00DF5D0E">
        <w:rPr>
          <w:rFonts w:ascii="Times New Roman" w:hAnsi="Times New Roman" w:cs="Times New Roman"/>
          <w:sz w:val="24"/>
          <w:szCs w:val="24"/>
        </w:rPr>
        <w:t>/</w:t>
      </w:r>
    </w:p>
    <w:p w14:paraId="20924763" w14:textId="0BCF2CD9" w:rsidR="005F10A0" w:rsidRDefault="00B67E55" w:rsidP="00B67E55">
      <w:pPr>
        <w:spacing w:before="120"/>
        <w:jc w:val="center"/>
        <w:rPr>
          <w:rFonts w:ascii="Times New Roman" w:eastAsia="Calibri" w:hAnsi="Times New Roman" w:cs="Times New Roman"/>
          <w:b/>
          <w:bCs/>
          <w:sz w:val="24"/>
          <w:szCs w:val="24"/>
          <w:lang w:eastAsia="en-US"/>
        </w:rPr>
      </w:pPr>
      <w:r>
        <w:rPr>
          <w:noProof/>
        </w:rPr>
        <w:lastRenderedPageBreak/>
        <w:drawing>
          <wp:anchor distT="0" distB="0" distL="114300" distR="114300" simplePos="0" relativeHeight="251662336" behindDoc="1" locked="0" layoutInCell="1" allowOverlap="1" wp14:anchorId="3620032F" wp14:editId="7B9536C6">
            <wp:simplePos x="0" y="0"/>
            <wp:positionH relativeFrom="page">
              <wp:posOffset>1381125</wp:posOffset>
            </wp:positionH>
            <wp:positionV relativeFrom="paragraph">
              <wp:posOffset>303530</wp:posOffset>
            </wp:positionV>
            <wp:extent cx="5581650" cy="8373745"/>
            <wp:effectExtent l="0" t="0" r="0" b="8255"/>
            <wp:wrapTight wrapText="bothSides">
              <wp:wrapPolygon edited="0">
                <wp:start x="0" y="0"/>
                <wp:lineTo x="0" y="21572"/>
                <wp:lineTo x="21526" y="21572"/>
                <wp:lineTo x="21526" y="0"/>
                <wp:lineTo x="0" y="0"/>
              </wp:wrapPolygon>
            </wp:wrapTight>
            <wp:docPr id="1175474940"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81650" cy="837374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eastAsia="Calibri" w:hAnsi="Times New Roman" w:cs="Times New Roman"/>
          <w:b/>
          <w:bCs/>
          <w:sz w:val="24"/>
          <w:szCs w:val="24"/>
          <w:lang w:eastAsia="en-US"/>
        </w:rPr>
        <w:t xml:space="preserve">Fotogrāfijas par 3. Servitūta ceļu </w:t>
      </w:r>
    </w:p>
    <w:p w14:paraId="22694FC2" w14:textId="5982B537" w:rsidR="00EE23E9" w:rsidRPr="00EE23E9" w:rsidRDefault="00EE23E9" w:rsidP="00B67E55">
      <w:pPr>
        <w:jc w:val="center"/>
        <w:rPr>
          <w:rFonts w:ascii="Times New Roman" w:eastAsia="Calibri" w:hAnsi="Times New Roman" w:cs="Times New Roman"/>
          <w:sz w:val="24"/>
          <w:szCs w:val="24"/>
          <w:lang w:eastAsia="en-US"/>
        </w:rPr>
      </w:pPr>
      <w:r w:rsidRPr="00622132">
        <w:rPr>
          <w:rFonts w:ascii="Times New Roman" w:eastAsia="Calibri" w:hAnsi="Times New Roman" w:cs="Times New Roman"/>
          <w:sz w:val="24"/>
          <w:szCs w:val="24"/>
          <w:lang w:eastAsia="en-US"/>
        </w:rPr>
        <w:t>Gulbenes novada</w:t>
      </w:r>
      <w:r>
        <w:rPr>
          <w:rFonts w:ascii="Times New Roman" w:eastAsia="Calibri" w:hAnsi="Times New Roman" w:cs="Times New Roman"/>
          <w:sz w:val="24"/>
          <w:szCs w:val="24"/>
          <w:lang w:eastAsia="en-US"/>
        </w:rPr>
        <w:t xml:space="preserve"> pašvaldības</w:t>
      </w:r>
      <w:r w:rsidRPr="00622132">
        <w:rPr>
          <w:rFonts w:ascii="Times New Roman" w:eastAsia="Calibri" w:hAnsi="Times New Roman" w:cs="Times New Roman"/>
          <w:sz w:val="24"/>
          <w:szCs w:val="24"/>
          <w:lang w:eastAsia="en-US"/>
        </w:rPr>
        <w:t xml:space="preserve"> domes priekšsēdētājs</w:t>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proofErr w:type="spellStart"/>
      <w:r>
        <w:rPr>
          <w:rFonts w:ascii="Times New Roman" w:eastAsia="Calibri" w:hAnsi="Times New Roman" w:cs="Times New Roman"/>
          <w:sz w:val="24"/>
          <w:szCs w:val="24"/>
          <w:lang w:eastAsia="en-US"/>
        </w:rPr>
        <w:t>A.Caunītis</w:t>
      </w:r>
      <w:proofErr w:type="spellEnd"/>
    </w:p>
    <w:sectPr w:rsidR="00EE23E9" w:rsidRPr="00EE23E9" w:rsidSect="00CD4F61">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D9D7C3" w14:textId="77777777" w:rsidR="00CD18EF" w:rsidRDefault="00CD18EF" w:rsidP="00EE23E9">
      <w:r>
        <w:separator/>
      </w:r>
    </w:p>
  </w:endnote>
  <w:endnote w:type="continuationSeparator" w:id="0">
    <w:p w14:paraId="5E145293" w14:textId="77777777" w:rsidR="00CD18EF" w:rsidRDefault="00CD18EF" w:rsidP="00EE23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A9F587" w14:textId="77777777" w:rsidR="00CD18EF" w:rsidRDefault="00CD18EF" w:rsidP="00EE23E9">
      <w:r>
        <w:separator/>
      </w:r>
    </w:p>
  </w:footnote>
  <w:footnote w:type="continuationSeparator" w:id="0">
    <w:p w14:paraId="0CA5E5FC" w14:textId="77777777" w:rsidR="00CD18EF" w:rsidRDefault="00CD18EF" w:rsidP="00EE23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775B5F"/>
    <w:multiLevelType w:val="hybridMultilevel"/>
    <w:tmpl w:val="134EF44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10D32FDC"/>
    <w:multiLevelType w:val="hybridMultilevel"/>
    <w:tmpl w:val="78EEC1B6"/>
    <w:lvl w:ilvl="0" w:tplc="86AA9B38">
      <w:start w:val="1"/>
      <w:numFmt w:val="decimal"/>
      <w:lvlText w:val="%1."/>
      <w:lvlJc w:val="left"/>
      <w:pPr>
        <w:ind w:left="1494"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34A00E9D"/>
    <w:multiLevelType w:val="hybridMultilevel"/>
    <w:tmpl w:val="D6EE0106"/>
    <w:lvl w:ilvl="0" w:tplc="86AA9B3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4DE1308"/>
    <w:multiLevelType w:val="hybridMultilevel"/>
    <w:tmpl w:val="86D06BE8"/>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5" w15:restartNumberingAfterBreak="0">
    <w:nsid w:val="768C1F58"/>
    <w:multiLevelType w:val="hybridMultilevel"/>
    <w:tmpl w:val="6EB47E9A"/>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num w:numId="1" w16cid:durableId="991050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90541886">
    <w:abstractNumId w:val="5"/>
  </w:num>
  <w:num w:numId="3" w16cid:durableId="2089766275">
    <w:abstractNumId w:val="4"/>
  </w:num>
  <w:num w:numId="4" w16cid:durableId="1044712144">
    <w:abstractNumId w:val="0"/>
  </w:num>
  <w:num w:numId="5" w16cid:durableId="40829119">
    <w:abstractNumId w:val="2"/>
  </w:num>
  <w:num w:numId="6" w16cid:durableId="13043111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0898"/>
    <w:rsid w:val="00016BF0"/>
    <w:rsid w:val="000177D6"/>
    <w:rsid w:val="00017808"/>
    <w:rsid w:val="00023F07"/>
    <w:rsid w:val="00027E03"/>
    <w:rsid w:val="00040263"/>
    <w:rsid w:val="00041316"/>
    <w:rsid w:val="000418E8"/>
    <w:rsid w:val="000463EC"/>
    <w:rsid w:val="00054E0B"/>
    <w:rsid w:val="0009053E"/>
    <w:rsid w:val="00092691"/>
    <w:rsid w:val="00097961"/>
    <w:rsid w:val="000A23AC"/>
    <w:rsid w:val="000A34CA"/>
    <w:rsid w:val="000C2DC0"/>
    <w:rsid w:val="000C6506"/>
    <w:rsid w:val="000E1FBE"/>
    <w:rsid w:val="000F2382"/>
    <w:rsid w:val="000F7104"/>
    <w:rsid w:val="00104383"/>
    <w:rsid w:val="00106471"/>
    <w:rsid w:val="00115F6C"/>
    <w:rsid w:val="00121A8C"/>
    <w:rsid w:val="0014238D"/>
    <w:rsid w:val="00145572"/>
    <w:rsid w:val="001475DA"/>
    <w:rsid w:val="0015125F"/>
    <w:rsid w:val="0015252A"/>
    <w:rsid w:val="00152F89"/>
    <w:rsid w:val="00163AF8"/>
    <w:rsid w:val="0016716B"/>
    <w:rsid w:val="00180146"/>
    <w:rsid w:val="001A5CE0"/>
    <w:rsid w:val="001F0137"/>
    <w:rsid w:val="001F44F5"/>
    <w:rsid w:val="00205B03"/>
    <w:rsid w:val="00210D48"/>
    <w:rsid w:val="002137B3"/>
    <w:rsid w:val="00217A6C"/>
    <w:rsid w:val="00222F38"/>
    <w:rsid w:val="00227C0C"/>
    <w:rsid w:val="00234F92"/>
    <w:rsid w:val="00242B7E"/>
    <w:rsid w:val="002514C5"/>
    <w:rsid w:val="00253E07"/>
    <w:rsid w:val="00261DA7"/>
    <w:rsid w:val="0027075E"/>
    <w:rsid w:val="00271BF3"/>
    <w:rsid w:val="00291949"/>
    <w:rsid w:val="002A0D3B"/>
    <w:rsid w:val="002A1A33"/>
    <w:rsid w:val="002B0416"/>
    <w:rsid w:val="002B1D80"/>
    <w:rsid w:val="002B6B8E"/>
    <w:rsid w:val="002C60AA"/>
    <w:rsid w:val="002D3741"/>
    <w:rsid w:val="002E6F0B"/>
    <w:rsid w:val="00300B5C"/>
    <w:rsid w:val="00300C76"/>
    <w:rsid w:val="0030321C"/>
    <w:rsid w:val="00305175"/>
    <w:rsid w:val="003144F5"/>
    <w:rsid w:val="00325B46"/>
    <w:rsid w:val="00330203"/>
    <w:rsid w:val="00367092"/>
    <w:rsid w:val="003702B3"/>
    <w:rsid w:val="00373EA8"/>
    <w:rsid w:val="00385A07"/>
    <w:rsid w:val="003A67CD"/>
    <w:rsid w:val="003A7E83"/>
    <w:rsid w:val="003B74F5"/>
    <w:rsid w:val="003E2523"/>
    <w:rsid w:val="003E3A07"/>
    <w:rsid w:val="003E72A6"/>
    <w:rsid w:val="004147E5"/>
    <w:rsid w:val="00444469"/>
    <w:rsid w:val="00456006"/>
    <w:rsid w:val="00463062"/>
    <w:rsid w:val="004645B0"/>
    <w:rsid w:val="00473C09"/>
    <w:rsid w:val="004950E7"/>
    <w:rsid w:val="004A0596"/>
    <w:rsid w:val="004A4424"/>
    <w:rsid w:val="004A7093"/>
    <w:rsid w:val="004B61B4"/>
    <w:rsid w:val="004C1E5D"/>
    <w:rsid w:val="004D63FB"/>
    <w:rsid w:val="004D6651"/>
    <w:rsid w:val="004D7FB5"/>
    <w:rsid w:val="00504AA3"/>
    <w:rsid w:val="00523665"/>
    <w:rsid w:val="00554FEA"/>
    <w:rsid w:val="005572AC"/>
    <w:rsid w:val="00597869"/>
    <w:rsid w:val="005B0EE1"/>
    <w:rsid w:val="005B5420"/>
    <w:rsid w:val="005B5FCA"/>
    <w:rsid w:val="005D1DC2"/>
    <w:rsid w:val="005D241B"/>
    <w:rsid w:val="005E12AF"/>
    <w:rsid w:val="005F0F25"/>
    <w:rsid w:val="005F10A0"/>
    <w:rsid w:val="006146E8"/>
    <w:rsid w:val="00617E89"/>
    <w:rsid w:val="006617BF"/>
    <w:rsid w:val="00686936"/>
    <w:rsid w:val="006A3162"/>
    <w:rsid w:val="006B578D"/>
    <w:rsid w:val="006C2110"/>
    <w:rsid w:val="006C66FB"/>
    <w:rsid w:val="006D6356"/>
    <w:rsid w:val="006E6EB0"/>
    <w:rsid w:val="006F231B"/>
    <w:rsid w:val="006F69CC"/>
    <w:rsid w:val="007008F6"/>
    <w:rsid w:val="007030E4"/>
    <w:rsid w:val="00704E82"/>
    <w:rsid w:val="00710B86"/>
    <w:rsid w:val="00726ABE"/>
    <w:rsid w:val="00735B4F"/>
    <w:rsid w:val="00751B7E"/>
    <w:rsid w:val="00763828"/>
    <w:rsid w:val="00764740"/>
    <w:rsid w:val="00771C5B"/>
    <w:rsid w:val="00773219"/>
    <w:rsid w:val="00773EAF"/>
    <w:rsid w:val="00780171"/>
    <w:rsid w:val="00781929"/>
    <w:rsid w:val="00782B26"/>
    <w:rsid w:val="00794231"/>
    <w:rsid w:val="007957D6"/>
    <w:rsid w:val="007A25F9"/>
    <w:rsid w:val="007B5B49"/>
    <w:rsid w:val="007E039A"/>
    <w:rsid w:val="008123A0"/>
    <w:rsid w:val="00833F41"/>
    <w:rsid w:val="00844267"/>
    <w:rsid w:val="00846C45"/>
    <w:rsid w:val="00855B10"/>
    <w:rsid w:val="00875504"/>
    <w:rsid w:val="00876546"/>
    <w:rsid w:val="008773B7"/>
    <w:rsid w:val="00882BB7"/>
    <w:rsid w:val="008963BD"/>
    <w:rsid w:val="008B1289"/>
    <w:rsid w:val="008B13E5"/>
    <w:rsid w:val="008C69D5"/>
    <w:rsid w:val="008E4CFC"/>
    <w:rsid w:val="008F212B"/>
    <w:rsid w:val="008F5413"/>
    <w:rsid w:val="0092102E"/>
    <w:rsid w:val="009374D8"/>
    <w:rsid w:val="00946DCF"/>
    <w:rsid w:val="00950156"/>
    <w:rsid w:val="00956E1B"/>
    <w:rsid w:val="00966C19"/>
    <w:rsid w:val="00966E9C"/>
    <w:rsid w:val="0096740E"/>
    <w:rsid w:val="00984FFB"/>
    <w:rsid w:val="009A2327"/>
    <w:rsid w:val="009A33CE"/>
    <w:rsid w:val="009A548B"/>
    <w:rsid w:val="009B4558"/>
    <w:rsid w:val="009E2575"/>
    <w:rsid w:val="009E433B"/>
    <w:rsid w:val="009E57FA"/>
    <w:rsid w:val="009E713F"/>
    <w:rsid w:val="00A04EF7"/>
    <w:rsid w:val="00A358AF"/>
    <w:rsid w:val="00A44E74"/>
    <w:rsid w:val="00A53399"/>
    <w:rsid w:val="00A66956"/>
    <w:rsid w:val="00A861F2"/>
    <w:rsid w:val="00A87C4A"/>
    <w:rsid w:val="00AA3C45"/>
    <w:rsid w:val="00B03AEA"/>
    <w:rsid w:val="00B059B5"/>
    <w:rsid w:val="00B14439"/>
    <w:rsid w:val="00B24F6B"/>
    <w:rsid w:val="00B465D7"/>
    <w:rsid w:val="00B5757E"/>
    <w:rsid w:val="00B67E55"/>
    <w:rsid w:val="00B73A3D"/>
    <w:rsid w:val="00B86F16"/>
    <w:rsid w:val="00BA237F"/>
    <w:rsid w:val="00BB3C01"/>
    <w:rsid w:val="00BE2829"/>
    <w:rsid w:val="00BE62FF"/>
    <w:rsid w:val="00BE7D81"/>
    <w:rsid w:val="00BF24FF"/>
    <w:rsid w:val="00BF537D"/>
    <w:rsid w:val="00C00952"/>
    <w:rsid w:val="00C079C5"/>
    <w:rsid w:val="00C40444"/>
    <w:rsid w:val="00C5446F"/>
    <w:rsid w:val="00C61D4F"/>
    <w:rsid w:val="00C62764"/>
    <w:rsid w:val="00C829E2"/>
    <w:rsid w:val="00C83C4B"/>
    <w:rsid w:val="00CA7EDC"/>
    <w:rsid w:val="00CB1564"/>
    <w:rsid w:val="00CB17B5"/>
    <w:rsid w:val="00CC256E"/>
    <w:rsid w:val="00CC3F61"/>
    <w:rsid w:val="00CD18EF"/>
    <w:rsid w:val="00CD4F61"/>
    <w:rsid w:val="00CE1E21"/>
    <w:rsid w:val="00D1693F"/>
    <w:rsid w:val="00D26FDC"/>
    <w:rsid w:val="00D322C2"/>
    <w:rsid w:val="00D54E6F"/>
    <w:rsid w:val="00D55BA5"/>
    <w:rsid w:val="00D642B7"/>
    <w:rsid w:val="00D656A6"/>
    <w:rsid w:val="00D716A4"/>
    <w:rsid w:val="00D8634D"/>
    <w:rsid w:val="00D86A70"/>
    <w:rsid w:val="00DC0E81"/>
    <w:rsid w:val="00DD6D90"/>
    <w:rsid w:val="00DE5365"/>
    <w:rsid w:val="00DE596A"/>
    <w:rsid w:val="00DF353E"/>
    <w:rsid w:val="00E053A3"/>
    <w:rsid w:val="00E408E5"/>
    <w:rsid w:val="00E51942"/>
    <w:rsid w:val="00E52A5E"/>
    <w:rsid w:val="00E5784B"/>
    <w:rsid w:val="00E6351E"/>
    <w:rsid w:val="00E74C0A"/>
    <w:rsid w:val="00E76947"/>
    <w:rsid w:val="00E874B2"/>
    <w:rsid w:val="00E941C8"/>
    <w:rsid w:val="00E96C88"/>
    <w:rsid w:val="00EA1250"/>
    <w:rsid w:val="00EA20FC"/>
    <w:rsid w:val="00EA2138"/>
    <w:rsid w:val="00EC0D14"/>
    <w:rsid w:val="00EC5A12"/>
    <w:rsid w:val="00ED2177"/>
    <w:rsid w:val="00ED262B"/>
    <w:rsid w:val="00EE23E9"/>
    <w:rsid w:val="00F03D92"/>
    <w:rsid w:val="00F0532A"/>
    <w:rsid w:val="00F11380"/>
    <w:rsid w:val="00F309D8"/>
    <w:rsid w:val="00F4512B"/>
    <w:rsid w:val="00F506D2"/>
    <w:rsid w:val="00F545F0"/>
    <w:rsid w:val="00F57D6F"/>
    <w:rsid w:val="00F60CB6"/>
    <w:rsid w:val="00F651BC"/>
    <w:rsid w:val="00F91333"/>
    <w:rsid w:val="00F95D3F"/>
    <w:rsid w:val="00FA6A95"/>
    <w:rsid w:val="00FC7F25"/>
    <w:rsid w:val="00FF1F2C"/>
    <w:rsid w:val="00FF42FA"/>
    <w:rsid w:val="00FF5B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83A0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 w:type="paragraph" w:customStyle="1" w:styleId="naispant">
    <w:name w:val="naispant"/>
    <w:basedOn w:val="Parasts"/>
    <w:rsid w:val="004A0596"/>
    <w:pPr>
      <w:spacing w:before="240" w:after="60"/>
      <w:ind w:left="300" w:firstLine="300"/>
      <w:jc w:val="both"/>
    </w:pPr>
    <w:rPr>
      <w:b/>
      <w:bCs/>
      <w:sz w:val="24"/>
      <w:szCs w:val="24"/>
    </w:rPr>
  </w:style>
  <w:style w:type="paragraph" w:customStyle="1" w:styleId="Parastais">
    <w:name w:val="Parastais"/>
    <w:qFormat/>
    <w:rsid w:val="00780171"/>
    <w:pPr>
      <w:spacing w:after="0" w:line="240" w:lineRule="auto"/>
    </w:pPr>
    <w:rPr>
      <w:rFonts w:ascii="Times New Roman" w:eastAsia="Times New Roman" w:hAnsi="Times New Roman" w:cs="Times New Roman"/>
      <w:sz w:val="24"/>
      <w:szCs w:val="24"/>
      <w:lang w:eastAsia="lv-LV"/>
    </w:rPr>
  </w:style>
  <w:style w:type="paragraph" w:styleId="Balonteksts">
    <w:name w:val="Balloon Text"/>
    <w:basedOn w:val="Parasts"/>
    <w:link w:val="BalontekstsRakstz"/>
    <w:uiPriority w:val="99"/>
    <w:semiHidden/>
    <w:unhideWhenUsed/>
    <w:rsid w:val="00010898"/>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10898"/>
    <w:rPr>
      <w:rFonts w:ascii="Segoe UI" w:eastAsia="Times New Roman" w:hAnsi="Segoe UI" w:cs="Segoe UI"/>
      <w:sz w:val="18"/>
      <w:szCs w:val="18"/>
      <w:lang w:eastAsia="lv-LV"/>
    </w:rPr>
  </w:style>
  <w:style w:type="paragraph" w:styleId="Galvene">
    <w:name w:val="header"/>
    <w:basedOn w:val="Parasts"/>
    <w:link w:val="GalveneRakstz"/>
    <w:uiPriority w:val="99"/>
    <w:unhideWhenUsed/>
    <w:rsid w:val="00EE23E9"/>
    <w:pPr>
      <w:tabs>
        <w:tab w:val="center" w:pos="4153"/>
        <w:tab w:val="right" w:pos="8306"/>
      </w:tabs>
    </w:pPr>
  </w:style>
  <w:style w:type="character" w:customStyle="1" w:styleId="GalveneRakstz">
    <w:name w:val="Galvene Rakstz."/>
    <w:basedOn w:val="Noklusjumarindkopasfonts"/>
    <w:link w:val="Galvene"/>
    <w:uiPriority w:val="99"/>
    <w:rsid w:val="00EE23E9"/>
    <w:rPr>
      <w:rFonts w:ascii="Arial" w:eastAsia="Times New Roman" w:hAnsi="Arial" w:cs="Arial"/>
      <w:lang w:eastAsia="lv-LV"/>
    </w:rPr>
  </w:style>
  <w:style w:type="paragraph" w:styleId="Kjene">
    <w:name w:val="footer"/>
    <w:basedOn w:val="Parasts"/>
    <w:link w:val="KjeneRakstz"/>
    <w:uiPriority w:val="99"/>
    <w:unhideWhenUsed/>
    <w:rsid w:val="00EE23E9"/>
    <w:pPr>
      <w:tabs>
        <w:tab w:val="center" w:pos="4153"/>
        <w:tab w:val="right" w:pos="8306"/>
      </w:tabs>
    </w:pPr>
  </w:style>
  <w:style w:type="character" w:customStyle="1" w:styleId="KjeneRakstz">
    <w:name w:val="Kājene Rakstz."/>
    <w:basedOn w:val="Noklusjumarindkopasfonts"/>
    <w:link w:val="Kjene"/>
    <w:uiPriority w:val="99"/>
    <w:rsid w:val="00EE23E9"/>
    <w:rPr>
      <w:rFonts w:ascii="Arial" w:eastAsia="Times New Roman" w:hAnsi="Arial" w:cs="Arial"/>
      <w:lang w:eastAsia="lv-LV"/>
    </w:rPr>
  </w:style>
  <w:style w:type="paragraph" w:styleId="Paraststmeklis">
    <w:name w:val="Normal (Web)"/>
    <w:basedOn w:val="Parasts"/>
    <w:uiPriority w:val="99"/>
    <w:semiHidden/>
    <w:unhideWhenUsed/>
    <w:rsid w:val="00B67E55"/>
    <w:pPr>
      <w:spacing w:before="100" w:beforeAutospacing="1" w:after="100" w:afterAutospacing="1"/>
    </w:pPr>
    <w:rPr>
      <w:rFonts w:ascii="Times New Roman" w:hAnsi="Times New Roman" w:cs="Times New Roman"/>
      <w:sz w:val="24"/>
      <w:szCs w:val="24"/>
    </w:rPr>
  </w:style>
  <w:style w:type="character" w:styleId="Izmantotahipersaite">
    <w:name w:val="FollowedHyperlink"/>
    <w:basedOn w:val="Noklusjumarindkopasfonts"/>
    <w:uiPriority w:val="99"/>
    <w:semiHidden/>
    <w:unhideWhenUsed/>
    <w:rsid w:val="00163AF8"/>
    <w:rPr>
      <w:color w:val="954F72" w:themeColor="followedHyperlink"/>
      <w:u w:val="single"/>
    </w:rPr>
  </w:style>
  <w:style w:type="character" w:styleId="Neatrisintapieminana">
    <w:name w:val="Unresolved Mention"/>
    <w:basedOn w:val="Noklusjumarindkopasfonts"/>
    <w:uiPriority w:val="99"/>
    <w:semiHidden/>
    <w:unhideWhenUsed/>
    <w:rsid w:val="004D63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989056">
      <w:bodyDiv w:val="1"/>
      <w:marLeft w:val="0"/>
      <w:marRight w:val="0"/>
      <w:marTop w:val="0"/>
      <w:marBottom w:val="0"/>
      <w:divBdr>
        <w:top w:val="none" w:sz="0" w:space="0" w:color="auto"/>
        <w:left w:val="none" w:sz="0" w:space="0" w:color="auto"/>
        <w:bottom w:val="none" w:sz="0" w:space="0" w:color="auto"/>
        <w:right w:val="none" w:sz="0" w:space="0" w:color="auto"/>
      </w:divBdr>
    </w:div>
    <w:div w:id="471483643">
      <w:bodyDiv w:val="1"/>
      <w:marLeft w:val="0"/>
      <w:marRight w:val="0"/>
      <w:marTop w:val="0"/>
      <w:marBottom w:val="0"/>
      <w:divBdr>
        <w:top w:val="none" w:sz="0" w:space="0" w:color="auto"/>
        <w:left w:val="none" w:sz="0" w:space="0" w:color="auto"/>
        <w:bottom w:val="none" w:sz="0" w:space="0" w:color="auto"/>
        <w:right w:val="none" w:sz="0" w:space="0" w:color="auto"/>
      </w:divBdr>
    </w:div>
    <w:div w:id="813840394">
      <w:bodyDiv w:val="1"/>
      <w:marLeft w:val="0"/>
      <w:marRight w:val="0"/>
      <w:marTop w:val="0"/>
      <w:marBottom w:val="0"/>
      <w:divBdr>
        <w:top w:val="none" w:sz="0" w:space="0" w:color="auto"/>
        <w:left w:val="none" w:sz="0" w:space="0" w:color="auto"/>
        <w:bottom w:val="none" w:sz="0" w:space="0" w:color="auto"/>
        <w:right w:val="none" w:sz="0" w:space="0" w:color="auto"/>
      </w:divBdr>
    </w:div>
    <w:div w:id="1111782622">
      <w:bodyDiv w:val="1"/>
      <w:marLeft w:val="0"/>
      <w:marRight w:val="0"/>
      <w:marTop w:val="0"/>
      <w:marBottom w:val="0"/>
      <w:divBdr>
        <w:top w:val="none" w:sz="0" w:space="0" w:color="auto"/>
        <w:left w:val="none" w:sz="0" w:space="0" w:color="auto"/>
        <w:bottom w:val="none" w:sz="0" w:space="0" w:color="auto"/>
        <w:right w:val="none" w:sz="0" w:space="0" w:color="auto"/>
      </w:divBdr>
    </w:div>
    <w:div w:id="1269511042">
      <w:bodyDiv w:val="1"/>
      <w:marLeft w:val="0"/>
      <w:marRight w:val="0"/>
      <w:marTop w:val="0"/>
      <w:marBottom w:val="0"/>
      <w:divBdr>
        <w:top w:val="none" w:sz="0" w:space="0" w:color="auto"/>
        <w:left w:val="none" w:sz="0" w:space="0" w:color="auto"/>
        <w:bottom w:val="none" w:sz="0" w:space="0" w:color="auto"/>
        <w:right w:val="none" w:sz="0" w:space="0" w:color="auto"/>
      </w:divBdr>
    </w:div>
    <w:div w:id="1431701525">
      <w:bodyDiv w:val="1"/>
      <w:marLeft w:val="0"/>
      <w:marRight w:val="0"/>
      <w:marTop w:val="0"/>
      <w:marBottom w:val="0"/>
      <w:divBdr>
        <w:top w:val="none" w:sz="0" w:space="0" w:color="auto"/>
        <w:left w:val="none" w:sz="0" w:space="0" w:color="auto"/>
        <w:bottom w:val="none" w:sz="0" w:space="0" w:color="auto"/>
        <w:right w:val="none" w:sz="0" w:space="0" w:color="auto"/>
      </w:divBdr>
      <w:divsChild>
        <w:div w:id="571699344">
          <w:blockQuote w:val="1"/>
          <w:marLeft w:val="600"/>
          <w:marRight w:val="0"/>
          <w:marTop w:val="0"/>
          <w:marBottom w:val="0"/>
          <w:divBdr>
            <w:top w:val="none" w:sz="0" w:space="0" w:color="auto"/>
            <w:left w:val="none" w:sz="0" w:space="0" w:color="auto"/>
            <w:bottom w:val="none" w:sz="0" w:space="0" w:color="auto"/>
            <w:right w:val="none" w:sz="0" w:space="0" w:color="auto"/>
          </w:divBdr>
          <w:divsChild>
            <w:div w:id="1069809775">
              <w:marLeft w:val="0"/>
              <w:marRight w:val="0"/>
              <w:marTop w:val="0"/>
              <w:marBottom w:val="0"/>
              <w:divBdr>
                <w:top w:val="none" w:sz="0" w:space="0" w:color="auto"/>
                <w:left w:val="none" w:sz="0" w:space="0" w:color="auto"/>
                <w:bottom w:val="none" w:sz="0" w:space="0" w:color="auto"/>
                <w:right w:val="none" w:sz="0" w:space="0" w:color="auto"/>
              </w:divBdr>
              <w:divsChild>
                <w:div w:id="11410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839842">
          <w:marLeft w:val="0"/>
          <w:marRight w:val="0"/>
          <w:marTop w:val="0"/>
          <w:marBottom w:val="0"/>
          <w:divBdr>
            <w:top w:val="none" w:sz="0" w:space="0" w:color="auto"/>
            <w:left w:val="none" w:sz="0" w:space="0" w:color="auto"/>
            <w:bottom w:val="none" w:sz="0" w:space="0" w:color="auto"/>
            <w:right w:val="none" w:sz="0" w:space="0" w:color="auto"/>
          </w:divBdr>
          <w:divsChild>
            <w:div w:id="1945457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487895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gersjanis@inbox.lv" TargetMode="External"/><Relationship Id="rId13"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2.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kumi.lv/ta/id/247207"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ssinta@inbox.lv" TargetMode="External"/><Relationship Id="rId4" Type="http://schemas.openxmlformats.org/officeDocument/2006/relationships/webSettings" Target="webSettings.xml"/><Relationship Id="rId9" Type="http://schemas.openxmlformats.org/officeDocument/2006/relationships/hyperlink" Target="mailto:ssinta@inbox.lv" TargetMode="External"/><Relationship Id="rId14" Type="http://schemas.openxmlformats.org/officeDocument/2006/relationships/image" Target="media/image4.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1</Pages>
  <Words>10927</Words>
  <Characters>6229</Characters>
  <Application>Microsoft Office Word</Application>
  <DocSecurity>0</DocSecurity>
  <Lines>51</Lines>
  <Paragraphs>34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10</cp:revision>
  <cp:lastPrinted>2024-05-31T08:57:00Z</cp:lastPrinted>
  <dcterms:created xsi:type="dcterms:W3CDTF">2024-05-13T10:44:00Z</dcterms:created>
  <dcterms:modified xsi:type="dcterms:W3CDTF">2024-06-04T08:09:00Z</dcterms:modified>
</cp:coreProperties>
</file>