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rsidRPr="00093E7A" w14:paraId="53F55119" w14:textId="77777777" w:rsidTr="00F0532A">
        <w:tc>
          <w:tcPr>
            <w:tcW w:w="9458" w:type="dxa"/>
          </w:tcPr>
          <w:p w14:paraId="65D5BE60" w14:textId="77777777" w:rsidR="00704E82" w:rsidRPr="00093E7A" w:rsidRDefault="00704E82" w:rsidP="00F0532A">
            <w:pPr>
              <w:jc w:val="center"/>
              <w:rPr>
                <w:rFonts w:ascii="Times New Roman" w:hAnsi="Times New Roman" w:cs="Times New Roman"/>
              </w:rPr>
            </w:pPr>
            <w:r w:rsidRPr="00093E7A">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rsidRPr="00093E7A" w14:paraId="61FF7490" w14:textId="77777777" w:rsidTr="00F0532A">
        <w:tc>
          <w:tcPr>
            <w:tcW w:w="9458" w:type="dxa"/>
          </w:tcPr>
          <w:p w14:paraId="05351F53" w14:textId="77777777" w:rsidR="00704E82" w:rsidRPr="00093E7A" w:rsidRDefault="00704E82" w:rsidP="00F0532A">
            <w:pPr>
              <w:jc w:val="center"/>
              <w:rPr>
                <w:rFonts w:ascii="Times New Roman" w:hAnsi="Times New Roman" w:cs="Times New Roman"/>
              </w:rPr>
            </w:pPr>
            <w:r w:rsidRPr="00093E7A">
              <w:rPr>
                <w:rFonts w:ascii="Times New Roman" w:hAnsi="Times New Roman" w:cs="Times New Roman"/>
                <w:b/>
                <w:bCs/>
                <w:sz w:val="28"/>
                <w:szCs w:val="28"/>
              </w:rPr>
              <w:t>GULBENES NOVADA PAŠVALDĪBA</w:t>
            </w:r>
          </w:p>
        </w:tc>
      </w:tr>
      <w:tr w:rsidR="00704E82" w:rsidRPr="00093E7A" w14:paraId="2C68EDF3" w14:textId="77777777" w:rsidTr="00F0532A">
        <w:tc>
          <w:tcPr>
            <w:tcW w:w="9458" w:type="dxa"/>
          </w:tcPr>
          <w:p w14:paraId="2027A81C" w14:textId="77777777" w:rsidR="00704E82" w:rsidRPr="00093E7A" w:rsidRDefault="00704E82" w:rsidP="00F0532A">
            <w:pPr>
              <w:jc w:val="center"/>
              <w:rPr>
                <w:rFonts w:ascii="Times New Roman" w:hAnsi="Times New Roman" w:cs="Times New Roman"/>
              </w:rPr>
            </w:pPr>
            <w:r w:rsidRPr="00093E7A">
              <w:rPr>
                <w:rFonts w:ascii="Times New Roman" w:hAnsi="Times New Roman" w:cs="Times New Roman"/>
                <w:sz w:val="24"/>
                <w:szCs w:val="24"/>
              </w:rPr>
              <w:t>Reģ.Nr.90009116327</w:t>
            </w:r>
          </w:p>
        </w:tc>
      </w:tr>
      <w:tr w:rsidR="00704E82" w:rsidRPr="00093E7A" w14:paraId="719E59C5" w14:textId="77777777" w:rsidTr="00F0532A">
        <w:tc>
          <w:tcPr>
            <w:tcW w:w="9458" w:type="dxa"/>
          </w:tcPr>
          <w:p w14:paraId="507D4A75" w14:textId="77777777" w:rsidR="00704E82" w:rsidRPr="00093E7A" w:rsidRDefault="00704E82" w:rsidP="00F0532A">
            <w:pPr>
              <w:jc w:val="center"/>
              <w:rPr>
                <w:rFonts w:ascii="Times New Roman" w:hAnsi="Times New Roman" w:cs="Times New Roman"/>
              </w:rPr>
            </w:pPr>
            <w:r w:rsidRPr="00093E7A">
              <w:rPr>
                <w:rFonts w:ascii="Times New Roman" w:hAnsi="Times New Roman" w:cs="Times New Roman"/>
                <w:sz w:val="24"/>
                <w:szCs w:val="24"/>
              </w:rPr>
              <w:t>Ābeļu iela 2, Gulbene, Gulbenes nov., LV-4401</w:t>
            </w:r>
          </w:p>
        </w:tc>
      </w:tr>
      <w:tr w:rsidR="00704E82" w:rsidRPr="00093E7A" w14:paraId="4BDF7AB2" w14:textId="77777777" w:rsidTr="00F0532A">
        <w:tc>
          <w:tcPr>
            <w:tcW w:w="9458" w:type="dxa"/>
          </w:tcPr>
          <w:p w14:paraId="62E6D0A7" w14:textId="77777777" w:rsidR="00704E82" w:rsidRPr="00093E7A" w:rsidRDefault="00704E82" w:rsidP="00F0532A">
            <w:pPr>
              <w:jc w:val="center"/>
              <w:rPr>
                <w:rFonts w:ascii="Times New Roman" w:hAnsi="Times New Roman" w:cs="Times New Roman"/>
              </w:rPr>
            </w:pPr>
            <w:r w:rsidRPr="00093E7A">
              <w:rPr>
                <w:rFonts w:ascii="Times New Roman" w:hAnsi="Times New Roman" w:cs="Times New Roman"/>
                <w:sz w:val="24"/>
                <w:szCs w:val="24"/>
              </w:rPr>
              <w:t>Tālrunis 64497710, mob.26595362, e-pasts; dome@gulbene.lv, www.gulbene.lv</w:t>
            </w:r>
          </w:p>
        </w:tc>
      </w:tr>
    </w:tbl>
    <w:p w14:paraId="5772EB4F" w14:textId="77777777" w:rsidR="00F0532A" w:rsidRPr="00BC47C3" w:rsidRDefault="00F0532A" w:rsidP="00BC47C3">
      <w:pPr>
        <w:pStyle w:val="Bezatstarpm"/>
        <w:rPr>
          <w:rFonts w:ascii="Times New Roman" w:hAnsi="Times New Roman" w:cs="Times New Roman"/>
          <w:b/>
          <w:bCs/>
          <w:sz w:val="4"/>
          <w:szCs w:val="4"/>
        </w:rPr>
      </w:pPr>
    </w:p>
    <w:p w14:paraId="6EBA1E12" w14:textId="1683E27D" w:rsidR="00704E82" w:rsidRPr="00093E7A" w:rsidRDefault="00704E82" w:rsidP="00704E82">
      <w:pPr>
        <w:pStyle w:val="Bezatstarpm"/>
        <w:jc w:val="center"/>
        <w:rPr>
          <w:rFonts w:ascii="Times New Roman" w:hAnsi="Times New Roman" w:cs="Times New Roman"/>
          <w:b/>
          <w:bCs/>
          <w:sz w:val="24"/>
          <w:szCs w:val="24"/>
        </w:rPr>
      </w:pPr>
      <w:r w:rsidRPr="00093E7A">
        <w:rPr>
          <w:rFonts w:ascii="Times New Roman" w:hAnsi="Times New Roman" w:cs="Times New Roman"/>
          <w:b/>
          <w:bCs/>
          <w:sz w:val="24"/>
          <w:szCs w:val="24"/>
        </w:rPr>
        <w:t xml:space="preserve">GULBENES NOVADA </w:t>
      </w:r>
      <w:r w:rsidR="00BC47C3">
        <w:rPr>
          <w:rFonts w:ascii="Times New Roman" w:hAnsi="Times New Roman" w:cs="Times New Roman"/>
          <w:b/>
          <w:bCs/>
          <w:sz w:val="24"/>
          <w:szCs w:val="24"/>
        </w:rPr>
        <w:t xml:space="preserve">PAŠVALDĪBAS </w:t>
      </w:r>
      <w:r w:rsidRPr="00093E7A">
        <w:rPr>
          <w:rFonts w:ascii="Times New Roman" w:hAnsi="Times New Roman" w:cs="Times New Roman"/>
          <w:b/>
          <w:bCs/>
          <w:sz w:val="24"/>
          <w:szCs w:val="24"/>
        </w:rPr>
        <w:t>DOMES LĒMUMS</w:t>
      </w:r>
    </w:p>
    <w:p w14:paraId="752099B6" w14:textId="77777777" w:rsidR="00704E82" w:rsidRPr="00093E7A" w:rsidRDefault="00704E82" w:rsidP="00704E82">
      <w:pPr>
        <w:pStyle w:val="Bezatstarpm"/>
        <w:jc w:val="center"/>
        <w:rPr>
          <w:rFonts w:ascii="Times New Roman" w:hAnsi="Times New Roman" w:cs="Times New Roman"/>
          <w:sz w:val="24"/>
          <w:szCs w:val="24"/>
        </w:rPr>
      </w:pPr>
      <w:r w:rsidRPr="00093E7A">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rsidRPr="00093E7A" w14:paraId="0EA199E5" w14:textId="77777777" w:rsidTr="00704E82">
        <w:tc>
          <w:tcPr>
            <w:tcW w:w="4676" w:type="dxa"/>
          </w:tcPr>
          <w:p w14:paraId="7EB5E103" w14:textId="0C1E5651" w:rsidR="00704E82" w:rsidRPr="00093E7A" w:rsidRDefault="00704E82" w:rsidP="005F13B9">
            <w:pPr>
              <w:rPr>
                <w:rFonts w:ascii="Times New Roman" w:hAnsi="Times New Roman" w:cs="Times New Roman"/>
                <w:b/>
                <w:bCs/>
                <w:sz w:val="24"/>
                <w:szCs w:val="24"/>
              </w:rPr>
            </w:pPr>
            <w:r w:rsidRPr="00093E7A">
              <w:rPr>
                <w:rFonts w:ascii="Times New Roman" w:hAnsi="Times New Roman" w:cs="Times New Roman"/>
                <w:b/>
                <w:bCs/>
                <w:sz w:val="24"/>
                <w:szCs w:val="24"/>
              </w:rPr>
              <w:t>202</w:t>
            </w:r>
            <w:r w:rsidR="008419F8" w:rsidRPr="00093E7A">
              <w:rPr>
                <w:rFonts w:ascii="Times New Roman" w:hAnsi="Times New Roman" w:cs="Times New Roman"/>
                <w:b/>
                <w:bCs/>
                <w:sz w:val="24"/>
                <w:szCs w:val="24"/>
              </w:rPr>
              <w:t>4</w:t>
            </w:r>
            <w:r w:rsidRPr="00093E7A">
              <w:rPr>
                <w:rFonts w:ascii="Times New Roman" w:hAnsi="Times New Roman" w:cs="Times New Roman"/>
                <w:b/>
                <w:bCs/>
                <w:sz w:val="24"/>
                <w:szCs w:val="24"/>
              </w:rPr>
              <w:t xml:space="preserve">.gada </w:t>
            </w:r>
            <w:r w:rsidR="00440170" w:rsidRPr="00093E7A">
              <w:rPr>
                <w:rFonts w:ascii="Times New Roman" w:hAnsi="Times New Roman" w:cs="Times New Roman"/>
                <w:b/>
                <w:bCs/>
                <w:sz w:val="24"/>
                <w:szCs w:val="24"/>
              </w:rPr>
              <w:t>30.maijā</w:t>
            </w:r>
          </w:p>
        </w:tc>
        <w:tc>
          <w:tcPr>
            <w:tcW w:w="4678" w:type="dxa"/>
          </w:tcPr>
          <w:p w14:paraId="228620B6" w14:textId="5C332F13" w:rsidR="00704E82" w:rsidRPr="00093E7A" w:rsidRDefault="00704E82" w:rsidP="00F0532A">
            <w:pPr>
              <w:rPr>
                <w:rFonts w:ascii="Times New Roman" w:hAnsi="Times New Roman" w:cs="Times New Roman"/>
                <w:b/>
                <w:bCs/>
                <w:sz w:val="24"/>
                <w:szCs w:val="24"/>
              </w:rPr>
            </w:pPr>
            <w:r w:rsidRPr="00093E7A">
              <w:rPr>
                <w:rFonts w:ascii="Times New Roman" w:hAnsi="Times New Roman" w:cs="Times New Roman"/>
                <w:b/>
                <w:bCs/>
                <w:sz w:val="24"/>
                <w:szCs w:val="24"/>
              </w:rPr>
              <w:t xml:space="preserve">                                 Nr. </w:t>
            </w:r>
            <w:r w:rsidR="005F13B9" w:rsidRPr="00093E7A">
              <w:rPr>
                <w:rFonts w:ascii="Times New Roman" w:hAnsi="Times New Roman" w:cs="Times New Roman"/>
                <w:b/>
                <w:bCs/>
                <w:sz w:val="24"/>
                <w:szCs w:val="24"/>
              </w:rPr>
              <w:t>GND/202</w:t>
            </w:r>
            <w:r w:rsidR="008419F8" w:rsidRPr="00093E7A">
              <w:rPr>
                <w:rFonts w:ascii="Times New Roman" w:hAnsi="Times New Roman" w:cs="Times New Roman"/>
                <w:b/>
                <w:bCs/>
                <w:sz w:val="24"/>
                <w:szCs w:val="24"/>
              </w:rPr>
              <w:t>4</w:t>
            </w:r>
            <w:r w:rsidRPr="00093E7A">
              <w:rPr>
                <w:rFonts w:ascii="Times New Roman" w:hAnsi="Times New Roman" w:cs="Times New Roman"/>
                <w:b/>
                <w:bCs/>
                <w:sz w:val="24"/>
                <w:szCs w:val="24"/>
              </w:rPr>
              <w:t>/</w:t>
            </w:r>
            <w:r w:rsidR="00BC47C3">
              <w:rPr>
                <w:rFonts w:ascii="Times New Roman" w:hAnsi="Times New Roman" w:cs="Times New Roman"/>
                <w:b/>
                <w:bCs/>
                <w:sz w:val="24"/>
                <w:szCs w:val="24"/>
              </w:rPr>
              <w:t>263</w:t>
            </w:r>
          </w:p>
        </w:tc>
      </w:tr>
      <w:tr w:rsidR="00704E82" w:rsidRPr="00093E7A" w14:paraId="24CD3C62" w14:textId="77777777" w:rsidTr="00704E82">
        <w:tc>
          <w:tcPr>
            <w:tcW w:w="4676" w:type="dxa"/>
          </w:tcPr>
          <w:p w14:paraId="6899AD5F" w14:textId="77777777" w:rsidR="00704E82" w:rsidRPr="00093E7A" w:rsidRDefault="00704E82" w:rsidP="00F0532A">
            <w:pPr>
              <w:rPr>
                <w:rFonts w:ascii="Times New Roman" w:hAnsi="Times New Roman" w:cs="Times New Roman"/>
                <w:sz w:val="24"/>
                <w:szCs w:val="24"/>
              </w:rPr>
            </w:pPr>
          </w:p>
        </w:tc>
        <w:tc>
          <w:tcPr>
            <w:tcW w:w="4678" w:type="dxa"/>
          </w:tcPr>
          <w:p w14:paraId="6A9D04C7" w14:textId="7AF245E9" w:rsidR="00704E82" w:rsidRPr="00093E7A" w:rsidRDefault="00704E82" w:rsidP="00F0532A">
            <w:pPr>
              <w:rPr>
                <w:rFonts w:ascii="Times New Roman" w:hAnsi="Times New Roman" w:cs="Times New Roman"/>
                <w:b/>
                <w:bCs/>
                <w:sz w:val="24"/>
                <w:szCs w:val="24"/>
              </w:rPr>
            </w:pPr>
            <w:r w:rsidRPr="00093E7A">
              <w:rPr>
                <w:rFonts w:ascii="Times New Roman" w:hAnsi="Times New Roman" w:cs="Times New Roman"/>
                <w:b/>
                <w:bCs/>
                <w:sz w:val="24"/>
                <w:szCs w:val="24"/>
              </w:rPr>
              <w:t xml:space="preserve">                                 (protokols Nr.</w:t>
            </w:r>
            <w:r w:rsidR="00BC47C3">
              <w:rPr>
                <w:rFonts w:ascii="Times New Roman" w:hAnsi="Times New Roman" w:cs="Times New Roman"/>
                <w:b/>
                <w:bCs/>
                <w:sz w:val="24"/>
                <w:szCs w:val="24"/>
              </w:rPr>
              <w:t>11</w:t>
            </w:r>
            <w:r w:rsidRPr="00093E7A">
              <w:rPr>
                <w:rFonts w:ascii="Times New Roman" w:hAnsi="Times New Roman" w:cs="Times New Roman"/>
                <w:b/>
                <w:bCs/>
                <w:sz w:val="24"/>
                <w:szCs w:val="24"/>
              </w:rPr>
              <w:t xml:space="preserve">; </w:t>
            </w:r>
            <w:r w:rsidR="00BC47C3">
              <w:rPr>
                <w:rFonts w:ascii="Times New Roman" w:hAnsi="Times New Roman" w:cs="Times New Roman"/>
                <w:b/>
                <w:bCs/>
                <w:sz w:val="24"/>
                <w:szCs w:val="24"/>
              </w:rPr>
              <w:t>32</w:t>
            </w:r>
            <w:r w:rsidRPr="00093E7A">
              <w:rPr>
                <w:rFonts w:ascii="Times New Roman" w:hAnsi="Times New Roman" w:cs="Times New Roman"/>
                <w:b/>
                <w:bCs/>
                <w:sz w:val="24"/>
                <w:szCs w:val="24"/>
              </w:rPr>
              <w:t>.p.)</w:t>
            </w:r>
          </w:p>
        </w:tc>
      </w:tr>
    </w:tbl>
    <w:p w14:paraId="70923944" w14:textId="77777777" w:rsidR="00704E82" w:rsidRPr="00093E7A" w:rsidRDefault="00704E82" w:rsidP="00704E82">
      <w:pPr>
        <w:rPr>
          <w:rFonts w:ascii="Times New Roman" w:hAnsi="Times New Roman" w:cs="Times New Roman"/>
          <w:sz w:val="24"/>
          <w:szCs w:val="24"/>
        </w:rPr>
      </w:pPr>
    </w:p>
    <w:p w14:paraId="3EB188DB" w14:textId="45AB28C8" w:rsidR="00325B46" w:rsidRPr="00093E7A" w:rsidRDefault="00B14439" w:rsidP="00061CD6">
      <w:pPr>
        <w:pStyle w:val="Default"/>
        <w:spacing w:after="240"/>
        <w:jc w:val="center"/>
        <w:rPr>
          <w:b/>
          <w:szCs w:val="24"/>
        </w:rPr>
      </w:pPr>
      <w:r w:rsidRPr="00093E7A">
        <w:rPr>
          <w:b/>
          <w:szCs w:val="24"/>
        </w:rPr>
        <w:t xml:space="preserve">Par </w:t>
      </w:r>
      <w:r w:rsidR="00061CD6">
        <w:rPr>
          <w:b/>
          <w:szCs w:val="24"/>
        </w:rPr>
        <w:t>ēku (būvju)</w:t>
      </w:r>
      <w:r w:rsidR="00B73A3D" w:rsidRPr="00093E7A">
        <w:rPr>
          <w:b/>
          <w:szCs w:val="24"/>
        </w:rPr>
        <w:t xml:space="preserve"> īpašuma </w:t>
      </w:r>
      <w:r w:rsidR="00440170" w:rsidRPr="00093E7A">
        <w:rPr>
          <w:b/>
          <w:szCs w:val="24"/>
        </w:rPr>
        <w:t>“Sinoles nams”, Sinolē, Lejasciema pagastā</w:t>
      </w:r>
      <w:r w:rsidR="00DF402D" w:rsidRPr="00093E7A">
        <w:rPr>
          <w:b/>
          <w:szCs w:val="24"/>
        </w:rPr>
        <w:t>, Gulbenes novadā,</w:t>
      </w:r>
      <w:r w:rsidR="00FB5004" w:rsidRPr="00093E7A">
        <w:rPr>
          <w:b/>
          <w:szCs w:val="24"/>
        </w:rPr>
        <w:t xml:space="preserve"> </w:t>
      </w:r>
      <w:r w:rsidR="00325B46" w:rsidRPr="00093E7A">
        <w:rPr>
          <w:b/>
          <w:szCs w:val="24"/>
        </w:rPr>
        <w:t>atsavināšanu</w:t>
      </w:r>
    </w:p>
    <w:p w14:paraId="3BDC224F" w14:textId="1D1E80C2" w:rsidR="00DC0E81" w:rsidRDefault="00440170" w:rsidP="00BD25A7">
      <w:pPr>
        <w:spacing w:line="360" w:lineRule="auto"/>
        <w:ind w:firstLine="720"/>
        <w:jc w:val="both"/>
        <w:rPr>
          <w:rFonts w:ascii="Times New Roman" w:hAnsi="Times New Roman" w:cs="Times New Roman"/>
          <w:sz w:val="24"/>
          <w:szCs w:val="24"/>
        </w:rPr>
      </w:pPr>
      <w:r w:rsidRPr="00093E7A">
        <w:rPr>
          <w:rFonts w:ascii="Times New Roman" w:hAnsi="Times New Roman" w:cs="Times New Roman"/>
          <w:bCs/>
          <w:sz w:val="24"/>
          <w:szCs w:val="24"/>
        </w:rPr>
        <w:t xml:space="preserve">Izskatīts </w:t>
      </w:r>
      <w:r w:rsidRPr="00093E7A">
        <w:rPr>
          <w:rFonts w:ascii="Times New Roman" w:hAnsi="Times New Roman" w:cs="Times New Roman"/>
          <w:b/>
          <w:sz w:val="24"/>
          <w:szCs w:val="24"/>
        </w:rPr>
        <w:t>Gulbenes novada Lejasciema pagasta pārvaldes</w:t>
      </w:r>
      <w:r w:rsidRPr="00093E7A">
        <w:rPr>
          <w:rFonts w:ascii="Times New Roman" w:hAnsi="Times New Roman" w:cs="Times New Roman"/>
          <w:sz w:val="24"/>
          <w:szCs w:val="24"/>
        </w:rPr>
        <w:t>, reģistrācijas Nr. 40900015465, juridiskā adrese: Rīgas iela 11A, Lejasciems, Lejasciema pagasts, Gulbenes novads, LV-4412</w:t>
      </w:r>
      <w:r w:rsidR="00DC0E81" w:rsidRPr="00093E7A">
        <w:rPr>
          <w:rFonts w:ascii="Times New Roman" w:hAnsi="Times New Roman" w:cs="Times New Roman"/>
          <w:sz w:val="24"/>
          <w:szCs w:val="24"/>
        </w:rPr>
        <w:t xml:space="preserve">, </w:t>
      </w:r>
      <w:r w:rsidR="00D12AAC" w:rsidRPr="00093E7A">
        <w:rPr>
          <w:rFonts w:ascii="Times New Roman" w:hAnsi="Times New Roman" w:cs="Times New Roman"/>
          <w:sz w:val="24"/>
          <w:szCs w:val="24"/>
        </w:rPr>
        <w:t xml:space="preserve">2024.gada </w:t>
      </w:r>
      <w:r w:rsidRPr="00093E7A">
        <w:rPr>
          <w:rFonts w:ascii="Times New Roman" w:hAnsi="Times New Roman" w:cs="Times New Roman"/>
          <w:sz w:val="24"/>
          <w:szCs w:val="24"/>
        </w:rPr>
        <w:t>8.janvāra</w:t>
      </w:r>
      <w:r w:rsidR="00DC0E81" w:rsidRPr="00093E7A">
        <w:rPr>
          <w:rFonts w:ascii="Times New Roman" w:hAnsi="Times New Roman" w:cs="Times New Roman"/>
          <w:sz w:val="24"/>
          <w:szCs w:val="24"/>
        </w:rPr>
        <w:t xml:space="preserve"> iesniegum</w:t>
      </w:r>
      <w:r w:rsidR="00724435">
        <w:rPr>
          <w:rFonts w:ascii="Times New Roman" w:hAnsi="Times New Roman" w:cs="Times New Roman"/>
          <w:sz w:val="24"/>
          <w:szCs w:val="24"/>
        </w:rPr>
        <w:t>s</w:t>
      </w:r>
      <w:r w:rsidR="00DC0E81" w:rsidRPr="00093E7A">
        <w:rPr>
          <w:rFonts w:ascii="Times New Roman" w:hAnsi="Times New Roman" w:cs="Times New Roman"/>
          <w:sz w:val="24"/>
          <w:szCs w:val="24"/>
        </w:rPr>
        <w:t xml:space="preserve"> (Gulbenes novada pašvaldībā saņemts 202</w:t>
      </w:r>
      <w:r w:rsidR="00D12AAC" w:rsidRPr="00093E7A">
        <w:rPr>
          <w:rFonts w:ascii="Times New Roman" w:hAnsi="Times New Roman" w:cs="Times New Roman"/>
          <w:sz w:val="24"/>
          <w:szCs w:val="24"/>
        </w:rPr>
        <w:t>4</w:t>
      </w:r>
      <w:r w:rsidR="00DC0E81" w:rsidRPr="00093E7A">
        <w:rPr>
          <w:rFonts w:ascii="Times New Roman" w:hAnsi="Times New Roman" w:cs="Times New Roman"/>
          <w:sz w:val="24"/>
          <w:szCs w:val="24"/>
        </w:rPr>
        <w:t xml:space="preserve">.gada </w:t>
      </w:r>
      <w:r w:rsidRPr="00093E7A">
        <w:rPr>
          <w:rFonts w:ascii="Times New Roman" w:hAnsi="Times New Roman" w:cs="Times New Roman"/>
          <w:sz w:val="24"/>
          <w:szCs w:val="24"/>
        </w:rPr>
        <w:t>8.janvārī</w:t>
      </w:r>
      <w:r w:rsidR="00DF402D" w:rsidRPr="00093E7A">
        <w:rPr>
          <w:rFonts w:ascii="Times New Roman" w:hAnsi="Times New Roman" w:cs="Times New Roman"/>
          <w:sz w:val="24"/>
          <w:szCs w:val="24"/>
        </w:rPr>
        <w:t xml:space="preserve"> </w:t>
      </w:r>
      <w:r w:rsidR="00DC0E81" w:rsidRPr="00093E7A">
        <w:rPr>
          <w:rFonts w:ascii="Times New Roman" w:hAnsi="Times New Roman" w:cs="Times New Roman"/>
          <w:sz w:val="24"/>
          <w:szCs w:val="24"/>
        </w:rPr>
        <w:t>un reģistrēts ar Nr.</w:t>
      </w:r>
      <w:r w:rsidR="00201255" w:rsidRPr="00093E7A">
        <w:rPr>
          <w:rFonts w:ascii="Times New Roman" w:hAnsi="Times New Roman" w:cs="Times New Roman"/>
          <w:sz w:val="24"/>
          <w:szCs w:val="24"/>
        </w:rPr>
        <w:t xml:space="preserve"> </w:t>
      </w:r>
      <w:r w:rsidRPr="00093E7A">
        <w:rPr>
          <w:rFonts w:ascii="Times New Roman" w:hAnsi="Times New Roman" w:cs="Times New Roman"/>
          <w:sz w:val="24"/>
          <w:szCs w:val="24"/>
        </w:rPr>
        <w:t>GND/5.13.2/24/33-G</w:t>
      </w:r>
      <w:r w:rsidR="00DC0E81" w:rsidRPr="00093E7A">
        <w:rPr>
          <w:rFonts w:ascii="Times New Roman" w:hAnsi="Times New Roman" w:cs="Times New Roman"/>
          <w:sz w:val="24"/>
          <w:szCs w:val="24"/>
        </w:rPr>
        <w:t xml:space="preserve">) ar lūgumu atsavināt </w:t>
      </w:r>
      <w:r w:rsidR="00093E7A" w:rsidRPr="00093E7A">
        <w:rPr>
          <w:rFonts w:ascii="Times New Roman" w:hAnsi="Times New Roman" w:cs="Times New Roman"/>
          <w:sz w:val="24"/>
          <w:szCs w:val="24"/>
        </w:rPr>
        <w:t>ēku (būvju) īpašumu “Sinoles nams”, Sinolē, Lejasciema pagastā, Gulbenes novadā, kadastra numurs 5064 516 0029, kas sastāv no ēkas (būves) - klubs – kantoris ar kadastra apzīmējumu 50640160010001</w:t>
      </w:r>
      <w:r w:rsidR="00136996" w:rsidRPr="00093E7A">
        <w:rPr>
          <w:rFonts w:ascii="Times New Roman" w:hAnsi="Times New Roman" w:cs="Times New Roman"/>
          <w:sz w:val="24"/>
          <w:szCs w:val="24"/>
        </w:rPr>
        <w:t xml:space="preserve"> (turpmāk – Nekustamais īpašums)</w:t>
      </w:r>
      <w:r w:rsidR="00BD25A7" w:rsidRPr="00093E7A">
        <w:rPr>
          <w:rFonts w:ascii="Times New Roman" w:hAnsi="Times New Roman" w:cs="Times New Roman"/>
          <w:sz w:val="24"/>
          <w:szCs w:val="24"/>
        </w:rPr>
        <w:t>. Gulbenes novada Lejasciema pagasta pārvalde norāda, ka nekustamais īpašums ir</w:t>
      </w:r>
      <w:r w:rsidR="00136996" w:rsidRPr="00093E7A">
        <w:rPr>
          <w:rFonts w:ascii="Times New Roman" w:hAnsi="Times New Roman" w:cs="Times New Roman"/>
          <w:sz w:val="24"/>
          <w:szCs w:val="24"/>
        </w:rPr>
        <w:t xml:space="preserve"> sliktā tehniskajā stāvoklī, ēkas uzturēšanas izmaksas lielas, ievērojamo siltuma zudumu un neizmantoto platību dēļ.</w:t>
      </w:r>
      <w:r w:rsidR="00BD25A7" w:rsidRPr="00093E7A">
        <w:rPr>
          <w:rFonts w:ascii="Times New Roman" w:hAnsi="Times New Roman" w:cs="Times New Roman"/>
          <w:sz w:val="24"/>
          <w:szCs w:val="24"/>
        </w:rPr>
        <w:t xml:space="preserve"> </w:t>
      </w:r>
      <w:r w:rsidR="00BD25A7" w:rsidRPr="008D348E">
        <w:rPr>
          <w:rFonts w:ascii="Times New Roman" w:hAnsi="Times New Roman" w:cs="Times New Roman"/>
          <w:sz w:val="24"/>
          <w:szCs w:val="24"/>
        </w:rPr>
        <w:t>Ē</w:t>
      </w:r>
      <w:r w:rsidR="00136996" w:rsidRPr="008D348E">
        <w:rPr>
          <w:rFonts w:ascii="Times New Roman" w:hAnsi="Times New Roman" w:cs="Times New Roman"/>
          <w:sz w:val="24"/>
          <w:szCs w:val="24"/>
        </w:rPr>
        <w:t>kā atrodas Gulbenes novada bibliotēkas Sinoles grāmatu apkalpošanas punkts, kuru plānots pārvietot uz pašvaldības īpašumu “</w:t>
      </w:r>
      <w:proofErr w:type="spellStart"/>
      <w:r w:rsidR="00136996" w:rsidRPr="008D348E">
        <w:rPr>
          <w:rFonts w:ascii="Times New Roman" w:hAnsi="Times New Roman" w:cs="Times New Roman"/>
          <w:sz w:val="24"/>
          <w:szCs w:val="24"/>
        </w:rPr>
        <w:t>Gaujmalas</w:t>
      </w:r>
      <w:proofErr w:type="spellEnd"/>
      <w:r w:rsidR="00136996" w:rsidRPr="008D348E">
        <w:rPr>
          <w:rFonts w:ascii="Times New Roman" w:hAnsi="Times New Roman" w:cs="Times New Roman"/>
          <w:sz w:val="24"/>
          <w:szCs w:val="24"/>
        </w:rPr>
        <w:t>”</w:t>
      </w:r>
      <w:r w:rsidR="00186E14">
        <w:rPr>
          <w:rFonts w:ascii="Times New Roman" w:hAnsi="Times New Roman" w:cs="Times New Roman"/>
          <w:sz w:val="24"/>
          <w:szCs w:val="24"/>
        </w:rPr>
        <w:t xml:space="preserve"> – </w:t>
      </w:r>
      <w:r w:rsidR="00136996" w:rsidRPr="008D348E">
        <w:rPr>
          <w:rFonts w:ascii="Times New Roman" w:hAnsi="Times New Roman" w:cs="Times New Roman"/>
          <w:sz w:val="24"/>
          <w:szCs w:val="24"/>
        </w:rPr>
        <w:t>2, Sinolē, Lejasciema pagastā</w:t>
      </w:r>
      <w:r w:rsidR="00186E14">
        <w:rPr>
          <w:rFonts w:ascii="Times New Roman" w:hAnsi="Times New Roman" w:cs="Times New Roman"/>
          <w:sz w:val="24"/>
          <w:szCs w:val="24"/>
        </w:rPr>
        <w:t>, Gulbenes novadā</w:t>
      </w:r>
      <w:r w:rsidR="00136996" w:rsidRPr="008D348E">
        <w:rPr>
          <w:rFonts w:ascii="Times New Roman" w:hAnsi="Times New Roman" w:cs="Times New Roman"/>
          <w:sz w:val="24"/>
          <w:szCs w:val="24"/>
        </w:rPr>
        <w:t>.</w:t>
      </w:r>
      <w:r w:rsidR="00136996" w:rsidRPr="00093E7A">
        <w:rPr>
          <w:rFonts w:ascii="Times New Roman" w:hAnsi="Times New Roman" w:cs="Times New Roman"/>
          <w:sz w:val="24"/>
          <w:szCs w:val="24"/>
        </w:rPr>
        <w:t xml:space="preserve"> Ņemot vērā iepriekšminēto,</w:t>
      </w:r>
      <w:r w:rsidR="00BD25A7" w:rsidRPr="00093E7A">
        <w:rPr>
          <w:rFonts w:ascii="Times New Roman" w:hAnsi="Times New Roman" w:cs="Times New Roman"/>
          <w:sz w:val="24"/>
          <w:szCs w:val="24"/>
        </w:rPr>
        <w:t xml:space="preserve"> </w:t>
      </w:r>
      <w:r w:rsidR="00136996" w:rsidRPr="00093E7A">
        <w:rPr>
          <w:rFonts w:ascii="Times New Roman" w:hAnsi="Times New Roman" w:cs="Times New Roman"/>
          <w:sz w:val="24"/>
          <w:szCs w:val="24"/>
        </w:rPr>
        <w:t>pagasta pārvalde lūdz nodot atsavināšanai nekustamo īpašumu</w:t>
      </w:r>
      <w:r w:rsidR="00DC0E81" w:rsidRPr="00093E7A">
        <w:rPr>
          <w:rFonts w:ascii="Times New Roman" w:hAnsi="Times New Roman" w:cs="Times New Roman"/>
          <w:sz w:val="24"/>
          <w:szCs w:val="24"/>
        </w:rPr>
        <w:t>.</w:t>
      </w:r>
    </w:p>
    <w:p w14:paraId="3EF1CC38" w14:textId="31A1E398" w:rsidR="00F7603D" w:rsidRDefault="00186E14" w:rsidP="00C400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Sakarā ar to, ka </w:t>
      </w:r>
      <w:r w:rsidR="00C400F2">
        <w:rPr>
          <w:rFonts w:ascii="Times New Roman" w:hAnsi="Times New Roman" w:cs="Times New Roman"/>
          <w:sz w:val="24"/>
          <w:szCs w:val="24"/>
        </w:rPr>
        <w:t xml:space="preserve">2024.gada 8.februārī </w:t>
      </w:r>
      <w:r>
        <w:rPr>
          <w:rFonts w:ascii="Times New Roman" w:hAnsi="Times New Roman" w:cs="Times New Roman"/>
          <w:sz w:val="24"/>
          <w:szCs w:val="24"/>
        </w:rPr>
        <w:t xml:space="preserve">ir pabeigti būvdarbi Gulbenes novada pašvaldībai piederošajā </w:t>
      </w:r>
      <w:r w:rsidR="00F7603D">
        <w:rPr>
          <w:rFonts w:ascii="Times New Roman" w:hAnsi="Times New Roman" w:cs="Times New Roman"/>
          <w:sz w:val="24"/>
          <w:szCs w:val="24"/>
        </w:rPr>
        <w:t>dzīvokļa</w:t>
      </w:r>
      <w:r>
        <w:rPr>
          <w:rFonts w:ascii="Times New Roman" w:hAnsi="Times New Roman" w:cs="Times New Roman"/>
          <w:sz w:val="24"/>
          <w:szCs w:val="24"/>
        </w:rPr>
        <w:t xml:space="preserve"> īpašumā </w:t>
      </w:r>
      <w:r w:rsidRPr="00186E14">
        <w:rPr>
          <w:rFonts w:ascii="Times New Roman" w:hAnsi="Times New Roman" w:cs="Times New Roman"/>
          <w:sz w:val="24"/>
          <w:szCs w:val="24"/>
        </w:rPr>
        <w:t>“</w:t>
      </w:r>
      <w:proofErr w:type="spellStart"/>
      <w:r w:rsidRPr="00186E14">
        <w:rPr>
          <w:rFonts w:ascii="Times New Roman" w:hAnsi="Times New Roman" w:cs="Times New Roman"/>
          <w:sz w:val="24"/>
          <w:szCs w:val="24"/>
        </w:rPr>
        <w:t>Gaujmalas</w:t>
      </w:r>
      <w:proofErr w:type="spellEnd"/>
      <w:r w:rsidRPr="00186E14">
        <w:rPr>
          <w:rFonts w:ascii="Times New Roman" w:hAnsi="Times New Roman" w:cs="Times New Roman"/>
          <w:sz w:val="24"/>
          <w:szCs w:val="24"/>
        </w:rPr>
        <w:t>” – 2, Sinolē, Lejasciema pagastā, Gulbenes novadā</w:t>
      </w:r>
      <w:r>
        <w:rPr>
          <w:rFonts w:ascii="Times New Roman" w:hAnsi="Times New Roman" w:cs="Times New Roman"/>
          <w:sz w:val="24"/>
          <w:szCs w:val="24"/>
        </w:rPr>
        <w:t xml:space="preserve">, kadastra numurs </w:t>
      </w:r>
      <w:r w:rsidR="00F7603D" w:rsidRPr="00F7603D">
        <w:rPr>
          <w:rFonts w:ascii="Times New Roman" w:hAnsi="Times New Roman" w:cs="Times New Roman"/>
          <w:sz w:val="24"/>
          <w:szCs w:val="24"/>
        </w:rPr>
        <w:t>5064</w:t>
      </w:r>
      <w:r w:rsidR="00F7603D">
        <w:rPr>
          <w:rFonts w:ascii="Times New Roman" w:hAnsi="Times New Roman" w:cs="Times New Roman"/>
          <w:sz w:val="24"/>
          <w:szCs w:val="24"/>
        </w:rPr>
        <w:t xml:space="preserve"> </w:t>
      </w:r>
      <w:r w:rsidR="00F7603D" w:rsidRPr="00F7603D">
        <w:rPr>
          <w:rFonts w:ascii="Times New Roman" w:hAnsi="Times New Roman" w:cs="Times New Roman"/>
          <w:sz w:val="24"/>
          <w:szCs w:val="24"/>
        </w:rPr>
        <w:t>900</w:t>
      </w:r>
      <w:r w:rsidR="00F7603D">
        <w:rPr>
          <w:rFonts w:ascii="Times New Roman" w:hAnsi="Times New Roman" w:cs="Times New Roman"/>
          <w:sz w:val="24"/>
          <w:szCs w:val="24"/>
        </w:rPr>
        <w:t xml:space="preserve"> </w:t>
      </w:r>
      <w:r w:rsidR="00F7603D" w:rsidRPr="00F7603D">
        <w:rPr>
          <w:rFonts w:ascii="Times New Roman" w:hAnsi="Times New Roman" w:cs="Times New Roman"/>
          <w:sz w:val="24"/>
          <w:szCs w:val="24"/>
        </w:rPr>
        <w:t>0109</w:t>
      </w:r>
      <w:r w:rsidR="00F7603D">
        <w:rPr>
          <w:rFonts w:ascii="Times New Roman" w:hAnsi="Times New Roman" w:cs="Times New Roman"/>
          <w:sz w:val="24"/>
          <w:szCs w:val="24"/>
        </w:rPr>
        <w:t>,</w:t>
      </w:r>
      <w:r w:rsidR="00F7603D" w:rsidRPr="00F7603D">
        <w:rPr>
          <w:rFonts w:ascii="Times New Roman" w:hAnsi="Times New Roman" w:cs="Times New Roman"/>
          <w:sz w:val="24"/>
          <w:szCs w:val="24"/>
        </w:rPr>
        <w:t xml:space="preserve"> </w:t>
      </w:r>
      <w:r w:rsidR="00C400F2">
        <w:rPr>
          <w:rFonts w:ascii="Times New Roman" w:hAnsi="Times New Roman" w:cs="Times New Roman"/>
          <w:sz w:val="24"/>
          <w:szCs w:val="24"/>
        </w:rPr>
        <w:t xml:space="preserve"> par ko izsniegts Gulbenes novada būvvaldes 2024gada 7.maija dokuments - Būvvaldes atzīmes un lēmumi Nr. BIS-BV-5.26-2024-3168, tad Gulbenes novada bibliotēkas Sinoles grāmatu apkalpošanas punkts ir pārcelts </w:t>
      </w:r>
      <w:r w:rsidR="00F7603D">
        <w:rPr>
          <w:rFonts w:ascii="Times New Roman" w:hAnsi="Times New Roman" w:cs="Times New Roman"/>
          <w:sz w:val="24"/>
          <w:szCs w:val="24"/>
        </w:rPr>
        <w:t xml:space="preserve">iepriekš minētā dzīvokļa īpašuma telpām. </w:t>
      </w:r>
    </w:p>
    <w:p w14:paraId="28022D1B" w14:textId="299787F9" w:rsidR="00A011FE" w:rsidRPr="00093E7A" w:rsidRDefault="00A011FE" w:rsidP="00DF402D">
      <w:pPr>
        <w:spacing w:line="360" w:lineRule="auto"/>
        <w:ind w:firstLine="720"/>
        <w:jc w:val="both"/>
        <w:rPr>
          <w:rFonts w:ascii="Times New Roman" w:hAnsi="Times New Roman" w:cs="Times New Roman"/>
          <w:sz w:val="24"/>
          <w:szCs w:val="24"/>
        </w:rPr>
      </w:pPr>
      <w:r w:rsidRPr="00093E7A">
        <w:rPr>
          <w:rFonts w:ascii="Times New Roman" w:hAnsi="Times New Roman" w:cs="Times New Roman"/>
          <w:sz w:val="24"/>
          <w:szCs w:val="24"/>
        </w:rPr>
        <w:t>Gulbenes novada pašvaldības īpašuma tiesības uz nekustamo īpašumu nostiprinātas 20</w:t>
      </w:r>
      <w:r w:rsidR="00154635" w:rsidRPr="00093E7A">
        <w:rPr>
          <w:rFonts w:ascii="Times New Roman" w:hAnsi="Times New Roman" w:cs="Times New Roman"/>
          <w:sz w:val="24"/>
          <w:szCs w:val="24"/>
        </w:rPr>
        <w:t>1</w:t>
      </w:r>
      <w:r w:rsidR="00BD25A7" w:rsidRPr="00093E7A">
        <w:rPr>
          <w:rFonts w:ascii="Times New Roman" w:hAnsi="Times New Roman" w:cs="Times New Roman"/>
          <w:sz w:val="24"/>
          <w:szCs w:val="24"/>
        </w:rPr>
        <w:t>4</w:t>
      </w:r>
      <w:r w:rsidRPr="00093E7A">
        <w:rPr>
          <w:rFonts w:ascii="Times New Roman" w:hAnsi="Times New Roman" w:cs="Times New Roman"/>
          <w:sz w:val="24"/>
          <w:szCs w:val="24"/>
        </w:rPr>
        <w:t xml:space="preserve">.gada </w:t>
      </w:r>
      <w:r w:rsidR="00BD25A7" w:rsidRPr="00093E7A">
        <w:rPr>
          <w:rFonts w:ascii="Times New Roman" w:hAnsi="Times New Roman" w:cs="Times New Roman"/>
          <w:sz w:val="24"/>
          <w:szCs w:val="24"/>
        </w:rPr>
        <w:t>6.maijā</w:t>
      </w:r>
      <w:r w:rsidRPr="00093E7A">
        <w:rPr>
          <w:rFonts w:ascii="Times New Roman" w:hAnsi="Times New Roman" w:cs="Times New Roman"/>
          <w:sz w:val="24"/>
          <w:szCs w:val="24"/>
        </w:rPr>
        <w:t xml:space="preserve"> ar </w:t>
      </w:r>
      <w:r w:rsidR="00154635" w:rsidRPr="00863C1A">
        <w:rPr>
          <w:rFonts w:ascii="Times New Roman" w:hAnsi="Times New Roman" w:cs="Times New Roman"/>
          <w:sz w:val="24"/>
          <w:szCs w:val="24"/>
        </w:rPr>
        <w:t xml:space="preserve">Gulbenes </w:t>
      </w:r>
      <w:r w:rsidRPr="00863C1A">
        <w:rPr>
          <w:rFonts w:ascii="Times New Roman" w:hAnsi="Times New Roman" w:cs="Times New Roman"/>
          <w:sz w:val="24"/>
          <w:szCs w:val="24"/>
        </w:rPr>
        <w:t>rajona tiesas</w:t>
      </w:r>
      <w:r w:rsidR="00DC79C1" w:rsidRPr="00863C1A">
        <w:rPr>
          <w:rFonts w:ascii="Times New Roman" w:hAnsi="Times New Roman" w:cs="Times New Roman"/>
          <w:sz w:val="24"/>
          <w:szCs w:val="24"/>
        </w:rPr>
        <w:t xml:space="preserve"> </w:t>
      </w:r>
      <w:r w:rsidR="00154635" w:rsidRPr="00863C1A">
        <w:rPr>
          <w:rFonts w:ascii="Times New Roman" w:hAnsi="Times New Roman" w:cs="Times New Roman"/>
          <w:sz w:val="24"/>
          <w:szCs w:val="24"/>
        </w:rPr>
        <w:t>Zemesgrāmatu</w:t>
      </w:r>
      <w:r w:rsidR="00154635" w:rsidRPr="00093E7A">
        <w:rPr>
          <w:rFonts w:ascii="Times New Roman" w:hAnsi="Times New Roman" w:cs="Times New Roman"/>
          <w:sz w:val="24"/>
          <w:szCs w:val="24"/>
        </w:rPr>
        <w:t xml:space="preserve"> nodaļas </w:t>
      </w:r>
      <w:r w:rsidRPr="00093E7A">
        <w:rPr>
          <w:rFonts w:ascii="Times New Roman" w:hAnsi="Times New Roman" w:cs="Times New Roman"/>
          <w:sz w:val="24"/>
          <w:szCs w:val="24"/>
        </w:rPr>
        <w:t xml:space="preserve">lēmumu, par ko izdarīts ieraksts </w:t>
      </w:r>
      <w:r w:rsidR="00BD25A7" w:rsidRPr="00093E7A">
        <w:rPr>
          <w:rFonts w:ascii="Times New Roman" w:hAnsi="Times New Roman" w:cs="Times New Roman"/>
          <w:sz w:val="24"/>
          <w:szCs w:val="24"/>
        </w:rPr>
        <w:t>Lejasciema pagasta</w:t>
      </w:r>
      <w:r w:rsidR="00607E21" w:rsidRPr="00093E7A">
        <w:rPr>
          <w:rFonts w:ascii="Times New Roman" w:hAnsi="Times New Roman" w:cs="Times New Roman"/>
          <w:sz w:val="24"/>
          <w:szCs w:val="24"/>
        </w:rPr>
        <w:t xml:space="preserve"> zemesgrāmatas nodalījumā Nr. </w:t>
      </w:r>
      <w:r w:rsidR="00BD25A7" w:rsidRPr="00093E7A">
        <w:rPr>
          <w:rFonts w:ascii="Times New Roman" w:hAnsi="Times New Roman" w:cs="Times New Roman"/>
          <w:sz w:val="24"/>
          <w:szCs w:val="24"/>
        </w:rPr>
        <w:t>100000532883</w:t>
      </w:r>
      <w:r w:rsidR="00201255" w:rsidRPr="00093E7A">
        <w:rPr>
          <w:rFonts w:ascii="Times New Roman" w:hAnsi="Times New Roman" w:cs="Times New Roman"/>
          <w:sz w:val="24"/>
          <w:szCs w:val="24"/>
        </w:rPr>
        <w:t>.</w:t>
      </w:r>
    </w:p>
    <w:p w14:paraId="2A23C4F8" w14:textId="490DF628" w:rsidR="00BD25A7" w:rsidRPr="00093E7A" w:rsidRDefault="00BD25A7" w:rsidP="00BD25A7">
      <w:pPr>
        <w:widowControl w:val="0"/>
        <w:spacing w:line="360" w:lineRule="auto"/>
        <w:ind w:firstLine="567"/>
        <w:jc w:val="both"/>
        <w:rPr>
          <w:rFonts w:ascii="Times New Roman" w:hAnsi="Times New Roman" w:cs="Times New Roman"/>
          <w:sz w:val="24"/>
          <w:szCs w:val="24"/>
        </w:rPr>
      </w:pPr>
      <w:r w:rsidRPr="00093E7A">
        <w:rPr>
          <w:rFonts w:ascii="Times New Roman" w:hAnsi="Times New Roman" w:cs="Times New Roman"/>
          <w:sz w:val="24"/>
          <w:szCs w:val="24"/>
        </w:rPr>
        <w:t xml:space="preserve">Gulbenes novada pašvaldībai piederošā ēka (būve) ar kadastra apzīmējumu 50640160010001 atrodas uz fiziskai personai piederošā nekustamā īpašuma Lejasciema pagastā </w:t>
      </w:r>
      <w:r w:rsidR="00093E7A" w:rsidRPr="00093E7A">
        <w:rPr>
          <w:rFonts w:ascii="Times New Roman" w:hAnsi="Times New Roman" w:cs="Times New Roman"/>
          <w:sz w:val="24"/>
          <w:szCs w:val="24"/>
        </w:rPr>
        <w:t>ar nosaukumu “Kurmi-4”, kadastra numurs 5064 016 0011 sastāvā ietilpstošās zemes vienības ar kadastra apzīmējumu 50640160010</w:t>
      </w:r>
      <w:r w:rsidRPr="00093E7A">
        <w:rPr>
          <w:rFonts w:ascii="Times New Roman" w:hAnsi="Times New Roman" w:cs="Times New Roman"/>
          <w:sz w:val="24"/>
          <w:szCs w:val="24"/>
        </w:rPr>
        <w:t>.</w:t>
      </w:r>
    </w:p>
    <w:p w14:paraId="4ECE4E99" w14:textId="77777777" w:rsidR="00BC47C3" w:rsidRPr="00747FA5" w:rsidRDefault="00C46890" w:rsidP="00BC47C3">
      <w:pPr>
        <w:spacing w:line="360" w:lineRule="auto"/>
        <w:ind w:firstLine="567"/>
        <w:jc w:val="both"/>
        <w:rPr>
          <w:rFonts w:ascii="Times New Roman" w:hAnsi="Times New Roman" w:cs="Times New Roman"/>
          <w:noProof/>
          <w:color w:val="000000"/>
          <w:sz w:val="24"/>
          <w:szCs w:val="24"/>
        </w:rPr>
      </w:pPr>
      <w:r w:rsidRPr="00093E7A">
        <w:rPr>
          <w:rFonts w:ascii="Times New Roman" w:hAnsi="Times New Roman" w:cs="Times New Roman"/>
          <w:sz w:val="24"/>
          <w:szCs w:val="24"/>
        </w:rPr>
        <w:lastRenderedPageBreak/>
        <w:t>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00DC0E81" w:rsidRPr="00093E7A">
        <w:rPr>
          <w:rFonts w:ascii="Times New Roman" w:hAnsi="Times New Roman" w:cs="Times New Roman"/>
          <w:sz w:val="24"/>
          <w:szCs w:val="24"/>
        </w:rPr>
        <w:t xml:space="preserve"> </w:t>
      </w:r>
      <w:r w:rsidR="00093E7A" w:rsidRPr="00093E7A">
        <w:rPr>
          <w:rFonts w:ascii="Times New Roman" w:hAnsi="Times New Roman" w:cs="Times New Roman"/>
          <w:sz w:val="24"/>
          <w:szCs w:val="24"/>
        </w:rPr>
        <w:t xml:space="preserve">Publiskas personas mantas atsavināšanas likuma 4.panta ceturtās daļas 1.punktu, kas nosaka, ka atsevišķos gadījumos publiskas personas nekustamā īpašuma atsavināšanu var ierosināt zemes īpašnieks vai visi kopīpašnieki, ja viņi vēlas nopirkt zemesgrāmatā ierakstītu ēku (būvi), kas atrodas uz īpašumā esošās zemes, vai zemes </w:t>
      </w:r>
      <w:proofErr w:type="spellStart"/>
      <w:r w:rsidR="00093E7A" w:rsidRPr="00093E7A">
        <w:rPr>
          <w:rFonts w:ascii="Times New Roman" w:hAnsi="Times New Roman" w:cs="Times New Roman"/>
          <w:sz w:val="24"/>
          <w:szCs w:val="24"/>
        </w:rPr>
        <w:t>starpgabalu</w:t>
      </w:r>
      <w:proofErr w:type="spellEnd"/>
      <w:r w:rsidR="00093E7A" w:rsidRPr="00093E7A">
        <w:rPr>
          <w:rFonts w:ascii="Times New Roman" w:hAnsi="Times New Roman" w:cs="Times New Roman"/>
          <w:sz w:val="24"/>
          <w:szCs w:val="24"/>
        </w:rPr>
        <w:t xml:space="preserve">, kas </w:t>
      </w:r>
      <w:proofErr w:type="spellStart"/>
      <w:r w:rsidR="00093E7A" w:rsidRPr="00093E7A">
        <w:rPr>
          <w:rFonts w:ascii="Times New Roman" w:hAnsi="Times New Roman" w:cs="Times New Roman"/>
          <w:sz w:val="24"/>
          <w:szCs w:val="24"/>
        </w:rPr>
        <w:t>piegul</w:t>
      </w:r>
      <w:proofErr w:type="spellEnd"/>
      <w:r w:rsidR="00093E7A" w:rsidRPr="00093E7A">
        <w:rPr>
          <w:rFonts w:ascii="Times New Roman" w:hAnsi="Times New Roman" w:cs="Times New Roman"/>
          <w:sz w:val="24"/>
          <w:szCs w:val="24"/>
        </w:rPr>
        <w:t xml:space="preserve"> viņu zemei,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Ministru kabineta 2011.gada 1.februāra noteikumu Nr.109 „Kārtība, kādā atsavināma publiskas personas manta” 11.</w:t>
      </w:r>
      <w:r w:rsidR="00F529FC">
        <w:rPr>
          <w:rFonts w:ascii="Times New Roman" w:hAnsi="Times New Roman" w:cs="Times New Roman"/>
          <w:sz w:val="24"/>
          <w:szCs w:val="24"/>
        </w:rPr>
        <w:t>5</w:t>
      </w:r>
      <w:r w:rsidR="00093E7A" w:rsidRPr="00093E7A">
        <w:rPr>
          <w:rFonts w:ascii="Times New Roman" w:hAnsi="Times New Roman" w:cs="Times New Roman"/>
          <w:sz w:val="24"/>
          <w:szCs w:val="24"/>
        </w:rPr>
        <w:t>.apakšpunktu, Administratīvā procesa likuma 55.panta 1.punktu, 70.panta pirmo un otro daļu, 76.panta otro daļu un 79.panta pirmo daļu</w:t>
      </w:r>
      <w:r w:rsidR="00325B46" w:rsidRPr="00093E7A">
        <w:rPr>
          <w:rFonts w:ascii="Times New Roman" w:hAnsi="Times New Roman" w:cs="Times New Roman"/>
          <w:sz w:val="24"/>
          <w:szCs w:val="24"/>
        </w:rPr>
        <w:t>,</w:t>
      </w:r>
      <w:r w:rsidR="00DD6DE1" w:rsidRPr="00093E7A">
        <w:rPr>
          <w:rFonts w:ascii="Times New Roman" w:hAnsi="Times New Roman" w:cs="Times New Roman"/>
          <w:sz w:val="24"/>
          <w:szCs w:val="24"/>
        </w:rPr>
        <w:t xml:space="preserve"> </w:t>
      </w:r>
      <w:r w:rsidR="00BC47C3" w:rsidRPr="005D5CBC">
        <w:rPr>
          <w:rFonts w:ascii="Times New Roman" w:hAnsi="Times New Roman" w:cs="Times New Roman"/>
          <w:sz w:val="24"/>
          <w:szCs w:val="24"/>
        </w:rPr>
        <w:t>un ņe</w:t>
      </w:r>
      <w:r w:rsidR="00BC47C3">
        <w:rPr>
          <w:rFonts w:ascii="Times New Roman" w:hAnsi="Times New Roman" w:cs="Times New Roman"/>
          <w:sz w:val="24"/>
          <w:szCs w:val="24"/>
        </w:rPr>
        <w:t>mot vērā</w:t>
      </w:r>
      <w:r w:rsidR="00BC47C3" w:rsidRPr="00275C10">
        <w:rPr>
          <w:rFonts w:ascii="Times New Roman" w:hAnsi="Times New Roman" w:cs="Times New Roman"/>
          <w:sz w:val="24"/>
          <w:szCs w:val="24"/>
        </w:rPr>
        <w:t xml:space="preserve"> </w:t>
      </w:r>
      <w:r w:rsidR="00BC47C3">
        <w:rPr>
          <w:rFonts w:ascii="Times New Roman" w:hAnsi="Times New Roman" w:cs="Times New Roman"/>
          <w:sz w:val="24"/>
          <w:szCs w:val="24"/>
        </w:rPr>
        <w:t xml:space="preserve">Gulbenes novada </w:t>
      </w:r>
      <w:r w:rsidR="00BC47C3">
        <w:rPr>
          <w:rFonts w:ascii="Times New Roman" w:hAnsi="Times New Roman" w:cs="Times New Roman"/>
          <w:color w:val="000000" w:themeColor="text1"/>
          <w:sz w:val="24"/>
          <w:szCs w:val="24"/>
        </w:rPr>
        <w:t xml:space="preserve">pašvaldības domes </w:t>
      </w:r>
      <w:r w:rsidR="00BC47C3">
        <w:rPr>
          <w:rFonts w:ascii="Times New Roman" w:hAnsi="Times New Roman" w:cs="Times New Roman"/>
          <w:sz w:val="24"/>
          <w:szCs w:val="24"/>
        </w:rPr>
        <w:t xml:space="preserve">apvienoto </w:t>
      </w:r>
      <w:r w:rsidR="00BC47C3">
        <w:rPr>
          <w:rFonts w:ascii="Times New Roman" w:hAnsi="Times New Roman" w:cs="Times New Roman"/>
          <w:sz w:val="24"/>
          <w:szCs w:val="24"/>
          <w:shd w:val="clear" w:color="auto" w:fill="FFFFFF"/>
        </w:rPr>
        <w:t xml:space="preserve">Finanšu komitejas, Sociālo un veselības jautājumu komitejas, Attīstības un tautsaimniecības komitejas, Izglītības, kultūras un sporta jautājumu </w:t>
      </w:r>
      <w:r w:rsidR="00BC47C3" w:rsidRPr="00747FA5">
        <w:rPr>
          <w:rFonts w:ascii="Times New Roman" w:hAnsi="Times New Roman" w:cs="Times New Roman"/>
          <w:sz w:val="24"/>
          <w:szCs w:val="24"/>
          <w:shd w:val="clear" w:color="auto" w:fill="FFFFFF"/>
        </w:rPr>
        <w:t xml:space="preserve">komitejas </w:t>
      </w:r>
      <w:r w:rsidR="00BC47C3" w:rsidRPr="00747FA5">
        <w:rPr>
          <w:rFonts w:ascii="Times New Roman" w:hAnsi="Times New Roman" w:cs="Times New Roman"/>
          <w:sz w:val="24"/>
          <w:szCs w:val="24"/>
        </w:rPr>
        <w:t xml:space="preserve">ieteikumu, atklāti balsojot: </w:t>
      </w:r>
      <w:r w:rsidR="00BC47C3" w:rsidRPr="00747FA5">
        <w:rPr>
          <w:rFonts w:ascii="Times New Roman" w:hAnsi="Times New Roman" w:cs="Times New Roman"/>
          <w:noProof/>
          <w:sz w:val="24"/>
          <w:szCs w:val="24"/>
        </w:rPr>
        <w:t xml:space="preserve">ar 13 balsīm "Par" (Ainārs Brezinskis, Aivars Circens, Anatolijs Savickis, Andis Caunītis, Atis Jencītis, Daumants Dreiškens, Guna Pūcīte, Guna Švika, Gunārs Ciglis, Intars Liepiņš, Lāsma Gabdulļina, Mudīte Motivāne, Normunds Mazūrs), "Pret" – nav, "Atturas" – nav, "Nepiedalās" – nav, </w:t>
      </w:r>
      <w:r w:rsidR="00BC47C3" w:rsidRPr="00747FA5">
        <w:rPr>
          <w:rFonts w:ascii="Times New Roman" w:hAnsi="Times New Roman" w:cs="Times New Roman"/>
          <w:sz w:val="24"/>
          <w:szCs w:val="24"/>
        </w:rPr>
        <w:t>Gulbenes novada pašvaldības dome NOLEMJ:</w:t>
      </w:r>
    </w:p>
    <w:p w14:paraId="432DB4B0" w14:textId="5BAA347F" w:rsidR="00F506D2" w:rsidRPr="00BC47C3" w:rsidRDefault="00F506D2" w:rsidP="00BC47C3">
      <w:pPr>
        <w:spacing w:line="360" w:lineRule="auto"/>
        <w:ind w:firstLine="709"/>
        <w:jc w:val="both"/>
        <w:rPr>
          <w:rFonts w:ascii="Times New Roman" w:hAnsi="Times New Roman" w:cs="Times New Roman"/>
          <w:sz w:val="24"/>
          <w:szCs w:val="24"/>
        </w:rPr>
      </w:pPr>
      <w:r w:rsidRPr="00BC47C3">
        <w:rPr>
          <w:rFonts w:ascii="Times New Roman" w:hAnsi="Times New Roman" w:cs="Times New Roman"/>
          <w:sz w:val="24"/>
          <w:szCs w:val="24"/>
        </w:rPr>
        <w:t xml:space="preserve">1. NODOT atsavināšanai Gulbenes novada pašvaldībai piederošo </w:t>
      </w:r>
      <w:r w:rsidR="00093E7A" w:rsidRPr="00BC47C3">
        <w:rPr>
          <w:rFonts w:ascii="Times New Roman" w:hAnsi="Times New Roman" w:cs="Times New Roman"/>
          <w:sz w:val="24"/>
          <w:szCs w:val="24"/>
        </w:rPr>
        <w:t>ēku (būvju)</w:t>
      </w:r>
      <w:r w:rsidRPr="00BC47C3">
        <w:rPr>
          <w:rFonts w:ascii="Times New Roman" w:hAnsi="Times New Roman" w:cs="Times New Roman"/>
          <w:sz w:val="24"/>
          <w:szCs w:val="24"/>
        </w:rPr>
        <w:t xml:space="preserve"> īpašumu </w:t>
      </w:r>
      <w:r w:rsidR="00093E7A" w:rsidRPr="00BC47C3">
        <w:rPr>
          <w:rFonts w:ascii="Times New Roman" w:hAnsi="Times New Roman" w:cs="Times New Roman"/>
          <w:sz w:val="24"/>
          <w:szCs w:val="24"/>
        </w:rPr>
        <w:t>“Sinoles nams”, Sinolē, Lejasciema pagastā, Gulbenes novadā, kadastra numurs 5064 516 0029, kas sastāv no ēkas (būves) - klubs – kantoris ar kadastra apzīmējumu 50640160010001</w:t>
      </w:r>
      <w:r w:rsidRPr="00BC47C3">
        <w:rPr>
          <w:rFonts w:ascii="Times New Roman" w:hAnsi="Times New Roman" w:cs="Times New Roman"/>
          <w:sz w:val="24"/>
          <w:szCs w:val="24"/>
        </w:rPr>
        <w:t>.</w:t>
      </w:r>
    </w:p>
    <w:p w14:paraId="4B7995D5" w14:textId="728A4F7E" w:rsidR="00F506D2" w:rsidRPr="00093E7A" w:rsidRDefault="00F506D2" w:rsidP="00F506D2">
      <w:pPr>
        <w:pStyle w:val="Parasts1"/>
        <w:spacing w:after="0" w:line="360" w:lineRule="auto"/>
        <w:ind w:firstLine="720"/>
        <w:jc w:val="both"/>
        <w:rPr>
          <w:rFonts w:cs="Times New Roman"/>
        </w:rPr>
      </w:pPr>
      <w:r w:rsidRPr="00093E7A">
        <w:rPr>
          <w:rFonts w:cs="Times New Roman"/>
        </w:rPr>
        <w:t xml:space="preserve">2. UZDOT Gulbenes novada </w:t>
      </w:r>
      <w:r w:rsidR="000B1A06" w:rsidRPr="00093E7A">
        <w:rPr>
          <w:rFonts w:cs="Times New Roman"/>
        </w:rPr>
        <w:t>pašvaldības ī</w:t>
      </w:r>
      <w:r w:rsidRPr="00093E7A">
        <w:rPr>
          <w:rFonts w:cs="Times New Roman"/>
        </w:rPr>
        <w:t xml:space="preserve">pašuma novērtēšanas un izsoļu komisijai organizēt lēmuma 1.punktā minētā nekustamā īpašuma novērtēšanu un nosacītās cenas noteikšanu un iesniegt to apstiprināšanai Gulbenes novada </w:t>
      </w:r>
      <w:r w:rsidR="00DF402D" w:rsidRPr="00093E7A">
        <w:rPr>
          <w:rFonts w:cs="Times New Roman"/>
        </w:rPr>
        <w:t xml:space="preserve">pašvaldības </w:t>
      </w:r>
      <w:r w:rsidRPr="00093E7A">
        <w:rPr>
          <w:rFonts w:cs="Times New Roman"/>
        </w:rPr>
        <w:t xml:space="preserve">domes sēdē. </w:t>
      </w:r>
    </w:p>
    <w:p w14:paraId="1275FAAD" w14:textId="77777777" w:rsidR="00325B46" w:rsidRPr="00093E7A" w:rsidRDefault="00325B46" w:rsidP="006C2110">
      <w:pPr>
        <w:spacing w:line="360" w:lineRule="auto"/>
        <w:ind w:firstLine="567"/>
        <w:jc w:val="both"/>
        <w:rPr>
          <w:rFonts w:ascii="Times New Roman" w:hAnsi="Times New Roman" w:cs="Times New Roman"/>
          <w:sz w:val="24"/>
          <w:szCs w:val="24"/>
        </w:rPr>
      </w:pPr>
    </w:p>
    <w:p w14:paraId="531E80B5" w14:textId="3D5463A0" w:rsidR="00D656A6" w:rsidRPr="00093E7A" w:rsidRDefault="00D656A6" w:rsidP="00D656A6">
      <w:pPr>
        <w:spacing w:line="360" w:lineRule="auto"/>
        <w:rPr>
          <w:rFonts w:ascii="Times New Roman" w:hAnsi="Times New Roman" w:cs="Times New Roman"/>
          <w:sz w:val="24"/>
          <w:szCs w:val="24"/>
        </w:rPr>
      </w:pPr>
      <w:r w:rsidRPr="00093E7A">
        <w:rPr>
          <w:rFonts w:ascii="Times New Roman" w:hAnsi="Times New Roman" w:cs="Times New Roman"/>
          <w:sz w:val="24"/>
          <w:szCs w:val="24"/>
        </w:rPr>
        <w:t>Gulbenes novada</w:t>
      </w:r>
      <w:r w:rsidR="00DF402D" w:rsidRPr="00093E7A">
        <w:rPr>
          <w:rFonts w:ascii="Times New Roman" w:hAnsi="Times New Roman" w:cs="Times New Roman"/>
          <w:sz w:val="24"/>
          <w:szCs w:val="24"/>
        </w:rPr>
        <w:t xml:space="preserve"> pašvaldības</w:t>
      </w:r>
      <w:r w:rsidRPr="00093E7A">
        <w:rPr>
          <w:rFonts w:ascii="Times New Roman" w:hAnsi="Times New Roman" w:cs="Times New Roman"/>
          <w:sz w:val="24"/>
          <w:szCs w:val="24"/>
        </w:rPr>
        <w:t xml:space="preserve"> domes priekšsēdētājs </w:t>
      </w:r>
      <w:r w:rsidRPr="00093E7A">
        <w:rPr>
          <w:rFonts w:ascii="Times New Roman" w:hAnsi="Times New Roman" w:cs="Times New Roman"/>
          <w:sz w:val="24"/>
          <w:szCs w:val="24"/>
        </w:rPr>
        <w:tab/>
      </w:r>
      <w:r w:rsidRPr="00093E7A">
        <w:rPr>
          <w:rFonts w:ascii="Times New Roman" w:hAnsi="Times New Roman" w:cs="Times New Roman"/>
          <w:sz w:val="24"/>
          <w:szCs w:val="24"/>
        </w:rPr>
        <w:tab/>
      </w:r>
      <w:r w:rsidRPr="00093E7A">
        <w:rPr>
          <w:rFonts w:ascii="Times New Roman" w:hAnsi="Times New Roman" w:cs="Times New Roman"/>
          <w:sz w:val="24"/>
          <w:szCs w:val="24"/>
        </w:rPr>
        <w:tab/>
      </w:r>
      <w:r w:rsidRPr="00093E7A">
        <w:rPr>
          <w:rFonts w:ascii="Times New Roman" w:hAnsi="Times New Roman" w:cs="Times New Roman"/>
          <w:sz w:val="24"/>
          <w:szCs w:val="24"/>
        </w:rPr>
        <w:tab/>
      </w:r>
      <w:r w:rsidRPr="00093E7A">
        <w:rPr>
          <w:rFonts w:ascii="Times New Roman" w:hAnsi="Times New Roman" w:cs="Times New Roman"/>
          <w:sz w:val="24"/>
          <w:szCs w:val="24"/>
        </w:rPr>
        <w:tab/>
      </w:r>
      <w:proofErr w:type="spellStart"/>
      <w:r w:rsidR="00A25C80" w:rsidRPr="00093E7A">
        <w:rPr>
          <w:rFonts w:ascii="Times New Roman" w:hAnsi="Times New Roman" w:cs="Times New Roman"/>
          <w:sz w:val="24"/>
          <w:szCs w:val="24"/>
        </w:rPr>
        <w:t>A.Caunītis</w:t>
      </w:r>
      <w:proofErr w:type="spellEnd"/>
    </w:p>
    <w:p w14:paraId="2603D0C3" w14:textId="77777777" w:rsidR="00093E7A" w:rsidRPr="00093E7A" w:rsidRDefault="00093E7A" w:rsidP="00093E7A">
      <w:pPr>
        <w:pStyle w:val="Parasts1"/>
        <w:spacing w:after="0" w:line="360" w:lineRule="auto"/>
        <w:ind w:firstLine="720"/>
        <w:jc w:val="both"/>
        <w:rPr>
          <w:rFonts w:eastAsia="Times New Roman" w:cs="Times New Roman"/>
          <w:color w:val="auto"/>
          <w:lang w:eastAsia="lv-LV" w:bidi="ar-SA"/>
        </w:rPr>
      </w:pPr>
    </w:p>
    <w:p w14:paraId="56BB7627" w14:textId="77777777" w:rsidR="00D656A6" w:rsidRPr="00093E7A" w:rsidRDefault="00D656A6">
      <w:pPr>
        <w:spacing w:after="160" w:line="259" w:lineRule="auto"/>
        <w:rPr>
          <w:rFonts w:ascii="Times New Roman" w:hAnsi="Times New Roman" w:cs="Times New Roman"/>
          <w:sz w:val="24"/>
          <w:szCs w:val="24"/>
        </w:rPr>
      </w:pPr>
    </w:p>
    <w:sectPr w:rsidR="00D656A6" w:rsidRPr="00093E7A" w:rsidSect="000A1A2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8902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6BF0"/>
    <w:rsid w:val="00023F07"/>
    <w:rsid w:val="00061CD6"/>
    <w:rsid w:val="00093E7A"/>
    <w:rsid w:val="000A185A"/>
    <w:rsid w:val="000A1A2A"/>
    <w:rsid w:val="000B1281"/>
    <w:rsid w:val="000B1A06"/>
    <w:rsid w:val="000B723F"/>
    <w:rsid w:val="000E1FBE"/>
    <w:rsid w:val="000F2382"/>
    <w:rsid w:val="00106471"/>
    <w:rsid w:val="00115F6C"/>
    <w:rsid w:val="00136996"/>
    <w:rsid w:val="0014238D"/>
    <w:rsid w:val="00153F52"/>
    <w:rsid w:val="00154635"/>
    <w:rsid w:val="00186E14"/>
    <w:rsid w:val="001A5CE0"/>
    <w:rsid w:val="001E5B68"/>
    <w:rsid w:val="00201255"/>
    <w:rsid w:val="002137B3"/>
    <w:rsid w:val="00221F46"/>
    <w:rsid w:val="002323ED"/>
    <w:rsid w:val="00260AA2"/>
    <w:rsid w:val="00282F9F"/>
    <w:rsid w:val="002A0D3B"/>
    <w:rsid w:val="002B0416"/>
    <w:rsid w:val="002D4846"/>
    <w:rsid w:val="002E7AF4"/>
    <w:rsid w:val="002F2C04"/>
    <w:rsid w:val="002F687C"/>
    <w:rsid w:val="003144F5"/>
    <w:rsid w:val="00325B46"/>
    <w:rsid w:val="003A67CD"/>
    <w:rsid w:val="003B0826"/>
    <w:rsid w:val="00417600"/>
    <w:rsid w:val="00440170"/>
    <w:rsid w:val="00456006"/>
    <w:rsid w:val="00477B33"/>
    <w:rsid w:val="004A4424"/>
    <w:rsid w:val="004A7093"/>
    <w:rsid w:val="004C12BE"/>
    <w:rsid w:val="004D7FB5"/>
    <w:rsid w:val="005019DE"/>
    <w:rsid w:val="00523665"/>
    <w:rsid w:val="00595FF0"/>
    <w:rsid w:val="005A3B8B"/>
    <w:rsid w:val="005B5420"/>
    <w:rsid w:val="005B5FCA"/>
    <w:rsid w:val="005D241B"/>
    <w:rsid w:val="005F13B9"/>
    <w:rsid w:val="006024A9"/>
    <w:rsid w:val="00607E21"/>
    <w:rsid w:val="00617E89"/>
    <w:rsid w:val="00650941"/>
    <w:rsid w:val="00671B7D"/>
    <w:rsid w:val="006910C7"/>
    <w:rsid w:val="006C2110"/>
    <w:rsid w:val="006D5415"/>
    <w:rsid w:val="006D6356"/>
    <w:rsid w:val="007008F6"/>
    <w:rsid w:val="00704E82"/>
    <w:rsid w:val="00724435"/>
    <w:rsid w:val="00727FFE"/>
    <w:rsid w:val="00754276"/>
    <w:rsid w:val="00773EAF"/>
    <w:rsid w:val="00794231"/>
    <w:rsid w:val="007A25F9"/>
    <w:rsid w:val="007B5B49"/>
    <w:rsid w:val="007E039A"/>
    <w:rsid w:val="007F4650"/>
    <w:rsid w:val="007F7519"/>
    <w:rsid w:val="00811640"/>
    <w:rsid w:val="008123A0"/>
    <w:rsid w:val="008403AC"/>
    <w:rsid w:val="008419F8"/>
    <w:rsid w:val="00846C45"/>
    <w:rsid w:val="00855B10"/>
    <w:rsid w:val="00863C1A"/>
    <w:rsid w:val="008D348E"/>
    <w:rsid w:val="008E4CFC"/>
    <w:rsid w:val="0090585C"/>
    <w:rsid w:val="0093356D"/>
    <w:rsid w:val="0096740E"/>
    <w:rsid w:val="00975F36"/>
    <w:rsid w:val="00984FFB"/>
    <w:rsid w:val="009A2327"/>
    <w:rsid w:val="009A33CE"/>
    <w:rsid w:val="009B6D0F"/>
    <w:rsid w:val="009B6F20"/>
    <w:rsid w:val="009E433B"/>
    <w:rsid w:val="009E5CF1"/>
    <w:rsid w:val="009F327A"/>
    <w:rsid w:val="00A011FE"/>
    <w:rsid w:val="00A11CE4"/>
    <w:rsid w:val="00A25C80"/>
    <w:rsid w:val="00A5239C"/>
    <w:rsid w:val="00A858D0"/>
    <w:rsid w:val="00AA3C45"/>
    <w:rsid w:val="00AC4A26"/>
    <w:rsid w:val="00B03AEA"/>
    <w:rsid w:val="00B14317"/>
    <w:rsid w:val="00B14439"/>
    <w:rsid w:val="00B24F6B"/>
    <w:rsid w:val="00B35203"/>
    <w:rsid w:val="00B46C05"/>
    <w:rsid w:val="00B73A3D"/>
    <w:rsid w:val="00BA237F"/>
    <w:rsid w:val="00BC47C3"/>
    <w:rsid w:val="00BD25A7"/>
    <w:rsid w:val="00BE2829"/>
    <w:rsid w:val="00BF24FF"/>
    <w:rsid w:val="00C400F2"/>
    <w:rsid w:val="00C46890"/>
    <w:rsid w:val="00C705B5"/>
    <w:rsid w:val="00C727F5"/>
    <w:rsid w:val="00C8734D"/>
    <w:rsid w:val="00CA7EDC"/>
    <w:rsid w:val="00CD643B"/>
    <w:rsid w:val="00D05D18"/>
    <w:rsid w:val="00D12AAC"/>
    <w:rsid w:val="00D13702"/>
    <w:rsid w:val="00D35537"/>
    <w:rsid w:val="00D365BE"/>
    <w:rsid w:val="00D656A6"/>
    <w:rsid w:val="00D8634D"/>
    <w:rsid w:val="00DB2EBC"/>
    <w:rsid w:val="00DC0E81"/>
    <w:rsid w:val="00DC79C1"/>
    <w:rsid w:val="00DD0A67"/>
    <w:rsid w:val="00DD6DE1"/>
    <w:rsid w:val="00DF402D"/>
    <w:rsid w:val="00E408E5"/>
    <w:rsid w:val="00E5784B"/>
    <w:rsid w:val="00E74C0A"/>
    <w:rsid w:val="00E874B2"/>
    <w:rsid w:val="00E90D59"/>
    <w:rsid w:val="00E941C8"/>
    <w:rsid w:val="00EA20FC"/>
    <w:rsid w:val="00ED2177"/>
    <w:rsid w:val="00EE03D7"/>
    <w:rsid w:val="00EE6E58"/>
    <w:rsid w:val="00F0532A"/>
    <w:rsid w:val="00F064A8"/>
    <w:rsid w:val="00F506D2"/>
    <w:rsid w:val="00F529FC"/>
    <w:rsid w:val="00F749F7"/>
    <w:rsid w:val="00F7603D"/>
    <w:rsid w:val="00F838B6"/>
    <w:rsid w:val="00F91333"/>
    <w:rsid w:val="00F95D3F"/>
    <w:rsid w:val="00FB5004"/>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497981">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2</Pages>
  <Words>3391</Words>
  <Characters>1934</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10</cp:revision>
  <cp:lastPrinted>2024-05-31T11:05:00Z</cp:lastPrinted>
  <dcterms:created xsi:type="dcterms:W3CDTF">2024-05-14T08:55:00Z</dcterms:created>
  <dcterms:modified xsi:type="dcterms:W3CDTF">2024-05-31T11:05:00Z</dcterms:modified>
</cp:coreProperties>
</file>