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669F" w:rsidRDefault="0036669F" w:rsidP="00832CBF">
      <w:pPr>
        <w:rPr>
          <w:sz w:val="20"/>
          <w:szCs w:val="20"/>
        </w:rPr>
      </w:pPr>
    </w:p>
    <w:p w:rsidR="007F320F" w:rsidRPr="007F320F" w:rsidRDefault="007F320F" w:rsidP="007F320F">
      <w:pPr>
        <w:widowControl w:val="0"/>
        <w:tabs>
          <w:tab w:val="left" w:pos="6300"/>
        </w:tabs>
        <w:ind w:right="-1"/>
        <w:jc w:val="right"/>
        <w:rPr>
          <w:sz w:val="20"/>
          <w:szCs w:val="20"/>
          <w:lang w:eastAsia="ar-SA"/>
        </w:rPr>
      </w:pPr>
      <w:r>
        <w:rPr>
          <w:sz w:val="20"/>
          <w:szCs w:val="20"/>
        </w:rPr>
        <w:tab/>
      </w:r>
      <w:r>
        <w:rPr>
          <w:sz w:val="20"/>
          <w:szCs w:val="20"/>
          <w:lang w:eastAsia="ar-SA"/>
        </w:rPr>
        <w:t>1.1</w:t>
      </w:r>
      <w:r w:rsidRPr="007F320F">
        <w:rPr>
          <w:sz w:val="20"/>
          <w:szCs w:val="20"/>
          <w:lang w:eastAsia="ar-SA"/>
        </w:rPr>
        <w:t xml:space="preserve">.pielikums </w:t>
      </w:r>
    </w:p>
    <w:p w:rsidR="007F320F" w:rsidRDefault="007F320F" w:rsidP="007F320F">
      <w:pPr>
        <w:widowControl w:val="0"/>
        <w:tabs>
          <w:tab w:val="left" w:pos="6300"/>
        </w:tabs>
        <w:suppressAutoHyphens/>
        <w:ind w:left="6300" w:right="-1"/>
        <w:jc w:val="right"/>
        <w:rPr>
          <w:sz w:val="20"/>
          <w:szCs w:val="20"/>
          <w:lang w:eastAsia="ar-SA"/>
        </w:rPr>
      </w:pPr>
      <w:r w:rsidRPr="007F320F">
        <w:rPr>
          <w:sz w:val="20"/>
          <w:szCs w:val="20"/>
          <w:lang w:eastAsia="ar-SA"/>
        </w:rPr>
        <w:t xml:space="preserve">atklāta konkursa </w:t>
      </w:r>
      <w:r w:rsidRPr="007F320F">
        <w:rPr>
          <w:color w:val="000000"/>
          <w:sz w:val="20"/>
          <w:szCs w:val="20"/>
          <w:lang w:eastAsia="ar-SA"/>
        </w:rPr>
        <w:t>“</w:t>
      </w:r>
      <w:r w:rsidRPr="007F320F">
        <w:t xml:space="preserve"> </w:t>
      </w:r>
      <w:r w:rsidRPr="007F320F">
        <w:rPr>
          <w:bCs/>
          <w:sz w:val="20"/>
          <w:szCs w:val="20"/>
          <w:lang w:eastAsia="ar-SA"/>
        </w:rPr>
        <w:t>Gulbenes sākumskolas un Gulbenes novada valsts ģimnāzijas telpu pārbūves būvprojektu izstrāde un autoruzraudzība</w:t>
      </w:r>
      <w:r w:rsidRPr="007F320F">
        <w:rPr>
          <w:sz w:val="20"/>
          <w:szCs w:val="20"/>
          <w:lang w:eastAsia="ar-SA"/>
        </w:rPr>
        <w:t>” nolikumam</w:t>
      </w:r>
    </w:p>
    <w:p w:rsidR="007F320F" w:rsidRDefault="007F320F" w:rsidP="007F320F">
      <w:pPr>
        <w:widowControl w:val="0"/>
        <w:tabs>
          <w:tab w:val="left" w:pos="6300"/>
        </w:tabs>
        <w:suppressAutoHyphens/>
        <w:ind w:left="6300" w:right="-1"/>
        <w:jc w:val="right"/>
        <w:rPr>
          <w:sz w:val="20"/>
          <w:szCs w:val="20"/>
          <w:lang w:eastAsia="ar-SA"/>
        </w:rPr>
      </w:pPr>
      <w:r>
        <w:rPr>
          <w:sz w:val="20"/>
          <w:szCs w:val="20"/>
          <w:lang w:eastAsia="ar-SA"/>
        </w:rPr>
        <w:t>ID Nr.</w:t>
      </w:r>
      <w:r w:rsidRPr="007F320F">
        <w:rPr>
          <w:sz w:val="20"/>
          <w:szCs w:val="20"/>
          <w:lang w:eastAsia="ar-SA"/>
        </w:rPr>
        <w:t>2018/</w:t>
      </w:r>
      <w:r w:rsidR="008A52FE">
        <w:rPr>
          <w:sz w:val="20"/>
          <w:szCs w:val="20"/>
          <w:lang w:eastAsia="ar-SA"/>
        </w:rPr>
        <w:t>40</w:t>
      </w:r>
      <w:r w:rsidRPr="007F320F">
        <w:rPr>
          <w:sz w:val="20"/>
          <w:szCs w:val="20"/>
          <w:lang w:eastAsia="ar-SA"/>
        </w:rPr>
        <w:t>/ERAF</w:t>
      </w:r>
    </w:p>
    <w:p w:rsidR="007F320F" w:rsidRDefault="007F320F" w:rsidP="00832CBF">
      <w:pPr>
        <w:rPr>
          <w:sz w:val="20"/>
          <w:szCs w:val="20"/>
        </w:rPr>
      </w:pPr>
    </w:p>
    <w:p w:rsidR="007F320F" w:rsidRDefault="007F320F" w:rsidP="00832CBF">
      <w:pPr>
        <w:rPr>
          <w:sz w:val="20"/>
          <w:szCs w:val="20"/>
        </w:rPr>
      </w:pPr>
    </w:p>
    <w:p w:rsidR="007F320F" w:rsidRDefault="007F320F" w:rsidP="00832CBF">
      <w:pPr>
        <w:rPr>
          <w:sz w:val="20"/>
          <w:szCs w:val="20"/>
        </w:rPr>
      </w:pPr>
    </w:p>
    <w:p w:rsidR="007F320F" w:rsidRPr="006F39A3" w:rsidRDefault="007F320F" w:rsidP="00832CBF">
      <w:pPr>
        <w:rPr>
          <w:sz w:val="20"/>
          <w:szCs w:val="20"/>
        </w:rPr>
        <w:sectPr w:rsidR="007F320F" w:rsidRPr="006F39A3" w:rsidSect="0036669F">
          <w:footerReference w:type="even" r:id="rId9"/>
          <w:footerReference w:type="default" r:id="rId10"/>
          <w:pgSz w:w="11906" w:h="16838"/>
          <w:pgMar w:top="737" w:right="851" w:bottom="1134" w:left="1701" w:header="709" w:footer="709" w:gutter="0"/>
          <w:cols w:space="708"/>
          <w:formProt w:val="0"/>
          <w:titlePg/>
          <w:docGrid w:linePitch="360"/>
        </w:sectPr>
      </w:pPr>
    </w:p>
    <w:tbl>
      <w:tblPr>
        <w:tblW w:w="0" w:type="auto"/>
        <w:tblLook w:val="01E0" w:firstRow="1" w:lastRow="1" w:firstColumn="1" w:lastColumn="1" w:noHBand="0" w:noVBand="0"/>
      </w:tblPr>
      <w:tblGrid>
        <w:gridCol w:w="3190"/>
        <w:gridCol w:w="3190"/>
        <w:gridCol w:w="3190"/>
      </w:tblGrid>
      <w:tr w:rsidR="0036669F" w:rsidRPr="00560903" w:rsidTr="0036669F">
        <w:tc>
          <w:tcPr>
            <w:tcW w:w="3190" w:type="dxa"/>
          </w:tcPr>
          <w:p w:rsidR="0036669F" w:rsidRDefault="0036669F" w:rsidP="0036669F"/>
        </w:tc>
        <w:tc>
          <w:tcPr>
            <w:tcW w:w="3190" w:type="dxa"/>
          </w:tcPr>
          <w:p w:rsidR="0036669F" w:rsidRDefault="008F68D8" w:rsidP="0036669F">
            <w:pPr>
              <w:jc w:val="center"/>
            </w:pPr>
            <w:r w:rsidRPr="00B1311C">
              <w:rPr>
                <w:noProof/>
              </w:rPr>
              <w:drawing>
                <wp:inline distT="0" distB="0" distL="0" distR="0">
                  <wp:extent cx="609600" cy="685800"/>
                  <wp:effectExtent l="0" t="0" r="0" b="0"/>
                  <wp:docPr id="1" name="Attēls 1" descr="Gulbenes_nov MB4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ttēls 1" descr="Gulbenes_nov MB400"/>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09600" cy="685800"/>
                          </a:xfrm>
                          <a:prstGeom prst="rect">
                            <a:avLst/>
                          </a:prstGeom>
                          <a:noFill/>
                          <a:ln>
                            <a:noFill/>
                          </a:ln>
                        </pic:spPr>
                      </pic:pic>
                    </a:graphicData>
                  </a:graphic>
                </wp:inline>
              </w:drawing>
            </w:r>
          </w:p>
        </w:tc>
        <w:tc>
          <w:tcPr>
            <w:tcW w:w="3190" w:type="dxa"/>
          </w:tcPr>
          <w:p w:rsidR="0036669F" w:rsidRPr="00560903" w:rsidRDefault="0036669F" w:rsidP="0036669F">
            <w:pPr>
              <w:rPr>
                <w:sz w:val="32"/>
                <w:szCs w:val="32"/>
              </w:rPr>
            </w:pPr>
          </w:p>
        </w:tc>
      </w:tr>
      <w:tr w:rsidR="0036669F" w:rsidRPr="0054347A" w:rsidTr="0036669F">
        <w:tc>
          <w:tcPr>
            <w:tcW w:w="9570" w:type="dxa"/>
            <w:gridSpan w:val="3"/>
          </w:tcPr>
          <w:p w:rsidR="0036669F" w:rsidRPr="0054347A" w:rsidRDefault="0036669F" w:rsidP="0036669F">
            <w:pPr>
              <w:spacing w:before="240" w:line="360" w:lineRule="auto"/>
              <w:jc w:val="both"/>
              <w:rPr>
                <w:b/>
                <w:sz w:val="32"/>
                <w:szCs w:val="32"/>
              </w:rPr>
            </w:pPr>
            <w:r>
              <w:rPr>
                <w:b/>
                <w:sz w:val="32"/>
                <w:szCs w:val="32"/>
              </w:rPr>
              <w:t xml:space="preserve">                           </w:t>
            </w:r>
            <w:r w:rsidRPr="0054347A">
              <w:rPr>
                <w:b/>
                <w:sz w:val="32"/>
                <w:szCs w:val="32"/>
              </w:rPr>
              <w:t xml:space="preserve">GULBENES  NOVADA  </w:t>
            </w:r>
            <w:r w:rsidR="008743BB">
              <w:rPr>
                <w:b/>
                <w:sz w:val="32"/>
                <w:szCs w:val="32"/>
              </w:rPr>
              <w:t>PAŠVALDĪBA</w:t>
            </w:r>
          </w:p>
        </w:tc>
      </w:tr>
      <w:tr w:rsidR="0036669F" w:rsidRPr="00347098" w:rsidTr="0036669F">
        <w:tc>
          <w:tcPr>
            <w:tcW w:w="9570" w:type="dxa"/>
            <w:gridSpan w:val="3"/>
          </w:tcPr>
          <w:p w:rsidR="0036669F" w:rsidRPr="00347098" w:rsidRDefault="0036669F" w:rsidP="0036669F">
            <w:pPr>
              <w:spacing w:line="360" w:lineRule="auto"/>
              <w:jc w:val="center"/>
            </w:pPr>
            <w:r w:rsidRPr="00347098">
              <w:t>Reģ.</w:t>
            </w:r>
            <w:r>
              <w:t xml:space="preserve"> </w:t>
            </w:r>
            <w:r w:rsidRPr="00347098">
              <w:t>Nr. 90009116327</w:t>
            </w:r>
          </w:p>
        </w:tc>
      </w:tr>
      <w:tr w:rsidR="0036669F" w:rsidRPr="00AE4B3D" w:rsidTr="0036669F">
        <w:tc>
          <w:tcPr>
            <w:tcW w:w="9570" w:type="dxa"/>
            <w:gridSpan w:val="3"/>
          </w:tcPr>
          <w:p w:rsidR="0036669F" w:rsidRPr="00AE4B3D" w:rsidRDefault="0036669F" w:rsidP="0036669F">
            <w:pPr>
              <w:jc w:val="center"/>
            </w:pPr>
            <w:r w:rsidRPr="00AE4B3D">
              <w:t>Ābeļu iela 2, Gulbene, Gulbenes nov., LV-4401</w:t>
            </w:r>
          </w:p>
        </w:tc>
      </w:tr>
      <w:tr w:rsidR="0036669F" w:rsidRPr="00AE4B3D" w:rsidTr="0036669F">
        <w:tc>
          <w:tcPr>
            <w:tcW w:w="9570" w:type="dxa"/>
            <w:gridSpan w:val="3"/>
          </w:tcPr>
          <w:p w:rsidR="0036669F" w:rsidRPr="00AE4B3D" w:rsidRDefault="0036669F" w:rsidP="0036669F">
            <w:pPr>
              <w:pBdr>
                <w:bottom w:val="single" w:sz="12" w:space="1" w:color="auto"/>
              </w:pBdr>
              <w:jc w:val="center"/>
            </w:pPr>
            <w:r w:rsidRPr="00AE4B3D">
              <w:t xml:space="preserve">Tālrunis 64497710, fakss 64497730, e-pasts: </w:t>
            </w:r>
            <w:r>
              <w:t>dome@gulbene.lv</w:t>
            </w:r>
            <w:r w:rsidRPr="00AE4B3D">
              <w:t xml:space="preserve">, </w:t>
            </w:r>
            <w:r>
              <w:t>www.gulbene.lv</w:t>
            </w:r>
          </w:p>
          <w:p w:rsidR="0036669F" w:rsidRPr="00AE4B3D" w:rsidRDefault="0036669F" w:rsidP="0036669F">
            <w:pPr>
              <w:jc w:val="center"/>
            </w:pPr>
            <w:r w:rsidRPr="00AE4B3D">
              <w:softHyphen/>
            </w:r>
            <w:r w:rsidRPr="00AE4B3D">
              <w:softHyphen/>
            </w:r>
            <w:r w:rsidRPr="00AE4B3D">
              <w:softHyphen/>
            </w:r>
            <w:r w:rsidRPr="00AE4B3D">
              <w:softHyphen/>
            </w:r>
            <w:r w:rsidRPr="00AE4B3D">
              <w:softHyphen/>
            </w:r>
            <w:r w:rsidRPr="00AE4B3D">
              <w:softHyphen/>
            </w:r>
            <w:r w:rsidRPr="00AE4B3D">
              <w:softHyphen/>
            </w:r>
            <w:r w:rsidRPr="00AE4B3D">
              <w:softHyphen/>
            </w:r>
            <w:r w:rsidRPr="00AE4B3D">
              <w:softHyphen/>
            </w:r>
            <w:r w:rsidRPr="00AE4B3D">
              <w:softHyphen/>
            </w:r>
            <w:r w:rsidRPr="00AE4B3D">
              <w:softHyphen/>
            </w:r>
            <w:r w:rsidRPr="00AE4B3D">
              <w:softHyphen/>
            </w:r>
            <w:r w:rsidRPr="00AE4B3D">
              <w:softHyphen/>
            </w:r>
            <w:r w:rsidRPr="00AE4B3D">
              <w:softHyphen/>
            </w:r>
            <w:r w:rsidRPr="00AE4B3D">
              <w:softHyphen/>
            </w:r>
          </w:p>
        </w:tc>
      </w:tr>
    </w:tbl>
    <w:p w:rsidR="0036669F" w:rsidRDefault="0036669F" w:rsidP="00832CBF">
      <w:pPr>
        <w:sectPr w:rsidR="0036669F" w:rsidSect="0036669F">
          <w:type w:val="continuous"/>
          <w:pgSz w:w="11906" w:h="16838"/>
          <w:pgMar w:top="737" w:right="851" w:bottom="1134" w:left="1701" w:header="709" w:footer="709" w:gutter="0"/>
          <w:cols w:space="708"/>
          <w:docGrid w:linePitch="360"/>
        </w:sectPr>
      </w:pPr>
    </w:p>
    <w:p w:rsidR="00410674" w:rsidRDefault="007F320F" w:rsidP="006F39A3">
      <w:r>
        <w:lastRenderedPageBreak/>
        <w:tab/>
      </w:r>
    </w:p>
    <w:p w:rsidR="00410674" w:rsidRDefault="00410674" w:rsidP="006F39A3"/>
    <w:p w:rsidR="00962AAA" w:rsidRDefault="007F320F" w:rsidP="00983CBB">
      <w:pPr>
        <w:jc w:val="center"/>
        <w:rPr>
          <w:b/>
          <w:sz w:val="28"/>
        </w:rPr>
      </w:pPr>
      <w:r>
        <w:rPr>
          <w:b/>
          <w:sz w:val="28"/>
        </w:rPr>
        <w:t>Projektēšanas uzdevums</w:t>
      </w:r>
    </w:p>
    <w:p w:rsidR="00517320" w:rsidRPr="00983CBB" w:rsidRDefault="00517320" w:rsidP="00983CBB">
      <w:pPr>
        <w:jc w:val="center"/>
        <w:rPr>
          <w:b/>
          <w:sz w:val="28"/>
        </w:rPr>
      </w:pPr>
    </w:p>
    <w:p w:rsidR="0051480C" w:rsidRDefault="00517320" w:rsidP="00517320">
      <w:pPr>
        <w:rPr>
          <w:b/>
        </w:rPr>
      </w:pPr>
      <w:r w:rsidRPr="00B525A7">
        <w:rPr>
          <w:b/>
        </w:rPr>
        <w:t>Projektēšanas uzdevuma vispārīgie norādījumi.</w:t>
      </w:r>
    </w:p>
    <w:p w:rsidR="00C4665A" w:rsidRDefault="00C4665A" w:rsidP="00517320">
      <w:pPr>
        <w:rPr>
          <w:b/>
        </w:rPr>
      </w:pPr>
    </w:p>
    <w:p w:rsidR="00C4665A" w:rsidRPr="00B525A7" w:rsidRDefault="00517320" w:rsidP="00C4665A">
      <w:pPr>
        <w:ind w:firstLine="720"/>
      </w:pPr>
      <w:r>
        <w:t xml:space="preserve">Projektējot ēkas </w:t>
      </w:r>
      <w:r w:rsidR="00BA325C">
        <w:t>pārbūvi</w:t>
      </w:r>
      <w:r>
        <w:t xml:space="preserve">, pielietot kvalitatīvus un atbilstošus </w:t>
      </w:r>
      <w:r w:rsidRPr="00B525A7">
        <w:t>materiālus un iekārtas. Paredzēto risinājumu, iekārtu un materiālu izvēli, balstīt uz pārbaudītu, vispārēji atzītu un labas atsauksmes guvušu būvniecības risinājumu un tehnoloģiju pielietošanas bāzes, kā arī nodrošināt atbilstību spēkā esošajiem standartiem.</w:t>
      </w:r>
    </w:p>
    <w:p w:rsidR="001566FD" w:rsidRPr="00E56882" w:rsidRDefault="001566FD" w:rsidP="001566FD">
      <w:pPr>
        <w:ind w:firstLine="720"/>
        <w:jc w:val="both"/>
      </w:pPr>
      <w:r w:rsidRPr="00E56882">
        <w:t>Veikt visas ēkas tehnisko apsekošanu un izgatavot būves tehniskās apsekošanas atzinumu. Pirms darbu uzsākšanas, Projektētājs, kopīgi ar Pasūtītāju, sastāda tehniskās apsekošanas uzdevumu.</w:t>
      </w:r>
    </w:p>
    <w:p w:rsidR="00D30EC5" w:rsidRDefault="00D30EC5" w:rsidP="00D30EC5">
      <w:pPr>
        <w:suppressAutoHyphens/>
        <w:contextualSpacing/>
        <w:jc w:val="both"/>
        <w:rPr>
          <w:rFonts w:eastAsia="Calibri"/>
        </w:rPr>
      </w:pPr>
    </w:p>
    <w:p w:rsidR="00B02124" w:rsidRPr="00B02124" w:rsidRDefault="00D30EC5" w:rsidP="00B02124">
      <w:pPr>
        <w:suppressAutoHyphens/>
        <w:autoSpaceDE w:val="0"/>
        <w:ind w:firstLine="720"/>
        <w:jc w:val="both"/>
        <w:rPr>
          <w:b/>
          <w:bCs/>
          <w:szCs w:val="22"/>
        </w:rPr>
      </w:pPr>
      <w:r w:rsidRPr="00D30EC5">
        <w:rPr>
          <w:b/>
          <w:color w:val="000000"/>
          <w:szCs w:val="22"/>
        </w:rPr>
        <w:t>Plānotie līguma izpildes termiņi:</w:t>
      </w:r>
    </w:p>
    <w:p w:rsidR="00CB5697" w:rsidRPr="00CB5697" w:rsidRDefault="00CB5697" w:rsidP="00D30EC5">
      <w:pPr>
        <w:numPr>
          <w:ilvl w:val="0"/>
          <w:numId w:val="21"/>
        </w:numPr>
        <w:suppressAutoHyphens/>
        <w:autoSpaceDE w:val="0"/>
        <w:jc w:val="both"/>
        <w:rPr>
          <w:bCs/>
          <w:szCs w:val="22"/>
        </w:rPr>
      </w:pPr>
      <w:r>
        <w:rPr>
          <w:b/>
          <w:bCs/>
          <w:szCs w:val="22"/>
        </w:rPr>
        <w:t xml:space="preserve">28 (divdesmit astoņu) </w:t>
      </w:r>
      <w:r w:rsidRPr="00CB5697">
        <w:rPr>
          <w:bCs/>
          <w:szCs w:val="22"/>
        </w:rPr>
        <w:t xml:space="preserve">kalendāro dienu laikā no līguma parakstīšanas dienas iesniegt </w:t>
      </w:r>
      <w:r>
        <w:rPr>
          <w:bCs/>
          <w:szCs w:val="22"/>
        </w:rPr>
        <w:t>ēkas</w:t>
      </w:r>
      <w:r w:rsidRPr="00CB5697">
        <w:rPr>
          <w:bCs/>
          <w:szCs w:val="22"/>
        </w:rPr>
        <w:t xml:space="preserve"> tehnisk</w:t>
      </w:r>
      <w:r>
        <w:rPr>
          <w:bCs/>
          <w:szCs w:val="22"/>
        </w:rPr>
        <w:t>ās</w:t>
      </w:r>
      <w:r w:rsidRPr="00CB5697">
        <w:rPr>
          <w:bCs/>
          <w:szCs w:val="22"/>
        </w:rPr>
        <w:t xml:space="preserve"> apsekošan</w:t>
      </w:r>
      <w:r>
        <w:rPr>
          <w:bCs/>
          <w:szCs w:val="22"/>
        </w:rPr>
        <w:t>as</w:t>
      </w:r>
      <w:r w:rsidRPr="00CB5697">
        <w:rPr>
          <w:bCs/>
          <w:szCs w:val="22"/>
        </w:rPr>
        <w:t xml:space="preserve"> </w:t>
      </w:r>
      <w:r>
        <w:rPr>
          <w:bCs/>
          <w:szCs w:val="22"/>
        </w:rPr>
        <w:t xml:space="preserve">atzinumu </w:t>
      </w:r>
      <w:r w:rsidRPr="00CB5697">
        <w:rPr>
          <w:bCs/>
          <w:szCs w:val="22"/>
        </w:rPr>
        <w:t>Pasūtītājam.</w:t>
      </w:r>
    </w:p>
    <w:p w:rsidR="00F2051E" w:rsidRPr="00E12370" w:rsidRDefault="00F2051E" w:rsidP="00D30EC5">
      <w:pPr>
        <w:numPr>
          <w:ilvl w:val="0"/>
          <w:numId w:val="21"/>
        </w:numPr>
        <w:suppressAutoHyphens/>
        <w:autoSpaceDE w:val="0"/>
        <w:jc w:val="both"/>
        <w:rPr>
          <w:b/>
          <w:bCs/>
          <w:szCs w:val="22"/>
        </w:rPr>
      </w:pPr>
      <w:r w:rsidRPr="00F2051E">
        <w:rPr>
          <w:b/>
          <w:bCs/>
          <w:szCs w:val="22"/>
        </w:rPr>
        <w:t>56 (piecdesmit sešas)</w:t>
      </w:r>
      <w:r>
        <w:rPr>
          <w:b/>
          <w:bCs/>
          <w:szCs w:val="22"/>
        </w:rPr>
        <w:t xml:space="preserve"> </w:t>
      </w:r>
      <w:r w:rsidRPr="00F2051E">
        <w:rPr>
          <w:bCs/>
          <w:szCs w:val="22"/>
        </w:rPr>
        <w:t>kalendāro dienu laikā no līguma parakstīšanas dienas iesniegt Būvprojektu minimālā sastāvā Būvvaldē saskaņošanai.</w:t>
      </w:r>
    </w:p>
    <w:p w:rsidR="00E12370" w:rsidRPr="00070797" w:rsidRDefault="00A835F0" w:rsidP="00D30EC5">
      <w:pPr>
        <w:numPr>
          <w:ilvl w:val="0"/>
          <w:numId w:val="21"/>
        </w:numPr>
        <w:suppressAutoHyphens/>
        <w:autoSpaceDE w:val="0"/>
        <w:jc w:val="both"/>
        <w:rPr>
          <w:b/>
          <w:bCs/>
          <w:szCs w:val="22"/>
        </w:rPr>
      </w:pPr>
      <w:r>
        <w:rPr>
          <w:b/>
          <w:bCs/>
          <w:szCs w:val="22"/>
        </w:rPr>
        <w:t>1</w:t>
      </w:r>
      <w:r w:rsidR="00590E9B">
        <w:rPr>
          <w:b/>
          <w:bCs/>
          <w:szCs w:val="22"/>
        </w:rPr>
        <w:t>33</w:t>
      </w:r>
      <w:r>
        <w:rPr>
          <w:b/>
          <w:bCs/>
          <w:szCs w:val="22"/>
        </w:rPr>
        <w:t xml:space="preserve"> (viens simts </w:t>
      </w:r>
      <w:r w:rsidR="00225F28">
        <w:rPr>
          <w:b/>
          <w:bCs/>
          <w:szCs w:val="22"/>
        </w:rPr>
        <w:t>trīsdesmit trīs</w:t>
      </w:r>
      <w:r>
        <w:rPr>
          <w:b/>
          <w:bCs/>
          <w:szCs w:val="22"/>
        </w:rPr>
        <w:t xml:space="preserve">) </w:t>
      </w:r>
      <w:r w:rsidRPr="00A835F0">
        <w:rPr>
          <w:bCs/>
          <w:szCs w:val="22"/>
        </w:rPr>
        <w:t>kalendāro dienu laikā no līguma parakstīšanas dienas, iesniegt pasūtītājam Būvprojektu, lai veiktu tā ekspertīzi</w:t>
      </w:r>
      <w:r>
        <w:rPr>
          <w:bCs/>
          <w:szCs w:val="22"/>
        </w:rPr>
        <w:t xml:space="preserve"> (izpildes termiņš tiek apturēts</w:t>
      </w:r>
      <w:r w:rsidR="00070797">
        <w:rPr>
          <w:bCs/>
          <w:szCs w:val="22"/>
        </w:rPr>
        <w:t>, kamēr tiek veikta sākotnējā Būvprojekta ekspertīze)</w:t>
      </w:r>
      <w:r>
        <w:rPr>
          <w:bCs/>
          <w:szCs w:val="22"/>
        </w:rPr>
        <w:t>.</w:t>
      </w:r>
      <w:r w:rsidR="005D7EC5">
        <w:rPr>
          <w:bCs/>
          <w:szCs w:val="22"/>
        </w:rPr>
        <w:t xml:space="preserve"> Būvprojektam jābūt saskaņotam visās </w:t>
      </w:r>
      <w:r w:rsidR="004D0A55">
        <w:rPr>
          <w:bCs/>
          <w:szCs w:val="22"/>
        </w:rPr>
        <w:t>ieinteresētajās iestādēs, izņemot Būvvaldi.</w:t>
      </w:r>
    </w:p>
    <w:p w:rsidR="00070797" w:rsidRPr="00D30EC5" w:rsidRDefault="00070797" w:rsidP="00070797">
      <w:pPr>
        <w:numPr>
          <w:ilvl w:val="0"/>
          <w:numId w:val="21"/>
        </w:numPr>
        <w:suppressAutoHyphens/>
        <w:autoSpaceDE w:val="0"/>
        <w:jc w:val="both"/>
        <w:rPr>
          <w:bCs/>
          <w:szCs w:val="22"/>
        </w:rPr>
      </w:pPr>
      <w:r>
        <w:rPr>
          <w:b/>
          <w:bCs/>
          <w:szCs w:val="22"/>
        </w:rPr>
        <w:t>161</w:t>
      </w:r>
      <w:r w:rsidRPr="00D30EC5">
        <w:rPr>
          <w:b/>
          <w:bCs/>
          <w:szCs w:val="22"/>
        </w:rPr>
        <w:t xml:space="preserve"> (</w:t>
      </w:r>
      <w:r>
        <w:rPr>
          <w:b/>
          <w:bCs/>
          <w:szCs w:val="22"/>
        </w:rPr>
        <w:t>viens simts sešdesmit vienas</w:t>
      </w:r>
      <w:r w:rsidRPr="00D30EC5">
        <w:rPr>
          <w:b/>
          <w:bCs/>
          <w:szCs w:val="22"/>
        </w:rPr>
        <w:t>)</w:t>
      </w:r>
      <w:r w:rsidRPr="00D30EC5">
        <w:rPr>
          <w:bCs/>
          <w:szCs w:val="22"/>
        </w:rPr>
        <w:t xml:space="preserve"> kalendār</w:t>
      </w:r>
      <w:r>
        <w:rPr>
          <w:bCs/>
          <w:szCs w:val="22"/>
        </w:rPr>
        <w:t>ās</w:t>
      </w:r>
      <w:r w:rsidRPr="00D30EC5">
        <w:rPr>
          <w:bCs/>
          <w:szCs w:val="22"/>
        </w:rPr>
        <w:t xml:space="preserve"> dien</w:t>
      </w:r>
      <w:r>
        <w:rPr>
          <w:bCs/>
          <w:szCs w:val="22"/>
        </w:rPr>
        <w:t>as</w:t>
      </w:r>
      <w:r w:rsidRPr="00D30EC5">
        <w:rPr>
          <w:bCs/>
          <w:szCs w:val="22"/>
        </w:rPr>
        <w:t xml:space="preserve"> laikā no līguma parakstīšanas dienas iesniegt </w:t>
      </w:r>
      <w:r>
        <w:rPr>
          <w:bCs/>
          <w:szCs w:val="22"/>
        </w:rPr>
        <w:t>Pasūtītājam Būvvaldē saskaņotu</w:t>
      </w:r>
      <w:r w:rsidRPr="00F2051E">
        <w:rPr>
          <w:bCs/>
          <w:szCs w:val="22"/>
        </w:rPr>
        <w:t xml:space="preserve"> </w:t>
      </w:r>
      <w:r>
        <w:rPr>
          <w:bCs/>
          <w:szCs w:val="22"/>
        </w:rPr>
        <w:t>Būvprojektu (izpildes termiņš turpinās, kad saņemts ekspertīzes atzinums).</w:t>
      </w:r>
    </w:p>
    <w:p w:rsidR="00517320" w:rsidRPr="00070797" w:rsidRDefault="00517320" w:rsidP="00070797">
      <w:pPr>
        <w:suppressAutoHyphens/>
        <w:autoSpaceDE w:val="0"/>
        <w:ind w:left="1440"/>
        <w:jc w:val="both"/>
        <w:rPr>
          <w:b/>
          <w:bCs/>
          <w:szCs w:val="22"/>
        </w:rPr>
      </w:pPr>
    </w:p>
    <w:p w:rsidR="00517320" w:rsidRDefault="00517320" w:rsidP="006F39A3"/>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5"/>
        <w:gridCol w:w="2419"/>
        <w:gridCol w:w="6350"/>
      </w:tblGrid>
      <w:tr w:rsidR="00F90172" w:rsidRPr="00F90172" w:rsidTr="00836368">
        <w:tc>
          <w:tcPr>
            <w:tcW w:w="695" w:type="dxa"/>
            <w:shd w:val="clear" w:color="auto" w:fill="auto"/>
            <w:vAlign w:val="center"/>
          </w:tcPr>
          <w:p w:rsidR="00F90172" w:rsidRPr="008515F3" w:rsidRDefault="00F90172" w:rsidP="008515F3">
            <w:pPr>
              <w:jc w:val="center"/>
              <w:rPr>
                <w:b/>
                <w:caps/>
              </w:rPr>
            </w:pPr>
            <w:r w:rsidRPr="008515F3">
              <w:rPr>
                <w:b/>
                <w:caps/>
              </w:rPr>
              <w:t>1.</w:t>
            </w:r>
          </w:p>
        </w:tc>
        <w:tc>
          <w:tcPr>
            <w:tcW w:w="8769" w:type="dxa"/>
            <w:gridSpan w:val="2"/>
            <w:shd w:val="clear" w:color="auto" w:fill="auto"/>
          </w:tcPr>
          <w:p w:rsidR="00F90172" w:rsidRPr="008515F3" w:rsidRDefault="00F90172" w:rsidP="006F39A3">
            <w:pPr>
              <w:rPr>
                <w:b/>
                <w:caps/>
              </w:rPr>
            </w:pPr>
            <w:r w:rsidRPr="008515F3">
              <w:rPr>
                <w:b/>
                <w:caps/>
              </w:rPr>
              <w:t>Vispārīgie dati par objektu</w:t>
            </w:r>
          </w:p>
        </w:tc>
      </w:tr>
      <w:tr w:rsidR="00B6540D" w:rsidTr="00836368">
        <w:tc>
          <w:tcPr>
            <w:tcW w:w="695" w:type="dxa"/>
            <w:shd w:val="clear" w:color="auto" w:fill="auto"/>
          </w:tcPr>
          <w:p w:rsidR="00B6540D" w:rsidRDefault="00B6540D" w:rsidP="00B6540D">
            <w:pPr>
              <w:jc w:val="center"/>
            </w:pPr>
            <w:r>
              <w:t>1.1</w:t>
            </w:r>
          </w:p>
        </w:tc>
        <w:tc>
          <w:tcPr>
            <w:tcW w:w="2419" w:type="dxa"/>
            <w:shd w:val="clear" w:color="auto" w:fill="auto"/>
          </w:tcPr>
          <w:p w:rsidR="00B6540D" w:rsidRDefault="00B6540D" w:rsidP="00B6540D">
            <w:r w:rsidRPr="00FA72DA">
              <w:rPr>
                <w:rFonts w:ascii="Arial" w:hAnsi="Arial" w:cs="Arial"/>
                <w:i/>
                <w:iCs/>
                <w:color w:val="333333"/>
                <w:sz w:val="20"/>
                <w:szCs w:val="20"/>
              </w:rPr>
              <w:t xml:space="preserve">Objekts </w:t>
            </w:r>
          </w:p>
        </w:tc>
        <w:tc>
          <w:tcPr>
            <w:tcW w:w="6350" w:type="dxa"/>
            <w:shd w:val="clear" w:color="auto" w:fill="auto"/>
          </w:tcPr>
          <w:p w:rsidR="00B6540D" w:rsidRPr="00DF261F" w:rsidRDefault="007D3620" w:rsidP="00F603F3">
            <w:pPr>
              <w:rPr>
                <w:rFonts w:ascii="Arial" w:hAnsi="Arial" w:cs="Arial"/>
                <w:i/>
                <w:sz w:val="22"/>
                <w:szCs w:val="22"/>
              </w:rPr>
            </w:pPr>
            <w:r>
              <w:rPr>
                <w:rStyle w:val="Izteiksmgs"/>
                <w:rFonts w:ascii="Arial" w:hAnsi="Arial" w:cs="Arial"/>
                <w:i/>
                <w:sz w:val="22"/>
                <w:szCs w:val="22"/>
              </w:rPr>
              <w:t>Gulbenes s</w:t>
            </w:r>
            <w:r w:rsidR="00C665D3">
              <w:rPr>
                <w:rStyle w:val="Izteiksmgs"/>
                <w:rFonts w:ascii="Arial" w:hAnsi="Arial" w:cs="Arial"/>
                <w:i/>
                <w:sz w:val="22"/>
                <w:szCs w:val="22"/>
              </w:rPr>
              <w:t>ākumskolas</w:t>
            </w:r>
            <w:r w:rsidR="00C327D0">
              <w:rPr>
                <w:rStyle w:val="Izteiksmgs"/>
                <w:rFonts w:ascii="Arial" w:hAnsi="Arial" w:cs="Arial"/>
                <w:i/>
                <w:sz w:val="22"/>
                <w:szCs w:val="22"/>
              </w:rPr>
              <w:t xml:space="preserve"> </w:t>
            </w:r>
            <w:r w:rsidR="0015001D">
              <w:rPr>
                <w:rStyle w:val="Izteiksmgs"/>
                <w:rFonts w:ascii="Arial" w:hAnsi="Arial" w:cs="Arial"/>
                <w:i/>
                <w:sz w:val="22"/>
                <w:szCs w:val="22"/>
              </w:rPr>
              <w:t xml:space="preserve">telpu </w:t>
            </w:r>
            <w:r w:rsidR="00F2051E">
              <w:rPr>
                <w:rStyle w:val="Izteiksmgs"/>
                <w:rFonts w:ascii="Arial" w:hAnsi="Arial" w:cs="Arial"/>
                <w:i/>
                <w:sz w:val="22"/>
                <w:szCs w:val="22"/>
              </w:rPr>
              <w:t>pārbūve</w:t>
            </w:r>
            <w:r w:rsidR="00A80BF3">
              <w:rPr>
                <w:rStyle w:val="Izteiksmgs"/>
                <w:rFonts w:ascii="Arial" w:hAnsi="Arial" w:cs="Arial"/>
                <w:i/>
                <w:sz w:val="22"/>
                <w:szCs w:val="22"/>
              </w:rPr>
              <w:t>s būvprojekta</w:t>
            </w:r>
            <w:r w:rsidR="00594857">
              <w:rPr>
                <w:rStyle w:val="Izteiksmgs"/>
                <w:rFonts w:ascii="Arial" w:hAnsi="Arial" w:cs="Arial"/>
                <w:i/>
                <w:sz w:val="22"/>
                <w:szCs w:val="22"/>
              </w:rPr>
              <w:t xml:space="preserve"> izstrāde</w:t>
            </w:r>
            <w:r w:rsidR="0045281C">
              <w:rPr>
                <w:rStyle w:val="Izteiksmgs"/>
                <w:rFonts w:ascii="Arial" w:hAnsi="Arial" w:cs="Arial"/>
                <w:i/>
                <w:sz w:val="22"/>
                <w:szCs w:val="22"/>
              </w:rPr>
              <w:t xml:space="preserve"> un autoruzraudzība</w:t>
            </w:r>
          </w:p>
        </w:tc>
      </w:tr>
      <w:tr w:rsidR="00B6540D" w:rsidTr="00836368">
        <w:tc>
          <w:tcPr>
            <w:tcW w:w="695" w:type="dxa"/>
            <w:shd w:val="clear" w:color="auto" w:fill="auto"/>
          </w:tcPr>
          <w:p w:rsidR="00B6540D" w:rsidRDefault="00B6540D" w:rsidP="00B6540D">
            <w:pPr>
              <w:jc w:val="center"/>
            </w:pPr>
            <w:r>
              <w:t>1.2</w:t>
            </w:r>
          </w:p>
        </w:tc>
        <w:tc>
          <w:tcPr>
            <w:tcW w:w="2419" w:type="dxa"/>
            <w:shd w:val="clear" w:color="auto" w:fill="auto"/>
          </w:tcPr>
          <w:p w:rsidR="00B6540D" w:rsidRDefault="00B6540D" w:rsidP="00B6540D">
            <w:pPr>
              <w:autoSpaceDE w:val="0"/>
              <w:autoSpaceDN w:val="0"/>
              <w:adjustRightInd w:val="0"/>
              <w:rPr>
                <w:rFonts w:ascii="Arial" w:hAnsi="Arial" w:cs="Arial"/>
                <w:i/>
                <w:iCs/>
                <w:color w:val="333333"/>
                <w:sz w:val="20"/>
                <w:szCs w:val="20"/>
              </w:rPr>
            </w:pPr>
            <w:r>
              <w:rPr>
                <w:rFonts w:ascii="Arial" w:hAnsi="Arial" w:cs="Arial"/>
                <w:i/>
                <w:iCs/>
                <w:color w:val="333333"/>
                <w:sz w:val="20"/>
                <w:szCs w:val="20"/>
              </w:rPr>
              <w:t>Projekt</w:t>
            </w:r>
            <w:r>
              <w:rPr>
                <w:rFonts w:ascii="Arial,Italic" w:eastAsia="Arial,Italic" w:hAnsi="Arial" w:cs="Arial,Italic" w:hint="eastAsia"/>
                <w:i/>
                <w:iCs/>
                <w:color w:val="333333"/>
                <w:sz w:val="20"/>
                <w:szCs w:val="20"/>
              </w:rPr>
              <w:t>ē</w:t>
            </w:r>
            <w:r>
              <w:rPr>
                <w:rFonts w:ascii="Arial" w:hAnsi="Arial" w:cs="Arial"/>
                <w:i/>
                <w:iCs/>
                <w:color w:val="333333"/>
                <w:sz w:val="20"/>
                <w:szCs w:val="20"/>
              </w:rPr>
              <w:t>jam</w:t>
            </w:r>
            <w:r>
              <w:rPr>
                <w:rFonts w:ascii="Arial,Italic" w:eastAsia="Arial,Italic" w:hAnsi="Arial" w:cs="Arial,Italic" w:hint="eastAsia"/>
                <w:i/>
                <w:iCs/>
                <w:color w:val="333333"/>
                <w:sz w:val="20"/>
                <w:szCs w:val="20"/>
              </w:rPr>
              <w:t>ā</w:t>
            </w:r>
            <w:r>
              <w:rPr>
                <w:rFonts w:ascii="Arial,Italic" w:eastAsia="Arial,Italic" w:hAnsi="Arial" w:cs="Arial,Italic"/>
                <w:i/>
                <w:iCs/>
                <w:color w:val="333333"/>
                <w:sz w:val="20"/>
                <w:szCs w:val="20"/>
              </w:rPr>
              <w:t xml:space="preserve"> </w:t>
            </w:r>
            <w:r>
              <w:rPr>
                <w:rFonts w:ascii="Arial" w:hAnsi="Arial" w:cs="Arial"/>
                <w:i/>
                <w:iCs/>
                <w:color w:val="333333"/>
                <w:sz w:val="20"/>
                <w:szCs w:val="20"/>
              </w:rPr>
              <w:t>objekta</w:t>
            </w:r>
          </w:p>
          <w:p w:rsidR="00B6540D" w:rsidRPr="002A2938" w:rsidRDefault="00B6540D" w:rsidP="00B6540D">
            <w:pPr>
              <w:autoSpaceDE w:val="0"/>
              <w:autoSpaceDN w:val="0"/>
              <w:adjustRightInd w:val="0"/>
              <w:rPr>
                <w:rFonts w:ascii="Arial" w:hAnsi="Arial" w:cs="Arial"/>
                <w:i/>
                <w:iCs/>
                <w:color w:val="333333"/>
                <w:sz w:val="20"/>
                <w:szCs w:val="20"/>
              </w:rPr>
            </w:pPr>
            <w:r>
              <w:rPr>
                <w:rFonts w:ascii="Arial" w:hAnsi="Arial" w:cs="Arial"/>
                <w:i/>
                <w:iCs/>
                <w:color w:val="333333"/>
                <w:sz w:val="20"/>
                <w:szCs w:val="20"/>
              </w:rPr>
              <w:t>adrese</w:t>
            </w:r>
          </w:p>
        </w:tc>
        <w:tc>
          <w:tcPr>
            <w:tcW w:w="6350" w:type="dxa"/>
            <w:shd w:val="clear" w:color="auto" w:fill="auto"/>
          </w:tcPr>
          <w:p w:rsidR="00B6540D" w:rsidRPr="00DF261F" w:rsidRDefault="004B6BBF" w:rsidP="00BB1515">
            <w:pPr>
              <w:tabs>
                <w:tab w:val="left" w:pos="3406"/>
              </w:tabs>
              <w:autoSpaceDE w:val="0"/>
              <w:autoSpaceDN w:val="0"/>
              <w:adjustRightInd w:val="0"/>
              <w:rPr>
                <w:rFonts w:ascii="Arial" w:hAnsi="Arial" w:cs="Arial"/>
                <w:i/>
                <w:iCs/>
                <w:color w:val="333333"/>
                <w:sz w:val="20"/>
                <w:szCs w:val="20"/>
              </w:rPr>
            </w:pPr>
            <w:r>
              <w:rPr>
                <w:rFonts w:ascii="Arial" w:hAnsi="Arial" w:cs="Arial"/>
                <w:i/>
                <w:sz w:val="20"/>
                <w:szCs w:val="20"/>
              </w:rPr>
              <w:t>Skolas iela 1</w:t>
            </w:r>
            <w:r w:rsidR="00BB1515">
              <w:rPr>
                <w:rFonts w:ascii="Arial" w:hAnsi="Arial" w:cs="Arial"/>
                <w:i/>
                <w:sz w:val="20"/>
                <w:szCs w:val="20"/>
              </w:rPr>
              <w:t>2</w:t>
            </w:r>
            <w:r w:rsidR="0081327F" w:rsidRPr="00DF261F">
              <w:rPr>
                <w:rFonts w:ascii="Arial" w:hAnsi="Arial" w:cs="Arial"/>
                <w:i/>
                <w:sz w:val="20"/>
                <w:szCs w:val="20"/>
              </w:rPr>
              <w:t>, Gulbene, Gulbenes novads, LV-4401</w:t>
            </w:r>
          </w:p>
        </w:tc>
      </w:tr>
      <w:tr w:rsidR="00B6540D" w:rsidTr="00836368">
        <w:tc>
          <w:tcPr>
            <w:tcW w:w="695" w:type="dxa"/>
            <w:shd w:val="clear" w:color="auto" w:fill="auto"/>
          </w:tcPr>
          <w:p w:rsidR="00B6540D" w:rsidRDefault="00B6540D" w:rsidP="00B6540D">
            <w:pPr>
              <w:jc w:val="center"/>
            </w:pPr>
            <w:r>
              <w:lastRenderedPageBreak/>
              <w:t>1.3</w:t>
            </w:r>
          </w:p>
        </w:tc>
        <w:tc>
          <w:tcPr>
            <w:tcW w:w="2419" w:type="dxa"/>
            <w:shd w:val="clear" w:color="auto" w:fill="auto"/>
          </w:tcPr>
          <w:p w:rsidR="00B6540D" w:rsidRPr="002A2938" w:rsidRDefault="00B6540D" w:rsidP="00B6540D">
            <w:pPr>
              <w:autoSpaceDE w:val="0"/>
              <w:autoSpaceDN w:val="0"/>
              <w:adjustRightInd w:val="0"/>
              <w:rPr>
                <w:rFonts w:ascii="Arial" w:hAnsi="Arial" w:cs="Arial"/>
                <w:i/>
                <w:iCs/>
                <w:color w:val="333333"/>
                <w:sz w:val="20"/>
                <w:szCs w:val="20"/>
              </w:rPr>
            </w:pPr>
            <w:r>
              <w:rPr>
                <w:rFonts w:ascii="Arial" w:hAnsi="Arial" w:cs="Arial"/>
                <w:i/>
                <w:iCs/>
                <w:color w:val="333333"/>
                <w:sz w:val="20"/>
                <w:szCs w:val="20"/>
              </w:rPr>
              <w:t xml:space="preserve">Zemes gabala </w:t>
            </w:r>
            <w:r>
              <w:rPr>
                <w:rFonts w:ascii="Arial,Italic" w:eastAsia="Arial,Italic" w:hAnsi="Arial" w:cs="Arial,Italic" w:hint="eastAsia"/>
                <w:i/>
                <w:iCs/>
                <w:color w:val="333333"/>
                <w:sz w:val="20"/>
                <w:szCs w:val="20"/>
              </w:rPr>
              <w:t>ī</w:t>
            </w:r>
            <w:r>
              <w:rPr>
                <w:rFonts w:ascii="Arial" w:hAnsi="Arial" w:cs="Arial"/>
                <w:i/>
                <w:iCs/>
                <w:color w:val="333333"/>
                <w:sz w:val="20"/>
                <w:szCs w:val="20"/>
              </w:rPr>
              <w:t>pašnieks</w:t>
            </w:r>
          </w:p>
        </w:tc>
        <w:tc>
          <w:tcPr>
            <w:tcW w:w="6350" w:type="dxa"/>
            <w:shd w:val="clear" w:color="auto" w:fill="auto"/>
          </w:tcPr>
          <w:p w:rsidR="0081327F" w:rsidRPr="00DF261F" w:rsidRDefault="0081327F" w:rsidP="0081327F">
            <w:pPr>
              <w:rPr>
                <w:rFonts w:ascii="Arial" w:hAnsi="Arial" w:cs="Arial"/>
                <w:i/>
                <w:sz w:val="20"/>
                <w:szCs w:val="20"/>
              </w:rPr>
            </w:pPr>
            <w:r w:rsidRPr="00DF261F">
              <w:rPr>
                <w:rFonts w:ascii="Arial" w:hAnsi="Arial" w:cs="Arial"/>
                <w:i/>
                <w:sz w:val="20"/>
                <w:szCs w:val="20"/>
              </w:rPr>
              <w:t xml:space="preserve">Gulbenes novada </w:t>
            </w:r>
            <w:r w:rsidR="008F68D8">
              <w:rPr>
                <w:rFonts w:ascii="Arial" w:hAnsi="Arial" w:cs="Arial"/>
                <w:i/>
                <w:sz w:val="20"/>
                <w:szCs w:val="20"/>
              </w:rPr>
              <w:t>pašvaldība</w:t>
            </w:r>
            <w:r w:rsidRPr="00DF261F">
              <w:rPr>
                <w:rFonts w:ascii="Arial" w:hAnsi="Arial" w:cs="Arial"/>
                <w:i/>
                <w:sz w:val="20"/>
                <w:szCs w:val="20"/>
              </w:rPr>
              <w:t>,</w:t>
            </w:r>
          </w:p>
          <w:p w:rsidR="00B6540D" w:rsidRPr="00DF261F" w:rsidRDefault="0081327F" w:rsidP="0081327F">
            <w:pPr>
              <w:autoSpaceDE w:val="0"/>
              <w:autoSpaceDN w:val="0"/>
              <w:adjustRightInd w:val="0"/>
              <w:rPr>
                <w:rFonts w:ascii="Arial" w:hAnsi="Arial" w:cs="Arial"/>
                <w:i/>
                <w:iCs/>
                <w:color w:val="333333"/>
                <w:sz w:val="20"/>
                <w:szCs w:val="20"/>
              </w:rPr>
            </w:pPr>
            <w:r w:rsidRPr="00DF261F">
              <w:rPr>
                <w:rFonts w:ascii="Arial" w:hAnsi="Arial" w:cs="Arial"/>
                <w:i/>
                <w:sz w:val="20"/>
                <w:szCs w:val="20"/>
              </w:rPr>
              <w:t>Ābeļu iela 2, Gulbene, Gulbenes nov., LV-4401</w:t>
            </w:r>
          </w:p>
        </w:tc>
      </w:tr>
      <w:tr w:rsidR="0081327F" w:rsidTr="00836368">
        <w:tc>
          <w:tcPr>
            <w:tcW w:w="695" w:type="dxa"/>
            <w:shd w:val="clear" w:color="auto" w:fill="auto"/>
          </w:tcPr>
          <w:p w:rsidR="0081327F" w:rsidRDefault="0081327F" w:rsidP="0081327F">
            <w:pPr>
              <w:jc w:val="center"/>
            </w:pPr>
            <w:r>
              <w:t>1.4</w:t>
            </w:r>
          </w:p>
        </w:tc>
        <w:tc>
          <w:tcPr>
            <w:tcW w:w="2419" w:type="dxa"/>
            <w:shd w:val="clear" w:color="auto" w:fill="auto"/>
            <w:vAlign w:val="center"/>
          </w:tcPr>
          <w:p w:rsidR="0081327F" w:rsidRDefault="0081327F" w:rsidP="0081327F">
            <w:pPr>
              <w:autoSpaceDE w:val="0"/>
              <w:autoSpaceDN w:val="0"/>
              <w:adjustRightInd w:val="0"/>
              <w:rPr>
                <w:rFonts w:ascii="Arial" w:eastAsia="Arial,Italic" w:hAnsi="Arial" w:cs="Arial"/>
                <w:i/>
                <w:iCs/>
                <w:color w:val="333333"/>
                <w:sz w:val="20"/>
                <w:szCs w:val="20"/>
              </w:rPr>
            </w:pPr>
            <w:r>
              <w:rPr>
                <w:rFonts w:ascii="Arial,Italic" w:eastAsia="Arial,Italic" w:cs="Arial,Italic" w:hint="eastAsia"/>
                <w:i/>
                <w:iCs/>
                <w:color w:val="333333"/>
                <w:sz w:val="20"/>
                <w:szCs w:val="20"/>
              </w:rPr>
              <w:t>Ī</w:t>
            </w:r>
            <w:r>
              <w:rPr>
                <w:rFonts w:ascii="Arial" w:eastAsia="Arial,Italic" w:hAnsi="Arial" w:cs="Arial"/>
                <w:i/>
                <w:iCs/>
                <w:color w:val="333333"/>
                <w:sz w:val="20"/>
                <w:szCs w:val="20"/>
              </w:rPr>
              <w:t>pašuma ties</w:t>
            </w:r>
            <w:r>
              <w:rPr>
                <w:rFonts w:ascii="Arial,Italic" w:eastAsia="Arial,Italic" w:cs="Arial,Italic" w:hint="eastAsia"/>
                <w:i/>
                <w:iCs/>
                <w:color w:val="333333"/>
                <w:sz w:val="20"/>
                <w:szCs w:val="20"/>
              </w:rPr>
              <w:t>ī</w:t>
            </w:r>
            <w:r>
              <w:rPr>
                <w:rFonts w:ascii="Arial" w:eastAsia="Arial,Italic" w:hAnsi="Arial" w:cs="Arial"/>
                <w:i/>
                <w:iCs/>
                <w:color w:val="333333"/>
                <w:sz w:val="20"/>
                <w:szCs w:val="20"/>
              </w:rPr>
              <w:t>bas</w:t>
            </w:r>
          </w:p>
          <w:p w:rsidR="0081327F" w:rsidRDefault="0081327F" w:rsidP="0081327F">
            <w:r>
              <w:rPr>
                <w:rFonts w:ascii="Arial" w:eastAsia="Arial,Italic" w:hAnsi="Arial" w:cs="Arial"/>
                <w:i/>
                <w:iCs/>
                <w:color w:val="333333"/>
                <w:sz w:val="20"/>
                <w:szCs w:val="20"/>
              </w:rPr>
              <w:t>apliecinoši dokumenti</w:t>
            </w:r>
          </w:p>
        </w:tc>
        <w:tc>
          <w:tcPr>
            <w:tcW w:w="6350" w:type="dxa"/>
            <w:shd w:val="clear" w:color="auto" w:fill="auto"/>
          </w:tcPr>
          <w:p w:rsidR="0081327F" w:rsidRPr="00DF261F" w:rsidRDefault="0081327F" w:rsidP="004B6BBF">
            <w:pPr>
              <w:rPr>
                <w:rFonts w:ascii="Arial" w:hAnsi="Arial" w:cs="Arial"/>
                <w:i/>
                <w:color w:val="FF0000"/>
                <w:sz w:val="20"/>
                <w:szCs w:val="20"/>
              </w:rPr>
            </w:pPr>
            <w:r w:rsidRPr="00DF261F">
              <w:rPr>
                <w:rFonts w:ascii="Arial" w:hAnsi="Arial" w:cs="Arial"/>
                <w:i/>
                <w:sz w:val="20"/>
                <w:szCs w:val="20"/>
              </w:rPr>
              <w:t>Zemesgrāmatu apliecība</w:t>
            </w:r>
            <w:r w:rsidR="004B6BBF">
              <w:rPr>
                <w:rFonts w:ascii="Arial" w:hAnsi="Arial" w:cs="Arial"/>
                <w:i/>
                <w:sz w:val="20"/>
                <w:szCs w:val="20"/>
              </w:rPr>
              <w:t>.</w:t>
            </w:r>
          </w:p>
        </w:tc>
      </w:tr>
      <w:tr w:rsidR="0039329E" w:rsidTr="00836368">
        <w:tc>
          <w:tcPr>
            <w:tcW w:w="695" w:type="dxa"/>
            <w:shd w:val="clear" w:color="auto" w:fill="auto"/>
          </w:tcPr>
          <w:p w:rsidR="0039329E" w:rsidRDefault="0039329E" w:rsidP="00E37AAC">
            <w:pPr>
              <w:jc w:val="center"/>
            </w:pPr>
            <w:r>
              <w:t>1.5</w:t>
            </w:r>
          </w:p>
        </w:tc>
        <w:tc>
          <w:tcPr>
            <w:tcW w:w="2419" w:type="dxa"/>
            <w:shd w:val="clear" w:color="auto" w:fill="auto"/>
            <w:vAlign w:val="center"/>
          </w:tcPr>
          <w:p w:rsidR="0039329E" w:rsidRDefault="0039329E" w:rsidP="00E37AAC">
            <w:pPr>
              <w:autoSpaceDE w:val="0"/>
              <w:autoSpaceDN w:val="0"/>
              <w:adjustRightInd w:val="0"/>
              <w:rPr>
                <w:rFonts w:ascii="Arial" w:hAnsi="Arial" w:cs="Arial"/>
                <w:i/>
                <w:iCs/>
                <w:color w:val="333333"/>
                <w:sz w:val="20"/>
                <w:szCs w:val="20"/>
              </w:rPr>
            </w:pPr>
            <w:r>
              <w:rPr>
                <w:rFonts w:ascii="Arial" w:hAnsi="Arial" w:cs="Arial"/>
                <w:i/>
                <w:iCs/>
                <w:color w:val="333333"/>
                <w:sz w:val="20"/>
                <w:szCs w:val="20"/>
              </w:rPr>
              <w:t>Zemes vien</w:t>
            </w:r>
            <w:r>
              <w:rPr>
                <w:rFonts w:ascii="Arial,Italic" w:eastAsia="Arial,Italic" w:hAnsi="Arial" w:cs="Arial,Italic" w:hint="eastAsia"/>
                <w:i/>
                <w:iCs/>
                <w:color w:val="333333"/>
                <w:sz w:val="20"/>
                <w:szCs w:val="20"/>
              </w:rPr>
              <w:t>ī</w:t>
            </w:r>
            <w:r>
              <w:rPr>
                <w:rFonts w:ascii="Arial" w:hAnsi="Arial" w:cs="Arial"/>
                <w:i/>
                <w:iCs/>
                <w:color w:val="333333"/>
                <w:sz w:val="20"/>
                <w:szCs w:val="20"/>
              </w:rPr>
              <w:t>bas kadastra</w:t>
            </w:r>
          </w:p>
          <w:p w:rsidR="0039329E" w:rsidRDefault="0039329E" w:rsidP="00E37AAC">
            <w:r>
              <w:rPr>
                <w:rFonts w:ascii="Arial" w:hAnsi="Arial" w:cs="Arial"/>
                <w:i/>
                <w:iCs/>
                <w:color w:val="333333"/>
                <w:sz w:val="20"/>
                <w:szCs w:val="20"/>
              </w:rPr>
              <w:t>apz</w:t>
            </w:r>
            <w:r>
              <w:rPr>
                <w:rFonts w:ascii="Arial,Italic" w:eastAsia="Arial,Italic" w:hAnsi="Arial" w:cs="Arial,Italic" w:hint="eastAsia"/>
                <w:i/>
                <w:iCs/>
                <w:color w:val="333333"/>
                <w:sz w:val="20"/>
                <w:szCs w:val="20"/>
              </w:rPr>
              <w:t>ī</w:t>
            </w:r>
            <w:r>
              <w:rPr>
                <w:rFonts w:ascii="Arial" w:hAnsi="Arial" w:cs="Arial"/>
                <w:i/>
                <w:iCs/>
                <w:color w:val="333333"/>
                <w:sz w:val="20"/>
                <w:szCs w:val="20"/>
              </w:rPr>
              <w:t>m</w:t>
            </w:r>
            <w:r>
              <w:rPr>
                <w:rFonts w:ascii="Arial,Italic" w:eastAsia="Arial,Italic" w:hAnsi="Arial" w:cs="Arial,Italic" w:hint="eastAsia"/>
                <w:i/>
                <w:iCs/>
                <w:color w:val="333333"/>
                <w:sz w:val="20"/>
                <w:szCs w:val="20"/>
              </w:rPr>
              <w:t>ē</w:t>
            </w:r>
            <w:r>
              <w:rPr>
                <w:rFonts w:ascii="Arial" w:hAnsi="Arial" w:cs="Arial"/>
                <w:i/>
                <w:iCs/>
                <w:color w:val="333333"/>
                <w:sz w:val="20"/>
                <w:szCs w:val="20"/>
              </w:rPr>
              <w:t>jums</w:t>
            </w:r>
          </w:p>
        </w:tc>
        <w:tc>
          <w:tcPr>
            <w:tcW w:w="6350" w:type="dxa"/>
            <w:shd w:val="clear" w:color="auto" w:fill="auto"/>
          </w:tcPr>
          <w:p w:rsidR="0039329E" w:rsidRPr="00DF261F" w:rsidRDefault="004B6BBF" w:rsidP="00BB1515">
            <w:pPr>
              <w:rPr>
                <w:rFonts w:ascii="Arial" w:hAnsi="Arial" w:cs="Arial"/>
                <w:i/>
                <w:sz w:val="20"/>
                <w:szCs w:val="20"/>
              </w:rPr>
            </w:pPr>
            <w:r>
              <w:rPr>
                <w:rFonts w:ascii="Arial" w:hAnsi="Arial" w:cs="Arial"/>
                <w:i/>
                <w:sz w:val="20"/>
                <w:szCs w:val="20"/>
              </w:rPr>
              <w:t>5001 002 006</w:t>
            </w:r>
            <w:r w:rsidR="00BB1515">
              <w:rPr>
                <w:rFonts w:ascii="Arial" w:hAnsi="Arial" w:cs="Arial"/>
                <w:i/>
                <w:sz w:val="20"/>
                <w:szCs w:val="20"/>
              </w:rPr>
              <w:t>1</w:t>
            </w:r>
          </w:p>
        </w:tc>
      </w:tr>
      <w:tr w:rsidR="0039329E" w:rsidRPr="00AC0442" w:rsidTr="00836368">
        <w:tc>
          <w:tcPr>
            <w:tcW w:w="695" w:type="dxa"/>
            <w:shd w:val="clear" w:color="auto" w:fill="auto"/>
          </w:tcPr>
          <w:p w:rsidR="0039329E" w:rsidRPr="00AC0442" w:rsidRDefault="00DF261F" w:rsidP="00E37AAC">
            <w:pPr>
              <w:jc w:val="center"/>
            </w:pPr>
            <w:r>
              <w:t>1.6</w:t>
            </w:r>
          </w:p>
        </w:tc>
        <w:tc>
          <w:tcPr>
            <w:tcW w:w="2419" w:type="dxa"/>
            <w:shd w:val="clear" w:color="auto" w:fill="auto"/>
          </w:tcPr>
          <w:p w:rsidR="0039329E" w:rsidRPr="00647984" w:rsidRDefault="0039329E" w:rsidP="00E37AAC">
            <w:pPr>
              <w:rPr>
                <w:rFonts w:ascii="Arial" w:hAnsi="Arial" w:cs="Arial"/>
                <w:i/>
                <w:iCs/>
                <w:color w:val="333333"/>
                <w:sz w:val="20"/>
                <w:szCs w:val="20"/>
              </w:rPr>
            </w:pPr>
            <w:r>
              <w:rPr>
                <w:rFonts w:ascii="Arial" w:hAnsi="Arial" w:cs="Arial"/>
                <w:i/>
                <w:iCs/>
                <w:color w:val="333333"/>
                <w:sz w:val="20"/>
                <w:szCs w:val="20"/>
              </w:rPr>
              <w:t>Projekta pas</w:t>
            </w:r>
            <w:r>
              <w:rPr>
                <w:rFonts w:ascii="Arial,Italic" w:eastAsia="Arial,Italic" w:hAnsi="Arial" w:cs="Arial,Italic" w:hint="eastAsia"/>
                <w:i/>
                <w:iCs/>
                <w:color w:val="333333"/>
                <w:sz w:val="20"/>
                <w:szCs w:val="20"/>
              </w:rPr>
              <w:t>ū</w:t>
            </w:r>
            <w:r>
              <w:rPr>
                <w:rFonts w:ascii="Arial" w:hAnsi="Arial" w:cs="Arial"/>
                <w:i/>
                <w:iCs/>
                <w:color w:val="333333"/>
                <w:sz w:val="20"/>
                <w:szCs w:val="20"/>
              </w:rPr>
              <w:t>t</w:t>
            </w:r>
            <w:r>
              <w:rPr>
                <w:rFonts w:ascii="Arial,Italic" w:eastAsia="Arial,Italic" w:hAnsi="Arial" w:cs="Arial,Italic" w:hint="eastAsia"/>
                <w:i/>
                <w:iCs/>
                <w:color w:val="333333"/>
                <w:sz w:val="20"/>
                <w:szCs w:val="20"/>
              </w:rPr>
              <w:t>ī</w:t>
            </w:r>
            <w:r>
              <w:rPr>
                <w:rFonts w:ascii="Arial" w:hAnsi="Arial" w:cs="Arial"/>
                <w:i/>
                <w:iCs/>
                <w:color w:val="333333"/>
                <w:sz w:val="20"/>
                <w:szCs w:val="20"/>
              </w:rPr>
              <w:t>t</w:t>
            </w:r>
            <w:r>
              <w:rPr>
                <w:rFonts w:ascii="Arial,Italic" w:eastAsia="Arial,Italic" w:hAnsi="Arial" w:cs="Arial,Italic" w:hint="eastAsia"/>
                <w:i/>
                <w:iCs/>
                <w:color w:val="333333"/>
                <w:sz w:val="20"/>
                <w:szCs w:val="20"/>
              </w:rPr>
              <w:t>ā</w:t>
            </w:r>
            <w:r>
              <w:rPr>
                <w:rFonts w:ascii="Arial" w:hAnsi="Arial" w:cs="Arial"/>
                <w:i/>
                <w:iCs/>
                <w:color w:val="333333"/>
                <w:sz w:val="20"/>
                <w:szCs w:val="20"/>
              </w:rPr>
              <w:t>js</w:t>
            </w:r>
          </w:p>
        </w:tc>
        <w:tc>
          <w:tcPr>
            <w:tcW w:w="6350" w:type="dxa"/>
            <w:shd w:val="clear" w:color="auto" w:fill="auto"/>
          </w:tcPr>
          <w:p w:rsidR="0081327F" w:rsidRPr="00DF261F" w:rsidRDefault="0081327F" w:rsidP="0081327F">
            <w:pPr>
              <w:rPr>
                <w:rFonts w:ascii="Arial" w:hAnsi="Arial" w:cs="Arial"/>
                <w:i/>
                <w:sz w:val="20"/>
                <w:szCs w:val="20"/>
              </w:rPr>
            </w:pPr>
            <w:r w:rsidRPr="00DF261F">
              <w:rPr>
                <w:rFonts w:ascii="Arial" w:hAnsi="Arial" w:cs="Arial"/>
                <w:i/>
                <w:sz w:val="20"/>
                <w:szCs w:val="20"/>
              </w:rPr>
              <w:t xml:space="preserve">Gulbenes novada </w:t>
            </w:r>
            <w:r w:rsidR="008F68D8">
              <w:rPr>
                <w:rFonts w:ascii="Arial" w:hAnsi="Arial" w:cs="Arial"/>
                <w:i/>
                <w:sz w:val="20"/>
                <w:szCs w:val="20"/>
              </w:rPr>
              <w:t>pašvaldība</w:t>
            </w:r>
            <w:r w:rsidRPr="00DF261F">
              <w:rPr>
                <w:rFonts w:ascii="Arial" w:hAnsi="Arial" w:cs="Arial"/>
                <w:i/>
                <w:sz w:val="20"/>
                <w:szCs w:val="20"/>
              </w:rPr>
              <w:t>,</w:t>
            </w:r>
          </w:p>
          <w:p w:rsidR="0081327F" w:rsidRPr="00DF261F" w:rsidRDefault="0081327F" w:rsidP="0081327F">
            <w:pPr>
              <w:rPr>
                <w:rFonts w:ascii="Arial" w:hAnsi="Arial" w:cs="Arial"/>
                <w:i/>
                <w:sz w:val="20"/>
                <w:szCs w:val="20"/>
              </w:rPr>
            </w:pPr>
            <w:r w:rsidRPr="00DF261F">
              <w:rPr>
                <w:rFonts w:ascii="Arial" w:hAnsi="Arial" w:cs="Arial"/>
                <w:i/>
                <w:sz w:val="20"/>
                <w:szCs w:val="20"/>
              </w:rPr>
              <w:t>Ābeļu iela 2, Gulbene, Gulbenes nov., LV-4401</w:t>
            </w:r>
          </w:p>
          <w:p w:rsidR="0081327F" w:rsidRPr="00DF261F" w:rsidRDefault="0081327F" w:rsidP="0081327F">
            <w:pPr>
              <w:rPr>
                <w:rFonts w:ascii="Arial" w:hAnsi="Arial" w:cs="Arial"/>
                <w:i/>
                <w:sz w:val="20"/>
                <w:szCs w:val="20"/>
              </w:rPr>
            </w:pPr>
            <w:r w:rsidRPr="00DF261F">
              <w:rPr>
                <w:rFonts w:ascii="Arial" w:hAnsi="Arial" w:cs="Arial"/>
                <w:i/>
                <w:sz w:val="20"/>
                <w:szCs w:val="20"/>
              </w:rPr>
              <w:t>Tālrunis: 64497710</w:t>
            </w:r>
          </w:p>
          <w:p w:rsidR="0039329E" w:rsidRPr="00DF261F" w:rsidRDefault="0081327F" w:rsidP="0081327F">
            <w:pPr>
              <w:rPr>
                <w:rFonts w:ascii="Arial" w:hAnsi="Arial" w:cs="Arial"/>
                <w:i/>
                <w:iCs/>
                <w:color w:val="333333"/>
                <w:sz w:val="20"/>
                <w:szCs w:val="20"/>
              </w:rPr>
            </w:pPr>
            <w:r w:rsidRPr="00DF261F">
              <w:rPr>
                <w:rFonts w:ascii="Arial" w:hAnsi="Arial" w:cs="Arial"/>
                <w:i/>
                <w:sz w:val="20"/>
                <w:szCs w:val="20"/>
              </w:rPr>
              <w:t xml:space="preserve">e-pasts: </w:t>
            </w:r>
            <w:hyperlink r:id="rId12" w:history="1">
              <w:r w:rsidRPr="00DF261F">
                <w:rPr>
                  <w:rStyle w:val="Hipersaite"/>
                  <w:rFonts w:ascii="Arial" w:hAnsi="Arial" w:cs="Arial"/>
                  <w:i/>
                  <w:sz w:val="20"/>
                  <w:szCs w:val="20"/>
                </w:rPr>
                <w:t>dome@gulbene.lv</w:t>
              </w:r>
            </w:hyperlink>
          </w:p>
        </w:tc>
      </w:tr>
      <w:tr w:rsidR="0039329E" w:rsidRPr="00AC0442" w:rsidTr="00836368">
        <w:tc>
          <w:tcPr>
            <w:tcW w:w="695" w:type="dxa"/>
            <w:shd w:val="clear" w:color="auto" w:fill="auto"/>
          </w:tcPr>
          <w:p w:rsidR="0039329E" w:rsidRPr="00AC0442" w:rsidRDefault="00DF261F" w:rsidP="00E37AAC">
            <w:pPr>
              <w:jc w:val="center"/>
            </w:pPr>
            <w:r>
              <w:t>1.7</w:t>
            </w:r>
          </w:p>
        </w:tc>
        <w:tc>
          <w:tcPr>
            <w:tcW w:w="2419" w:type="dxa"/>
            <w:shd w:val="clear" w:color="auto" w:fill="auto"/>
          </w:tcPr>
          <w:p w:rsidR="0039329E" w:rsidRDefault="0039329E" w:rsidP="00E37AAC">
            <w:pPr>
              <w:rPr>
                <w:rFonts w:ascii="Arial" w:hAnsi="Arial" w:cs="Arial"/>
                <w:i/>
                <w:iCs/>
                <w:color w:val="333333"/>
                <w:sz w:val="20"/>
                <w:szCs w:val="20"/>
              </w:rPr>
            </w:pPr>
            <w:r>
              <w:rPr>
                <w:rFonts w:ascii="Arial" w:hAnsi="Arial" w:cs="Arial"/>
                <w:i/>
                <w:iCs/>
                <w:color w:val="333333"/>
                <w:sz w:val="20"/>
                <w:szCs w:val="20"/>
              </w:rPr>
              <w:t xml:space="preserve">Pasūtītāja </w:t>
            </w:r>
            <w:r w:rsidR="009B7F66">
              <w:rPr>
                <w:rFonts w:ascii="Arial" w:hAnsi="Arial" w:cs="Arial"/>
                <w:i/>
                <w:iCs/>
                <w:color w:val="333333"/>
                <w:sz w:val="20"/>
                <w:szCs w:val="20"/>
              </w:rPr>
              <w:t>atbildīgais pārstāvis</w:t>
            </w:r>
          </w:p>
        </w:tc>
        <w:tc>
          <w:tcPr>
            <w:tcW w:w="6350" w:type="dxa"/>
            <w:shd w:val="clear" w:color="auto" w:fill="auto"/>
          </w:tcPr>
          <w:p w:rsidR="006A53AF" w:rsidRDefault="0081327F" w:rsidP="0081327F">
            <w:pPr>
              <w:rPr>
                <w:rFonts w:ascii="Arial" w:hAnsi="Arial" w:cs="Arial"/>
                <w:i/>
                <w:sz w:val="20"/>
                <w:szCs w:val="20"/>
              </w:rPr>
            </w:pPr>
            <w:r w:rsidRPr="00DF261F">
              <w:rPr>
                <w:rFonts w:ascii="Arial" w:hAnsi="Arial" w:cs="Arial"/>
                <w:i/>
                <w:sz w:val="20"/>
                <w:szCs w:val="20"/>
              </w:rPr>
              <w:t xml:space="preserve">Gulbenes novada </w:t>
            </w:r>
            <w:r w:rsidR="008F68D8">
              <w:rPr>
                <w:rFonts w:ascii="Arial" w:hAnsi="Arial" w:cs="Arial"/>
                <w:i/>
                <w:sz w:val="20"/>
                <w:szCs w:val="20"/>
              </w:rPr>
              <w:t>pašvaldības</w:t>
            </w:r>
          </w:p>
          <w:p w:rsidR="0081327F" w:rsidRPr="00DF261F" w:rsidRDefault="0081327F" w:rsidP="0081327F">
            <w:pPr>
              <w:rPr>
                <w:rFonts w:ascii="Arial" w:hAnsi="Arial" w:cs="Arial"/>
                <w:i/>
                <w:sz w:val="20"/>
                <w:szCs w:val="20"/>
              </w:rPr>
            </w:pPr>
            <w:r w:rsidRPr="00DF261F">
              <w:rPr>
                <w:rFonts w:ascii="Arial" w:hAnsi="Arial" w:cs="Arial"/>
                <w:i/>
                <w:sz w:val="20"/>
                <w:szCs w:val="20"/>
              </w:rPr>
              <w:t xml:space="preserve">Attīstības un projektu nodaļas </w:t>
            </w:r>
          </w:p>
          <w:p w:rsidR="0081327F" w:rsidRPr="00DF261F" w:rsidRDefault="00BB1515" w:rsidP="0081327F">
            <w:pPr>
              <w:rPr>
                <w:rFonts w:ascii="Arial" w:hAnsi="Arial" w:cs="Arial"/>
                <w:i/>
                <w:sz w:val="20"/>
                <w:szCs w:val="20"/>
              </w:rPr>
            </w:pPr>
            <w:r>
              <w:rPr>
                <w:rFonts w:ascii="Arial" w:hAnsi="Arial" w:cs="Arial"/>
                <w:i/>
                <w:sz w:val="20"/>
                <w:szCs w:val="20"/>
              </w:rPr>
              <w:t>Vadītājs</w:t>
            </w:r>
          </w:p>
          <w:p w:rsidR="0081327F" w:rsidRPr="00DF261F" w:rsidRDefault="002A40C3" w:rsidP="0081327F">
            <w:pPr>
              <w:rPr>
                <w:rFonts w:ascii="Arial" w:hAnsi="Arial" w:cs="Arial"/>
                <w:i/>
                <w:sz w:val="20"/>
                <w:szCs w:val="20"/>
              </w:rPr>
            </w:pPr>
            <w:r>
              <w:rPr>
                <w:rFonts w:ascii="Arial" w:hAnsi="Arial" w:cs="Arial"/>
                <w:i/>
                <w:sz w:val="20"/>
                <w:szCs w:val="20"/>
              </w:rPr>
              <w:t xml:space="preserve">Jānis </w:t>
            </w:r>
            <w:proofErr w:type="spellStart"/>
            <w:r>
              <w:rPr>
                <w:rFonts w:ascii="Arial" w:hAnsi="Arial" w:cs="Arial"/>
                <w:i/>
                <w:sz w:val="20"/>
                <w:szCs w:val="20"/>
              </w:rPr>
              <w:t>Barinskis</w:t>
            </w:r>
            <w:proofErr w:type="spellEnd"/>
          </w:p>
          <w:p w:rsidR="0081327F" w:rsidRPr="00DF261F" w:rsidRDefault="00D912AB" w:rsidP="0081327F">
            <w:pPr>
              <w:rPr>
                <w:rFonts w:ascii="Arial" w:hAnsi="Arial" w:cs="Arial"/>
                <w:i/>
                <w:sz w:val="20"/>
                <w:szCs w:val="20"/>
              </w:rPr>
            </w:pPr>
            <w:hyperlink r:id="rId13" w:history="1">
              <w:r w:rsidR="002A40C3" w:rsidRPr="00F71E42">
                <w:rPr>
                  <w:rStyle w:val="Hipersaite"/>
                  <w:rFonts w:ascii="Arial" w:hAnsi="Arial" w:cs="Arial"/>
                  <w:i/>
                  <w:sz w:val="20"/>
                  <w:szCs w:val="20"/>
                </w:rPr>
                <w:t>jānis.barinskis@gulbene.lv</w:t>
              </w:r>
            </w:hyperlink>
          </w:p>
          <w:p w:rsidR="0039329E" w:rsidRPr="00DF261F" w:rsidRDefault="0081327F" w:rsidP="00C06469">
            <w:pPr>
              <w:rPr>
                <w:rFonts w:ascii="Arial" w:hAnsi="Arial" w:cs="Arial"/>
                <w:i/>
                <w:iCs/>
                <w:color w:val="333333"/>
                <w:sz w:val="20"/>
                <w:szCs w:val="20"/>
              </w:rPr>
            </w:pPr>
            <w:r w:rsidRPr="00DF261F">
              <w:rPr>
                <w:rFonts w:ascii="Arial" w:hAnsi="Arial" w:cs="Arial"/>
                <w:i/>
                <w:sz w:val="20"/>
                <w:szCs w:val="20"/>
              </w:rPr>
              <w:t xml:space="preserve">t. </w:t>
            </w:r>
            <w:r w:rsidR="00C06469">
              <w:rPr>
                <w:rFonts w:ascii="Arial" w:hAnsi="Arial" w:cs="Arial"/>
                <w:i/>
                <w:sz w:val="20"/>
                <w:szCs w:val="20"/>
              </w:rPr>
              <w:t>29142938</w:t>
            </w:r>
          </w:p>
        </w:tc>
      </w:tr>
      <w:tr w:rsidR="00CD0A6A" w:rsidRPr="00CD0A6A" w:rsidTr="00836368">
        <w:tc>
          <w:tcPr>
            <w:tcW w:w="695" w:type="dxa"/>
            <w:shd w:val="clear" w:color="auto" w:fill="auto"/>
          </w:tcPr>
          <w:p w:rsidR="006221DC" w:rsidRPr="008D4BC4" w:rsidRDefault="00F90172" w:rsidP="008515F3">
            <w:pPr>
              <w:jc w:val="center"/>
            </w:pPr>
            <w:r w:rsidRPr="008D4BC4">
              <w:t>1.</w:t>
            </w:r>
            <w:r w:rsidR="00DF261F">
              <w:t>8</w:t>
            </w:r>
          </w:p>
        </w:tc>
        <w:tc>
          <w:tcPr>
            <w:tcW w:w="2419" w:type="dxa"/>
            <w:shd w:val="clear" w:color="auto" w:fill="auto"/>
            <w:vAlign w:val="center"/>
          </w:tcPr>
          <w:p w:rsidR="006221DC" w:rsidRPr="008D4BC4" w:rsidRDefault="008F7AE3" w:rsidP="00B36E4E">
            <w:r>
              <w:rPr>
                <w:rFonts w:ascii="Arial" w:hAnsi="Arial" w:cs="Arial"/>
                <w:i/>
                <w:iCs/>
                <w:color w:val="333333"/>
                <w:sz w:val="20"/>
                <w:szCs w:val="20"/>
              </w:rPr>
              <w:t>Ēkas kopējā platība</w:t>
            </w:r>
          </w:p>
        </w:tc>
        <w:tc>
          <w:tcPr>
            <w:tcW w:w="6350" w:type="dxa"/>
            <w:shd w:val="clear" w:color="auto" w:fill="auto"/>
          </w:tcPr>
          <w:p w:rsidR="006500E5" w:rsidRPr="00DF261F" w:rsidRDefault="002A40C3" w:rsidP="00CF45A9">
            <w:pPr>
              <w:rPr>
                <w:rFonts w:ascii="Arial" w:hAnsi="Arial" w:cs="Arial"/>
                <w:i/>
                <w:color w:val="FF0000"/>
                <w:sz w:val="20"/>
                <w:szCs w:val="20"/>
              </w:rPr>
            </w:pPr>
            <w:r>
              <w:rPr>
                <w:rFonts w:ascii="Arial" w:hAnsi="Arial" w:cs="Arial"/>
                <w:i/>
                <w:iCs/>
                <w:color w:val="333333"/>
                <w:sz w:val="20"/>
                <w:szCs w:val="20"/>
              </w:rPr>
              <w:t>2518.6</w:t>
            </w:r>
            <w:r w:rsidR="00B6540D" w:rsidRPr="00DF261F">
              <w:rPr>
                <w:rFonts w:ascii="Arial" w:hAnsi="Arial" w:cs="Arial"/>
                <w:i/>
                <w:iCs/>
                <w:color w:val="333333"/>
                <w:sz w:val="20"/>
                <w:szCs w:val="20"/>
              </w:rPr>
              <w:t xml:space="preserve"> m</w:t>
            </w:r>
            <w:r w:rsidR="00B6540D" w:rsidRPr="004B6BBF">
              <w:rPr>
                <w:rFonts w:ascii="Arial" w:hAnsi="Arial" w:cs="Arial"/>
                <w:i/>
                <w:iCs/>
                <w:color w:val="333333"/>
                <w:sz w:val="20"/>
                <w:szCs w:val="20"/>
                <w:vertAlign w:val="superscript"/>
              </w:rPr>
              <w:t>2</w:t>
            </w:r>
          </w:p>
        </w:tc>
      </w:tr>
      <w:tr w:rsidR="00B36E4E" w:rsidTr="00836368">
        <w:tc>
          <w:tcPr>
            <w:tcW w:w="695" w:type="dxa"/>
            <w:shd w:val="clear" w:color="auto" w:fill="auto"/>
          </w:tcPr>
          <w:p w:rsidR="006221DC" w:rsidRDefault="00F90172" w:rsidP="008515F3">
            <w:pPr>
              <w:jc w:val="center"/>
            </w:pPr>
            <w:r>
              <w:t>1.</w:t>
            </w:r>
            <w:r w:rsidR="00DF261F">
              <w:t>9</w:t>
            </w:r>
          </w:p>
        </w:tc>
        <w:tc>
          <w:tcPr>
            <w:tcW w:w="2419" w:type="dxa"/>
            <w:shd w:val="clear" w:color="auto" w:fill="auto"/>
            <w:vAlign w:val="center"/>
          </w:tcPr>
          <w:p w:rsidR="006221DC" w:rsidRPr="008F7AE3" w:rsidRDefault="008F7AE3" w:rsidP="00B86EF2">
            <w:pPr>
              <w:rPr>
                <w:rFonts w:ascii="Arial" w:hAnsi="Arial" w:cs="Arial"/>
              </w:rPr>
            </w:pPr>
            <w:r>
              <w:rPr>
                <w:rFonts w:ascii="Arial" w:eastAsia="Arial,Italic" w:hAnsi="Arial" w:cs="Arial"/>
                <w:i/>
                <w:iCs/>
                <w:color w:val="333333"/>
                <w:sz w:val="20"/>
                <w:szCs w:val="20"/>
              </w:rPr>
              <w:t>Ēkas projektējamā daļa</w:t>
            </w:r>
          </w:p>
        </w:tc>
        <w:tc>
          <w:tcPr>
            <w:tcW w:w="6350" w:type="dxa"/>
            <w:shd w:val="clear" w:color="auto" w:fill="auto"/>
          </w:tcPr>
          <w:p w:rsidR="00BB707D" w:rsidRDefault="00BB707D" w:rsidP="00BB707D">
            <w:pPr>
              <w:rPr>
                <w:rFonts w:ascii="Arial" w:eastAsia="Arial,Italic" w:hAnsi="Arial" w:cs="Arial"/>
                <w:i/>
                <w:iCs/>
                <w:color w:val="333333"/>
                <w:sz w:val="20"/>
                <w:szCs w:val="20"/>
              </w:rPr>
            </w:pPr>
            <w:r>
              <w:rPr>
                <w:rFonts w:ascii="Arial" w:eastAsia="Arial,Italic" w:hAnsi="Arial" w:cs="Arial"/>
                <w:i/>
                <w:iCs/>
                <w:color w:val="333333"/>
                <w:sz w:val="20"/>
                <w:szCs w:val="20"/>
              </w:rPr>
              <w:t xml:space="preserve">Kopumā paredzēta vienkāršota atjaunošana vairākās ēkas daļās, kas jāorganizē vairākās būvniecības </w:t>
            </w:r>
            <w:r w:rsidR="00C327D0">
              <w:rPr>
                <w:rFonts w:ascii="Arial" w:eastAsia="Arial,Italic" w:hAnsi="Arial" w:cs="Arial"/>
                <w:i/>
                <w:iCs/>
                <w:color w:val="333333"/>
                <w:sz w:val="20"/>
                <w:szCs w:val="20"/>
              </w:rPr>
              <w:t>daļās,</w:t>
            </w:r>
            <w:r>
              <w:rPr>
                <w:rFonts w:ascii="Arial" w:eastAsia="Arial,Italic" w:hAnsi="Arial" w:cs="Arial"/>
                <w:i/>
                <w:iCs/>
                <w:color w:val="333333"/>
                <w:sz w:val="20"/>
                <w:szCs w:val="20"/>
              </w:rPr>
              <w:t xml:space="preserve"> lai būvdarbi netraucētu mācību procesam. Iekšējo inženierkomunikāciju atjaunošana un izbūve visā ēkā</w:t>
            </w:r>
            <w:r w:rsidR="007B2BCA">
              <w:rPr>
                <w:rFonts w:ascii="Arial" w:eastAsia="Arial,Italic" w:hAnsi="Arial" w:cs="Arial"/>
                <w:i/>
                <w:iCs/>
                <w:color w:val="333333"/>
                <w:sz w:val="20"/>
                <w:szCs w:val="20"/>
              </w:rPr>
              <w:t>.</w:t>
            </w:r>
          </w:p>
          <w:p w:rsidR="006500E5" w:rsidRPr="00DF261F" w:rsidRDefault="00BB707D" w:rsidP="00523DFB">
            <w:pPr>
              <w:rPr>
                <w:rFonts w:ascii="Arial" w:hAnsi="Arial" w:cs="Arial"/>
                <w:i/>
                <w:color w:val="FF0000"/>
                <w:sz w:val="20"/>
                <w:szCs w:val="20"/>
              </w:rPr>
            </w:pPr>
            <w:r>
              <w:rPr>
                <w:rFonts w:ascii="Arial" w:eastAsia="Arial,Italic" w:hAnsi="Arial" w:cs="Arial"/>
                <w:i/>
                <w:iCs/>
                <w:color w:val="333333"/>
                <w:sz w:val="20"/>
                <w:szCs w:val="20"/>
              </w:rPr>
              <w:t xml:space="preserve">Šī </w:t>
            </w:r>
            <w:r w:rsidR="00F2051E">
              <w:rPr>
                <w:rFonts w:ascii="Arial" w:eastAsia="Arial,Italic" w:hAnsi="Arial" w:cs="Arial"/>
                <w:i/>
                <w:iCs/>
                <w:color w:val="333333"/>
                <w:sz w:val="20"/>
                <w:szCs w:val="20"/>
              </w:rPr>
              <w:t>Būvprojekta</w:t>
            </w:r>
            <w:r>
              <w:rPr>
                <w:rFonts w:ascii="Arial" w:eastAsia="Arial,Italic" w:hAnsi="Arial" w:cs="Arial"/>
                <w:i/>
                <w:iCs/>
                <w:color w:val="333333"/>
                <w:sz w:val="20"/>
                <w:szCs w:val="20"/>
              </w:rPr>
              <w:t xml:space="preserve"> </w:t>
            </w:r>
            <w:r w:rsidR="004B6BBF">
              <w:rPr>
                <w:rFonts w:ascii="Arial" w:eastAsia="Arial,Italic" w:hAnsi="Arial" w:cs="Arial"/>
                <w:i/>
                <w:iCs/>
                <w:color w:val="333333"/>
                <w:sz w:val="20"/>
                <w:szCs w:val="20"/>
              </w:rPr>
              <w:t xml:space="preserve">ietvaros paredzēta ēkas </w:t>
            </w:r>
            <w:r w:rsidR="00F2051E">
              <w:rPr>
                <w:rFonts w:ascii="Arial" w:eastAsia="Arial,Italic" w:hAnsi="Arial" w:cs="Arial"/>
                <w:i/>
                <w:iCs/>
                <w:color w:val="333333"/>
                <w:sz w:val="20"/>
                <w:szCs w:val="20"/>
              </w:rPr>
              <w:t>telpu</w:t>
            </w:r>
            <w:r w:rsidR="002A40C3">
              <w:rPr>
                <w:rFonts w:ascii="Arial" w:eastAsia="Arial,Italic" w:hAnsi="Arial" w:cs="Arial"/>
                <w:i/>
                <w:iCs/>
                <w:color w:val="333333"/>
                <w:sz w:val="20"/>
                <w:szCs w:val="20"/>
              </w:rPr>
              <w:t xml:space="preserve"> un gaiteņ</w:t>
            </w:r>
            <w:r w:rsidR="00F2051E">
              <w:rPr>
                <w:rFonts w:ascii="Arial" w:eastAsia="Arial,Italic" w:hAnsi="Arial" w:cs="Arial"/>
                <w:i/>
                <w:iCs/>
                <w:color w:val="333333"/>
                <w:sz w:val="20"/>
                <w:szCs w:val="20"/>
              </w:rPr>
              <w:t>u pārbūve</w:t>
            </w:r>
            <w:r w:rsidR="002A40C3">
              <w:rPr>
                <w:rFonts w:ascii="Arial" w:eastAsia="Arial,Italic" w:hAnsi="Arial" w:cs="Arial"/>
                <w:i/>
                <w:iCs/>
                <w:color w:val="333333"/>
                <w:sz w:val="20"/>
                <w:szCs w:val="20"/>
              </w:rPr>
              <w:t xml:space="preserve"> </w:t>
            </w:r>
            <w:r w:rsidR="00C327D0">
              <w:rPr>
                <w:rFonts w:ascii="Arial" w:eastAsia="Arial,Italic" w:hAnsi="Arial" w:cs="Arial"/>
                <w:i/>
                <w:iCs/>
                <w:color w:val="333333"/>
                <w:sz w:val="20"/>
                <w:szCs w:val="20"/>
              </w:rPr>
              <w:t xml:space="preserve">(skatīt </w:t>
            </w:r>
            <w:r w:rsidR="00523DFB">
              <w:rPr>
                <w:rFonts w:ascii="Arial" w:eastAsia="Arial,Italic" w:hAnsi="Arial" w:cs="Arial"/>
                <w:i/>
                <w:iCs/>
                <w:color w:val="333333"/>
                <w:sz w:val="20"/>
                <w:szCs w:val="20"/>
              </w:rPr>
              <w:t>4</w:t>
            </w:r>
            <w:r w:rsidR="00C327D0">
              <w:rPr>
                <w:rFonts w:ascii="Arial" w:eastAsia="Arial,Italic" w:hAnsi="Arial" w:cs="Arial"/>
                <w:i/>
                <w:iCs/>
                <w:color w:val="333333"/>
                <w:sz w:val="20"/>
                <w:szCs w:val="20"/>
              </w:rPr>
              <w:t>. pielikumu)</w:t>
            </w:r>
            <w:r>
              <w:rPr>
                <w:rFonts w:ascii="Arial" w:eastAsia="Arial,Italic" w:hAnsi="Arial" w:cs="Arial"/>
                <w:i/>
                <w:iCs/>
                <w:color w:val="333333"/>
                <w:sz w:val="20"/>
                <w:szCs w:val="20"/>
              </w:rPr>
              <w:t>.</w:t>
            </w:r>
            <w:r w:rsidR="004B6BBF">
              <w:rPr>
                <w:rFonts w:ascii="Arial" w:eastAsia="Arial,Italic" w:hAnsi="Arial" w:cs="Arial"/>
                <w:i/>
                <w:iCs/>
                <w:color w:val="333333"/>
                <w:sz w:val="20"/>
                <w:szCs w:val="20"/>
              </w:rPr>
              <w:t xml:space="preserve"> </w:t>
            </w:r>
            <w:r>
              <w:rPr>
                <w:rFonts w:ascii="Arial" w:eastAsia="Arial,Italic" w:hAnsi="Arial" w:cs="Arial"/>
                <w:i/>
                <w:iCs/>
                <w:color w:val="333333"/>
                <w:sz w:val="20"/>
                <w:szCs w:val="20"/>
              </w:rPr>
              <w:t>Būvdarbi</w:t>
            </w:r>
            <w:r w:rsidR="004B6BBF">
              <w:rPr>
                <w:rFonts w:ascii="Arial" w:eastAsia="Arial,Italic" w:hAnsi="Arial" w:cs="Arial"/>
                <w:i/>
                <w:iCs/>
                <w:color w:val="333333"/>
                <w:sz w:val="20"/>
                <w:szCs w:val="20"/>
              </w:rPr>
              <w:t xml:space="preserve"> jāorganizē </w:t>
            </w:r>
            <w:r>
              <w:rPr>
                <w:rFonts w:ascii="Arial" w:eastAsia="Arial,Italic" w:hAnsi="Arial" w:cs="Arial"/>
                <w:i/>
                <w:iCs/>
                <w:color w:val="333333"/>
                <w:sz w:val="20"/>
                <w:szCs w:val="20"/>
              </w:rPr>
              <w:t>tā</w:t>
            </w:r>
            <w:r w:rsidR="004B6BBF">
              <w:rPr>
                <w:rFonts w:ascii="Arial" w:eastAsia="Arial,Italic" w:hAnsi="Arial" w:cs="Arial"/>
                <w:i/>
                <w:iCs/>
                <w:color w:val="333333"/>
                <w:sz w:val="20"/>
                <w:szCs w:val="20"/>
              </w:rPr>
              <w:t>,</w:t>
            </w:r>
            <w:r w:rsidR="004004F9">
              <w:rPr>
                <w:rFonts w:ascii="Arial" w:eastAsia="Arial,Italic" w:hAnsi="Arial" w:cs="Arial"/>
                <w:i/>
                <w:iCs/>
                <w:color w:val="333333"/>
                <w:sz w:val="20"/>
                <w:szCs w:val="20"/>
              </w:rPr>
              <w:t xml:space="preserve"> lai netraucētu mācību procesam</w:t>
            </w:r>
            <w:r w:rsidR="002A40C3">
              <w:rPr>
                <w:rFonts w:ascii="Arial" w:eastAsia="Arial,Italic" w:hAnsi="Arial" w:cs="Arial"/>
                <w:i/>
                <w:iCs/>
                <w:color w:val="333333"/>
                <w:sz w:val="20"/>
                <w:szCs w:val="20"/>
              </w:rPr>
              <w:t xml:space="preserve">. </w:t>
            </w:r>
            <w:r w:rsidR="00F2051E">
              <w:rPr>
                <w:rFonts w:ascii="Arial" w:eastAsia="Arial,Italic" w:hAnsi="Arial" w:cs="Arial"/>
                <w:i/>
                <w:iCs/>
                <w:color w:val="333333"/>
                <w:sz w:val="20"/>
                <w:szCs w:val="20"/>
              </w:rPr>
              <w:t>Tiek paredzēts</w:t>
            </w:r>
            <w:r w:rsidR="002A40C3">
              <w:rPr>
                <w:rFonts w:ascii="Arial" w:eastAsia="Arial,Italic" w:hAnsi="Arial" w:cs="Arial"/>
                <w:i/>
                <w:iCs/>
                <w:color w:val="333333"/>
                <w:sz w:val="20"/>
                <w:szCs w:val="20"/>
              </w:rPr>
              <w:t xml:space="preserve"> izbūvēt arī balss apziņošanas sistēmu, automātisko ugunsgrēka atklāšanas, trauksmes signalizāciju</w:t>
            </w:r>
            <w:r w:rsidR="00F2051E">
              <w:rPr>
                <w:rFonts w:ascii="Arial" w:eastAsia="Arial,Italic" w:hAnsi="Arial" w:cs="Arial"/>
                <w:i/>
                <w:iCs/>
                <w:color w:val="333333"/>
                <w:sz w:val="20"/>
                <w:szCs w:val="20"/>
              </w:rPr>
              <w:t xml:space="preserve">, </w:t>
            </w:r>
            <w:r w:rsidR="002A40C3">
              <w:rPr>
                <w:rFonts w:ascii="Arial" w:eastAsia="Arial,Italic" w:hAnsi="Arial" w:cs="Arial"/>
                <w:i/>
                <w:iCs/>
                <w:color w:val="333333"/>
                <w:sz w:val="20"/>
                <w:szCs w:val="20"/>
              </w:rPr>
              <w:t xml:space="preserve"> </w:t>
            </w:r>
            <w:r w:rsidR="00155239">
              <w:rPr>
                <w:rFonts w:ascii="Arial" w:eastAsia="Arial,Italic" w:hAnsi="Arial" w:cs="Arial"/>
                <w:i/>
                <w:iCs/>
                <w:color w:val="333333"/>
                <w:sz w:val="20"/>
                <w:szCs w:val="20"/>
              </w:rPr>
              <w:t>ūdens un kanalizācijas sistēmu, atjaunot elektroapgādes sistēmu</w:t>
            </w:r>
            <w:r w:rsidR="00594543">
              <w:rPr>
                <w:rFonts w:ascii="Arial" w:eastAsia="Arial,Italic" w:hAnsi="Arial" w:cs="Arial"/>
                <w:i/>
                <w:iCs/>
                <w:color w:val="333333"/>
                <w:sz w:val="20"/>
                <w:szCs w:val="20"/>
              </w:rPr>
              <w:t>, veidot efektīvāku ventilācijas sistēmu</w:t>
            </w:r>
            <w:r w:rsidR="00155239">
              <w:rPr>
                <w:rFonts w:ascii="Arial" w:eastAsia="Arial,Italic" w:hAnsi="Arial" w:cs="Arial"/>
                <w:i/>
                <w:iCs/>
                <w:color w:val="333333"/>
                <w:sz w:val="20"/>
                <w:szCs w:val="20"/>
              </w:rPr>
              <w:t xml:space="preserve"> </w:t>
            </w:r>
            <w:r w:rsidR="002A40C3">
              <w:rPr>
                <w:rFonts w:ascii="Arial" w:eastAsia="Arial,Italic" w:hAnsi="Arial" w:cs="Arial"/>
                <w:i/>
                <w:iCs/>
                <w:color w:val="333333"/>
                <w:sz w:val="20"/>
                <w:szCs w:val="20"/>
              </w:rPr>
              <w:t xml:space="preserve">un atjaunot </w:t>
            </w:r>
            <w:r w:rsidR="004004F9">
              <w:rPr>
                <w:rFonts w:ascii="Arial" w:eastAsia="Arial,Italic" w:hAnsi="Arial" w:cs="Arial"/>
                <w:i/>
                <w:iCs/>
                <w:color w:val="333333"/>
                <w:sz w:val="20"/>
                <w:szCs w:val="20"/>
              </w:rPr>
              <w:t xml:space="preserve">un modernizēt </w:t>
            </w:r>
            <w:r w:rsidR="002A40C3">
              <w:rPr>
                <w:rFonts w:ascii="Arial" w:eastAsia="Arial,Italic" w:hAnsi="Arial" w:cs="Arial"/>
                <w:i/>
                <w:iCs/>
                <w:color w:val="333333"/>
                <w:sz w:val="20"/>
                <w:szCs w:val="20"/>
              </w:rPr>
              <w:t>esošo datu tīklu.</w:t>
            </w:r>
          </w:p>
        </w:tc>
      </w:tr>
      <w:tr w:rsidR="009B7F66" w:rsidTr="00836368">
        <w:tc>
          <w:tcPr>
            <w:tcW w:w="695" w:type="dxa"/>
            <w:shd w:val="clear" w:color="auto" w:fill="auto"/>
          </w:tcPr>
          <w:p w:rsidR="009B7F66" w:rsidRDefault="00DF261F" w:rsidP="008515F3">
            <w:pPr>
              <w:jc w:val="center"/>
            </w:pPr>
            <w:r>
              <w:t>1.10</w:t>
            </w:r>
          </w:p>
        </w:tc>
        <w:tc>
          <w:tcPr>
            <w:tcW w:w="2419" w:type="dxa"/>
            <w:shd w:val="clear" w:color="auto" w:fill="auto"/>
            <w:vAlign w:val="center"/>
          </w:tcPr>
          <w:p w:rsidR="009B7F66" w:rsidRPr="009B7F66" w:rsidRDefault="009B7F66" w:rsidP="00B86EF2">
            <w:pPr>
              <w:rPr>
                <w:rFonts w:ascii="Arial" w:eastAsia="Arial,Italic" w:hAnsi="Arial" w:cs="Arial"/>
                <w:i/>
                <w:iCs/>
                <w:color w:val="333333"/>
                <w:sz w:val="20"/>
                <w:szCs w:val="20"/>
              </w:rPr>
            </w:pPr>
            <w:r w:rsidRPr="009B7F66">
              <w:rPr>
                <w:rFonts w:ascii="Arial" w:eastAsia="Arial,Italic" w:hAnsi="Arial" w:cs="Arial"/>
                <w:i/>
                <w:iCs/>
                <w:color w:val="333333"/>
                <w:sz w:val="20"/>
                <w:szCs w:val="20"/>
              </w:rPr>
              <w:t>Būves klasifikācijas kods</w:t>
            </w:r>
          </w:p>
        </w:tc>
        <w:tc>
          <w:tcPr>
            <w:tcW w:w="6350" w:type="dxa"/>
            <w:shd w:val="clear" w:color="auto" w:fill="auto"/>
          </w:tcPr>
          <w:p w:rsidR="009B7F66" w:rsidRPr="00DF261F" w:rsidRDefault="003E082E" w:rsidP="001E7126">
            <w:pPr>
              <w:autoSpaceDE w:val="0"/>
              <w:autoSpaceDN w:val="0"/>
              <w:adjustRightInd w:val="0"/>
              <w:rPr>
                <w:rFonts w:ascii="Arial" w:eastAsia="Arial,Italic" w:hAnsi="Arial" w:cs="Arial"/>
                <w:i/>
                <w:iCs/>
                <w:color w:val="333333"/>
                <w:sz w:val="20"/>
                <w:szCs w:val="20"/>
              </w:rPr>
            </w:pPr>
            <w:r>
              <w:rPr>
                <w:rFonts w:ascii="Arial" w:eastAsia="Arial,Italic" w:hAnsi="Arial" w:cs="Arial"/>
                <w:i/>
                <w:iCs/>
                <w:color w:val="333333"/>
                <w:sz w:val="20"/>
                <w:szCs w:val="20"/>
              </w:rPr>
              <w:t>12</w:t>
            </w:r>
            <w:r w:rsidR="001E7126">
              <w:rPr>
                <w:rFonts w:ascii="Arial" w:eastAsia="Arial,Italic" w:hAnsi="Arial" w:cs="Arial"/>
                <w:i/>
                <w:iCs/>
                <w:color w:val="333333"/>
                <w:sz w:val="20"/>
                <w:szCs w:val="20"/>
              </w:rPr>
              <w:t>63</w:t>
            </w:r>
            <w:r w:rsidR="009B7F66" w:rsidRPr="00DF261F">
              <w:rPr>
                <w:rFonts w:ascii="Arial" w:eastAsia="Arial,Italic" w:hAnsi="Arial" w:cs="Arial"/>
                <w:i/>
                <w:iCs/>
                <w:color w:val="333333"/>
                <w:sz w:val="20"/>
                <w:szCs w:val="20"/>
              </w:rPr>
              <w:t xml:space="preserve"> – </w:t>
            </w:r>
            <w:r w:rsidR="001E7126">
              <w:rPr>
                <w:rFonts w:ascii="Arial" w:eastAsia="Arial,Italic" w:hAnsi="Arial" w:cs="Arial"/>
                <w:i/>
                <w:iCs/>
                <w:color w:val="333333"/>
                <w:sz w:val="20"/>
                <w:szCs w:val="20"/>
              </w:rPr>
              <w:t>Skolas, universitātes un zinātniskās pētniecības ēkas</w:t>
            </w:r>
            <w:r>
              <w:rPr>
                <w:rFonts w:ascii="Arial" w:eastAsia="Arial,Italic" w:hAnsi="Arial" w:cs="Arial"/>
                <w:i/>
                <w:iCs/>
                <w:color w:val="333333"/>
                <w:sz w:val="20"/>
                <w:szCs w:val="20"/>
              </w:rPr>
              <w:t xml:space="preserve"> </w:t>
            </w:r>
          </w:p>
        </w:tc>
      </w:tr>
      <w:tr w:rsidR="00B6540D" w:rsidRPr="00AC0442" w:rsidTr="00836368">
        <w:tc>
          <w:tcPr>
            <w:tcW w:w="695" w:type="dxa"/>
            <w:shd w:val="clear" w:color="auto" w:fill="auto"/>
          </w:tcPr>
          <w:p w:rsidR="00B6540D" w:rsidRPr="00AC0442" w:rsidRDefault="00B6540D" w:rsidP="00B6540D">
            <w:pPr>
              <w:jc w:val="center"/>
            </w:pPr>
            <w:r w:rsidRPr="00AC0442">
              <w:t>1.</w:t>
            </w:r>
            <w:r w:rsidR="00DF261F">
              <w:t>11</w:t>
            </w:r>
          </w:p>
        </w:tc>
        <w:tc>
          <w:tcPr>
            <w:tcW w:w="2419" w:type="dxa"/>
            <w:shd w:val="clear" w:color="auto" w:fill="auto"/>
          </w:tcPr>
          <w:p w:rsidR="00B6540D" w:rsidRDefault="00B6540D" w:rsidP="00B6540D">
            <w:r w:rsidRPr="006A3B37">
              <w:rPr>
                <w:rFonts w:ascii="Arial" w:hAnsi="Arial" w:cs="Arial"/>
                <w:i/>
                <w:iCs/>
                <w:color w:val="333333"/>
                <w:sz w:val="20"/>
                <w:szCs w:val="20"/>
              </w:rPr>
              <w:t>B</w:t>
            </w:r>
            <w:r w:rsidRPr="006A3B37">
              <w:rPr>
                <w:rFonts w:ascii="Arial,Italic" w:eastAsia="Arial,Italic" w:hAnsi="Arial" w:cs="Arial,Italic" w:hint="eastAsia"/>
                <w:i/>
                <w:iCs/>
                <w:color w:val="333333"/>
                <w:sz w:val="20"/>
                <w:szCs w:val="20"/>
              </w:rPr>
              <w:t>ū</w:t>
            </w:r>
            <w:r w:rsidRPr="006A3B37">
              <w:rPr>
                <w:rFonts w:ascii="Arial" w:hAnsi="Arial" w:cs="Arial"/>
                <w:i/>
                <w:iCs/>
                <w:color w:val="333333"/>
                <w:sz w:val="20"/>
                <w:szCs w:val="20"/>
              </w:rPr>
              <w:t>vniec</w:t>
            </w:r>
            <w:r w:rsidRPr="006A3B37">
              <w:rPr>
                <w:rFonts w:ascii="Arial,Italic" w:eastAsia="Arial,Italic" w:hAnsi="Arial" w:cs="Arial,Italic" w:hint="eastAsia"/>
                <w:i/>
                <w:iCs/>
                <w:color w:val="333333"/>
                <w:sz w:val="20"/>
                <w:szCs w:val="20"/>
              </w:rPr>
              <w:t>ī</w:t>
            </w:r>
            <w:r w:rsidRPr="006A3B37">
              <w:rPr>
                <w:rFonts w:ascii="Arial" w:hAnsi="Arial" w:cs="Arial"/>
                <w:i/>
                <w:iCs/>
                <w:color w:val="333333"/>
                <w:sz w:val="20"/>
                <w:szCs w:val="20"/>
              </w:rPr>
              <w:t xml:space="preserve">bas veids </w:t>
            </w:r>
          </w:p>
        </w:tc>
        <w:tc>
          <w:tcPr>
            <w:tcW w:w="6350" w:type="dxa"/>
            <w:shd w:val="clear" w:color="auto" w:fill="auto"/>
          </w:tcPr>
          <w:p w:rsidR="00B6540D" w:rsidRPr="00DF261F" w:rsidRDefault="00F2051E" w:rsidP="00B6540D">
            <w:pPr>
              <w:rPr>
                <w:rFonts w:ascii="Arial" w:hAnsi="Arial" w:cs="Arial"/>
                <w:i/>
                <w:sz w:val="20"/>
                <w:szCs w:val="20"/>
              </w:rPr>
            </w:pPr>
            <w:r>
              <w:rPr>
                <w:rFonts w:ascii="Arial" w:hAnsi="Arial" w:cs="Arial"/>
                <w:i/>
                <w:iCs/>
                <w:color w:val="333333"/>
                <w:sz w:val="20"/>
                <w:szCs w:val="20"/>
              </w:rPr>
              <w:t>Pārbūve</w:t>
            </w:r>
          </w:p>
        </w:tc>
      </w:tr>
      <w:tr w:rsidR="00B6540D" w:rsidRPr="00AC0442" w:rsidTr="00836368">
        <w:tc>
          <w:tcPr>
            <w:tcW w:w="695" w:type="dxa"/>
            <w:shd w:val="clear" w:color="auto" w:fill="auto"/>
          </w:tcPr>
          <w:p w:rsidR="00B6540D" w:rsidRPr="00AC0442" w:rsidRDefault="00B6540D" w:rsidP="00B6540D">
            <w:pPr>
              <w:jc w:val="center"/>
            </w:pPr>
            <w:r w:rsidRPr="00AC0442">
              <w:t>1.</w:t>
            </w:r>
            <w:r w:rsidR="00DF261F">
              <w:t>12</w:t>
            </w:r>
          </w:p>
        </w:tc>
        <w:tc>
          <w:tcPr>
            <w:tcW w:w="2419" w:type="dxa"/>
            <w:shd w:val="clear" w:color="auto" w:fill="auto"/>
          </w:tcPr>
          <w:p w:rsidR="00B6540D" w:rsidRDefault="00B6540D" w:rsidP="00B6540D">
            <w:r w:rsidRPr="00647984">
              <w:rPr>
                <w:rFonts w:ascii="Arial" w:hAnsi="Arial" w:cs="Arial"/>
                <w:i/>
                <w:iCs/>
                <w:color w:val="333333"/>
                <w:sz w:val="20"/>
                <w:szCs w:val="20"/>
              </w:rPr>
              <w:t>Projekt</w:t>
            </w:r>
            <w:r w:rsidRPr="00647984">
              <w:rPr>
                <w:rFonts w:ascii="Arial,Italic" w:eastAsia="Arial,Italic" w:hAnsi="Arial" w:cs="Arial,Italic" w:hint="eastAsia"/>
                <w:i/>
                <w:iCs/>
                <w:color w:val="333333"/>
                <w:sz w:val="20"/>
                <w:szCs w:val="20"/>
              </w:rPr>
              <w:t>ē</w:t>
            </w:r>
            <w:r w:rsidRPr="00647984">
              <w:rPr>
                <w:rFonts w:ascii="Arial" w:hAnsi="Arial" w:cs="Arial"/>
                <w:i/>
                <w:iCs/>
                <w:color w:val="333333"/>
                <w:sz w:val="20"/>
                <w:szCs w:val="20"/>
              </w:rPr>
              <w:t xml:space="preserve">šanas stadijas </w:t>
            </w:r>
          </w:p>
        </w:tc>
        <w:tc>
          <w:tcPr>
            <w:tcW w:w="6350" w:type="dxa"/>
            <w:shd w:val="clear" w:color="auto" w:fill="auto"/>
          </w:tcPr>
          <w:p w:rsidR="00B6540D" w:rsidRPr="00DF261F" w:rsidRDefault="00F2051E" w:rsidP="00DC48F0">
            <w:pPr>
              <w:rPr>
                <w:rFonts w:ascii="Arial" w:hAnsi="Arial" w:cs="Arial"/>
                <w:i/>
                <w:sz w:val="20"/>
                <w:szCs w:val="20"/>
              </w:rPr>
            </w:pPr>
            <w:r>
              <w:rPr>
                <w:rFonts w:ascii="Arial" w:hAnsi="Arial" w:cs="Arial"/>
                <w:i/>
                <w:iCs/>
                <w:color w:val="333333"/>
                <w:sz w:val="20"/>
                <w:szCs w:val="20"/>
              </w:rPr>
              <w:t>Būvprojekts</w:t>
            </w:r>
          </w:p>
        </w:tc>
      </w:tr>
      <w:tr w:rsidR="00F0317D" w:rsidRPr="00AC0442" w:rsidTr="00836368">
        <w:tc>
          <w:tcPr>
            <w:tcW w:w="695" w:type="dxa"/>
            <w:shd w:val="clear" w:color="auto" w:fill="auto"/>
          </w:tcPr>
          <w:p w:rsidR="00F0317D" w:rsidRPr="00AC0442" w:rsidRDefault="00DF261F" w:rsidP="00F0317D">
            <w:pPr>
              <w:jc w:val="center"/>
            </w:pPr>
            <w:r>
              <w:t>1.13</w:t>
            </w:r>
          </w:p>
        </w:tc>
        <w:tc>
          <w:tcPr>
            <w:tcW w:w="2419" w:type="dxa"/>
            <w:shd w:val="clear" w:color="auto" w:fill="auto"/>
          </w:tcPr>
          <w:p w:rsidR="00F0317D" w:rsidRDefault="00F0317D" w:rsidP="00F0317D">
            <w:pPr>
              <w:rPr>
                <w:rFonts w:ascii="Arial" w:hAnsi="Arial" w:cs="Arial"/>
                <w:i/>
                <w:iCs/>
                <w:color w:val="333333"/>
                <w:sz w:val="20"/>
                <w:szCs w:val="20"/>
              </w:rPr>
            </w:pPr>
            <w:r>
              <w:rPr>
                <w:rFonts w:ascii="Arial" w:hAnsi="Arial" w:cs="Arial"/>
                <w:i/>
                <w:iCs/>
                <w:color w:val="333333"/>
                <w:sz w:val="20"/>
                <w:szCs w:val="20"/>
              </w:rPr>
              <w:t>Projektēšanas ilgums</w:t>
            </w:r>
          </w:p>
        </w:tc>
        <w:tc>
          <w:tcPr>
            <w:tcW w:w="6350" w:type="dxa"/>
            <w:shd w:val="clear" w:color="auto" w:fill="auto"/>
          </w:tcPr>
          <w:p w:rsidR="00F0317D" w:rsidRPr="00DF261F" w:rsidRDefault="00F2051E" w:rsidP="006E295C">
            <w:pPr>
              <w:rPr>
                <w:rFonts w:ascii="Arial" w:hAnsi="Arial" w:cs="Arial"/>
                <w:i/>
                <w:sz w:val="20"/>
                <w:szCs w:val="20"/>
              </w:rPr>
            </w:pPr>
            <w:r>
              <w:rPr>
                <w:rFonts w:ascii="Arial" w:hAnsi="Arial" w:cs="Arial"/>
                <w:i/>
                <w:sz w:val="20"/>
                <w:szCs w:val="20"/>
              </w:rPr>
              <w:t>1</w:t>
            </w:r>
            <w:r w:rsidR="00E56882">
              <w:rPr>
                <w:rFonts w:ascii="Arial" w:hAnsi="Arial" w:cs="Arial"/>
                <w:i/>
                <w:sz w:val="20"/>
                <w:szCs w:val="20"/>
              </w:rPr>
              <w:t>61</w:t>
            </w:r>
            <w:r w:rsidR="003F544C">
              <w:rPr>
                <w:rFonts w:ascii="Arial" w:hAnsi="Arial" w:cs="Arial"/>
                <w:i/>
                <w:sz w:val="20"/>
                <w:szCs w:val="20"/>
              </w:rPr>
              <w:t xml:space="preserve"> </w:t>
            </w:r>
            <w:r w:rsidR="00753B32">
              <w:rPr>
                <w:rFonts w:ascii="Arial" w:hAnsi="Arial" w:cs="Arial"/>
                <w:i/>
                <w:sz w:val="20"/>
                <w:szCs w:val="20"/>
              </w:rPr>
              <w:t>diena</w:t>
            </w:r>
            <w:r>
              <w:rPr>
                <w:rFonts w:ascii="Arial" w:hAnsi="Arial" w:cs="Arial"/>
                <w:i/>
                <w:sz w:val="20"/>
                <w:szCs w:val="20"/>
              </w:rPr>
              <w:t>s</w:t>
            </w:r>
            <w:r w:rsidR="00F0317D" w:rsidRPr="00DF261F">
              <w:rPr>
                <w:rFonts w:ascii="Arial" w:hAnsi="Arial" w:cs="Arial"/>
                <w:i/>
                <w:sz w:val="20"/>
                <w:szCs w:val="20"/>
              </w:rPr>
              <w:t xml:space="preserve"> no līguma noslēgšanas brīža</w:t>
            </w:r>
            <w:r w:rsidR="00E56882">
              <w:rPr>
                <w:rFonts w:ascii="Arial" w:hAnsi="Arial" w:cs="Arial"/>
                <w:i/>
                <w:sz w:val="20"/>
                <w:szCs w:val="20"/>
              </w:rPr>
              <w:t>, izņemot sākotnējo ekspertīzes veikšanas termiņu</w:t>
            </w:r>
          </w:p>
        </w:tc>
      </w:tr>
      <w:tr w:rsidR="00F0317D" w:rsidRPr="00AC0442" w:rsidTr="00836368">
        <w:tc>
          <w:tcPr>
            <w:tcW w:w="695" w:type="dxa"/>
            <w:shd w:val="clear" w:color="auto" w:fill="auto"/>
          </w:tcPr>
          <w:p w:rsidR="00F0317D" w:rsidRPr="00AC0442" w:rsidRDefault="00DF261F" w:rsidP="00F0317D">
            <w:pPr>
              <w:jc w:val="center"/>
            </w:pPr>
            <w:r>
              <w:t>1.14</w:t>
            </w:r>
          </w:p>
        </w:tc>
        <w:tc>
          <w:tcPr>
            <w:tcW w:w="2419" w:type="dxa"/>
            <w:shd w:val="clear" w:color="auto" w:fill="auto"/>
          </w:tcPr>
          <w:p w:rsidR="00F0317D" w:rsidRPr="00647984" w:rsidRDefault="00F0317D" w:rsidP="00F0317D">
            <w:pPr>
              <w:rPr>
                <w:rFonts w:ascii="Arial" w:hAnsi="Arial" w:cs="Arial"/>
                <w:i/>
                <w:iCs/>
                <w:color w:val="333333"/>
                <w:sz w:val="20"/>
                <w:szCs w:val="20"/>
              </w:rPr>
            </w:pPr>
            <w:r>
              <w:rPr>
                <w:rFonts w:ascii="Arial" w:hAnsi="Arial" w:cs="Arial"/>
                <w:i/>
                <w:iCs/>
                <w:color w:val="333333"/>
                <w:sz w:val="20"/>
                <w:szCs w:val="20"/>
              </w:rPr>
              <w:t>Tehniskie un/vai īpašie noteikumi</w:t>
            </w:r>
          </w:p>
        </w:tc>
        <w:tc>
          <w:tcPr>
            <w:tcW w:w="6350" w:type="dxa"/>
            <w:shd w:val="clear" w:color="auto" w:fill="auto"/>
          </w:tcPr>
          <w:p w:rsidR="00F0317D" w:rsidRDefault="00F0317D" w:rsidP="00F0317D">
            <w:pPr>
              <w:rPr>
                <w:rFonts w:ascii="Arial" w:hAnsi="Arial" w:cs="Arial"/>
                <w:i/>
                <w:sz w:val="20"/>
                <w:szCs w:val="20"/>
              </w:rPr>
            </w:pPr>
            <w:r w:rsidRPr="00DF261F">
              <w:rPr>
                <w:rFonts w:ascii="Arial" w:hAnsi="Arial" w:cs="Arial"/>
                <w:i/>
                <w:sz w:val="20"/>
                <w:szCs w:val="20"/>
              </w:rPr>
              <w:t>Pieprasa projektētājs attiecīgajām iestādēm saskaņā ar esošo situāciju.</w:t>
            </w:r>
          </w:p>
          <w:p w:rsidR="0045281C" w:rsidRPr="00DF261F" w:rsidRDefault="0045281C" w:rsidP="00F0317D">
            <w:pPr>
              <w:rPr>
                <w:rFonts w:ascii="Arial" w:hAnsi="Arial" w:cs="Arial"/>
                <w:i/>
                <w:iCs/>
                <w:color w:val="333333"/>
                <w:sz w:val="20"/>
                <w:szCs w:val="20"/>
              </w:rPr>
            </w:pPr>
            <w:r w:rsidRPr="00DF261F">
              <w:rPr>
                <w:rFonts w:ascii="Arial" w:hAnsi="Arial" w:cs="Arial"/>
                <w:i/>
                <w:sz w:val="20"/>
                <w:szCs w:val="20"/>
              </w:rPr>
              <w:t>Nepieciešamības gadījumā Pasūtītājs sagatavo pilnvaru.</w:t>
            </w:r>
          </w:p>
        </w:tc>
      </w:tr>
      <w:tr w:rsidR="0051480C" w:rsidRPr="00AC0442" w:rsidTr="00E56882">
        <w:trPr>
          <w:trHeight w:val="2403"/>
        </w:trPr>
        <w:tc>
          <w:tcPr>
            <w:tcW w:w="695" w:type="dxa"/>
            <w:shd w:val="clear" w:color="auto" w:fill="auto"/>
          </w:tcPr>
          <w:p w:rsidR="0051480C" w:rsidRDefault="0051480C" w:rsidP="00F0317D">
            <w:pPr>
              <w:jc w:val="center"/>
            </w:pPr>
          </w:p>
        </w:tc>
        <w:tc>
          <w:tcPr>
            <w:tcW w:w="2419" w:type="dxa"/>
            <w:shd w:val="clear" w:color="auto" w:fill="auto"/>
          </w:tcPr>
          <w:p w:rsidR="0051480C" w:rsidRDefault="0051480C" w:rsidP="00F0317D">
            <w:pPr>
              <w:rPr>
                <w:rFonts w:ascii="Arial" w:hAnsi="Arial" w:cs="Arial"/>
                <w:i/>
                <w:iCs/>
                <w:color w:val="333333"/>
                <w:sz w:val="20"/>
                <w:szCs w:val="20"/>
              </w:rPr>
            </w:pPr>
            <w:r>
              <w:rPr>
                <w:rFonts w:ascii="Arial" w:hAnsi="Arial" w:cs="Arial"/>
                <w:i/>
                <w:iCs/>
                <w:color w:val="333333"/>
                <w:sz w:val="20"/>
                <w:szCs w:val="20"/>
              </w:rPr>
              <w:t>Citi nosacījumi</w:t>
            </w:r>
          </w:p>
        </w:tc>
        <w:tc>
          <w:tcPr>
            <w:tcW w:w="6350" w:type="dxa"/>
            <w:shd w:val="clear" w:color="auto" w:fill="auto"/>
          </w:tcPr>
          <w:p w:rsidR="00F603F3" w:rsidRDefault="00F603F3" w:rsidP="004004F9">
            <w:pPr>
              <w:rPr>
                <w:rFonts w:ascii="Arial" w:hAnsi="Arial" w:cs="Arial"/>
                <w:i/>
                <w:sz w:val="20"/>
                <w:szCs w:val="20"/>
              </w:rPr>
            </w:pPr>
            <w:r>
              <w:rPr>
                <w:rFonts w:ascii="Arial" w:hAnsi="Arial" w:cs="Arial"/>
                <w:i/>
                <w:sz w:val="20"/>
                <w:szCs w:val="20"/>
              </w:rPr>
              <w:t xml:space="preserve">Tehniskās shēmas iekšējiem inženiertīkliem projektēt </w:t>
            </w:r>
            <w:r w:rsidR="004004F9">
              <w:rPr>
                <w:rFonts w:ascii="Arial" w:hAnsi="Arial" w:cs="Arial"/>
                <w:i/>
                <w:sz w:val="20"/>
                <w:szCs w:val="20"/>
              </w:rPr>
              <w:t>ņemot vērā esošo situāciju. Veikt ekonomiski pamatotu ugunsgrēka atklāšanas, trauksmes signalizācijas</w:t>
            </w:r>
            <w:r w:rsidR="00594543">
              <w:rPr>
                <w:rFonts w:ascii="Arial" w:hAnsi="Arial" w:cs="Arial"/>
                <w:i/>
                <w:sz w:val="20"/>
                <w:szCs w:val="20"/>
              </w:rPr>
              <w:t>, ventilācijas sistēmas</w:t>
            </w:r>
            <w:r w:rsidR="004004F9">
              <w:rPr>
                <w:rFonts w:ascii="Arial" w:hAnsi="Arial" w:cs="Arial"/>
                <w:i/>
                <w:sz w:val="20"/>
                <w:szCs w:val="20"/>
              </w:rPr>
              <w:t xml:space="preserve"> un datu tīkla atjaunošanu un izbūvi.</w:t>
            </w:r>
            <w:r w:rsidR="00594543">
              <w:rPr>
                <w:rFonts w:ascii="Arial" w:hAnsi="Arial" w:cs="Arial"/>
                <w:i/>
                <w:sz w:val="20"/>
                <w:szCs w:val="20"/>
              </w:rPr>
              <w:t xml:space="preserve"> Izvērtēt esošās ūdens un kanalizācijas sistēmas atjaunošanu un jaunu pieslēgumu izveidi. Esošās elektroapgādes sistēmas novērtējums un pielāgošana jaunajam plānojumam.</w:t>
            </w:r>
          </w:p>
          <w:p w:rsidR="00CE6FAF" w:rsidRDefault="00CE6FAF" w:rsidP="004004F9">
            <w:pPr>
              <w:rPr>
                <w:rFonts w:ascii="Arial" w:hAnsi="Arial" w:cs="Arial"/>
                <w:i/>
                <w:sz w:val="20"/>
                <w:szCs w:val="20"/>
              </w:rPr>
            </w:pPr>
            <w:r>
              <w:rPr>
                <w:rFonts w:ascii="Arial" w:hAnsi="Arial" w:cs="Arial"/>
                <w:i/>
                <w:sz w:val="20"/>
                <w:szCs w:val="20"/>
              </w:rPr>
              <w:t>Projektā sadalīt darbus 2 kārtās, tā lai pēc pirmās kārtas izbūves ēku varētu ekspluatēt.</w:t>
            </w:r>
          </w:p>
          <w:p w:rsidR="00E56882" w:rsidRDefault="00E56882" w:rsidP="004004F9">
            <w:pPr>
              <w:rPr>
                <w:rFonts w:ascii="Arial" w:hAnsi="Arial" w:cs="Arial"/>
                <w:i/>
                <w:sz w:val="20"/>
                <w:szCs w:val="20"/>
              </w:rPr>
            </w:pPr>
            <w:r>
              <w:rPr>
                <w:rFonts w:ascii="Arial" w:hAnsi="Arial" w:cs="Arial"/>
                <w:i/>
                <w:sz w:val="20"/>
                <w:szCs w:val="20"/>
              </w:rPr>
              <w:t>Izpildes gala termiņš tiek pagarināts par laiku, kas būs nepieciešams sākotnējā ekspertīzes atzinuma saņemšanai.</w:t>
            </w:r>
          </w:p>
          <w:p w:rsidR="004B6B5F" w:rsidRPr="006417DA" w:rsidRDefault="00E56882" w:rsidP="004004F9">
            <w:pPr>
              <w:rPr>
                <w:rFonts w:ascii="Arial" w:hAnsi="Arial" w:cs="Arial"/>
                <w:i/>
                <w:sz w:val="20"/>
                <w:szCs w:val="20"/>
              </w:rPr>
            </w:pPr>
            <w:r>
              <w:rPr>
                <w:rFonts w:ascii="Arial" w:hAnsi="Arial" w:cs="Arial"/>
                <w:i/>
                <w:sz w:val="20"/>
                <w:szCs w:val="20"/>
              </w:rPr>
              <w:t>Ja ekspertīzes atzinums ir negatīvs un jāveic labojumi un saskaņošana, tad izpildes gala termiņš vairs netiek pagarināts.</w:t>
            </w:r>
          </w:p>
        </w:tc>
      </w:tr>
      <w:tr w:rsidR="00F0317D" w:rsidRPr="00AC0442" w:rsidTr="00836368">
        <w:tc>
          <w:tcPr>
            <w:tcW w:w="695" w:type="dxa"/>
            <w:shd w:val="clear" w:color="auto" w:fill="auto"/>
          </w:tcPr>
          <w:p w:rsidR="00F0317D" w:rsidRPr="00AC0442" w:rsidRDefault="00DF261F" w:rsidP="00F0317D">
            <w:pPr>
              <w:jc w:val="center"/>
            </w:pPr>
            <w:r>
              <w:t>1.15</w:t>
            </w:r>
          </w:p>
        </w:tc>
        <w:tc>
          <w:tcPr>
            <w:tcW w:w="2419" w:type="dxa"/>
            <w:shd w:val="clear" w:color="auto" w:fill="auto"/>
          </w:tcPr>
          <w:p w:rsidR="00F0317D" w:rsidRDefault="00F0317D" w:rsidP="00F0317D">
            <w:pPr>
              <w:rPr>
                <w:rFonts w:ascii="Arial" w:hAnsi="Arial" w:cs="Arial"/>
                <w:i/>
                <w:iCs/>
                <w:color w:val="333333"/>
                <w:sz w:val="20"/>
                <w:szCs w:val="20"/>
              </w:rPr>
            </w:pPr>
            <w:r>
              <w:rPr>
                <w:rFonts w:ascii="Arial" w:hAnsi="Arial" w:cs="Arial"/>
                <w:i/>
                <w:iCs/>
                <w:color w:val="333333"/>
                <w:sz w:val="20"/>
                <w:szCs w:val="20"/>
              </w:rPr>
              <w:t>Saskaņošana ar citām institūcijām</w:t>
            </w:r>
          </w:p>
        </w:tc>
        <w:tc>
          <w:tcPr>
            <w:tcW w:w="6350" w:type="dxa"/>
            <w:shd w:val="clear" w:color="auto" w:fill="auto"/>
          </w:tcPr>
          <w:p w:rsidR="00F0317D" w:rsidRPr="00DF261F" w:rsidRDefault="00155239" w:rsidP="00F0317D">
            <w:pPr>
              <w:rPr>
                <w:rFonts w:ascii="Arial" w:hAnsi="Arial" w:cs="Arial"/>
                <w:i/>
                <w:sz w:val="20"/>
                <w:szCs w:val="20"/>
              </w:rPr>
            </w:pPr>
            <w:r>
              <w:rPr>
                <w:rFonts w:ascii="Arial" w:hAnsi="Arial" w:cs="Arial"/>
                <w:i/>
                <w:sz w:val="20"/>
                <w:szCs w:val="20"/>
              </w:rPr>
              <w:t xml:space="preserve">Būvprojekta </w:t>
            </w:r>
            <w:r w:rsidR="00F0317D" w:rsidRPr="00DF261F">
              <w:rPr>
                <w:rFonts w:ascii="Arial" w:hAnsi="Arial" w:cs="Arial"/>
                <w:i/>
                <w:sz w:val="20"/>
                <w:szCs w:val="20"/>
              </w:rPr>
              <w:t xml:space="preserve"> saskaņošanu </w:t>
            </w:r>
            <w:r w:rsidR="00F0317D" w:rsidRPr="00DF261F">
              <w:rPr>
                <w:rFonts w:ascii="Arial" w:hAnsi="Arial" w:cs="Arial"/>
                <w:b/>
                <w:i/>
                <w:sz w:val="20"/>
                <w:szCs w:val="20"/>
              </w:rPr>
              <w:t>veic projektētājs</w:t>
            </w:r>
            <w:r w:rsidR="00F0317D" w:rsidRPr="00DF261F">
              <w:rPr>
                <w:rFonts w:ascii="Arial" w:hAnsi="Arial" w:cs="Arial"/>
                <w:i/>
                <w:sz w:val="20"/>
                <w:szCs w:val="20"/>
              </w:rPr>
              <w:t xml:space="preserve"> saskaņā ar ieinteresēto institūciju izsniegtajiem tehniskajiem noteikumiem pirms saskaņošanas ar pasūtītāju.</w:t>
            </w:r>
          </w:p>
        </w:tc>
      </w:tr>
      <w:tr w:rsidR="00F0317D" w:rsidRPr="00AC0442" w:rsidTr="00836368">
        <w:tc>
          <w:tcPr>
            <w:tcW w:w="695" w:type="dxa"/>
            <w:shd w:val="clear" w:color="auto" w:fill="auto"/>
          </w:tcPr>
          <w:p w:rsidR="00F0317D" w:rsidRPr="00AC0442" w:rsidRDefault="00DF261F" w:rsidP="00F0317D">
            <w:pPr>
              <w:jc w:val="center"/>
            </w:pPr>
            <w:r>
              <w:t>1.16</w:t>
            </w:r>
          </w:p>
        </w:tc>
        <w:tc>
          <w:tcPr>
            <w:tcW w:w="2419" w:type="dxa"/>
            <w:shd w:val="clear" w:color="auto" w:fill="auto"/>
          </w:tcPr>
          <w:p w:rsidR="00F0317D" w:rsidRDefault="00A30B7C" w:rsidP="00F0317D">
            <w:pPr>
              <w:rPr>
                <w:rFonts w:ascii="Arial" w:hAnsi="Arial" w:cs="Arial"/>
                <w:i/>
                <w:iCs/>
                <w:color w:val="333333"/>
                <w:sz w:val="20"/>
                <w:szCs w:val="20"/>
              </w:rPr>
            </w:pPr>
            <w:r>
              <w:rPr>
                <w:rFonts w:ascii="Arial" w:hAnsi="Arial" w:cs="Arial"/>
                <w:i/>
                <w:iCs/>
                <w:color w:val="333333"/>
                <w:sz w:val="20"/>
                <w:szCs w:val="20"/>
              </w:rPr>
              <w:t>Būvprojekts</w:t>
            </w:r>
          </w:p>
        </w:tc>
        <w:tc>
          <w:tcPr>
            <w:tcW w:w="6350" w:type="dxa"/>
            <w:shd w:val="clear" w:color="auto" w:fill="auto"/>
          </w:tcPr>
          <w:p w:rsidR="00F0317D" w:rsidRPr="00DF261F" w:rsidRDefault="00F0317D" w:rsidP="008251BC">
            <w:pPr>
              <w:rPr>
                <w:rFonts w:ascii="Arial" w:hAnsi="Arial" w:cs="Arial"/>
                <w:i/>
                <w:sz w:val="20"/>
                <w:szCs w:val="20"/>
              </w:rPr>
            </w:pPr>
            <w:r w:rsidRPr="00DF261F">
              <w:rPr>
                <w:rFonts w:ascii="Arial" w:hAnsi="Arial" w:cs="Arial"/>
                <w:i/>
                <w:sz w:val="20"/>
                <w:szCs w:val="20"/>
              </w:rPr>
              <w:t>Projektētājs sagatavo visus nepieciešamos dok</w:t>
            </w:r>
            <w:r w:rsidR="00861C47">
              <w:rPr>
                <w:rFonts w:ascii="Arial" w:hAnsi="Arial" w:cs="Arial"/>
                <w:i/>
                <w:sz w:val="20"/>
                <w:szCs w:val="20"/>
              </w:rPr>
              <w:t xml:space="preserve">umentus, lai saņemtu </w:t>
            </w:r>
            <w:r w:rsidR="00F603F3">
              <w:rPr>
                <w:rFonts w:ascii="Arial" w:hAnsi="Arial" w:cs="Arial"/>
                <w:i/>
                <w:sz w:val="20"/>
                <w:szCs w:val="20"/>
              </w:rPr>
              <w:t xml:space="preserve">Būvvaldē akceptētu </w:t>
            </w:r>
            <w:r w:rsidR="00155239">
              <w:rPr>
                <w:rFonts w:ascii="Arial" w:hAnsi="Arial" w:cs="Arial"/>
                <w:i/>
                <w:sz w:val="20"/>
                <w:szCs w:val="20"/>
              </w:rPr>
              <w:t>Būvprojektu</w:t>
            </w:r>
            <w:r w:rsidR="00861C47">
              <w:rPr>
                <w:rFonts w:ascii="Arial" w:hAnsi="Arial" w:cs="Arial"/>
                <w:i/>
                <w:sz w:val="20"/>
                <w:szCs w:val="20"/>
              </w:rPr>
              <w:t>.</w:t>
            </w:r>
          </w:p>
        </w:tc>
      </w:tr>
      <w:tr w:rsidR="00F0317D" w:rsidRPr="00AC0442" w:rsidTr="00836368">
        <w:tc>
          <w:tcPr>
            <w:tcW w:w="695" w:type="dxa"/>
            <w:shd w:val="clear" w:color="auto" w:fill="auto"/>
          </w:tcPr>
          <w:p w:rsidR="00F0317D" w:rsidRPr="00AC0442" w:rsidRDefault="00DF261F" w:rsidP="00F0317D">
            <w:pPr>
              <w:jc w:val="center"/>
            </w:pPr>
            <w:r>
              <w:t>1.17</w:t>
            </w:r>
          </w:p>
        </w:tc>
        <w:tc>
          <w:tcPr>
            <w:tcW w:w="2419" w:type="dxa"/>
            <w:shd w:val="clear" w:color="auto" w:fill="auto"/>
          </w:tcPr>
          <w:p w:rsidR="00F0317D" w:rsidRDefault="00F0317D" w:rsidP="00F0317D">
            <w:pPr>
              <w:rPr>
                <w:rFonts w:ascii="Arial" w:hAnsi="Arial" w:cs="Arial"/>
                <w:i/>
                <w:iCs/>
                <w:color w:val="333333"/>
                <w:sz w:val="20"/>
                <w:szCs w:val="20"/>
              </w:rPr>
            </w:pPr>
            <w:r>
              <w:rPr>
                <w:rFonts w:ascii="Arial" w:hAnsi="Arial" w:cs="Arial"/>
                <w:i/>
                <w:iCs/>
                <w:color w:val="333333"/>
                <w:sz w:val="20"/>
                <w:szCs w:val="20"/>
              </w:rPr>
              <w:t>Būvdarbu ilgums</w:t>
            </w:r>
          </w:p>
        </w:tc>
        <w:tc>
          <w:tcPr>
            <w:tcW w:w="6350" w:type="dxa"/>
            <w:shd w:val="clear" w:color="auto" w:fill="auto"/>
          </w:tcPr>
          <w:p w:rsidR="0035162F" w:rsidRPr="00DF261F" w:rsidRDefault="00B32DFB" w:rsidP="00382CE5">
            <w:pPr>
              <w:rPr>
                <w:rFonts w:ascii="Arial" w:hAnsi="Arial" w:cs="Arial"/>
                <w:i/>
                <w:sz w:val="20"/>
                <w:szCs w:val="20"/>
              </w:rPr>
            </w:pPr>
            <w:r>
              <w:rPr>
                <w:rFonts w:ascii="Arial" w:hAnsi="Arial" w:cs="Arial"/>
                <w:i/>
                <w:sz w:val="20"/>
                <w:szCs w:val="20"/>
              </w:rPr>
              <w:t xml:space="preserve">Gan 2019. gadā, gan 2020. gadā </w:t>
            </w:r>
            <w:r w:rsidR="006A53AF">
              <w:rPr>
                <w:rFonts w:ascii="Arial" w:hAnsi="Arial" w:cs="Arial"/>
                <w:i/>
                <w:sz w:val="20"/>
                <w:szCs w:val="20"/>
              </w:rPr>
              <w:t>3</w:t>
            </w:r>
            <w:r w:rsidR="001063E4">
              <w:rPr>
                <w:rFonts w:ascii="Arial" w:hAnsi="Arial" w:cs="Arial"/>
                <w:i/>
                <w:sz w:val="20"/>
                <w:szCs w:val="20"/>
              </w:rPr>
              <w:t xml:space="preserve"> mē</w:t>
            </w:r>
            <w:r w:rsidR="00680AB8">
              <w:rPr>
                <w:rFonts w:ascii="Arial" w:hAnsi="Arial" w:cs="Arial"/>
                <w:i/>
                <w:sz w:val="20"/>
                <w:szCs w:val="20"/>
              </w:rPr>
              <w:t>neši no būvdarbu uzsākšanas brīža</w:t>
            </w:r>
            <w:r>
              <w:rPr>
                <w:rFonts w:ascii="Arial" w:hAnsi="Arial" w:cs="Arial"/>
                <w:i/>
                <w:sz w:val="20"/>
                <w:szCs w:val="20"/>
              </w:rPr>
              <w:t>, netraucējot mācību procesu.</w:t>
            </w:r>
          </w:p>
        </w:tc>
      </w:tr>
      <w:tr w:rsidR="00F0317D" w:rsidRPr="00AC0442" w:rsidTr="00836368">
        <w:tc>
          <w:tcPr>
            <w:tcW w:w="695" w:type="dxa"/>
            <w:shd w:val="clear" w:color="auto" w:fill="auto"/>
          </w:tcPr>
          <w:p w:rsidR="00F0317D" w:rsidRPr="00AC0442" w:rsidRDefault="00DF261F" w:rsidP="00F0317D">
            <w:pPr>
              <w:jc w:val="center"/>
            </w:pPr>
            <w:r>
              <w:t>1.18</w:t>
            </w:r>
          </w:p>
        </w:tc>
        <w:tc>
          <w:tcPr>
            <w:tcW w:w="2419" w:type="dxa"/>
            <w:shd w:val="clear" w:color="auto" w:fill="auto"/>
          </w:tcPr>
          <w:p w:rsidR="00F0317D" w:rsidRPr="00647984" w:rsidRDefault="00F0317D" w:rsidP="00F0317D">
            <w:pPr>
              <w:rPr>
                <w:rFonts w:ascii="Arial" w:hAnsi="Arial" w:cs="Arial"/>
                <w:i/>
                <w:iCs/>
                <w:color w:val="333333"/>
                <w:sz w:val="20"/>
                <w:szCs w:val="20"/>
              </w:rPr>
            </w:pPr>
            <w:r>
              <w:rPr>
                <w:rFonts w:ascii="Arial" w:hAnsi="Arial" w:cs="Arial"/>
                <w:i/>
                <w:iCs/>
                <w:color w:val="333333"/>
                <w:sz w:val="20"/>
                <w:szCs w:val="20"/>
              </w:rPr>
              <w:t>Projekt</w:t>
            </w:r>
            <w:r>
              <w:rPr>
                <w:rFonts w:ascii="Arial,Italic" w:eastAsia="Arial,Italic" w:hAnsi="Arial" w:cs="Arial,Italic" w:hint="eastAsia"/>
                <w:i/>
                <w:iCs/>
                <w:color w:val="333333"/>
                <w:sz w:val="20"/>
                <w:szCs w:val="20"/>
              </w:rPr>
              <w:t>ē</w:t>
            </w:r>
            <w:r>
              <w:rPr>
                <w:rFonts w:ascii="Arial" w:hAnsi="Arial" w:cs="Arial"/>
                <w:i/>
                <w:iCs/>
                <w:color w:val="333333"/>
                <w:sz w:val="20"/>
                <w:szCs w:val="20"/>
              </w:rPr>
              <w:t>šanas m</w:t>
            </w:r>
            <w:r>
              <w:rPr>
                <w:rFonts w:ascii="Arial,Italic" w:eastAsia="Arial,Italic" w:hAnsi="Arial" w:cs="Arial,Italic" w:hint="eastAsia"/>
                <w:i/>
                <w:iCs/>
                <w:color w:val="333333"/>
                <w:sz w:val="20"/>
                <w:szCs w:val="20"/>
              </w:rPr>
              <w:t>ē</w:t>
            </w:r>
            <w:r>
              <w:rPr>
                <w:rFonts w:ascii="Arial" w:hAnsi="Arial" w:cs="Arial"/>
                <w:i/>
                <w:iCs/>
                <w:color w:val="333333"/>
                <w:sz w:val="20"/>
                <w:szCs w:val="20"/>
              </w:rPr>
              <w:t>r</w:t>
            </w:r>
            <w:r>
              <w:rPr>
                <w:rFonts w:ascii="Arial,Italic" w:eastAsia="Arial,Italic" w:hAnsi="Arial" w:cs="Arial,Italic"/>
                <w:i/>
                <w:iCs/>
                <w:color w:val="333333"/>
                <w:sz w:val="20"/>
                <w:szCs w:val="20"/>
              </w:rPr>
              <w:t>ķ</w:t>
            </w:r>
            <w:r>
              <w:rPr>
                <w:rFonts w:ascii="Arial" w:hAnsi="Arial" w:cs="Arial"/>
                <w:i/>
                <w:iCs/>
                <w:color w:val="333333"/>
                <w:sz w:val="20"/>
                <w:szCs w:val="20"/>
              </w:rPr>
              <w:t>is</w:t>
            </w:r>
          </w:p>
        </w:tc>
        <w:tc>
          <w:tcPr>
            <w:tcW w:w="6350" w:type="dxa"/>
            <w:shd w:val="clear" w:color="auto" w:fill="auto"/>
          </w:tcPr>
          <w:p w:rsidR="00F0317D" w:rsidRPr="00C665D3" w:rsidRDefault="00C665D3" w:rsidP="00C665D3">
            <w:pPr>
              <w:autoSpaceDE w:val="0"/>
              <w:autoSpaceDN w:val="0"/>
              <w:adjustRightInd w:val="0"/>
              <w:rPr>
                <w:rFonts w:ascii="Arial" w:hAnsi="Arial" w:cs="Arial"/>
                <w:i/>
                <w:iCs/>
                <w:sz w:val="20"/>
                <w:szCs w:val="20"/>
              </w:rPr>
            </w:pPr>
            <w:r>
              <w:rPr>
                <w:rFonts w:ascii="Arial" w:hAnsi="Arial" w:cs="Arial"/>
                <w:i/>
                <w:iCs/>
                <w:sz w:val="20"/>
                <w:szCs w:val="20"/>
              </w:rPr>
              <w:t xml:space="preserve">Vidusskolas pārveide par sākumskolu. </w:t>
            </w:r>
            <w:r w:rsidR="00155313" w:rsidRPr="00A960A0">
              <w:rPr>
                <w:rFonts w:ascii="Arial" w:hAnsi="Arial" w:cs="Arial"/>
                <w:i/>
                <w:iCs/>
                <w:sz w:val="20"/>
                <w:szCs w:val="20"/>
              </w:rPr>
              <w:t xml:space="preserve">Mūsdienīgas un </w:t>
            </w:r>
            <w:r w:rsidR="004004F9">
              <w:rPr>
                <w:rFonts w:ascii="Arial" w:hAnsi="Arial" w:cs="Arial"/>
                <w:i/>
                <w:iCs/>
                <w:sz w:val="20"/>
                <w:szCs w:val="20"/>
              </w:rPr>
              <w:t>drošas</w:t>
            </w:r>
            <w:r w:rsidR="00155313" w:rsidRPr="00A960A0">
              <w:rPr>
                <w:rFonts w:ascii="Arial" w:hAnsi="Arial" w:cs="Arial"/>
                <w:i/>
                <w:iCs/>
                <w:sz w:val="20"/>
                <w:szCs w:val="20"/>
              </w:rPr>
              <w:t xml:space="preserve"> </w:t>
            </w:r>
            <w:r w:rsidR="00F0317D" w:rsidRPr="00A960A0">
              <w:rPr>
                <w:rFonts w:ascii="Arial" w:hAnsi="Arial" w:cs="Arial"/>
                <w:i/>
                <w:iCs/>
                <w:sz w:val="20"/>
                <w:szCs w:val="20"/>
              </w:rPr>
              <w:t xml:space="preserve">vides </w:t>
            </w:r>
            <w:r w:rsidR="004004F9">
              <w:rPr>
                <w:rFonts w:ascii="Arial" w:hAnsi="Arial" w:cs="Arial"/>
                <w:i/>
                <w:iCs/>
                <w:sz w:val="20"/>
                <w:szCs w:val="20"/>
              </w:rPr>
              <w:t>izveide</w:t>
            </w:r>
            <w:r w:rsidR="00F0317D" w:rsidRPr="00A960A0">
              <w:rPr>
                <w:rFonts w:ascii="Arial" w:hAnsi="Arial" w:cs="Arial"/>
                <w:i/>
                <w:iCs/>
                <w:sz w:val="20"/>
                <w:szCs w:val="20"/>
              </w:rPr>
              <w:t xml:space="preserve"> b</w:t>
            </w:r>
            <w:r w:rsidR="00F0317D" w:rsidRPr="00A960A0">
              <w:rPr>
                <w:rFonts w:ascii="Arial,Italic" w:eastAsia="Arial,Italic" w:hAnsi="Arial" w:cs="Arial,Italic" w:hint="eastAsia"/>
                <w:i/>
                <w:iCs/>
                <w:sz w:val="20"/>
                <w:szCs w:val="20"/>
              </w:rPr>
              <w:t>ē</w:t>
            </w:r>
            <w:r w:rsidR="00F0317D" w:rsidRPr="00A960A0">
              <w:rPr>
                <w:rFonts w:ascii="Arial" w:hAnsi="Arial" w:cs="Arial"/>
                <w:i/>
                <w:iCs/>
                <w:sz w:val="20"/>
                <w:szCs w:val="20"/>
              </w:rPr>
              <w:t>rniem</w:t>
            </w:r>
            <w:r w:rsidR="00155313" w:rsidRPr="00A960A0">
              <w:rPr>
                <w:rFonts w:ascii="Arial" w:hAnsi="Arial" w:cs="Arial"/>
                <w:i/>
                <w:iCs/>
                <w:sz w:val="20"/>
                <w:szCs w:val="20"/>
              </w:rPr>
              <w:t>, uzlabojot</w:t>
            </w:r>
            <w:r w:rsidR="001E7126">
              <w:rPr>
                <w:rFonts w:ascii="Arial" w:hAnsi="Arial" w:cs="Arial"/>
                <w:i/>
                <w:iCs/>
                <w:sz w:val="20"/>
                <w:szCs w:val="20"/>
              </w:rPr>
              <w:t xml:space="preserve"> </w:t>
            </w:r>
            <w:r w:rsidR="00F0317D" w:rsidRPr="00A960A0">
              <w:rPr>
                <w:rFonts w:ascii="Arial,Italic" w:eastAsia="Arial,Italic" w:hAnsi="Arial" w:cs="Arial,Italic" w:hint="eastAsia"/>
                <w:i/>
                <w:iCs/>
                <w:sz w:val="20"/>
                <w:szCs w:val="20"/>
              </w:rPr>
              <w:t>ē</w:t>
            </w:r>
            <w:r w:rsidR="00F0317D" w:rsidRPr="00A960A0">
              <w:rPr>
                <w:rFonts w:ascii="Arial" w:hAnsi="Arial" w:cs="Arial"/>
                <w:i/>
                <w:iCs/>
                <w:sz w:val="20"/>
                <w:szCs w:val="20"/>
              </w:rPr>
              <w:t>kas tehnisko st</w:t>
            </w:r>
            <w:r w:rsidR="00F0317D" w:rsidRPr="00A960A0">
              <w:rPr>
                <w:rFonts w:ascii="Arial,Italic" w:eastAsia="Arial,Italic" w:hAnsi="Arial" w:cs="Arial,Italic" w:hint="eastAsia"/>
                <w:i/>
                <w:iCs/>
                <w:sz w:val="20"/>
                <w:szCs w:val="20"/>
              </w:rPr>
              <w:t>ā</w:t>
            </w:r>
            <w:r w:rsidR="00F0317D" w:rsidRPr="00A960A0">
              <w:rPr>
                <w:rFonts w:ascii="Arial" w:hAnsi="Arial" w:cs="Arial"/>
                <w:i/>
                <w:iCs/>
                <w:sz w:val="20"/>
                <w:szCs w:val="20"/>
              </w:rPr>
              <w:t xml:space="preserve">vokli </w:t>
            </w:r>
            <w:r w:rsidR="00C65BF4" w:rsidRPr="00A960A0">
              <w:rPr>
                <w:rFonts w:ascii="Arial" w:hAnsi="Arial" w:cs="Arial"/>
                <w:i/>
                <w:iCs/>
                <w:sz w:val="20"/>
                <w:szCs w:val="20"/>
              </w:rPr>
              <w:t xml:space="preserve">un </w:t>
            </w:r>
            <w:r w:rsidR="00F0317D" w:rsidRPr="00A960A0">
              <w:rPr>
                <w:rFonts w:ascii="Arial" w:hAnsi="Arial" w:cs="Arial"/>
                <w:i/>
                <w:iCs/>
                <w:sz w:val="20"/>
                <w:szCs w:val="20"/>
              </w:rPr>
              <w:t>vidi</w:t>
            </w:r>
            <w:r w:rsidR="00C65BF4" w:rsidRPr="00A960A0">
              <w:rPr>
                <w:rFonts w:ascii="Arial" w:hAnsi="Arial" w:cs="Arial"/>
                <w:i/>
                <w:iCs/>
                <w:sz w:val="20"/>
                <w:szCs w:val="20"/>
              </w:rPr>
              <w:t>,</w:t>
            </w:r>
            <w:r w:rsidR="00F0317D" w:rsidRPr="00A960A0">
              <w:rPr>
                <w:rFonts w:ascii="Arial" w:hAnsi="Arial" w:cs="Arial"/>
                <w:i/>
                <w:iCs/>
                <w:sz w:val="20"/>
                <w:szCs w:val="20"/>
              </w:rPr>
              <w:t xml:space="preserve"> atbilstoši LR sp</w:t>
            </w:r>
            <w:r w:rsidR="00F0317D" w:rsidRPr="00A960A0">
              <w:rPr>
                <w:rFonts w:ascii="Arial,Italic" w:eastAsia="Arial,Italic" w:hAnsi="Arial" w:cs="Arial,Italic" w:hint="eastAsia"/>
                <w:i/>
                <w:iCs/>
                <w:sz w:val="20"/>
                <w:szCs w:val="20"/>
              </w:rPr>
              <w:t>ē</w:t>
            </w:r>
            <w:r w:rsidR="00F0317D" w:rsidRPr="00A960A0">
              <w:rPr>
                <w:rFonts w:ascii="Arial" w:hAnsi="Arial" w:cs="Arial"/>
                <w:i/>
                <w:iCs/>
                <w:sz w:val="20"/>
                <w:szCs w:val="20"/>
              </w:rPr>
              <w:t>k</w:t>
            </w:r>
            <w:r w:rsidR="00F0317D" w:rsidRPr="00A960A0">
              <w:rPr>
                <w:rFonts w:ascii="Arial,Italic" w:eastAsia="Arial,Italic" w:hAnsi="Arial" w:cs="Arial,Italic" w:hint="eastAsia"/>
                <w:i/>
                <w:iCs/>
                <w:sz w:val="20"/>
                <w:szCs w:val="20"/>
              </w:rPr>
              <w:t>ā</w:t>
            </w:r>
            <w:r>
              <w:rPr>
                <w:rFonts w:ascii="Arial" w:hAnsi="Arial" w:cs="Arial"/>
                <w:i/>
                <w:iCs/>
                <w:sz w:val="20"/>
                <w:szCs w:val="20"/>
              </w:rPr>
              <w:t xml:space="preserve"> </w:t>
            </w:r>
            <w:r w:rsidR="00F0317D" w:rsidRPr="00A960A0">
              <w:rPr>
                <w:rFonts w:ascii="Arial" w:hAnsi="Arial" w:cs="Arial"/>
                <w:i/>
                <w:iCs/>
                <w:sz w:val="20"/>
                <w:szCs w:val="20"/>
              </w:rPr>
              <w:t>esošajiem normat</w:t>
            </w:r>
            <w:r w:rsidR="00F0317D" w:rsidRPr="00A960A0">
              <w:rPr>
                <w:rFonts w:ascii="Arial,Italic" w:eastAsia="Arial,Italic" w:hAnsi="Arial" w:cs="Arial,Italic" w:hint="eastAsia"/>
                <w:i/>
                <w:iCs/>
                <w:sz w:val="20"/>
                <w:szCs w:val="20"/>
              </w:rPr>
              <w:t>ī</w:t>
            </w:r>
            <w:r w:rsidR="00F0317D" w:rsidRPr="00A960A0">
              <w:rPr>
                <w:rFonts w:ascii="Arial" w:hAnsi="Arial" w:cs="Arial"/>
                <w:i/>
                <w:iCs/>
                <w:sz w:val="20"/>
                <w:szCs w:val="20"/>
              </w:rPr>
              <w:t>vajiem aktiem.</w:t>
            </w:r>
          </w:p>
        </w:tc>
      </w:tr>
      <w:tr w:rsidR="00DF261F" w:rsidRPr="00AC0442" w:rsidTr="00836368">
        <w:tc>
          <w:tcPr>
            <w:tcW w:w="695" w:type="dxa"/>
            <w:shd w:val="clear" w:color="auto" w:fill="auto"/>
          </w:tcPr>
          <w:p w:rsidR="00DF261F" w:rsidRPr="00DF261F" w:rsidRDefault="00DF261F" w:rsidP="00F0317D">
            <w:pPr>
              <w:jc w:val="center"/>
              <w:rPr>
                <w:b/>
              </w:rPr>
            </w:pPr>
            <w:r w:rsidRPr="00DF261F">
              <w:rPr>
                <w:b/>
              </w:rPr>
              <w:t>2</w:t>
            </w:r>
            <w:r>
              <w:rPr>
                <w:b/>
              </w:rPr>
              <w:t>.</w:t>
            </w:r>
          </w:p>
        </w:tc>
        <w:tc>
          <w:tcPr>
            <w:tcW w:w="8769" w:type="dxa"/>
            <w:gridSpan w:val="2"/>
            <w:shd w:val="clear" w:color="auto" w:fill="auto"/>
          </w:tcPr>
          <w:p w:rsidR="00DF261F" w:rsidRDefault="00DF261F" w:rsidP="00F0317D">
            <w:pPr>
              <w:autoSpaceDE w:val="0"/>
              <w:autoSpaceDN w:val="0"/>
              <w:adjustRightInd w:val="0"/>
              <w:rPr>
                <w:rFonts w:ascii="Arial" w:hAnsi="Arial" w:cs="Arial"/>
                <w:i/>
                <w:iCs/>
                <w:color w:val="333333"/>
                <w:sz w:val="20"/>
                <w:szCs w:val="20"/>
              </w:rPr>
            </w:pPr>
            <w:r>
              <w:rPr>
                <w:b/>
                <w:caps/>
              </w:rPr>
              <w:t>pRASĪBA IZSTRĀDĀT</w:t>
            </w:r>
          </w:p>
        </w:tc>
      </w:tr>
      <w:tr w:rsidR="00F0317D" w:rsidRPr="00AC0442" w:rsidTr="00836368">
        <w:tc>
          <w:tcPr>
            <w:tcW w:w="695" w:type="dxa"/>
            <w:shd w:val="clear" w:color="auto" w:fill="auto"/>
          </w:tcPr>
          <w:p w:rsidR="00F0317D" w:rsidRPr="00AC0442" w:rsidRDefault="00DF261F" w:rsidP="00F0317D">
            <w:pPr>
              <w:jc w:val="center"/>
            </w:pPr>
            <w:r>
              <w:t>2.1</w:t>
            </w:r>
          </w:p>
        </w:tc>
        <w:tc>
          <w:tcPr>
            <w:tcW w:w="2419" w:type="dxa"/>
            <w:shd w:val="clear" w:color="auto" w:fill="auto"/>
          </w:tcPr>
          <w:p w:rsidR="00F0317D" w:rsidRPr="00647984" w:rsidRDefault="00F0317D" w:rsidP="00F0317D">
            <w:pPr>
              <w:rPr>
                <w:rFonts w:ascii="Arial" w:hAnsi="Arial" w:cs="Arial"/>
                <w:i/>
                <w:iCs/>
                <w:color w:val="333333"/>
                <w:sz w:val="20"/>
                <w:szCs w:val="20"/>
              </w:rPr>
            </w:pPr>
            <w:r>
              <w:rPr>
                <w:rFonts w:ascii="Arial" w:hAnsi="Arial" w:cs="Arial"/>
                <w:i/>
                <w:iCs/>
                <w:color w:val="333333"/>
                <w:sz w:val="20"/>
                <w:szCs w:val="20"/>
              </w:rPr>
              <w:t>Projekt</w:t>
            </w:r>
            <w:r>
              <w:rPr>
                <w:rFonts w:ascii="Arial,Italic" w:eastAsia="Arial,Italic" w:hAnsi="Arial" w:cs="Arial,Italic" w:hint="eastAsia"/>
                <w:i/>
                <w:iCs/>
                <w:color w:val="333333"/>
                <w:sz w:val="20"/>
                <w:szCs w:val="20"/>
              </w:rPr>
              <w:t>ē</w:t>
            </w:r>
            <w:r>
              <w:rPr>
                <w:rFonts w:ascii="Arial" w:hAnsi="Arial" w:cs="Arial"/>
                <w:i/>
                <w:iCs/>
                <w:color w:val="333333"/>
                <w:sz w:val="20"/>
                <w:szCs w:val="20"/>
              </w:rPr>
              <w:t>šanas nosac</w:t>
            </w:r>
            <w:r>
              <w:rPr>
                <w:rFonts w:ascii="Arial,Italic" w:eastAsia="Arial,Italic" w:hAnsi="Arial" w:cs="Arial,Italic" w:hint="eastAsia"/>
                <w:i/>
                <w:iCs/>
                <w:color w:val="333333"/>
                <w:sz w:val="20"/>
                <w:szCs w:val="20"/>
              </w:rPr>
              <w:t>ī</w:t>
            </w:r>
            <w:r>
              <w:rPr>
                <w:rFonts w:ascii="Arial" w:hAnsi="Arial" w:cs="Arial"/>
                <w:i/>
                <w:iCs/>
                <w:color w:val="333333"/>
                <w:sz w:val="20"/>
                <w:szCs w:val="20"/>
              </w:rPr>
              <w:t>jumi</w:t>
            </w:r>
          </w:p>
        </w:tc>
        <w:tc>
          <w:tcPr>
            <w:tcW w:w="6350" w:type="dxa"/>
            <w:shd w:val="clear" w:color="auto" w:fill="auto"/>
          </w:tcPr>
          <w:p w:rsidR="006417DA" w:rsidRPr="006417DA" w:rsidRDefault="007E67B8" w:rsidP="006417DA">
            <w:pPr>
              <w:numPr>
                <w:ilvl w:val="0"/>
                <w:numId w:val="30"/>
              </w:numPr>
              <w:autoSpaceDE w:val="0"/>
              <w:autoSpaceDN w:val="0"/>
              <w:adjustRightInd w:val="0"/>
              <w:rPr>
                <w:rFonts w:ascii="Arial" w:hAnsi="Arial" w:cs="Arial"/>
                <w:i/>
                <w:iCs/>
                <w:color w:val="333333"/>
                <w:sz w:val="20"/>
                <w:szCs w:val="20"/>
              </w:rPr>
            </w:pPr>
            <w:r>
              <w:rPr>
                <w:rFonts w:ascii="Arial" w:hAnsi="Arial" w:cs="Arial"/>
                <w:i/>
                <w:iCs/>
                <w:color w:val="333333"/>
                <w:sz w:val="20"/>
                <w:szCs w:val="20"/>
              </w:rPr>
              <w:t>Būvprojekts</w:t>
            </w:r>
          </w:p>
          <w:p w:rsidR="00F0317D" w:rsidRDefault="00F0317D" w:rsidP="00F0317D">
            <w:pPr>
              <w:autoSpaceDE w:val="0"/>
              <w:autoSpaceDN w:val="0"/>
              <w:adjustRightInd w:val="0"/>
              <w:rPr>
                <w:rFonts w:ascii="Arial" w:hAnsi="Arial" w:cs="Arial"/>
                <w:i/>
                <w:iCs/>
                <w:color w:val="333333"/>
                <w:sz w:val="20"/>
                <w:szCs w:val="20"/>
              </w:rPr>
            </w:pPr>
            <w:r>
              <w:rPr>
                <w:rFonts w:ascii="Arial" w:hAnsi="Arial" w:cs="Arial"/>
                <w:i/>
                <w:iCs/>
                <w:color w:val="333333"/>
                <w:sz w:val="20"/>
                <w:szCs w:val="20"/>
              </w:rPr>
              <w:t>1) visp</w:t>
            </w:r>
            <w:r>
              <w:rPr>
                <w:rFonts w:ascii="Arial,Italic" w:eastAsia="Arial,Italic" w:hAnsi="Arial" w:cs="Arial,Italic" w:hint="eastAsia"/>
                <w:i/>
                <w:iCs/>
                <w:color w:val="333333"/>
                <w:sz w:val="20"/>
                <w:szCs w:val="20"/>
              </w:rPr>
              <w:t>ā</w:t>
            </w:r>
            <w:r>
              <w:rPr>
                <w:rFonts w:ascii="Arial" w:hAnsi="Arial" w:cs="Arial"/>
                <w:i/>
                <w:iCs/>
                <w:color w:val="333333"/>
                <w:sz w:val="20"/>
                <w:szCs w:val="20"/>
              </w:rPr>
              <w:t>r</w:t>
            </w:r>
            <w:r>
              <w:rPr>
                <w:rFonts w:ascii="Arial,Italic" w:eastAsia="Arial,Italic" w:hAnsi="Arial" w:cs="Arial,Italic" w:hint="eastAsia"/>
                <w:i/>
                <w:iCs/>
                <w:color w:val="333333"/>
                <w:sz w:val="20"/>
                <w:szCs w:val="20"/>
              </w:rPr>
              <w:t>ī</w:t>
            </w:r>
            <w:r>
              <w:rPr>
                <w:rFonts w:ascii="Arial" w:hAnsi="Arial" w:cs="Arial"/>
                <w:i/>
                <w:iCs/>
                <w:color w:val="333333"/>
                <w:sz w:val="20"/>
                <w:szCs w:val="20"/>
              </w:rPr>
              <w:t>g</w:t>
            </w:r>
            <w:r>
              <w:rPr>
                <w:rFonts w:ascii="Arial,Italic" w:eastAsia="Arial,Italic" w:hAnsi="Arial" w:cs="Arial,Italic" w:hint="eastAsia"/>
                <w:i/>
                <w:iCs/>
                <w:color w:val="333333"/>
                <w:sz w:val="20"/>
                <w:szCs w:val="20"/>
              </w:rPr>
              <w:t>ā</w:t>
            </w:r>
            <w:r>
              <w:rPr>
                <w:rFonts w:ascii="Arial,Italic" w:eastAsia="Arial,Italic" w:hAnsi="Arial" w:cs="Arial,Italic"/>
                <w:i/>
                <w:iCs/>
                <w:color w:val="333333"/>
                <w:sz w:val="20"/>
                <w:szCs w:val="20"/>
              </w:rPr>
              <w:t xml:space="preserve"> </w:t>
            </w:r>
            <w:r>
              <w:rPr>
                <w:rFonts w:ascii="Arial" w:hAnsi="Arial" w:cs="Arial"/>
                <w:i/>
                <w:iCs/>
                <w:color w:val="333333"/>
                <w:sz w:val="20"/>
                <w:szCs w:val="20"/>
              </w:rPr>
              <w:t>da</w:t>
            </w:r>
            <w:r w:rsidR="00155313">
              <w:rPr>
                <w:rFonts w:ascii="Arial,Italic" w:eastAsia="Arial,Italic" w:hAnsi="Arial" w:cs="Arial,Italic"/>
                <w:i/>
                <w:iCs/>
                <w:color w:val="333333"/>
                <w:sz w:val="20"/>
                <w:szCs w:val="20"/>
              </w:rPr>
              <w:t>ļ</w:t>
            </w:r>
            <w:r>
              <w:rPr>
                <w:rFonts w:ascii="Arial" w:hAnsi="Arial" w:cs="Arial"/>
                <w:i/>
                <w:iCs/>
                <w:color w:val="333333"/>
                <w:sz w:val="20"/>
                <w:szCs w:val="20"/>
              </w:rPr>
              <w:t>a;</w:t>
            </w:r>
          </w:p>
          <w:p w:rsidR="00F0317D" w:rsidRDefault="00F0317D" w:rsidP="00F0317D">
            <w:pPr>
              <w:autoSpaceDE w:val="0"/>
              <w:autoSpaceDN w:val="0"/>
              <w:adjustRightInd w:val="0"/>
              <w:rPr>
                <w:rFonts w:ascii="Arial" w:hAnsi="Arial" w:cs="Arial"/>
                <w:i/>
                <w:iCs/>
                <w:color w:val="333333"/>
                <w:sz w:val="20"/>
                <w:szCs w:val="20"/>
              </w:rPr>
            </w:pPr>
            <w:r>
              <w:rPr>
                <w:rFonts w:ascii="Arial" w:hAnsi="Arial" w:cs="Arial"/>
                <w:i/>
                <w:iCs/>
                <w:color w:val="333333"/>
                <w:sz w:val="20"/>
                <w:szCs w:val="20"/>
              </w:rPr>
              <w:lastRenderedPageBreak/>
              <w:t>2) arhitekt</w:t>
            </w:r>
            <w:r>
              <w:rPr>
                <w:rFonts w:ascii="Arial,Italic" w:eastAsia="Arial,Italic" w:hAnsi="Arial" w:cs="Arial,Italic" w:hint="eastAsia"/>
                <w:i/>
                <w:iCs/>
                <w:color w:val="333333"/>
                <w:sz w:val="20"/>
                <w:szCs w:val="20"/>
              </w:rPr>
              <w:t>ū</w:t>
            </w:r>
            <w:r>
              <w:rPr>
                <w:rFonts w:ascii="Arial" w:hAnsi="Arial" w:cs="Arial"/>
                <w:i/>
                <w:iCs/>
                <w:color w:val="333333"/>
                <w:sz w:val="20"/>
                <w:szCs w:val="20"/>
              </w:rPr>
              <w:t>ras da</w:t>
            </w:r>
            <w:r w:rsidR="00155313">
              <w:rPr>
                <w:rFonts w:ascii="Arial,Italic" w:eastAsia="Arial,Italic" w:hAnsi="Arial" w:cs="Arial,Italic"/>
                <w:i/>
                <w:iCs/>
                <w:color w:val="333333"/>
                <w:sz w:val="20"/>
                <w:szCs w:val="20"/>
              </w:rPr>
              <w:t>ļ</w:t>
            </w:r>
            <w:r>
              <w:rPr>
                <w:rFonts w:ascii="Arial" w:hAnsi="Arial" w:cs="Arial"/>
                <w:i/>
                <w:iCs/>
                <w:color w:val="333333"/>
                <w:sz w:val="20"/>
                <w:szCs w:val="20"/>
              </w:rPr>
              <w:t>a:</w:t>
            </w:r>
          </w:p>
          <w:p w:rsidR="00D205BC" w:rsidRDefault="00F0317D" w:rsidP="00F0317D">
            <w:pPr>
              <w:autoSpaceDE w:val="0"/>
              <w:autoSpaceDN w:val="0"/>
              <w:adjustRightInd w:val="0"/>
              <w:rPr>
                <w:rFonts w:ascii="Arial" w:hAnsi="Arial" w:cs="Arial"/>
                <w:i/>
                <w:iCs/>
                <w:color w:val="333333"/>
                <w:sz w:val="20"/>
                <w:szCs w:val="20"/>
              </w:rPr>
            </w:pPr>
            <w:r>
              <w:rPr>
                <w:rFonts w:ascii="Arial" w:hAnsi="Arial" w:cs="Arial"/>
                <w:i/>
                <w:iCs/>
                <w:color w:val="333333"/>
                <w:sz w:val="20"/>
                <w:szCs w:val="20"/>
              </w:rPr>
              <w:t>- arhitekt</w:t>
            </w:r>
            <w:r>
              <w:rPr>
                <w:rFonts w:ascii="Arial,Italic" w:eastAsia="Arial,Italic" w:hAnsi="Arial" w:cs="Arial,Italic" w:hint="eastAsia"/>
                <w:i/>
                <w:iCs/>
                <w:color w:val="333333"/>
                <w:sz w:val="20"/>
                <w:szCs w:val="20"/>
              </w:rPr>
              <w:t>ū</w:t>
            </w:r>
            <w:r>
              <w:rPr>
                <w:rFonts w:ascii="Arial" w:hAnsi="Arial" w:cs="Arial"/>
                <w:i/>
                <w:iCs/>
                <w:color w:val="333333"/>
                <w:sz w:val="20"/>
                <w:szCs w:val="20"/>
              </w:rPr>
              <w:t>ras sada</w:t>
            </w:r>
            <w:r w:rsidR="00155313">
              <w:rPr>
                <w:rFonts w:ascii="Arial,Italic" w:eastAsia="Arial,Italic" w:hAnsi="Arial" w:cs="Arial,Italic"/>
                <w:i/>
                <w:iCs/>
                <w:color w:val="333333"/>
                <w:sz w:val="20"/>
                <w:szCs w:val="20"/>
              </w:rPr>
              <w:t>ļ</w:t>
            </w:r>
            <w:r w:rsidR="008344F9">
              <w:rPr>
                <w:rFonts w:ascii="Arial" w:hAnsi="Arial" w:cs="Arial"/>
                <w:i/>
                <w:iCs/>
                <w:color w:val="333333"/>
                <w:sz w:val="20"/>
                <w:szCs w:val="20"/>
              </w:rPr>
              <w:t>a (AR),</w:t>
            </w:r>
          </w:p>
          <w:p w:rsidR="006417DA" w:rsidRDefault="006417DA" w:rsidP="006417DA">
            <w:pPr>
              <w:numPr>
                <w:ilvl w:val="0"/>
                <w:numId w:val="30"/>
              </w:numPr>
              <w:autoSpaceDE w:val="0"/>
              <w:autoSpaceDN w:val="0"/>
              <w:adjustRightInd w:val="0"/>
              <w:rPr>
                <w:rFonts w:ascii="Arial" w:hAnsi="Arial" w:cs="Arial"/>
                <w:i/>
                <w:iCs/>
                <w:color w:val="333333"/>
                <w:sz w:val="20"/>
                <w:szCs w:val="20"/>
              </w:rPr>
            </w:pPr>
            <w:r>
              <w:rPr>
                <w:rFonts w:ascii="Arial" w:hAnsi="Arial" w:cs="Arial"/>
                <w:i/>
                <w:iCs/>
                <w:color w:val="333333"/>
                <w:sz w:val="20"/>
                <w:szCs w:val="20"/>
              </w:rPr>
              <w:t>Tehniskās shēmas iekšējiem inženiertīkliem</w:t>
            </w:r>
          </w:p>
          <w:p w:rsidR="00F0317D" w:rsidRDefault="00F0317D" w:rsidP="00F0317D">
            <w:pPr>
              <w:autoSpaceDE w:val="0"/>
              <w:autoSpaceDN w:val="0"/>
              <w:adjustRightInd w:val="0"/>
              <w:rPr>
                <w:rFonts w:ascii="Arial" w:hAnsi="Arial" w:cs="Arial"/>
                <w:i/>
                <w:iCs/>
                <w:color w:val="333333"/>
                <w:sz w:val="20"/>
                <w:szCs w:val="20"/>
              </w:rPr>
            </w:pPr>
            <w:r>
              <w:rPr>
                <w:rFonts w:ascii="Arial" w:hAnsi="Arial" w:cs="Arial"/>
                <w:i/>
                <w:iCs/>
                <w:color w:val="333333"/>
                <w:sz w:val="20"/>
                <w:szCs w:val="20"/>
              </w:rPr>
              <w:t>3) inženierrisin</w:t>
            </w:r>
            <w:r>
              <w:rPr>
                <w:rFonts w:ascii="Arial,Italic" w:eastAsia="Arial,Italic" w:hAnsi="Arial" w:cs="Arial,Italic" w:hint="eastAsia"/>
                <w:i/>
                <w:iCs/>
                <w:color w:val="333333"/>
                <w:sz w:val="20"/>
                <w:szCs w:val="20"/>
              </w:rPr>
              <w:t>ā</w:t>
            </w:r>
            <w:r>
              <w:rPr>
                <w:rFonts w:ascii="Arial" w:hAnsi="Arial" w:cs="Arial"/>
                <w:i/>
                <w:iCs/>
                <w:color w:val="333333"/>
                <w:sz w:val="20"/>
                <w:szCs w:val="20"/>
              </w:rPr>
              <w:t>jumu da</w:t>
            </w:r>
            <w:r w:rsidR="00155313">
              <w:rPr>
                <w:rFonts w:ascii="Arial,Italic" w:eastAsia="Arial,Italic" w:hAnsi="Arial" w:cs="Arial,Italic"/>
                <w:i/>
                <w:iCs/>
                <w:color w:val="333333"/>
                <w:sz w:val="20"/>
                <w:szCs w:val="20"/>
              </w:rPr>
              <w:t>ļ</w:t>
            </w:r>
            <w:r>
              <w:rPr>
                <w:rFonts w:ascii="Arial" w:hAnsi="Arial" w:cs="Arial"/>
                <w:i/>
                <w:iCs/>
                <w:color w:val="333333"/>
                <w:sz w:val="20"/>
                <w:szCs w:val="20"/>
              </w:rPr>
              <w:t>a:</w:t>
            </w:r>
          </w:p>
          <w:p w:rsidR="00E63715" w:rsidRDefault="004D59FE" w:rsidP="00F0317D">
            <w:pPr>
              <w:autoSpaceDE w:val="0"/>
              <w:autoSpaceDN w:val="0"/>
              <w:adjustRightInd w:val="0"/>
              <w:rPr>
                <w:rFonts w:ascii="Arial" w:hAnsi="Arial" w:cs="Arial"/>
                <w:i/>
                <w:iCs/>
                <w:color w:val="333333"/>
                <w:sz w:val="20"/>
                <w:szCs w:val="20"/>
              </w:rPr>
            </w:pPr>
            <w:r>
              <w:rPr>
                <w:rFonts w:ascii="Arial" w:hAnsi="Arial" w:cs="Arial"/>
                <w:i/>
                <w:iCs/>
                <w:color w:val="333333"/>
                <w:sz w:val="20"/>
                <w:szCs w:val="20"/>
              </w:rPr>
              <w:t>-</w:t>
            </w:r>
            <w:r w:rsidR="00F6000F">
              <w:rPr>
                <w:rFonts w:ascii="Arial" w:hAnsi="Arial" w:cs="Arial"/>
                <w:i/>
                <w:iCs/>
                <w:color w:val="333333"/>
                <w:sz w:val="20"/>
                <w:szCs w:val="20"/>
              </w:rPr>
              <w:t xml:space="preserve"> ūdens un kanalizācijas sistēma – iekšējie tīkli (ŪK),</w:t>
            </w:r>
            <w:r>
              <w:rPr>
                <w:rFonts w:ascii="Arial" w:hAnsi="Arial" w:cs="Arial"/>
                <w:i/>
                <w:iCs/>
                <w:color w:val="333333"/>
                <w:sz w:val="20"/>
                <w:szCs w:val="20"/>
              </w:rPr>
              <w:t xml:space="preserve"> </w:t>
            </w:r>
          </w:p>
          <w:p w:rsidR="004D59FE" w:rsidRDefault="00F6000F" w:rsidP="00F0317D">
            <w:pPr>
              <w:autoSpaceDE w:val="0"/>
              <w:autoSpaceDN w:val="0"/>
              <w:adjustRightInd w:val="0"/>
              <w:rPr>
                <w:rFonts w:ascii="Arial" w:hAnsi="Arial" w:cs="Arial"/>
                <w:i/>
                <w:iCs/>
                <w:color w:val="333333"/>
                <w:sz w:val="20"/>
                <w:szCs w:val="20"/>
              </w:rPr>
            </w:pPr>
            <w:r>
              <w:rPr>
                <w:rFonts w:ascii="Arial" w:hAnsi="Arial" w:cs="Arial"/>
                <w:i/>
                <w:iCs/>
                <w:color w:val="333333"/>
                <w:sz w:val="20"/>
                <w:szCs w:val="20"/>
              </w:rPr>
              <w:t xml:space="preserve">- </w:t>
            </w:r>
            <w:r w:rsidR="004D59FE">
              <w:rPr>
                <w:rFonts w:ascii="Arial" w:hAnsi="Arial" w:cs="Arial"/>
                <w:i/>
                <w:iCs/>
                <w:color w:val="333333"/>
                <w:sz w:val="20"/>
                <w:szCs w:val="20"/>
              </w:rPr>
              <w:t>ventilācijas sistēma – iekšējie tīkli (AVK),</w:t>
            </w:r>
          </w:p>
          <w:p w:rsidR="004D59FE" w:rsidRDefault="004D59FE" w:rsidP="00F0317D">
            <w:pPr>
              <w:autoSpaceDE w:val="0"/>
              <w:autoSpaceDN w:val="0"/>
              <w:adjustRightInd w:val="0"/>
              <w:rPr>
                <w:rFonts w:ascii="Arial" w:hAnsi="Arial" w:cs="Arial"/>
                <w:i/>
                <w:iCs/>
                <w:color w:val="333333"/>
                <w:sz w:val="20"/>
                <w:szCs w:val="20"/>
              </w:rPr>
            </w:pPr>
            <w:r>
              <w:rPr>
                <w:rFonts w:ascii="Arial" w:hAnsi="Arial" w:cs="Arial"/>
                <w:i/>
                <w:iCs/>
                <w:color w:val="333333"/>
                <w:sz w:val="20"/>
                <w:szCs w:val="20"/>
              </w:rPr>
              <w:t>- elektroapgāde – iekšējie tīkli (EL),</w:t>
            </w:r>
          </w:p>
          <w:p w:rsidR="00155313" w:rsidRDefault="00155313" w:rsidP="00F0317D">
            <w:pPr>
              <w:autoSpaceDE w:val="0"/>
              <w:autoSpaceDN w:val="0"/>
              <w:adjustRightInd w:val="0"/>
              <w:rPr>
                <w:rFonts w:ascii="Arial" w:hAnsi="Arial" w:cs="Arial"/>
                <w:i/>
                <w:iCs/>
                <w:color w:val="333333"/>
                <w:sz w:val="20"/>
                <w:szCs w:val="20"/>
              </w:rPr>
            </w:pPr>
            <w:r>
              <w:rPr>
                <w:rFonts w:ascii="Arial" w:hAnsi="Arial" w:cs="Arial"/>
                <w:i/>
                <w:iCs/>
                <w:color w:val="333333"/>
                <w:sz w:val="20"/>
                <w:szCs w:val="20"/>
              </w:rPr>
              <w:t xml:space="preserve">- </w:t>
            </w:r>
            <w:r w:rsidR="006417DA">
              <w:rPr>
                <w:rFonts w:ascii="Arial" w:hAnsi="Arial" w:cs="Arial"/>
                <w:i/>
                <w:iCs/>
                <w:color w:val="333333"/>
                <w:sz w:val="20"/>
                <w:szCs w:val="20"/>
              </w:rPr>
              <w:t>u</w:t>
            </w:r>
            <w:r w:rsidR="008344F9">
              <w:rPr>
                <w:rFonts w:ascii="Arial" w:hAnsi="Arial" w:cs="Arial"/>
                <w:i/>
                <w:iCs/>
                <w:color w:val="333333"/>
                <w:sz w:val="20"/>
                <w:szCs w:val="20"/>
              </w:rPr>
              <w:t xml:space="preserve">gunsdzēsības automātikas sistēmas </w:t>
            </w:r>
            <w:r w:rsidR="006417DA">
              <w:rPr>
                <w:rFonts w:ascii="Arial" w:hAnsi="Arial" w:cs="Arial"/>
                <w:i/>
                <w:iCs/>
                <w:color w:val="333333"/>
                <w:sz w:val="20"/>
                <w:szCs w:val="20"/>
              </w:rPr>
              <w:t xml:space="preserve">– iekšējie tīkli </w:t>
            </w:r>
            <w:r w:rsidR="008344F9">
              <w:rPr>
                <w:rFonts w:ascii="Arial" w:hAnsi="Arial" w:cs="Arial"/>
                <w:i/>
                <w:iCs/>
                <w:color w:val="333333"/>
                <w:sz w:val="20"/>
                <w:szCs w:val="20"/>
              </w:rPr>
              <w:t>(UAS),</w:t>
            </w:r>
          </w:p>
          <w:p w:rsidR="00155313" w:rsidRDefault="00F0317D" w:rsidP="00F0317D">
            <w:pPr>
              <w:autoSpaceDE w:val="0"/>
              <w:autoSpaceDN w:val="0"/>
              <w:adjustRightInd w:val="0"/>
              <w:rPr>
                <w:rFonts w:ascii="Arial" w:hAnsi="Arial" w:cs="Arial"/>
                <w:i/>
                <w:iCs/>
                <w:color w:val="333333"/>
                <w:sz w:val="20"/>
                <w:szCs w:val="20"/>
              </w:rPr>
            </w:pPr>
            <w:r>
              <w:rPr>
                <w:rFonts w:ascii="Arial" w:hAnsi="Arial" w:cs="Arial"/>
                <w:i/>
                <w:iCs/>
                <w:color w:val="333333"/>
                <w:sz w:val="20"/>
                <w:szCs w:val="20"/>
              </w:rPr>
              <w:t xml:space="preserve">- </w:t>
            </w:r>
            <w:r w:rsidR="003013ED">
              <w:rPr>
                <w:rFonts w:ascii="Arial" w:hAnsi="Arial" w:cs="Arial"/>
                <w:i/>
                <w:iCs/>
                <w:color w:val="333333"/>
                <w:sz w:val="20"/>
                <w:szCs w:val="20"/>
              </w:rPr>
              <w:t>datu tīkli un balss apziņošanas sistēmas</w:t>
            </w:r>
            <w:r w:rsidR="006417DA">
              <w:rPr>
                <w:rFonts w:ascii="Arial" w:hAnsi="Arial" w:cs="Arial"/>
                <w:i/>
                <w:iCs/>
                <w:color w:val="333333"/>
                <w:sz w:val="20"/>
                <w:szCs w:val="20"/>
              </w:rPr>
              <w:t xml:space="preserve"> – iekšējie tīkli</w:t>
            </w:r>
            <w:r w:rsidR="00601E9E">
              <w:rPr>
                <w:rFonts w:ascii="Arial" w:hAnsi="Arial" w:cs="Arial"/>
                <w:i/>
                <w:iCs/>
                <w:color w:val="333333"/>
                <w:sz w:val="20"/>
                <w:szCs w:val="20"/>
              </w:rPr>
              <w:t xml:space="preserve"> (ESS)</w:t>
            </w:r>
            <w:r>
              <w:rPr>
                <w:rFonts w:ascii="Arial" w:hAnsi="Arial" w:cs="Arial"/>
                <w:i/>
                <w:iCs/>
                <w:color w:val="333333"/>
                <w:sz w:val="20"/>
                <w:szCs w:val="20"/>
              </w:rPr>
              <w:t>,</w:t>
            </w:r>
          </w:p>
          <w:p w:rsidR="00F0317D" w:rsidRDefault="00F0317D" w:rsidP="00F0317D">
            <w:pPr>
              <w:autoSpaceDE w:val="0"/>
              <w:autoSpaceDN w:val="0"/>
              <w:adjustRightInd w:val="0"/>
              <w:rPr>
                <w:rFonts w:ascii="Arial" w:hAnsi="Arial" w:cs="Arial"/>
                <w:i/>
                <w:iCs/>
                <w:color w:val="333333"/>
                <w:sz w:val="20"/>
                <w:szCs w:val="20"/>
              </w:rPr>
            </w:pPr>
            <w:r>
              <w:rPr>
                <w:rFonts w:ascii="Arial" w:hAnsi="Arial" w:cs="Arial"/>
                <w:i/>
                <w:iCs/>
                <w:color w:val="333333"/>
                <w:sz w:val="20"/>
                <w:szCs w:val="20"/>
              </w:rPr>
              <w:t xml:space="preserve">- </w:t>
            </w:r>
            <w:r w:rsidR="00541C4E">
              <w:rPr>
                <w:rFonts w:ascii="Arial" w:hAnsi="Arial" w:cs="Arial"/>
                <w:i/>
                <w:iCs/>
                <w:color w:val="333333"/>
                <w:sz w:val="20"/>
                <w:szCs w:val="20"/>
              </w:rPr>
              <w:t>iekārtu, konstrukciju un būvizstrādājumu kopsavilkums, specifikācijas (IS)</w:t>
            </w:r>
          </w:p>
          <w:p w:rsidR="00F0317D" w:rsidRDefault="00F0317D" w:rsidP="00F0317D">
            <w:pPr>
              <w:autoSpaceDE w:val="0"/>
              <w:autoSpaceDN w:val="0"/>
              <w:adjustRightInd w:val="0"/>
              <w:rPr>
                <w:rFonts w:ascii="Arial" w:hAnsi="Arial" w:cs="Arial"/>
                <w:i/>
                <w:iCs/>
                <w:color w:val="333333"/>
                <w:sz w:val="20"/>
                <w:szCs w:val="20"/>
              </w:rPr>
            </w:pPr>
            <w:r>
              <w:rPr>
                <w:rFonts w:ascii="Arial" w:hAnsi="Arial" w:cs="Arial"/>
                <w:i/>
                <w:iCs/>
                <w:color w:val="333333"/>
                <w:sz w:val="20"/>
                <w:szCs w:val="20"/>
              </w:rPr>
              <w:t>4) ekonomikas da</w:t>
            </w:r>
            <w:r w:rsidR="00155313">
              <w:rPr>
                <w:rFonts w:ascii="Arial,Italic" w:eastAsia="Arial,Italic" w:hAnsi="Arial" w:cs="Arial,Italic"/>
                <w:i/>
                <w:iCs/>
                <w:color w:val="333333"/>
                <w:sz w:val="20"/>
                <w:szCs w:val="20"/>
              </w:rPr>
              <w:t>ļ</w:t>
            </w:r>
            <w:r>
              <w:rPr>
                <w:rFonts w:ascii="Arial" w:hAnsi="Arial" w:cs="Arial"/>
                <w:i/>
                <w:iCs/>
                <w:color w:val="333333"/>
                <w:sz w:val="20"/>
                <w:szCs w:val="20"/>
              </w:rPr>
              <w:t>u:</w:t>
            </w:r>
          </w:p>
          <w:p w:rsidR="00541C4E" w:rsidRDefault="00F0317D" w:rsidP="00F0317D">
            <w:pPr>
              <w:autoSpaceDE w:val="0"/>
              <w:autoSpaceDN w:val="0"/>
              <w:adjustRightInd w:val="0"/>
              <w:rPr>
                <w:rFonts w:ascii="Arial" w:hAnsi="Arial" w:cs="Arial"/>
                <w:i/>
                <w:iCs/>
                <w:color w:val="333333"/>
                <w:sz w:val="20"/>
                <w:szCs w:val="20"/>
              </w:rPr>
            </w:pPr>
            <w:r>
              <w:rPr>
                <w:rFonts w:ascii="Arial" w:hAnsi="Arial" w:cs="Arial"/>
                <w:i/>
                <w:iCs/>
                <w:color w:val="333333"/>
                <w:sz w:val="20"/>
                <w:szCs w:val="20"/>
              </w:rPr>
              <w:t>- b</w:t>
            </w:r>
            <w:r>
              <w:rPr>
                <w:rFonts w:ascii="Arial,Italic" w:eastAsia="Arial,Italic" w:hAnsi="Arial" w:cs="Arial,Italic" w:hint="eastAsia"/>
                <w:i/>
                <w:iCs/>
                <w:color w:val="333333"/>
                <w:sz w:val="20"/>
                <w:szCs w:val="20"/>
              </w:rPr>
              <w:t>ū</w:t>
            </w:r>
            <w:r w:rsidR="00541C4E">
              <w:rPr>
                <w:rFonts w:ascii="Arial" w:hAnsi="Arial" w:cs="Arial"/>
                <w:i/>
                <w:iCs/>
                <w:color w:val="333333"/>
                <w:sz w:val="20"/>
                <w:szCs w:val="20"/>
              </w:rPr>
              <w:t>vdarbu apjomu saraksts (BA),</w:t>
            </w:r>
          </w:p>
          <w:p w:rsidR="00F0317D" w:rsidRDefault="00F0317D" w:rsidP="00F0317D">
            <w:pPr>
              <w:autoSpaceDE w:val="0"/>
              <w:autoSpaceDN w:val="0"/>
              <w:adjustRightInd w:val="0"/>
              <w:rPr>
                <w:rFonts w:ascii="Arial" w:hAnsi="Arial" w:cs="Arial"/>
                <w:i/>
                <w:iCs/>
                <w:color w:val="333333"/>
                <w:sz w:val="20"/>
                <w:szCs w:val="20"/>
              </w:rPr>
            </w:pPr>
            <w:r>
              <w:rPr>
                <w:rFonts w:ascii="Arial" w:hAnsi="Arial" w:cs="Arial"/>
                <w:i/>
                <w:iCs/>
                <w:color w:val="333333"/>
                <w:sz w:val="20"/>
                <w:szCs w:val="20"/>
              </w:rPr>
              <w:t>- izmaksu apr</w:t>
            </w:r>
            <w:r>
              <w:rPr>
                <w:rFonts w:ascii="Arial,Italic" w:eastAsia="Arial,Italic" w:hAnsi="Arial" w:cs="Arial,Italic" w:hint="eastAsia"/>
                <w:i/>
                <w:iCs/>
                <w:color w:val="333333"/>
                <w:sz w:val="20"/>
                <w:szCs w:val="20"/>
              </w:rPr>
              <w:t>ē</w:t>
            </w:r>
            <w:r w:rsidR="00155313">
              <w:rPr>
                <w:rFonts w:ascii="Arial,Italic" w:eastAsia="Arial,Italic" w:hAnsi="Arial" w:cs="Arial,Italic"/>
                <w:i/>
                <w:iCs/>
                <w:color w:val="333333"/>
                <w:sz w:val="20"/>
                <w:szCs w:val="20"/>
              </w:rPr>
              <w:t>ķ</w:t>
            </w:r>
            <w:r w:rsidR="00541C4E">
              <w:rPr>
                <w:rFonts w:ascii="Arial" w:hAnsi="Arial" w:cs="Arial"/>
                <w:i/>
                <w:iCs/>
                <w:color w:val="333333"/>
                <w:sz w:val="20"/>
                <w:szCs w:val="20"/>
              </w:rPr>
              <w:t>ins – tāmes (T)</w:t>
            </w:r>
          </w:p>
          <w:p w:rsidR="00F0317D" w:rsidRDefault="00F0317D" w:rsidP="00155313">
            <w:pPr>
              <w:autoSpaceDE w:val="0"/>
              <w:autoSpaceDN w:val="0"/>
              <w:adjustRightInd w:val="0"/>
              <w:rPr>
                <w:rFonts w:ascii="Arial" w:hAnsi="Arial" w:cs="Arial"/>
                <w:i/>
                <w:iCs/>
                <w:color w:val="333333"/>
                <w:sz w:val="20"/>
                <w:szCs w:val="20"/>
              </w:rPr>
            </w:pPr>
            <w:r>
              <w:rPr>
                <w:rFonts w:ascii="Arial" w:hAnsi="Arial" w:cs="Arial"/>
                <w:i/>
                <w:iCs/>
                <w:color w:val="333333"/>
                <w:sz w:val="20"/>
                <w:szCs w:val="20"/>
              </w:rPr>
              <w:t>5) b</w:t>
            </w:r>
            <w:r>
              <w:rPr>
                <w:rFonts w:ascii="Arial,Italic" w:eastAsia="Arial,Italic" w:hAnsi="Arial" w:cs="Arial,Italic" w:hint="eastAsia"/>
                <w:i/>
                <w:iCs/>
                <w:color w:val="333333"/>
                <w:sz w:val="20"/>
                <w:szCs w:val="20"/>
              </w:rPr>
              <w:t>ū</w:t>
            </w:r>
            <w:r>
              <w:rPr>
                <w:rFonts w:ascii="Arial" w:hAnsi="Arial" w:cs="Arial"/>
                <w:i/>
                <w:iCs/>
                <w:color w:val="333333"/>
                <w:sz w:val="20"/>
                <w:szCs w:val="20"/>
              </w:rPr>
              <w:t>vdarbu organiz</w:t>
            </w:r>
            <w:r>
              <w:rPr>
                <w:rFonts w:ascii="Arial,Italic" w:eastAsia="Arial,Italic" w:hAnsi="Arial" w:cs="Arial,Italic" w:hint="eastAsia"/>
                <w:i/>
                <w:iCs/>
                <w:color w:val="333333"/>
                <w:sz w:val="20"/>
                <w:szCs w:val="20"/>
              </w:rPr>
              <w:t>ā</w:t>
            </w:r>
            <w:r>
              <w:rPr>
                <w:rFonts w:ascii="Arial" w:hAnsi="Arial" w:cs="Arial"/>
                <w:i/>
                <w:iCs/>
                <w:color w:val="333333"/>
                <w:sz w:val="20"/>
                <w:szCs w:val="20"/>
              </w:rPr>
              <w:t>cija;</w:t>
            </w:r>
          </w:p>
          <w:p w:rsidR="00541C4E" w:rsidRPr="00647984" w:rsidRDefault="00541C4E" w:rsidP="00155313">
            <w:pPr>
              <w:autoSpaceDE w:val="0"/>
              <w:autoSpaceDN w:val="0"/>
              <w:adjustRightInd w:val="0"/>
              <w:rPr>
                <w:rFonts w:ascii="Arial" w:hAnsi="Arial" w:cs="Arial"/>
                <w:i/>
                <w:iCs/>
                <w:color w:val="333333"/>
                <w:sz w:val="20"/>
                <w:szCs w:val="20"/>
              </w:rPr>
            </w:pPr>
            <w:r>
              <w:rPr>
                <w:rFonts w:ascii="Arial" w:hAnsi="Arial" w:cs="Arial"/>
                <w:i/>
                <w:iCs/>
                <w:color w:val="333333"/>
                <w:sz w:val="20"/>
                <w:szCs w:val="20"/>
              </w:rPr>
              <w:t>- Darbu organizēšanas projekts (DOP)</w:t>
            </w:r>
          </w:p>
        </w:tc>
      </w:tr>
      <w:tr w:rsidR="00F0317D" w:rsidRPr="00AC0442" w:rsidTr="00836368">
        <w:tc>
          <w:tcPr>
            <w:tcW w:w="695" w:type="dxa"/>
            <w:shd w:val="clear" w:color="auto" w:fill="auto"/>
          </w:tcPr>
          <w:p w:rsidR="00F0317D" w:rsidRPr="00AC0442" w:rsidRDefault="00DF261F" w:rsidP="00F0317D">
            <w:pPr>
              <w:jc w:val="center"/>
            </w:pPr>
            <w:r>
              <w:lastRenderedPageBreak/>
              <w:t>2.</w:t>
            </w:r>
            <w:r w:rsidR="002325D1">
              <w:t>2</w:t>
            </w:r>
          </w:p>
        </w:tc>
        <w:tc>
          <w:tcPr>
            <w:tcW w:w="2419" w:type="dxa"/>
            <w:shd w:val="clear" w:color="auto" w:fill="auto"/>
          </w:tcPr>
          <w:p w:rsidR="00F0317D" w:rsidRDefault="00F0317D" w:rsidP="00F0317D">
            <w:pPr>
              <w:autoSpaceDE w:val="0"/>
              <w:autoSpaceDN w:val="0"/>
              <w:adjustRightInd w:val="0"/>
              <w:rPr>
                <w:rFonts w:ascii="Arial" w:hAnsi="Arial" w:cs="Arial"/>
                <w:i/>
                <w:iCs/>
                <w:color w:val="333333"/>
                <w:sz w:val="20"/>
                <w:szCs w:val="20"/>
              </w:rPr>
            </w:pPr>
            <w:r>
              <w:rPr>
                <w:rFonts w:ascii="Arial" w:hAnsi="Arial" w:cs="Arial"/>
                <w:i/>
                <w:iCs/>
                <w:color w:val="333333"/>
                <w:sz w:val="20"/>
                <w:szCs w:val="20"/>
              </w:rPr>
              <w:t>Pras</w:t>
            </w:r>
            <w:r>
              <w:rPr>
                <w:rFonts w:ascii="Arial,Italic" w:eastAsia="Arial,Italic" w:hAnsi="Arial" w:cs="Arial,Italic" w:hint="eastAsia"/>
                <w:i/>
                <w:iCs/>
                <w:color w:val="333333"/>
                <w:sz w:val="20"/>
                <w:szCs w:val="20"/>
              </w:rPr>
              <w:t>ī</w:t>
            </w:r>
            <w:r>
              <w:rPr>
                <w:rFonts w:ascii="Arial" w:hAnsi="Arial" w:cs="Arial"/>
                <w:i/>
                <w:iCs/>
                <w:color w:val="333333"/>
                <w:sz w:val="20"/>
                <w:szCs w:val="20"/>
              </w:rPr>
              <w:t>bas telpu</w:t>
            </w:r>
          </w:p>
          <w:p w:rsidR="00F0317D" w:rsidRDefault="00F0317D" w:rsidP="00F0317D">
            <w:pPr>
              <w:autoSpaceDE w:val="0"/>
              <w:autoSpaceDN w:val="0"/>
              <w:adjustRightInd w:val="0"/>
              <w:rPr>
                <w:rFonts w:ascii="Arial" w:hAnsi="Arial" w:cs="Arial"/>
                <w:i/>
                <w:iCs/>
                <w:color w:val="333333"/>
                <w:sz w:val="20"/>
                <w:szCs w:val="20"/>
              </w:rPr>
            </w:pPr>
            <w:r>
              <w:rPr>
                <w:rFonts w:ascii="Arial" w:hAnsi="Arial" w:cs="Arial"/>
                <w:i/>
                <w:iCs/>
                <w:color w:val="333333"/>
                <w:sz w:val="20"/>
                <w:szCs w:val="20"/>
              </w:rPr>
              <w:t>pl</w:t>
            </w:r>
            <w:r>
              <w:rPr>
                <w:rFonts w:ascii="Arial,Italic" w:eastAsia="Arial,Italic" w:hAnsi="Arial" w:cs="Arial,Italic" w:hint="eastAsia"/>
                <w:i/>
                <w:iCs/>
                <w:color w:val="333333"/>
                <w:sz w:val="20"/>
                <w:szCs w:val="20"/>
              </w:rPr>
              <w:t>ā</w:t>
            </w:r>
            <w:r>
              <w:rPr>
                <w:rFonts w:ascii="Arial" w:hAnsi="Arial" w:cs="Arial"/>
                <w:i/>
                <w:iCs/>
                <w:color w:val="333333"/>
                <w:sz w:val="20"/>
                <w:szCs w:val="20"/>
              </w:rPr>
              <w:t>nojumam</w:t>
            </w:r>
          </w:p>
        </w:tc>
        <w:tc>
          <w:tcPr>
            <w:tcW w:w="6350" w:type="dxa"/>
            <w:shd w:val="clear" w:color="auto" w:fill="auto"/>
          </w:tcPr>
          <w:p w:rsidR="00A76742" w:rsidRDefault="00A76742" w:rsidP="00A76742">
            <w:pPr>
              <w:numPr>
                <w:ilvl w:val="0"/>
                <w:numId w:val="31"/>
              </w:numPr>
              <w:autoSpaceDE w:val="0"/>
              <w:autoSpaceDN w:val="0"/>
              <w:adjustRightInd w:val="0"/>
              <w:rPr>
                <w:rFonts w:ascii="Arial" w:hAnsi="Arial" w:cs="Arial"/>
                <w:i/>
                <w:iCs/>
                <w:color w:val="333333"/>
                <w:sz w:val="20"/>
                <w:szCs w:val="20"/>
              </w:rPr>
            </w:pPr>
            <w:r>
              <w:rPr>
                <w:rFonts w:ascii="Arial" w:hAnsi="Arial" w:cs="Arial"/>
                <w:i/>
                <w:iCs/>
                <w:color w:val="333333"/>
                <w:sz w:val="20"/>
                <w:szCs w:val="20"/>
              </w:rPr>
              <w:t>Veikt 4. stāva telpu Nr. 82 un 83 apvienošanu.</w:t>
            </w:r>
          </w:p>
          <w:p w:rsidR="00A76742" w:rsidRDefault="00A76742" w:rsidP="00A76742">
            <w:pPr>
              <w:numPr>
                <w:ilvl w:val="0"/>
                <w:numId w:val="31"/>
              </w:numPr>
              <w:autoSpaceDE w:val="0"/>
              <w:autoSpaceDN w:val="0"/>
              <w:adjustRightInd w:val="0"/>
              <w:rPr>
                <w:rFonts w:ascii="Arial" w:hAnsi="Arial" w:cs="Arial"/>
                <w:i/>
                <w:iCs/>
                <w:color w:val="333333"/>
                <w:sz w:val="20"/>
                <w:szCs w:val="20"/>
              </w:rPr>
            </w:pPr>
            <w:r>
              <w:rPr>
                <w:rFonts w:ascii="Arial" w:hAnsi="Arial" w:cs="Arial"/>
                <w:i/>
                <w:iCs/>
                <w:color w:val="333333"/>
                <w:sz w:val="20"/>
                <w:szCs w:val="20"/>
              </w:rPr>
              <w:t>Ierīkot jaunas durvis ailē starp jaunizveidoto telpu un telpu Nr. 91.</w:t>
            </w:r>
          </w:p>
          <w:p w:rsidR="00FA4574" w:rsidRDefault="00A76742" w:rsidP="00A76742">
            <w:pPr>
              <w:numPr>
                <w:ilvl w:val="0"/>
                <w:numId w:val="31"/>
              </w:numPr>
              <w:autoSpaceDE w:val="0"/>
              <w:autoSpaceDN w:val="0"/>
              <w:adjustRightInd w:val="0"/>
              <w:rPr>
                <w:rFonts w:ascii="Arial" w:hAnsi="Arial" w:cs="Arial"/>
                <w:i/>
                <w:iCs/>
                <w:color w:val="333333"/>
                <w:sz w:val="20"/>
                <w:szCs w:val="20"/>
              </w:rPr>
            </w:pPr>
            <w:r>
              <w:rPr>
                <w:rFonts w:ascii="Arial" w:hAnsi="Arial" w:cs="Arial"/>
                <w:i/>
                <w:iCs/>
                <w:color w:val="333333"/>
                <w:sz w:val="20"/>
                <w:szCs w:val="20"/>
              </w:rPr>
              <w:t>Nomainīt kāpņu telp</w:t>
            </w:r>
            <w:r w:rsidR="00595978">
              <w:rPr>
                <w:rFonts w:ascii="Arial" w:hAnsi="Arial" w:cs="Arial"/>
                <w:i/>
                <w:iCs/>
                <w:color w:val="333333"/>
                <w:sz w:val="20"/>
                <w:szCs w:val="20"/>
              </w:rPr>
              <w:t>u</w:t>
            </w:r>
            <w:r>
              <w:rPr>
                <w:rFonts w:ascii="Arial" w:hAnsi="Arial" w:cs="Arial"/>
                <w:i/>
                <w:iCs/>
                <w:color w:val="333333"/>
                <w:sz w:val="20"/>
                <w:szCs w:val="20"/>
              </w:rPr>
              <w:t xml:space="preserve"> </w:t>
            </w:r>
            <w:r w:rsidR="00595978">
              <w:rPr>
                <w:rFonts w:ascii="Arial" w:hAnsi="Arial" w:cs="Arial"/>
                <w:i/>
                <w:iCs/>
                <w:color w:val="333333"/>
                <w:sz w:val="20"/>
                <w:szCs w:val="20"/>
              </w:rPr>
              <w:t>iekš</w:t>
            </w:r>
            <w:r>
              <w:rPr>
                <w:rFonts w:ascii="Arial" w:hAnsi="Arial" w:cs="Arial"/>
                <w:i/>
                <w:iCs/>
                <w:color w:val="333333"/>
                <w:sz w:val="20"/>
                <w:szCs w:val="20"/>
              </w:rPr>
              <w:t xml:space="preserve">durvis, lai tās atbilstu </w:t>
            </w:r>
            <w:r w:rsidR="00595978">
              <w:rPr>
                <w:rFonts w:ascii="Arial" w:hAnsi="Arial" w:cs="Arial"/>
                <w:i/>
                <w:iCs/>
                <w:color w:val="333333"/>
                <w:sz w:val="20"/>
                <w:szCs w:val="20"/>
              </w:rPr>
              <w:t>Latvijas Republikā pastāvošajiem noteikumiem un normatīviem</w:t>
            </w:r>
            <w:r>
              <w:rPr>
                <w:rFonts w:ascii="Arial" w:hAnsi="Arial" w:cs="Arial"/>
                <w:i/>
                <w:iCs/>
                <w:color w:val="333333"/>
                <w:sz w:val="20"/>
                <w:szCs w:val="20"/>
              </w:rPr>
              <w:t>.</w:t>
            </w:r>
          </w:p>
          <w:p w:rsidR="00732062" w:rsidRDefault="00F96D7B" w:rsidP="00A76742">
            <w:pPr>
              <w:numPr>
                <w:ilvl w:val="0"/>
                <w:numId w:val="31"/>
              </w:numPr>
              <w:autoSpaceDE w:val="0"/>
              <w:autoSpaceDN w:val="0"/>
              <w:adjustRightInd w:val="0"/>
              <w:rPr>
                <w:rFonts w:ascii="Arial" w:hAnsi="Arial" w:cs="Arial"/>
                <w:i/>
                <w:iCs/>
                <w:color w:val="333333"/>
                <w:sz w:val="20"/>
                <w:szCs w:val="20"/>
              </w:rPr>
            </w:pPr>
            <w:r>
              <w:rPr>
                <w:rFonts w:ascii="Arial" w:hAnsi="Arial" w:cs="Arial"/>
                <w:i/>
                <w:iCs/>
                <w:color w:val="333333"/>
                <w:sz w:val="20"/>
                <w:szCs w:val="20"/>
              </w:rPr>
              <w:t xml:space="preserve">Telpas pārplānot </w:t>
            </w:r>
            <w:r w:rsidR="00594543">
              <w:rPr>
                <w:rFonts w:ascii="Arial" w:hAnsi="Arial" w:cs="Arial"/>
                <w:i/>
                <w:iCs/>
                <w:color w:val="333333"/>
                <w:sz w:val="20"/>
                <w:szCs w:val="20"/>
              </w:rPr>
              <w:t xml:space="preserve">atbilstoši </w:t>
            </w:r>
            <w:r w:rsidR="00FA4574">
              <w:rPr>
                <w:rFonts w:ascii="Arial" w:hAnsi="Arial" w:cs="Arial"/>
                <w:i/>
                <w:iCs/>
                <w:color w:val="333333"/>
                <w:sz w:val="20"/>
                <w:szCs w:val="20"/>
              </w:rPr>
              <w:t>interaktīvo tehnoloģiju izmantošanas prasībām.</w:t>
            </w:r>
          </w:p>
          <w:p w:rsidR="00595978" w:rsidRDefault="00595978" w:rsidP="00A76742">
            <w:pPr>
              <w:numPr>
                <w:ilvl w:val="0"/>
                <w:numId w:val="31"/>
              </w:numPr>
              <w:autoSpaceDE w:val="0"/>
              <w:autoSpaceDN w:val="0"/>
              <w:adjustRightInd w:val="0"/>
              <w:rPr>
                <w:rFonts w:ascii="Arial" w:hAnsi="Arial" w:cs="Arial"/>
                <w:i/>
                <w:iCs/>
                <w:color w:val="333333"/>
                <w:sz w:val="20"/>
                <w:szCs w:val="20"/>
              </w:rPr>
            </w:pPr>
            <w:r>
              <w:rPr>
                <w:rFonts w:ascii="Arial" w:hAnsi="Arial" w:cs="Arial"/>
                <w:i/>
                <w:iCs/>
                <w:color w:val="333333"/>
                <w:sz w:val="20"/>
                <w:szCs w:val="20"/>
              </w:rPr>
              <w:t>Aizmūrēt vienas durvis starp telpām Nr. 91. un 92.</w:t>
            </w:r>
          </w:p>
          <w:p w:rsidR="00595978" w:rsidRDefault="00595978" w:rsidP="00A76742">
            <w:pPr>
              <w:numPr>
                <w:ilvl w:val="0"/>
                <w:numId w:val="31"/>
              </w:numPr>
              <w:autoSpaceDE w:val="0"/>
              <w:autoSpaceDN w:val="0"/>
              <w:adjustRightInd w:val="0"/>
              <w:rPr>
                <w:rFonts w:ascii="Arial" w:hAnsi="Arial" w:cs="Arial"/>
                <w:i/>
                <w:iCs/>
                <w:color w:val="333333"/>
                <w:sz w:val="20"/>
                <w:szCs w:val="20"/>
              </w:rPr>
            </w:pPr>
            <w:r>
              <w:rPr>
                <w:rFonts w:ascii="Arial" w:hAnsi="Arial" w:cs="Arial"/>
                <w:i/>
                <w:iCs/>
                <w:color w:val="333333"/>
                <w:sz w:val="20"/>
                <w:szCs w:val="20"/>
              </w:rPr>
              <w:t>Aizmūrēt durvis starp telpām Nr. 7. un 11.</w:t>
            </w:r>
          </w:p>
          <w:p w:rsidR="00BA325C" w:rsidRDefault="00E1080C" w:rsidP="00A76742">
            <w:pPr>
              <w:numPr>
                <w:ilvl w:val="0"/>
                <w:numId w:val="31"/>
              </w:numPr>
              <w:autoSpaceDE w:val="0"/>
              <w:autoSpaceDN w:val="0"/>
              <w:adjustRightInd w:val="0"/>
              <w:rPr>
                <w:rFonts w:ascii="Arial" w:hAnsi="Arial" w:cs="Arial"/>
                <w:i/>
                <w:iCs/>
                <w:color w:val="333333"/>
                <w:sz w:val="20"/>
                <w:szCs w:val="20"/>
              </w:rPr>
            </w:pPr>
            <w:r>
              <w:rPr>
                <w:rFonts w:ascii="Arial" w:hAnsi="Arial" w:cs="Arial"/>
                <w:i/>
                <w:iCs/>
                <w:color w:val="333333"/>
                <w:sz w:val="20"/>
                <w:szCs w:val="20"/>
              </w:rPr>
              <w:t>41. telpu pārplānot par tualeti.</w:t>
            </w:r>
          </w:p>
          <w:p w:rsidR="00E1080C" w:rsidRDefault="00E1080C" w:rsidP="00A76742">
            <w:pPr>
              <w:numPr>
                <w:ilvl w:val="0"/>
                <w:numId w:val="31"/>
              </w:numPr>
              <w:autoSpaceDE w:val="0"/>
              <w:autoSpaceDN w:val="0"/>
              <w:adjustRightInd w:val="0"/>
              <w:rPr>
                <w:rFonts w:ascii="Arial" w:hAnsi="Arial" w:cs="Arial"/>
                <w:i/>
                <w:iCs/>
                <w:color w:val="333333"/>
                <w:sz w:val="20"/>
                <w:szCs w:val="20"/>
              </w:rPr>
            </w:pPr>
            <w:r>
              <w:rPr>
                <w:rFonts w:ascii="Arial" w:hAnsi="Arial" w:cs="Arial"/>
                <w:i/>
                <w:iCs/>
                <w:color w:val="333333"/>
                <w:sz w:val="20"/>
                <w:szCs w:val="20"/>
              </w:rPr>
              <w:t>37. telpā paredzēt atdalīt siltummezglu no pārējās telpas.</w:t>
            </w:r>
          </w:p>
          <w:p w:rsidR="00E1080C" w:rsidRDefault="00E1080C" w:rsidP="00A76742">
            <w:pPr>
              <w:numPr>
                <w:ilvl w:val="0"/>
                <w:numId w:val="31"/>
              </w:numPr>
              <w:autoSpaceDE w:val="0"/>
              <w:autoSpaceDN w:val="0"/>
              <w:adjustRightInd w:val="0"/>
              <w:rPr>
                <w:rFonts w:ascii="Arial" w:hAnsi="Arial" w:cs="Arial"/>
                <w:i/>
                <w:iCs/>
                <w:color w:val="333333"/>
                <w:sz w:val="20"/>
                <w:szCs w:val="20"/>
              </w:rPr>
            </w:pPr>
            <w:r>
              <w:rPr>
                <w:rFonts w:ascii="Arial" w:hAnsi="Arial" w:cs="Arial"/>
                <w:i/>
                <w:iCs/>
                <w:color w:val="333333"/>
                <w:sz w:val="20"/>
                <w:szCs w:val="20"/>
              </w:rPr>
              <w:t>77. telpā ierīkot atsevišķu telpu serverim.</w:t>
            </w:r>
          </w:p>
          <w:p w:rsidR="00E1080C" w:rsidRPr="00732062" w:rsidRDefault="00E1080C" w:rsidP="00A76742">
            <w:pPr>
              <w:numPr>
                <w:ilvl w:val="0"/>
                <w:numId w:val="31"/>
              </w:numPr>
              <w:autoSpaceDE w:val="0"/>
              <w:autoSpaceDN w:val="0"/>
              <w:adjustRightInd w:val="0"/>
              <w:rPr>
                <w:rFonts w:ascii="Arial" w:hAnsi="Arial" w:cs="Arial"/>
                <w:i/>
                <w:iCs/>
                <w:color w:val="333333"/>
                <w:sz w:val="20"/>
                <w:szCs w:val="20"/>
              </w:rPr>
            </w:pPr>
            <w:r>
              <w:rPr>
                <w:rFonts w:ascii="Arial" w:hAnsi="Arial" w:cs="Arial"/>
                <w:i/>
                <w:iCs/>
                <w:color w:val="333333"/>
                <w:sz w:val="20"/>
                <w:szCs w:val="20"/>
              </w:rPr>
              <w:t>16. telpu sadalīt divās telpās</w:t>
            </w:r>
          </w:p>
          <w:p w:rsidR="00F0317D" w:rsidRDefault="0094559F" w:rsidP="00A76742">
            <w:pPr>
              <w:numPr>
                <w:ilvl w:val="0"/>
                <w:numId w:val="31"/>
              </w:numPr>
              <w:autoSpaceDE w:val="0"/>
              <w:autoSpaceDN w:val="0"/>
              <w:adjustRightInd w:val="0"/>
              <w:rPr>
                <w:rFonts w:ascii="Arial" w:hAnsi="Arial" w:cs="Arial"/>
                <w:i/>
                <w:iCs/>
                <w:color w:val="333333"/>
                <w:sz w:val="20"/>
                <w:szCs w:val="20"/>
              </w:rPr>
            </w:pPr>
            <w:r>
              <w:rPr>
                <w:rFonts w:ascii="Arial" w:hAnsi="Arial" w:cs="Arial"/>
                <w:i/>
                <w:iCs/>
                <w:color w:val="333333"/>
                <w:sz w:val="20"/>
                <w:szCs w:val="20"/>
              </w:rPr>
              <w:t>P</w:t>
            </w:r>
            <w:r w:rsidR="00F96D7B">
              <w:rPr>
                <w:rFonts w:ascii="Arial" w:hAnsi="Arial" w:cs="Arial"/>
                <w:i/>
                <w:iCs/>
                <w:color w:val="333333"/>
                <w:sz w:val="20"/>
                <w:szCs w:val="20"/>
              </w:rPr>
              <w:t>lānojum</w:t>
            </w:r>
            <w:r w:rsidR="00952EAD">
              <w:rPr>
                <w:rFonts w:ascii="Arial" w:hAnsi="Arial" w:cs="Arial"/>
                <w:i/>
                <w:iCs/>
                <w:color w:val="333333"/>
                <w:sz w:val="20"/>
                <w:szCs w:val="20"/>
              </w:rPr>
              <w:t>u saskaņo</w:t>
            </w:r>
            <w:r w:rsidR="00F96D7B">
              <w:rPr>
                <w:rFonts w:ascii="Arial" w:hAnsi="Arial" w:cs="Arial"/>
                <w:i/>
                <w:iCs/>
                <w:color w:val="333333"/>
                <w:sz w:val="20"/>
                <w:szCs w:val="20"/>
              </w:rPr>
              <w:t>t ar pasūtītāju.</w:t>
            </w:r>
          </w:p>
          <w:p w:rsidR="00CE6FAF" w:rsidRDefault="00CE6FAF" w:rsidP="00A76742">
            <w:pPr>
              <w:numPr>
                <w:ilvl w:val="0"/>
                <w:numId w:val="31"/>
              </w:numPr>
              <w:autoSpaceDE w:val="0"/>
              <w:autoSpaceDN w:val="0"/>
              <w:adjustRightInd w:val="0"/>
              <w:rPr>
                <w:rFonts w:ascii="Arial" w:hAnsi="Arial" w:cs="Arial"/>
                <w:i/>
                <w:iCs/>
                <w:color w:val="333333"/>
                <w:sz w:val="20"/>
                <w:szCs w:val="20"/>
              </w:rPr>
            </w:pPr>
            <w:r>
              <w:rPr>
                <w:rFonts w:ascii="Arial" w:hAnsi="Arial" w:cs="Arial"/>
                <w:i/>
                <w:iCs/>
                <w:color w:val="333333"/>
                <w:sz w:val="20"/>
                <w:szCs w:val="20"/>
              </w:rPr>
              <w:t>Darbi jāplāno 2 kārtās, tā lai pēc pirmās kārtas telpas varētu ekspluatēt.</w:t>
            </w:r>
          </w:p>
        </w:tc>
      </w:tr>
      <w:tr w:rsidR="00F0317D" w:rsidRPr="00AC0442" w:rsidTr="00836368">
        <w:tc>
          <w:tcPr>
            <w:tcW w:w="695" w:type="dxa"/>
            <w:shd w:val="clear" w:color="auto" w:fill="auto"/>
          </w:tcPr>
          <w:p w:rsidR="00F0317D" w:rsidRDefault="00DF261F" w:rsidP="00F0317D">
            <w:pPr>
              <w:jc w:val="center"/>
            </w:pPr>
            <w:r>
              <w:t>2.</w:t>
            </w:r>
            <w:r w:rsidR="009745F0">
              <w:t>3</w:t>
            </w:r>
          </w:p>
          <w:p w:rsidR="002325D1" w:rsidRPr="00AC0442" w:rsidRDefault="002325D1" w:rsidP="00F0317D">
            <w:pPr>
              <w:jc w:val="center"/>
            </w:pPr>
          </w:p>
        </w:tc>
        <w:tc>
          <w:tcPr>
            <w:tcW w:w="2419" w:type="dxa"/>
            <w:shd w:val="clear" w:color="auto" w:fill="auto"/>
          </w:tcPr>
          <w:p w:rsidR="00F0317D" w:rsidRDefault="00F0317D" w:rsidP="00F0317D">
            <w:pPr>
              <w:autoSpaceDE w:val="0"/>
              <w:autoSpaceDN w:val="0"/>
              <w:adjustRightInd w:val="0"/>
              <w:rPr>
                <w:rFonts w:ascii="Arial" w:hAnsi="Arial" w:cs="Arial"/>
                <w:i/>
                <w:iCs/>
                <w:color w:val="333333"/>
                <w:sz w:val="20"/>
                <w:szCs w:val="20"/>
              </w:rPr>
            </w:pPr>
            <w:r>
              <w:rPr>
                <w:rFonts w:ascii="Arial" w:hAnsi="Arial" w:cs="Arial"/>
                <w:i/>
                <w:iCs/>
                <w:color w:val="333333"/>
                <w:sz w:val="20"/>
                <w:szCs w:val="20"/>
              </w:rPr>
              <w:t>Pras</w:t>
            </w:r>
            <w:r>
              <w:rPr>
                <w:rFonts w:ascii="Arial,Italic" w:eastAsia="Arial,Italic" w:hAnsi="Arial" w:cs="Arial,Italic" w:hint="eastAsia"/>
                <w:i/>
                <w:iCs/>
                <w:color w:val="333333"/>
                <w:sz w:val="20"/>
                <w:szCs w:val="20"/>
              </w:rPr>
              <w:t>ī</w:t>
            </w:r>
            <w:r>
              <w:rPr>
                <w:rFonts w:ascii="Arial" w:hAnsi="Arial" w:cs="Arial"/>
                <w:i/>
                <w:iCs/>
                <w:color w:val="333333"/>
                <w:sz w:val="20"/>
                <w:szCs w:val="20"/>
              </w:rPr>
              <w:t>bas telpu apdarei</w:t>
            </w:r>
          </w:p>
        </w:tc>
        <w:tc>
          <w:tcPr>
            <w:tcW w:w="6350" w:type="dxa"/>
            <w:shd w:val="clear" w:color="auto" w:fill="auto"/>
          </w:tcPr>
          <w:p w:rsidR="00846F97" w:rsidRDefault="00A445AF" w:rsidP="00846F97">
            <w:pPr>
              <w:numPr>
                <w:ilvl w:val="0"/>
                <w:numId w:val="26"/>
              </w:numPr>
              <w:autoSpaceDE w:val="0"/>
              <w:autoSpaceDN w:val="0"/>
              <w:adjustRightInd w:val="0"/>
              <w:rPr>
                <w:rFonts w:ascii="Arial" w:hAnsi="Arial" w:cs="Arial"/>
                <w:i/>
                <w:iCs/>
                <w:color w:val="333333"/>
                <w:sz w:val="20"/>
                <w:szCs w:val="20"/>
              </w:rPr>
            </w:pPr>
            <w:r>
              <w:rPr>
                <w:rFonts w:ascii="Arial" w:hAnsi="Arial" w:cs="Arial"/>
                <w:i/>
                <w:iCs/>
                <w:color w:val="333333"/>
                <w:sz w:val="20"/>
                <w:szCs w:val="20"/>
              </w:rPr>
              <w:t>A</w:t>
            </w:r>
            <w:r w:rsidR="00FF7E38">
              <w:rPr>
                <w:rFonts w:ascii="Arial" w:hAnsi="Arial" w:cs="Arial"/>
                <w:i/>
                <w:iCs/>
                <w:color w:val="333333"/>
                <w:sz w:val="20"/>
                <w:szCs w:val="20"/>
              </w:rPr>
              <w:t>tjaunot iekštelpu apdari</w:t>
            </w:r>
            <w:r>
              <w:rPr>
                <w:rFonts w:ascii="Arial" w:hAnsi="Arial" w:cs="Arial"/>
                <w:i/>
                <w:iCs/>
                <w:color w:val="333333"/>
                <w:sz w:val="20"/>
                <w:szCs w:val="20"/>
              </w:rPr>
              <w:t xml:space="preserve"> pārplānotajām telpām, kā arī telpām, kuras skar pārplānošanas procesā. N</w:t>
            </w:r>
            <w:r w:rsidR="00FF7E38">
              <w:rPr>
                <w:rFonts w:ascii="Arial" w:hAnsi="Arial" w:cs="Arial"/>
                <w:i/>
                <w:iCs/>
                <w:color w:val="333333"/>
                <w:sz w:val="20"/>
                <w:szCs w:val="20"/>
              </w:rPr>
              <w:t>odrošin</w:t>
            </w:r>
            <w:r>
              <w:rPr>
                <w:rFonts w:ascii="Arial" w:hAnsi="Arial" w:cs="Arial"/>
                <w:i/>
                <w:iCs/>
                <w:color w:val="333333"/>
                <w:sz w:val="20"/>
                <w:szCs w:val="20"/>
              </w:rPr>
              <w:t>ā</w:t>
            </w:r>
            <w:r w:rsidR="00FF7E38">
              <w:rPr>
                <w:rFonts w:ascii="Arial" w:hAnsi="Arial" w:cs="Arial"/>
                <w:i/>
                <w:iCs/>
                <w:color w:val="333333"/>
                <w:sz w:val="20"/>
                <w:szCs w:val="20"/>
              </w:rPr>
              <w:t>t mūsdienu vajadzības, izmantojot viegli kopjamus, ilgmūžīgus materiālus</w:t>
            </w:r>
            <w:r w:rsidR="00784368">
              <w:rPr>
                <w:rFonts w:ascii="Arial" w:hAnsi="Arial" w:cs="Arial"/>
                <w:i/>
                <w:iCs/>
                <w:color w:val="333333"/>
                <w:sz w:val="20"/>
                <w:szCs w:val="20"/>
              </w:rPr>
              <w:t xml:space="preserve"> un</w:t>
            </w:r>
            <w:r w:rsidR="00FF7E38">
              <w:rPr>
                <w:rFonts w:ascii="Arial" w:hAnsi="Arial" w:cs="Arial"/>
                <w:i/>
                <w:iCs/>
                <w:color w:val="333333"/>
                <w:sz w:val="20"/>
                <w:szCs w:val="20"/>
              </w:rPr>
              <w:t xml:space="preserve"> krāsas</w:t>
            </w:r>
            <w:r w:rsidR="00D346F2">
              <w:rPr>
                <w:rFonts w:ascii="Arial" w:hAnsi="Arial" w:cs="Arial"/>
                <w:i/>
                <w:iCs/>
                <w:color w:val="333333"/>
                <w:sz w:val="20"/>
                <w:szCs w:val="20"/>
              </w:rPr>
              <w:t>.</w:t>
            </w:r>
          </w:p>
          <w:p w:rsidR="00E1080C" w:rsidRDefault="00E1080C" w:rsidP="00846F97">
            <w:pPr>
              <w:numPr>
                <w:ilvl w:val="0"/>
                <w:numId w:val="26"/>
              </w:numPr>
              <w:autoSpaceDE w:val="0"/>
              <w:autoSpaceDN w:val="0"/>
              <w:adjustRightInd w:val="0"/>
              <w:rPr>
                <w:rFonts w:ascii="Arial" w:hAnsi="Arial" w:cs="Arial"/>
                <w:i/>
                <w:iCs/>
                <w:color w:val="333333"/>
                <w:sz w:val="20"/>
                <w:szCs w:val="20"/>
              </w:rPr>
            </w:pPr>
            <w:r>
              <w:rPr>
                <w:rFonts w:ascii="Arial" w:hAnsi="Arial" w:cs="Arial"/>
                <w:i/>
                <w:iCs/>
                <w:color w:val="333333"/>
                <w:sz w:val="20"/>
                <w:szCs w:val="20"/>
              </w:rPr>
              <w:t>Telpas, kurās tiek veikta tikai inženierrisinājumu izbūve, plānot kosmētiski atjaunot.</w:t>
            </w:r>
          </w:p>
          <w:p w:rsidR="00E1080C" w:rsidRDefault="00D346F2" w:rsidP="00A274BA">
            <w:pPr>
              <w:numPr>
                <w:ilvl w:val="0"/>
                <w:numId w:val="26"/>
              </w:numPr>
              <w:autoSpaceDE w:val="0"/>
              <w:autoSpaceDN w:val="0"/>
              <w:adjustRightInd w:val="0"/>
              <w:rPr>
                <w:rFonts w:ascii="Arial" w:hAnsi="Arial" w:cs="Arial"/>
                <w:i/>
                <w:iCs/>
                <w:color w:val="333333"/>
                <w:sz w:val="20"/>
                <w:szCs w:val="20"/>
              </w:rPr>
            </w:pPr>
            <w:r>
              <w:rPr>
                <w:rFonts w:ascii="Arial" w:hAnsi="Arial" w:cs="Arial"/>
                <w:i/>
                <w:iCs/>
                <w:color w:val="333333"/>
                <w:sz w:val="20"/>
                <w:szCs w:val="20"/>
              </w:rPr>
              <w:t xml:space="preserve">Projektā paredzēt grīdas </w:t>
            </w:r>
            <w:r w:rsidR="00EC3E03">
              <w:rPr>
                <w:rFonts w:ascii="Arial" w:hAnsi="Arial" w:cs="Arial"/>
                <w:i/>
                <w:iCs/>
                <w:color w:val="333333"/>
                <w:sz w:val="20"/>
                <w:szCs w:val="20"/>
              </w:rPr>
              <w:t xml:space="preserve">konstrukcijas un seguma </w:t>
            </w:r>
            <w:r>
              <w:rPr>
                <w:rFonts w:ascii="Arial" w:hAnsi="Arial" w:cs="Arial"/>
                <w:i/>
                <w:iCs/>
                <w:color w:val="333333"/>
                <w:sz w:val="20"/>
                <w:szCs w:val="20"/>
              </w:rPr>
              <w:t>atjaunošanu</w:t>
            </w:r>
            <w:r w:rsidR="00EC3E03">
              <w:rPr>
                <w:rFonts w:ascii="Arial" w:hAnsi="Arial" w:cs="Arial"/>
                <w:i/>
                <w:iCs/>
                <w:color w:val="333333"/>
                <w:sz w:val="20"/>
                <w:szCs w:val="20"/>
              </w:rPr>
              <w:t xml:space="preserve"> </w:t>
            </w:r>
            <w:r w:rsidR="00BD07C6">
              <w:rPr>
                <w:rFonts w:ascii="Arial" w:hAnsi="Arial" w:cs="Arial"/>
                <w:i/>
                <w:iCs/>
                <w:color w:val="333333"/>
                <w:sz w:val="20"/>
                <w:szCs w:val="20"/>
              </w:rPr>
              <w:t xml:space="preserve">vai nomaiņu </w:t>
            </w:r>
            <w:r w:rsidR="00EC3E03">
              <w:rPr>
                <w:rFonts w:ascii="Arial" w:hAnsi="Arial" w:cs="Arial"/>
                <w:i/>
                <w:iCs/>
                <w:color w:val="333333"/>
                <w:sz w:val="20"/>
                <w:szCs w:val="20"/>
              </w:rPr>
              <w:t>pārplānotajās un atjaunotajās telpās</w:t>
            </w:r>
            <w:r w:rsidR="003178E5">
              <w:rPr>
                <w:rFonts w:ascii="Arial" w:hAnsi="Arial" w:cs="Arial"/>
                <w:i/>
                <w:iCs/>
                <w:color w:val="333333"/>
                <w:sz w:val="20"/>
                <w:szCs w:val="20"/>
              </w:rPr>
              <w:t>.</w:t>
            </w:r>
          </w:p>
          <w:p w:rsidR="00EC3E03" w:rsidRDefault="003178E5" w:rsidP="00A274BA">
            <w:pPr>
              <w:numPr>
                <w:ilvl w:val="0"/>
                <w:numId w:val="26"/>
              </w:numPr>
              <w:autoSpaceDE w:val="0"/>
              <w:autoSpaceDN w:val="0"/>
              <w:adjustRightInd w:val="0"/>
              <w:rPr>
                <w:rFonts w:ascii="Arial" w:hAnsi="Arial" w:cs="Arial"/>
                <w:i/>
                <w:iCs/>
                <w:color w:val="333333"/>
                <w:sz w:val="20"/>
                <w:szCs w:val="20"/>
              </w:rPr>
            </w:pPr>
            <w:r>
              <w:rPr>
                <w:rFonts w:ascii="Arial" w:hAnsi="Arial" w:cs="Arial"/>
                <w:i/>
                <w:iCs/>
                <w:color w:val="333333"/>
                <w:sz w:val="20"/>
                <w:szCs w:val="20"/>
              </w:rPr>
              <w:t xml:space="preserve">Telpas </w:t>
            </w:r>
            <w:r w:rsidR="0025794D">
              <w:rPr>
                <w:rFonts w:ascii="Arial" w:hAnsi="Arial" w:cs="Arial"/>
                <w:i/>
                <w:iCs/>
                <w:color w:val="333333"/>
                <w:sz w:val="20"/>
                <w:szCs w:val="20"/>
              </w:rPr>
              <w:t>saskaņ</w:t>
            </w:r>
            <w:r w:rsidR="00A274BA">
              <w:rPr>
                <w:rFonts w:ascii="Arial" w:hAnsi="Arial" w:cs="Arial"/>
                <w:i/>
                <w:iCs/>
                <w:color w:val="333333"/>
                <w:sz w:val="20"/>
                <w:szCs w:val="20"/>
              </w:rPr>
              <w:t>ot ar Pasūtītāju.</w:t>
            </w:r>
          </w:p>
          <w:p w:rsidR="004A3947" w:rsidRDefault="004A3947" w:rsidP="00A274BA">
            <w:pPr>
              <w:numPr>
                <w:ilvl w:val="0"/>
                <w:numId w:val="26"/>
              </w:numPr>
              <w:autoSpaceDE w:val="0"/>
              <w:autoSpaceDN w:val="0"/>
              <w:adjustRightInd w:val="0"/>
              <w:rPr>
                <w:rFonts w:ascii="Arial" w:hAnsi="Arial" w:cs="Arial"/>
                <w:i/>
                <w:iCs/>
                <w:color w:val="333333"/>
                <w:sz w:val="20"/>
                <w:szCs w:val="20"/>
              </w:rPr>
            </w:pPr>
            <w:r>
              <w:rPr>
                <w:rFonts w:ascii="Arial" w:hAnsi="Arial" w:cs="Arial"/>
                <w:i/>
                <w:iCs/>
                <w:color w:val="333333"/>
                <w:sz w:val="20"/>
                <w:szCs w:val="20"/>
              </w:rPr>
              <w:t>Projektējot, i</w:t>
            </w:r>
            <w:r w:rsidR="00CA673E">
              <w:rPr>
                <w:rFonts w:ascii="Arial" w:hAnsi="Arial" w:cs="Arial"/>
                <w:i/>
                <w:iCs/>
                <w:color w:val="333333"/>
                <w:sz w:val="20"/>
                <w:szCs w:val="20"/>
              </w:rPr>
              <w:t>evērtēt LED apgaismojumu, kurš ir esošs visā skolā. To nav paredzēts mainīt.</w:t>
            </w:r>
          </w:p>
          <w:p w:rsidR="00CE6FAF" w:rsidRPr="005F26A0" w:rsidRDefault="00CE6FAF" w:rsidP="00A274BA">
            <w:pPr>
              <w:numPr>
                <w:ilvl w:val="0"/>
                <w:numId w:val="26"/>
              </w:numPr>
              <w:autoSpaceDE w:val="0"/>
              <w:autoSpaceDN w:val="0"/>
              <w:adjustRightInd w:val="0"/>
              <w:rPr>
                <w:rFonts w:ascii="Arial" w:hAnsi="Arial" w:cs="Arial"/>
                <w:i/>
                <w:iCs/>
                <w:color w:val="333333"/>
                <w:sz w:val="20"/>
                <w:szCs w:val="20"/>
              </w:rPr>
            </w:pPr>
            <w:r>
              <w:rPr>
                <w:rFonts w:ascii="Arial" w:hAnsi="Arial" w:cs="Arial"/>
                <w:i/>
                <w:iCs/>
                <w:color w:val="333333"/>
                <w:sz w:val="20"/>
                <w:szCs w:val="20"/>
              </w:rPr>
              <w:t>Darbi jāplāno 2 kārtās, tā lai pēc pirmās kārtas telpas varētu ekspluatēt.</w:t>
            </w:r>
          </w:p>
        </w:tc>
      </w:tr>
      <w:tr w:rsidR="00552259" w:rsidRPr="00AC0442" w:rsidTr="00836368">
        <w:tc>
          <w:tcPr>
            <w:tcW w:w="695" w:type="dxa"/>
            <w:shd w:val="clear" w:color="auto" w:fill="auto"/>
          </w:tcPr>
          <w:p w:rsidR="00552259" w:rsidRPr="00AC0442" w:rsidRDefault="00552259" w:rsidP="00552259">
            <w:pPr>
              <w:jc w:val="center"/>
            </w:pPr>
            <w:r>
              <w:t>2.4</w:t>
            </w:r>
          </w:p>
        </w:tc>
        <w:tc>
          <w:tcPr>
            <w:tcW w:w="2419" w:type="dxa"/>
            <w:shd w:val="clear" w:color="auto" w:fill="auto"/>
          </w:tcPr>
          <w:p w:rsidR="00552259" w:rsidRDefault="00552259" w:rsidP="00552259">
            <w:pPr>
              <w:autoSpaceDE w:val="0"/>
              <w:autoSpaceDN w:val="0"/>
              <w:adjustRightInd w:val="0"/>
              <w:rPr>
                <w:rFonts w:ascii="Arial" w:hAnsi="Arial" w:cs="Arial"/>
                <w:i/>
                <w:iCs/>
                <w:color w:val="333333"/>
                <w:sz w:val="20"/>
                <w:szCs w:val="20"/>
              </w:rPr>
            </w:pPr>
            <w:r>
              <w:rPr>
                <w:rFonts w:ascii="Arial" w:hAnsi="Arial" w:cs="Arial"/>
                <w:i/>
                <w:iCs/>
                <w:color w:val="333333"/>
                <w:sz w:val="20"/>
                <w:szCs w:val="20"/>
              </w:rPr>
              <w:t>Prasības ūdensapgādes un kanalizācijas sistēmai.</w:t>
            </w:r>
          </w:p>
        </w:tc>
        <w:tc>
          <w:tcPr>
            <w:tcW w:w="6350" w:type="dxa"/>
            <w:shd w:val="clear" w:color="auto" w:fill="auto"/>
          </w:tcPr>
          <w:p w:rsidR="00552259" w:rsidRDefault="00552259" w:rsidP="00552259">
            <w:pPr>
              <w:numPr>
                <w:ilvl w:val="0"/>
                <w:numId w:val="27"/>
              </w:numPr>
              <w:autoSpaceDE w:val="0"/>
              <w:autoSpaceDN w:val="0"/>
              <w:adjustRightInd w:val="0"/>
              <w:rPr>
                <w:rFonts w:ascii="Arial" w:hAnsi="Arial" w:cs="Arial"/>
                <w:i/>
                <w:iCs/>
                <w:color w:val="333333"/>
                <w:sz w:val="20"/>
                <w:szCs w:val="20"/>
              </w:rPr>
            </w:pPr>
            <w:r>
              <w:rPr>
                <w:rFonts w:ascii="Arial" w:hAnsi="Arial" w:cs="Arial"/>
                <w:i/>
                <w:iCs/>
                <w:color w:val="333333"/>
                <w:sz w:val="20"/>
                <w:szCs w:val="20"/>
              </w:rPr>
              <w:t>Izvērtēt ēkā esošo ūdens un kanalizācijas sistēmu.</w:t>
            </w:r>
          </w:p>
          <w:p w:rsidR="00552259" w:rsidRDefault="00552259" w:rsidP="00552259">
            <w:pPr>
              <w:numPr>
                <w:ilvl w:val="0"/>
                <w:numId w:val="27"/>
              </w:numPr>
              <w:autoSpaceDE w:val="0"/>
              <w:autoSpaceDN w:val="0"/>
              <w:adjustRightInd w:val="0"/>
              <w:rPr>
                <w:rFonts w:ascii="Arial" w:hAnsi="Arial" w:cs="Arial"/>
                <w:i/>
                <w:iCs/>
                <w:color w:val="333333"/>
                <w:sz w:val="20"/>
                <w:szCs w:val="20"/>
              </w:rPr>
            </w:pPr>
            <w:r>
              <w:rPr>
                <w:rFonts w:ascii="Arial" w:hAnsi="Arial" w:cs="Arial"/>
                <w:i/>
                <w:iCs/>
                <w:color w:val="333333"/>
                <w:sz w:val="20"/>
                <w:szCs w:val="20"/>
              </w:rPr>
              <w:t>Projektēt telpās jaunus pieslēgumus un izlietnes.</w:t>
            </w:r>
          </w:p>
          <w:p w:rsidR="00552259" w:rsidRDefault="00552259" w:rsidP="00552259">
            <w:pPr>
              <w:numPr>
                <w:ilvl w:val="0"/>
                <w:numId w:val="27"/>
              </w:numPr>
              <w:autoSpaceDE w:val="0"/>
              <w:autoSpaceDN w:val="0"/>
              <w:adjustRightInd w:val="0"/>
              <w:rPr>
                <w:rFonts w:ascii="Arial" w:hAnsi="Arial" w:cs="Arial"/>
                <w:i/>
                <w:iCs/>
                <w:color w:val="333333"/>
                <w:sz w:val="20"/>
                <w:szCs w:val="20"/>
              </w:rPr>
            </w:pPr>
            <w:r>
              <w:rPr>
                <w:rFonts w:ascii="Arial" w:hAnsi="Arial" w:cs="Arial"/>
                <w:i/>
                <w:iCs/>
                <w:color w:val="333333"/>
                <w:sz w:val="20"/>
                <w:szCs w:val="20"/>
              </w:rPr>
              <w:t>Telpas, kurās nepieciešamas izlietnes saskaņot ar Pasūtītāju.</w:t>
            </w:r>
          </w:p>
          <w:p w:rsidR="00552259" w:rsidRDefault="00552259" w:rsidP="00552259">
            <w:pPr>
              <w:numPr>
                <w:ilvl w:val="0"/>
                <w:numId w:val="27"/>
              </w:numPr>
              <w:autoSpaceDE w:val="0"/>
              <w:autoSpaceDN w:val="0"/>
              <w:adjustRightInd w:val="0"/>
              <w:rPr>
                <w:rFonts w:ascii="Arial" w:hAnsi="Arial" w:cs="Arial"/>
                <w:i/>
                <w:iCs/>
                <w:color w:val="333333"/>
                <w:sz w:val="20"/>
                <w:szCs w:val="20"/>
              </w:rPr>
            </w:pPr>
            <w:r>
              <w:rPr>
                <w:rFonts w:ascii="Arial" w:hAnsi="Arial" w:cs="Arial"/>
                <w:i/>
                <w:iCs/>
                <w:color w:val="333333"/>
                <w:sz w:val="20"/>
                <w:szCs w:val="20"/>
              </w:rPr>
              <w:t xml:space="preserve">Atjaunot ēkas iekšējo ūdensapgādes un kanalizācijas sistēmu atbilstoši MK un citiem saistošajiem noteikumiem. </w:t>
            </w:r>
          </w:p>
          <w:p w:rsidR="00552259" w:rsidRDefault="00552259" w:rsidP="00552259">
            <w:pPr>
              <w:numPr>
                <w:ilvl w:val="0"/>
                <w:numId w:val="27"/>
              </w:numPr>
              <w:autoSpaceDE w:val="0"/>
              <w:autoSpaceDN w:val="0"/>
              <w:adjustRightInd w:val="0"/>
              <w:rPr>
                <w:rFonts w:ascii="Arial" w:hAnsi="Arial" w:cs="Arial"/>
                <w:i/>
                <w:iCs/>
                <w:color w:val="333333"/>
                <w:sz w:val="20"/>
                <w:szCs w:val="20"/>
              </w:rPr>
            </w:pPr>
            <w:r>
              <w:rPr>
                <w:rFonts w:ascii="Arial" w:hAnsi="Arial" w:cs="Arial"/>
                <w:i/>
                <w:iCs/>
                <w:color w:val="333333"/>
                <w:sz w:val="20"/>
                <w:szCs w:val="20"/>
              </w:rPr>
              <w:t>Projektā paredzēt ūdeni taupošas ierīces (piemēram, ūdens aeratori)</w:t>
            </w:r>
          </w:p>
          <w:p w:rsidR="00552259" w:rsidRPr="00431DDB" w:rsidRDefault="00CE6FAF" w:rsidP="00552259">
            <w:pPr>
              <w:numPr>
                <w:ilvl w:val="0"/>
                <w:numId w:val="27"/>
              </w:numPr>
              <w:autoSpaceDE w:val="0"/>
              <w:autoSpaceDN w:val="0"/>
              <w:adjustRightInd w:val="0"/>
              <w:rPr>
                <w:rFonts w:ascii="Arial" w:hAnsi="Arial" w:cs="Arial"/>
                <w:i/>
                <w:iCs/>
                <w:color w:val="333333"/>
                <w:sz w:val="20"/>
                <w:szCs w:val="20"/>
              </w:rPr>
            </w:pPr>
            <w:r>
              <w:rPr>
                <w:rFonts w:ascii="Arial" w:hAnsi="Arial" w:cs="Arial"/>
                <w:i/>
                <w:iCs/>
                <w:color w:val="333333"/>
                <w:sz w:val="20"/>
                <w:szCs w:val="20"/>
              </w:rPr>
              <w:t>Darbi jāplāno 2 kārtās, tā lai pēc pirmās kārtas sistēmu varētu ekspluatēt.</w:t>
            </w:r>
          </w:p>
        </w:tc>
      </w:tr>
      <w:tr w:rsidR="00CE6FAF" w:rsidRPr="00AC0442" w:rsidTr="00836368">
        <w:tc>
          <w:tcPr>
            <w:tcW w:w="695" w:type="dxa"/>
            <w:shd w:val="clear" w:color="auto" w:fill="auto"/>
          </w:tcPr>
          <w:p w:rsidR="00CE6FAF" w:rsidRPr="00AC0442" w:rsidRDefault="00CE6FAF" w:rsidP="00CE6FAF">
            <w:pPr>
              <w:jc w:val="center"/>
            </w:pPr>
            <w:r>
              <w:t>2.5</w:t>
            </w:r>
          </w:p>
        </w:tc>
        <w:tc>
          <w:tcPr>
            <w:tcW w:w="2419" w:type="dxa"/>
            <w:shd w:val="clear" w:color="auto" w:fill="auto"/>
          </w:tcPr>
          <w:p w:rsidR="00CE6FAF" w:rsidRDefault="00CE6FAF" w:rsidP="00CE6FAF">
            <w:pPr>
              <w:autoSpaceDE w:val="0"/>
              <w:autoSpaceDN w:val="0"/>
              <w:adjustRightInd w:val="0"/>
              <w:rPr>
                <w:rFonts w:ascii="Arial" w:hAnsi="Arial" w:cs="Arial"/>
                <w:i/>
                <w:iCs/>
                <w:color w:val="333333"/>
                <w:sz w:val="20"/>
                <w:szCs w:val="20"/>
              </w:rPr>
            </w:pPr>
            <w:r>
              <w:rPr>
                <w:rFonts w:ascii="Arial" w:hAnsi="Arial" w:cs="Arial"/>
                <w:i/>
                <w:iCs/>
                <w:color w:val="333333"/>
                <w:sz w:val="20"/>
                <w:szCs w:val="20"/>
              </w:rPr>
              <w:t>Prasības apkures un ventilācijas sistēmai.</w:t>
            </w:r>
          </w:p>
        </w:tc>
        <w:tc>
          <w:tcPr>
            <w:tcW w:w="6350" w:type="dxa"/>
            <w:shd w:val="clear" w:color="auto" w:fill="auto"/>
          </w:tcPr>
          <w:p w:rsidR="00CE6FAF" w:rsidRDefault="00CE6FAF" w:rsidP="00CE6FAF">
            <w:pPr>
              <w:numPr>
                <w:ilvl w:val="0"/>
                <w:numId w:val="27"/>
              </w:numPr>
              <w:autoSpaceDE w:val="0"/>
              <w:autoSpaceDN w:val="0"/>
              <w:adjustRightInd w:val="0"/>
              <w:rPr>
                <w:rFonts w:ascii="Arial" w:hAnsi="Arial" w:cs="Arial"/>
                <w:i/>
                <w:iCs/>
                <w:color w:val="333333"/>
                <w:sz w:val="20"/>
                <w:szCs w:val="20"/>
              </w:rPr>
            </w:pPr>
            <w:r>
              <w:rPr>
                <w:rFonts w:ascii="Arial" w:hAnsi="Arial" w:cs="Arial"/>
                <w:i/>
                <w:iCs/>
                <w:color w:val="333333"/>
                <w:sz w:val="20"/>
                <w:szCs w:val="20"/>
              </w:rPr>
              <w:t xml:space="preserve">Izvērtēt ēkā esošo </w:t>
            </w:r>
            <w:r w:rsidR="004B3098">
              <w:rPr>
                <w:rFonts w:ascii="Arial" w:hAnsi="Arial" w:cs="Arial"/>
                <w:i/>
                <w:iCs/>
                <w:color w:val="333333"/>
                <w:sz w:val="20"/>
                <w:szCs w:val="20"/>
              </w:rPr>
              <w:t>ventilācijas</w:t>
            </w:r>
            <w:r>
              <w:rPr>
                <w:rFonts w:ascii="Arial" w:hAnsi="Arial" w:cs="Arial"/>
                <w:i/>
                <w:iCs/>
                <w:color w:val="333333"/>
                <w:sz w:val="20"/>
                <w:szCs w:val="20"/>
              </w:rPr>
              <w:t xml:space="preserve"> sistēmu.</w:t>
            </w:r>
          </w:p>
          <w:p w:rsidR="00CE6FAF" w:rsidRDefault="00CE6FAF" w:rsidP="00CE6FAF">
            <w:pPr>
              <w:numPr>
                <w:ilvl w:val="0"/>
                <w:numId w:val="27"/>
              </w:numPr>
              <w:autoSpaceDE w:val="0"/>
              <w:autoSpaceDN w:val="0"/>
              <w:adjustRightInd w:val="0"/>
              <w:rPr>
                <w:rFonts w:ascii="Arial" w:hAnsi="Arial" w:cs="Arial"/>
                <w:i/>
                <w:iCs/>
                <w:color w:val="333333"/>
                <w:sz w:val="20"/>
                <w:szCs w:val="20"/>
              </w:rPr>
            </w:pPr>
            <w:r>
              <w:rPr>
                <w:rFonts w:ascii="Arial" w:hAnsi="Arial" w:cs="Arial"/>
                <w:i/>
                <w:iCs/>
                <w:color w:val="333333"/>
                <w:sz w:val="20"/>
                <w:szCs w:val="20"/>
              </w:rPr>
              <w:t xml:space="preserve">Projektēt telpās </w:t>
            </w:r>
            <w:r w:rsidR="004B3098">
              <w:rPr>
                <w:rFonts w:ascii="Arial" w:hAnsi="Arial" w:cs="Arial"/>
                <w:i/>
                <w:iCs/>
                <w:color w:val="333333"/>
                <w:sz w:val="20"/>
                <w:szCs w:val="20"/>
              </w:rPr>
              <w:t>ekonomiski pamatotu ventilācijas sistēmu, lai nodrošinātu gaisa apmaiņu</w:t>
            </w:r>
            <w:r>
              <w:rPr>
                <w:rFonts w:ascii="Arial" w:hAnsi="Arial" w:cs="Arial"/>
                <w:i/>
                <w:iCs/>
                <w:color w:val="333333"/>
                <w:sz w:val="20"/>
                <w:szCs w:val="20"/>
              </w:rPr>
              <w:t>.</w:t>
            </w:r>
          </w:p>
          <w:p w:rsidR="00CE6FAF" w:rsidRPr="00431DDB" w:rsidRDefault="00CE6FAF" w:rsidP="00CE6FAF">
            <w:pPr>
              <w:numPr>
                <w:ilvl w:val="0"/>
                <w:numId w:val="27"/>
              </w:numPr>
              <w:autoSpaceDE w:val="0"/>
              <w:autoSpaceDN w:val="0"/>
              <w:adjustRightInd w:val="0"/>
              <w:rPr>
                <w:rFonts w:ascii="Arial" w:hAnsi="Arial" w:cs="Arial"/>
                <w:i/>
                <w:iCs/>
                <w:color w:val="333333"/>
                <w:sz w:val="20"/>
                <w:szCs w:val="20"/>
              </w:rPr>
            </w:pPr>
            <w:r>
              <w:rPr>
                <w:rFonts w:ascii="Arial" w:hAnsi="Arial" w:cs="Arial"/>
                <w:i/>
                <w:iCs/>
                <w:color w:val="333333"/>
                <w:sz w:val="20"/>
                <w:szCs w:val="20"/>
              </w:rPr>
              <w:t>Darbi jāplāno 2 kārtās, tā lai pēc pirmās kārtas sistēmu varētu ekspluatēt.</w:t>
            </w:r>
          </w:p>
        </w:tc>
      </w:tr>
      <w:tr w:rsidR="004B3098" w:rsidRPr="00AC0442" w:rsidTr="00836368">
        <w:tc>
          <w:tcPr>
            <w:tcW w:w="695" w:type="dxa"/>
            <w:shd w:val="clear" w:color="auto" w:fill="auto"/>
          </w:tcPr>
          <w:p w:rsidR="004B3098" w:rsidRPr="00AC0442" w:rsidRDefault="004B3098" w:rsidP="004B3098">
            <w:pPr>
              <w:jc w:val="center"/>
            </w:pPr>
            <w:r>
              <w:t>2.</w:t>
            </w:r>
            <w:r w:rsidR="00A44B04">
              <w:t>6</w:t>
            </w:r>
          </w:p>
        </w:tc>
        <w:tc>
          <w:tcPr>
            <w:tcW w:w="2419" w:type="dxa"/>
            <w:shd w:val="clear" w:color="auto" w:fill="auto"/>
          </w:tcPr>
          <w:p w:rsidR="004B3098" w:rsidRDefault="004B3098" w:rsidP="004B3098">
            <w:pPr>
              <w:autoSpaceDE w:val="0"/>
              <w:autoSpaceDN w:val="0"/>
              <w:adjustRightInd w:val="0"/>
              <w:rPr>
                <w:rFonts w:ascii="Arial" w:hAnsi="Arial" w:cs="Arial"/>
                <w:i/>
                <w:iCs/>
                <w:color w:val="333333"/>
                <w:sz w:val="20"/>
                <w:szCs w:val="20"/>
              </w:rPr>
            </w:pPr>
            <w:r>
              <w:rPr>
                <w:rFonts w:ascii="Arial" w:hAnsi="Arial" w:cs="Arial"/>
                <w:i/>
                <w:iCs/>
                <w:color w:val="333333"/>
                <w:sz w:val="20"/>
                <w:szCs w:val="20"/>
              </w:rPr>
              <w:t xml:space="preserve">Prasības </w:t>
            </w:r>
            <w:r w:rsidR="006A1E26">
              <w:rPr>
                <w:rFonts w:ascii="Arial" w:hAnsi="Arial" w:cs="Arial"/>
                <w:i/>
                <w:iCs/>
                <w:color w:val="333333"/>
                <w:sz w:val="20"/>
                <w:szCs w:val="20"/>
              </w:rPr>
              <w:t xml:space="preserve">iekšējās </w:t>
            </w:r>
            <w:r>
              <w:rPr>
                <w:rFonts w:ascii="Arial" w:hAnsi="Arial" w:cs="Arial"/>
                <w:i/>
                <w:iCs/>
                <w:color w:val="333333"/>
                <w:sz w:val="20"/>
                <w:szCs w:val="20"/>
              </w:rPr>
              <w:t xml:space="preserve">elektroapgādes </w:t>
            </w:r>
            <w:r>
              <w:rPr>
                <w:rFonts w:ascii="Arial" w:hAnsi="Arial" w:cs="Arial"/>
                <w:i/>
                <w:iCs/>
                <w:color w:val="333333"/>
                <w:sz w:val="20"/>
                <w:szCs w:val="20"/>
              </w:rPr>
              <w:lastRenderedPageBreak/>
              <w:t>sistēmai.</w:t>
            </w:r>
          </w:p>
        </w:tc>
        <w:tc>
          <w:tcPr>
            <w:tcW w:w="6350" w:type="dxa"/>
            <w:shd w:val="clear" w:color="auto" w:fill="auto"/>
          </w:tcPr>
          <w:p w:rsidR="004B3098" w:rsidRDefault="006A1E26" w:rsidP="004B3098">
            <w:pPr>
              <w:numPr>
                <w:ilvl w:val="0"/>
                <w:numId w:val="27"/>
              </w:numPr>
              <w:autoSpaceDE w:val="0"/>
              <w:autoSpaceDN w:val="0"/>
              <w:adjustRightInd w:val="0"/>
              <w:rPr>
                <w:rFonts w:ascii="Arial" w:hAnsi="Arial" w:cs="Arial"/>
                <w:i/>
                <w:iCs/>
                <w:color w:val="333333"/>
                <w:sz w:val="20"/>
                <w:szCs w:val="20"/>
              </w:rPr>
            </w:pPr>
            <w:r>
              <w:rPr>
                <w:rFonts w:ascii="Arial" w:hAnsi="Arial" w:cs="Arial"/>
                <w:i/>
                <w:iCs/>
                <w:color w:val="333333"/>
                <w:sz w:val="20"/>
                <w:szCs w:val="20"/>
              </w:rPr>
              <w:lastRenderedPageBreak/>
              <w:t xml:space="preserve">Telpās, kurās notiek pārplānošana atjaunot elektroinstalāciju un pārplānot pieslēgumu atrašanās vietas, saskaņojot tās ar </w:t>
            </w:r>
            <w:r>
              <w:rPr>
                <w:rFonts w:ascii="Arial" w:hAnsi="Arial" w:cs="Arial"/>
                <w:i/>
                <w:iCs/>
                <w:color w:val="333333"/>
                <w:sz w:val="20"/>
                <w:szCs w:val="20"/>
              </w:rPr>
              <w:lastRenderedPageBreak/>
              <w:t>interaktīvo tehnoloģiju izvietojumu un prasībām.</w:t>
            </w:r>
          </w:p>
          <w:p w:rsidR="006A1E26" w:rsidRDefault="006A1E26" w:rsidP="004B3098">
            <w:pPr>
              <w:numPr>
                <w:ilvl w:val="0"/>
                <w:numId w:val="27"/>
              </w:numPr>
              <w:autoSpaceDE w:val="0"/>
              <w:autoSpaceDN w:val="0"/>
              <w:adjustRightInd w:val="0"/>
              <w:rPr>
                <w:rFonts w:ascii="Arial" w:hAnsi="Arial" w:cs="Arial"/>
                <w:i/>
                <w:iCs/>
                <w:color w:val="333333"/>
                <w:sz w:val="20"/>
                <w:szCs w:val="20"/>
              </w:rPr>
            </w:pPr>
            <w:r>
              <w:rPr>
                <w:rFonts w:ascii="Arial" w:hAnsi="Arial" w:cs="Arial"/>
                <w:i/>
                <w:iCs/>
                <w:color w:val="333333"/>
                <w:sz w:val="20"/>
                <w:szCs w:val="20"/>
              </w:rPr>
              <w:t>Izvērtēt esošā elektrotīkla veiktspēju un papildus slodzes pievienošanas iespējas, atjaunot, ja tas nepieciešams.</w:t>
            </w:r>
          </w:p>
          <w:p w:rsidR="006A1E26" w:rsidRDefault="006A1E26" w:rsidP="004B3098">
            <w:pPr>
              <w:numPr>
                <w:ilvl w:val="0"/>
                <w:numId w:val="27"/>
              </w:numPr>
              <w:autoSpaceDE w:val="0"/>
              <w:autoSpaceDN w:val="0"/>
              <w:adjustRightInd w:val="0"/>
              <w:rPr>
                <w:rFonts w:ascii="Arial" w:hAnsi="Arial" w:cs="Arial"/>
                <w:i/>
                <w:iCs/>
                <w:color w:val="333333"/>
                <w:sz w:val="20"/>
                <w:szCs w:val="20"/>
              </w:rPr>
            </w:pPr>
            <w:r>
              <w:rPr>
                <w:rFonts w:ascii="Arial" w:hAnsi="Arial" w:cs="Arial"/>
                <w:i/>
                <w:iCs/>
                <w:color w:val="333333"/>
                <w:sz w:val="20"/>
                <w:szCs w:val="20"/>
              </w:rPr>
              <w:t xml:space="preserve">Plānot jaunu </w:t>
            </w:r>
            <w:proofErr w:type="spellStart"/>
            <w:r>
              <w:rPr>
                <w:rFonts w:ascii="Arial" w:hAnsi="Arial" w:cs="Arial"/>
                <w:i/>
                <w:iCs/>
                <w:color w:val="333333"/>
                <w:sz w:val="20"/>
                <w:szCs w:val="20"/>
              </w:rPr>
              <w:t>elektropieslēgumu</w:t>
            </w:r>
            <w:proofErr w:type="spellEnd"/>
            <w:r>
              <w:rPr>
                <w:rFonts w:ascii="Arial" w:hAnsi="Arial" w:cs="Arial"/>
                <w:i/>
                <w:iCs/>
                <w:color w:val="333333"/>
                <w:sz w:val="20"/>
                <w:szCs w:val="20"/>
              </w:rPr>
              <w:t xml:space="preserve"> no galvenās </w:t>
            </w:r>
            <w:proofErr w:type="spellStart"/>
            <w:r>
              <w:rPr>
                <w:rFonts w:ascii="Arial" w:hAnsi="Arial" w:cs="Arial"/>
                <w:i/>
                <w:iCs/>
                <w:color w:val="333333"/>
                <w:sz w:val="20"/>
                <w:szCs w:val="20"/>
              </w:rPr>
              <w:t>sadalnes</w:t>
            </w:r>
            <w:proofErr w:type="spellEnd"/>
            <w:r>
              <w:rPr>
                <w:rFonts w:ascii="Arial" w:hAnsi="Arial" w:cs="Arial"/>
                <w:i/>
                <w:iCs/>
                <w:color w:val="333333"/>
                <w:sz w:val="20"/>
                <w:szCs w:val="20"/>
              </w:rPr>
              <w:t xml:space="preserve"> siltummezglam.</w:t>
            </w:r>
          </w:p>
          <w:p w:rsidR="004A3947" w:rsidRPr="004A3947" w:rsidRDefault="006A1E26" w:rsidP="004A3947">
            <w:pPr>
              <w:numPr>
                <w:ilvl w:val="0"/>
                <w:numId w:val="27"/>
              </w:numPr>
              <w:autoSpaceDE w:val="0"/>
              <w:autoSpaceDN w:val="0"/>
              <w:adjustRightInd w:val="0"/>
              <w:rPr>
                <w:rFonts w:ascii="Arial" w:hAnsi="Arial" w:cs="Arial"/>
                <w:i/>
                <w:iCs/>
                <w:color w:val="333333"/>
                <w:sz w:val="20"/>
                <w:szCs w:val="20"/>
              </w:rPr>
            </w:pPr>
            <w:r>
              <w:rPr>
                <w:rFonts w:ascii="Arial" w:hAnsi="Arial" w:cs="Arial"/>
                <w:i/>
                <w:iCs/>
                <w:color w:val="333333"/>
                <w:sz w:val="20"/>
                <w:szCs w:val="20"/>
              </w:rPr>
              <w:t>Pieslēguma vietas un skaitu telpās saskaņot ar pasūtītāju.</w:t>
            </w:r>
          </w:p>
          <w:p w:rsidR="004B3098" w:rsidRPr="00431DDB" w:rsidRDefault="004B3098" w:rsidP="004B3098">
            <w:pPr>
              <w:numPr>
                <w:ilvl w:val="0"/>
                <w:numId w:val="27"/>
              </w:numPr>
              <w:autoSpaceDE w:val="0"/>
              <w:autoSpaceDN w:val="0"/>
              <w:adjustRightInd w:val="0"/>
              <w:rPr>
                <w:rFonts w:ascii="Arial" w:hAnsi="Arial" w:cs="Arial"/>
                <w:i/>
                <w:iCs/>
                <w:color w:val="333333"/>
                <w:sz w:val="20"/>
                <w:szCs w:val="20"/>
              </w:rPr>
            </w:pPr>
            <w:r>
              <w:rPr>
                <w:rFonts w:ascii="Arial" w:hAnsi="Arial" w:cs="Arial"/>
                <w:i/>
                <w:iCs/>
                <w:color w:val="333333"/>
                <w:sz w:val="20"/>
                <w:szCs w:val="20"/>
              </w:rPr>
              <w:t>Darbi jāplāno 2 kārtās, tā lai pēc pirmās kārtas sistēmu varētu ekspluatēt.</w:t>
            </w:r>
          </w:p>
        </w:tc>
      </w:tr>
      <w:tr w:rsidR="004B3098" w:rsidRPr="00AC0442" w:rsidTr="00836368">
        <w:trPr>
          <w:trHeight w:val="565"/>
        </w:trPr>
        <w:tc>
          <w:tcPr>
            <w:tcW w:w="695" w:type="dxa"/>
            <w:shd w:val="clear" w:color="auto" w:fill="auto"/>
          </w:tcPr>
          <w:p w:rsidR="004B3098" w:rsidRPr="00AC0442" w:rsidRDefault="004B3098" w:rsidP="004B3098">
            <w:pPr>
              <w:jc w:val="center"/>
            </w:pPr>
            <w:r>
              <w:lastRenderedPageBreak/>
              <w:t>2.</w:t>
            </w:r>
            <w:r w:rsidR="00A44B04">
              <w:t>7</w:t>
            </w:r>
          </w:p>
        </w:tc>
        <w:tc>
          <w:tcPr>
            <w:tcW w:w="2419" w:type="dxa"/>
            <w:shd w:val="clear" w:color="auto" w:fill="auto"/>
          </w:tcPr>
          <w:p w:rsidR="004B3098" w:rsidRDefault="004B3098" w:rsidP="004B3098">
            <w:pPr>
              <w:autoSpaceDE w:val="0"/>
              <w:autoSpaceDN w:val="0"/>
              <w:adjustRightInd w:val="0"/>
              <w:rPr>
                <w:rFonts w:ascii="Arial" w:hAnsi="Arial" w:cs="Arial"/>
                <w:i/>
                <w:iCs/>
                <w:color w:val="333333"/>
                <w:sz w:val="20"/>
                <w:szCs w:val="20"/>
              </w:rPr>
            </w:pPr>
            <w:r>
              <w:rPr>
                <w:rFonts w:ascii="Arial" w:hAnsi="Arial" w:cs="Arial"/>
                <w:i/>
                <w:iCs/>
                <w:color w:val="333333"/>
                <w:sz w:val="20"/>
                <w:szCs w:val="20"/>
              </w:rPr>
              <w:t>Prasības ugunsdrošības sistēmai.</w:t>
            </w:r>
          </w:p>
        </w:tc>
        <w:tc>
          <w:tcPr>
            <w:tcW w:w="6350" w:type="dxa"/>
            <w:shd w:val="clear" w:color="auto" w:fill="auto"/>
          </w:tcPr>
          <w:p w:rsidR="004B3098" w:rsidRDefault="004B3098" w:rsidP="004B3098">
            <w:pPr>
              <w:numPr>
                <w:ilvl w:val="0"/>
                <w:numId w:val="27"/>
              </w:numPr>
              <w:autoSpaceDE w:val="0"/>
              <w:autoSpaceDN w:val="0"/>
              <w:adjustRightInd w:val="0"/>
              <w:rPr>
                <w:rFonts w:ascii="Arial" w:hAnsi="Arial" w:cs="Arial"/>
                <w:i/>
                <w:iCs/>
                <w:color w:val="333333"/>
                <w:sz w:val="20"/>
                <w:szCs w:val="20"/>
              </w:rPr>
            </w:pPr>
            <w:r>
              <w:rPr>
                <w:rFonts w:ascii="Arial" w:hAnsi="Arial" w:cs="Arial"/>
                <w:i/>
                <w:iCs/>
                <w:color w:val="333333"/>
                <w:sz w:val="20"/>
                <w:szCs w:val="20"/>
              </w:rPr>
              <w:t>Ēkā paredzēt ugunsdrošības sistēmu, kas atbilst visiem Latvijas Republikā pastāvošajiem noteikumiem un normatīviem.</w:t>
            </w:r>
          </w:p>
          <w:p w:rsidR="004B3098" w:rsidRDefault="004B3098" w:rsidP="004B3098">
            <w:pPr>
              <w:numPr>
                <w:ilvl w:val="0"/>
                <w:numId w:val="27"/>
              </w:numPr>
              <w:autoSpaceDE w:val="0"/>
              <w:autoSpaceDN w:val="0"/>
              <w:adjustRightInd w:val="0"/>
              <w:rPr>
                <w:rFonts w:ascii="Arial" w:hAnsi="Arial" w:cs="Arial"/>
                <w:i/>
                <w:iCs/>
                <w:color w:val="333333"/>
                <w:sz w:val="20"/>
                <w:szCs w:val="20"/>
              </w:rPr>
            </w:pPr>
            <w:r>
              <w:rPr>
                <w:rFonts w:ascii="Arial" w:hAnsi="Arial" w:cs="Arial"/>
                <w:i/>
                <w:iCs/>
                <w:color w:val="333333"/>
                <w:sz w:val="20"/>
                <w:szCs w:val="20"/>
              </w:rPr>
              <w:t>Projektā paredzēt sistēmas izbūvi ievērtējot jau esošos risinājumus.</w:t>
            </w:r>
          </w:p>
          <w:p w:rsidR="004B3098" w:rsidRDefault="004B3098" w:rsidP="004B3098">
            <w:pPr>
              <w:numPr>
                <w:ilvl w:val="0"/>
                <w:numId w:val="27"/>
              </w:numPr>
              <w:autoSpaceDE w:val="0"/>
              <w:autoSpaceDN w:val="0"/>
              <w:adjustRightInd w:val="0"/>
              <w:rPr>
                <w:rFonts w:ascii="Arial" w:hAnsi="Arial" w:cs="Arial"/>
                <w:i/>
                <w:iCs/>
                <w:color w:val="333333"/>
                <w:sz w:val="20"/>
                <w:szCs w:val="20"/>
              </w:rPr>
            </w:pPr>
            <w:r>
              <w:rPr>
                <w:rFonts w:ascii="Arial" w:hAnsi="Arial" w:cs="Arial"/>
                <w:i/>
                <w:iCs/>
                <w:color w:val="333333"/>
                <w:sz w:val="20"/>
                <w:szCs w:val="20"/>
              </w:rPr>
              <w:t>Izveidot ekonomiski pamatotu sistēmu.</w:t>
            </w:r>
          </w:p>
          <w:p w:rsidR="004B3098" w:rsidRPr="00431DDB" w:rsidRDefault="004B3098" w:rsidP="004B3098">
            <w:pPr>
              <w:numPr>
                <w:ilvl w:val="0"/>
                <w:numId w:val="27"/>
              </w:numPr>
              <w:autoSpaceDE w:val="0"/>
              <w:autoSpaceDN w:val="0"/>
              <w:adjustRightInd w:val="0"/>
              <w:rPr>
                <w:rFonts w:ascii="Arial" w:hAnsi="Arial" w:cs="Arial"/>
                <w:i/>
                <w:iCs/>
                <w:color w:val="333333"/>
                <w:sz w:val="20"/>
                <w:szCs w:val="20"/>
              </w:rPr>
            </w:pPr>
            <w:r>
              <w:rPr>
                <w:rFonts w:ascii="Arial" w:hAnsi="Arial" w:cs="Arial"/>
                <w:i/>
                <w:iCs/>
                <w:color w:val="333333"/>
                <w:sz w:val="20"/>
                <w:szCs w:val="20"/>
              </w:rPr>
              <w:t>Darbi jāplāno 2 kārtās, tā lai pēc pirmās kārtas sistēmu varētu ekspluatēt.</w:t>
            </w:r>
          </w:p>
        </w:tc>
      </w:tr>
      <w:tr w:rsidR="004B3098" w:rsidRPr="00AC0442" w:rsidTr="00836368">
        <w:tc>
          <w:tcPr>
            <w:tcW w:w="695" w:type="dxa"/>
            <w:shd w:val="clear" w:color="auto" w:fill="auto"/>
          </w:tcPr>
          <w:p w:rsidR="004B3098" w:rsidRPr="00AC0442" w:rsidRDefault="004B3098" w:rsidP="004B3098">
            <w:pPr>
              <w:jc w:val="center"/>
            </w:pPr>
            <w:r>
              <w:t>2.</w:t>
            </w:r>
            <w:r w:rsidR="00A44B04">
              <w:t>8</w:t>
            </w:r>
          </w:p>
        </w:tc>
        <w:tc>
          <w:tcPr>
            <w:tcW w:w="2419" w:type="dxa"/>
            <w:shd w:val="clear" w:color="auto" w:fill="auto"/>
          </w:tcPr>
          <w:p w:rsidR="004B3098" w:rsidRDefault="004B3098" w:rsidP="004B3098">
            <w:pPr>
              <w:autoSpaceDE w:val="0"/>
              <w:autoSpaceDN w:val="0"/>
              <w:adjustRightInd w:val="0"/>
              <w:rPr>
                <w:rFonts w:ascii="Arial" w:hAnsi="Arial" w:cs="Arial"/>
                <w:i/>
                <w:iCs/>
                <w:color w:val="333333"/>
                <w:sz w:val="20"/>
                <w:szCs w:val="20"/>
              </w:rPr>
            </w:pPr>
            <w:r>
              <w:rPr>
                <w:rFonts w:ascii="Arial" w:hAnsi="Arial" w:cs="Arial"/>
                <w:i/>
                <w:iCs/>
                <w:color w:val="333333"/>
                <w:sz w:val="20"/>
                <w:szCs w:val="20"/>
              </w:rPr>
              <w:t>Prasības datu tīkliem.</w:t>
            </w:r>
          </w:p>
        </w:tc>
        <w:tc>
          <w:tcPr>
            <w:tcW w:w="6350" w:type="dxa"/>
            <w:shd w:val="clear" w:color="auto" w:fill="auto"/>
          </w:tcPr>
          <w:p w:rsidR="004B3098" w:rsidRDefault="004B3098" w:rsidP="004B3098">
            <w:pPr>
              <w:numPr>
                <w:ilvl w:val="0"/>
                <w:numId w:val="28"/>
              </w:numPr>
              <w:autoSpaceDE w:val="0"/>
              <w:autoSpaceDN w:val="0"/>
              <w:adjustRightInd w:val="0"/>
              <w:rPr>
                <w:rFonts w:ascii="Arial" w:hAnsi="Arial" w:cs="Arial"/>
                <w:i/>
                <w:iCs/>
                <w:color w:val="333333"/>
                <w:sz w:val="20"/>
                <w:szCs w:val="20"/>
              </w:rPr>
            </w:pPr>
            <w:r>
              <w:rPr>
                <w:rFonts w:ascii="Arial" w:hAnsi="Arial" w:cs="Arial"/>
                <w:i/>
                <w:iCs/>
                <w:color w:val="333333"/>
                <w:sz w:val="20"/>
                <w:szCs w:val="20"/>
              </w:rPr>
              <w:t>Sakārtot datu tīkla komutāciju</w:t>
            </w:r>
          </w:p>
          <w:p w:rsidR="004B3098" w:rsidRDefault="004B3098" w:rsidP="004B3098">
            <w:pPr>
              <w:numPr>
                <w:ilvl w:val="0"/>
                <w:numId w:val="28"/>
              </w:numPr>
              <w:autoSpaceDE w:val="0"/>
              <w:autoSpaceDN w:val="0"/>
              <w:adjustRightInd w:val="0"/>
              <w:rPr>
                <w:rFonts w:ascii="Arial" w:hAnsi="Arial" w:cs="Arial"/>
                <w:i/>
                <w:iCs/>
                <w:color w:val="333333"/>
                <w:sz w:val="20"/>
                <w:szCs w:val="20"/>
              </w:rPr>
            </w:pPr>
            <w:r>
              <w:rPr>
                <w:rFonts w:ascii="Arial" w:hAnsi="Arial" w:cs="Arial"/>
                <w:i/>
                <w:iCs/>
                <w:color w:val="333333"/>
                <w:sz w:val="20"/>
                <w:szCs w:val="20"/>
              </w:rPr>
              <w:t>Atjaunot datu tīklu visā skolas ēkā, ievērtējot esošo situāciju.</w:t>
            </w:r>
          </w:p>
          <w:p w:rsidR="004B3098" w:rsidRDefault="004B3098" w:rsidP="004B3098">
            <w:pPr>
              <w:numPr>
                <w:ilvl w:val="0"/>
                <w:numId w:val="28"/>
              </w:numPr>
              <w:autoSpaceDE w:val="0"/>
              <w:autoSpaceDN w:val="0"/>
              <w:adjustRightInd w:val="0"/>
              <w:rPr>
                <w:rFonts w:ascii="Arial" w:hAnsi="Arial" w:cs="Arial"/>
                <w:i/>
                <w:iCs/>
                <w:color w:val="333333"/>
                <w:sz w:val="20"/>
                <w:szCs w:val="20"/>
              </w:rPr>
            </w:pPr>
            <w:r>
              <w:rPr>
                <w:rFonts w:ascii="Arial" w:hAnsi="Arial" w:cs="Arial"/>
                <w:i/>
                <w:iCs/>
                <w:color w:val="333333"/>
                <w:sz w:val="20"/>
                <w:szCs w:val="20"/>
              </w:rPr>
              <w:t>Plānot ekonomiski pamatotu risinājumu</w:t>
            </w:r>
          </w:p>
          <w:p w:rsidR="004B3098" w:rsidRDefault="004B3098" w:rsidP="004B3098">
            <w:pPr>
              <w:numPr>
                <w:ilvl w:val="0"/>
                <w:numId w:val="28"/>
              </w:numPr>
              <w:autoSpaceDE w:val="0"/>
              <w:autoSpaceDN w:val="0"/>
              <w:adjustRightInd w:val="0"/>
              <w:rPr>
                <w:rFonts w:ascii="Arial" w:hAnsi="Arial" w:cs="Arial"/>
                <w:i/>
                <w:iCs/>
                <w:color w:val="333333"/>
                <w:sz w:val="20"/>
                <w:szCs w:val="20"/>
              </w:rPr>
            </w:pPr>
            <w:r>
              <w:rPr>
                <w:rFonts w:ascii="Arial" w:hAnsi="Arial" w:cs="Arial"/>
                <w:i/>
                <w:iCs/>
                <w:color w:val="333333"/>
                <w:sz w:val="20"/>
                <w:szCs w:val="20"/>
              </w:rPr>
              <w:t>Klasēs, kurās veic datorapmācību ierīkot individuālas pieslēguma iespējas katram datoram.</w:t>
            </w:r>
          </w:p>
          <w:p w:rsidR="004B3098" w:rsidRDefault="004B3098" w:rsidP="004B3098">
            <w:pPr>
              <w:numPr>
                <w:ilvl w:val="0"/>
                <w:numId w:val="28"/>
              </w:numPr>
              <w:autoSpaceDE w:val="0"/>
              <w:autoSpaceDN w:val="0"/>
              <w:adjustRightInd w:val="0"/>
              <w:rPr>
                <w:rFonts w:ascii="Arial" w:hAnsi="Arial" w:cs="Arial"/>
                <w:i/>
                <w:iCs/>
                <w:color w:val="333333"/>
                <w:sz w:val="20"/>
                <w:szCs w:val="20"/>
              </w:rPr>
            </w:pPr>
            <w:r>
              <w:rPr>
                <w:rFonts w:ascii="Arial" w:hAnsi="Arial" w:cs="Arial"/>
                <w:i/>
                <w:iCs/>
                <w:color w:val="333333"/>
                <w:sz w:val="20"/>
                <w:szCs w:val="20"/>
              </w:rPr>
              <w:t>Plānojumu saskaņot ar interaktīvo tehnoloģiju sistēmu atrašanās vietām.</w:t>
            </w:r>
          </w:p>
          <w:p w:rsidR="004B3098" w:rsidRPr="00552259" w:rsidRDefault="004B3098" w:rsidP="004B3098">
            <w:pPr>
              <w:numPr>
                <w:ilvl w:val="0"/>
                <w:numId w:val="28"/>
              </w:numPr>
              <w:autoSpaceDE w:val="0"/>
              <w:autoSpaceDN w:val="0"/>
              <w:adjustRightInd w:val="0"/>
              <w:rPr>
                <w:rFonts w:ascii="Arial" w:hAnsi="Arial" w:cs="Arial"/>
                <w:i/>
                <w:iCs/>
                <w:color w:val="333333"/>
                <w:sz w:val="20"/>
                <w:szCs w:val="20"/>
              </w:rPr>
            </w:pPr>
            <w:r>
              <w:rPr>
                <w:rFonts w:ascii="Arial" w:hAnsi="Arial" w:cs="Arial"/>
                <w:i/>
                <w:iCs/>
                <w:color w:val="333333"/>
                <w:sz w:val="20"/>
                <w:szCs w:val="20"/>
              </w:rPr>
              <w:t>Video novērošanas kameru nomaiņa, izvērtējot sistēmas veiktspēju.</w:t>
            </w:r>
          </w:p>
          <w:p w:rsidR="004B3098" w:rsidRDefault="004B3098" w:rsidP="004B3098">
            <w:pPr>
              <w:numPr>
                <w:ilvl w:val="0"/>
                <w:numId w:val="28"/>
              </w:numPr>
              <w:autoSpaceDE w:val="0"/>
              <w:autoSpaceDN w:val="0"/>
              <w:adjustRightInd w:val="0"/>
              <w:rPr>
                <w:rFonts w:ascii="Arial" w:hAnsi="Arial" w:cs="Arial"/>
                <w:i/>
                <w:iCs/>
                <w:color w:val="333333"/>
                <w:sz w:val="20"/>
                <w:szCs w:val="20"/>
              </w:rPr>
            </w:pPr>
            <w:r>
              <w:rPr>
                <w:rFonts w:ascii="Arial" w:hAnsi="Arial" w:cs="Arial"/>
                <w:i/>
                <w:iCs/>
                <w:color w:val="333333"/>
                <w:sz w:val="20"/>
                <w:szCs w:val="20"/>
              </w:rPr>
              <w:t>Plānojumu saskaņot ar Pasūtītāju.</w:t>
            </w:r>
          </w:p>
          <w:p w:rsidR="004B3098" w:rsidRDefault="004B3098" w:rsidP="004B3098">
            <w:pPr>
              <w:numPr>
                <w:ilvl w:val="0"/>
                <w:numId w:val="28"/>
              </w:numPr>
              <w:autoSpaceDE w:val="0"/>
              <w:autoSpaceDN w:val="0"/>
              <w:adjustRightInd w:val="0"/>
              <w:rPr>
                <w:rFonts w:ascii="Arial" w:hAnsi="Arial" w:cs="Arial"/>
                <w:i/>
                <w:iCs/>
                <w:color w:val="333333"/>
                <w:sz w:val="20"/>
                <w:szCs w:val="20"/>
              </w:rPr>
            </w:pPr>
            <w:r>
              <w:rPr>
                <w:rFonts w:ascii="Arial" w:hAnsi="Arial" w:cs="Arial"/>
                <w:i/>
                <w:iCs/>
                <w:color w:val="333333"/>
                <w:sz w:val="20"/>
                <w:szCs w:val="20"/>
              </w:rPr>
              <w:t>Darbi jāplāno 2 kārtās, tā lai pēc pirmās kārtas sistēmu varētu ekspluatēt.</w:t>
            </w:r>
          </w:p>
        </w:tc>
      </w:tr>
      <w:tr w:rsidR="004B3098" w:rsidRPr="00AC0442" w:rsidTr="00836368">
        <w:tc>
          <w:tcPr>
            <w:tcW w:w="695" w:type="dxa"/>
            <w:shd w:val="clear" w:color="auto" w:fill="auto"/>
          </w:tcPr>
          <w:p w:rsidR="004B3098" w:rsidRPr="00AC0442" w:rsidRDefault="004B3098" w:rsidP="004B3098">
            <w:pPr>
              <w:jc w:val="center"/>
            </w:pPr>
            <w:r>
              <w:t>2.</w:t>
            </w:r>
            <w:r w:rsidR="00A44B04">
              <w:t>9</w:t>
            </w:r>
          </w:p>
        </w:tc>
        <w:tc>
          <w:tcPr>
            <w:tcW w:w="2419" w:type="dxa"/>
            <w:shd w:val="clear" w:color="auto" w:fill="auto"/>
          </w:tcPr>
          <w:p w:rsidR="004B3098" w:rsidRDefault="004B3098" w:rsidP="004B3098">
            <w:pPr>
              <w:autoSpaceDE w:val="0"/>
              <w:autoSpaceDN w:val="0"/>
              <w:adjustRightInd w:val="0"/>
              <w:rPr>
                <w:rFonts w:ascii="Arial" w:hAnsi="Arial" w:cs="Arial"/>
                <w:i/>
                <w:iCs/>
                <w:color w:val="333333"/>
                <w:sz w:val="20"/>
                <w:szCs w:val="20"/>
              </w:rPr>
            </w:pPr>
            <w:r>
              <w:rPr>
                <w:rFonts w:ascii="Arial" w:hAnsi="Arial" w:cs="Arial"/>
                <w:i/>
                <w:iCs/>
                <w:color w:val="333333"/>
                <w:sz w:val="20"/>
                <w:szCs w:val="20"/>
              </w:rPr>
              <w:t>Prasības balss apziņošanas sistēmai.</w:t>
            </w:r>
          </w:p>
        </w:tc>
        <w:tc>
          <w:tcPr>
            <w:tcW w:w="6350" w:type="dxa"/>
            <w:shd w:val="clear" w:color="auto" w:fill="auto"/>
          </w:tcPr>
          <w:p w:rsidR="004B3098" w:rsidRDefault="004B3098" w:rsidP="004B3098">
            <w:pPr>
              <w:numPr>
                <w:ilvl w:val="0"/>
                <w:numId w:val="33"/>
              </w:numPr>
              <w:autoSpaceDE w:val="0"/>
              <w:autoSpaceDN w:val="0"/>
              <w:adjustRightInd w:val="0"/>
              <w:rPr>
                <w:rFonts w:ascii="Arial" w:hAnsi="Arial" w:cs="Arial"/>
                <w:i/>
                <w:iCs/>
                <w:color w:val="333333"/>
                <w:sz w:val="20"/>
                <w:szCs w:val="20"/>
              </w:rPr>
            </w:pPr>
            <w:r>
              <w:rPr>
                <w:rFonts w:ascii="Arial" w:hAnsi="Arial" w:cs="Arial"/>
                <w:i/>
                <w:iCs/>
                <w:color w:val="333333"/>
                <w:sz w:val="20"/>
                <w:szCs w:val="20"/>
              </w:rPr>
              <w:t>Ēkā izveidot balss apziņošanas sistēmu.</w:t>
            </w:r>
          </w:p>
          <w:p w:rsidR="004B3098" w:rsidRDefault="004B3098" w:rsidP="004B3098">
            <w:pPr>
              <w:numPr>
                <w:ilvl w:val="0"/>
                <w:numId w:val="33"/>
              </w:numPr>
              <w:autoSpaceDE w:val="0"/>
              <w:autoSpaceDN w:val="0"/>
              <w:adjustRightInd w:val="0"/>
              <w:rPr>
                <w:rFonts w:ascii="Arial" w:hAnsi="Arial" w:cs="Arial"/>
                <w:i/>
                <w:iCs/>
                <w:color w:val="333333"/>
                <w:sz w:val="20"/>
                <w:szCs w:val="20"/>
              </w:rPr>
            </w:pPr>
            <w:r>
              <w:rPr>
                <w:rFonts w:ascii="Arial" w:hAnsi="Arial" w:cs="Arial"/>
                <w:i/>
                <w:iCs/>
                <w:color w:val="333333"/>
                <w:sz w:val="20"/>
                <w:szCs w:val="20"/>
              </w:rPr>
              <w:t>Darbi jāplāno 2 kārtās, tā lai pēc pirmās kārtas sistēmu varētu ekspluatēt.</w:t>
            </w:r>
          </w:p>
          <w:p w:rsidR="004B3098" w:rsidRDefault="004B3098" w:rsidP="004B3098">
            <w:pPr>
              <w:numPr>
                <w:ilvl w:val="0"/>
                <w:numId w:val="32"/>
              </w:numPr>
              <w:autoSpaceDE w:val="0"/>
              <w:autoSpaceDN w:val="0"/>
              <w:adjustRightInd w:val="0"/>
              <w:rPr>
                <w:rFonts w:ascii="Arial" w:hAnsi="Arial" w:cs="Arial"/>
                <w:i/>
                <w:iCs/>
                <w:color w:val="333333"/>
                <w:sz w:val="20"/>
                <w:szCs w:val="20"/>
              </w:rPr>
            </w:pPr>
            <w:bookmarkStart w:id="0" w:name="_GoBack"/>
            <w:bookmarkEnd w:id="0"/>
            <w:r>
              <w:rPr>
                <w:rFonts w:ascii="Arial" w:hAnsi="Arial" w:cs="Arial"/>
                <w:i/>
                <w:iCs/>
                <w:color w:val="333333"/>
                <w:sz w:val="20"/>
                <w:szCs w:val="20"/>
              </w:rPr>
              <w:t>Paredzēt iespēju jaunizveidoto sistēmu apvienot ar ēkas ar kadastra apzīmējumu 5001 002 0060 006 sistēmu.</w:t>
            </w:r>
          </w:p>
        </w:tc>
      </w:tr>
      <w:tr w:rsidR="004B3098" w:rsidRPr="00AC0442" w:rsidTr="00836368">
        <w:tc>
          <w:tcPr>
            <w:tcW w:w="695" w:type="dxa"/>
            <w:shd w:val="clear" w:color="auto" w:fill="auto"/>
          </w:tcPr>
          <w:p w:rsidR="004B3098" w:rsidRPr="00AC0442" w:rsidRDefault="004B3098" w:rsidP="004B3098">
            <w:pPr>
              <w:jc w:val="center"/>
            </w:pPr>
            <w:r>
              <w:t>2.</w:t>
            </w:r>
            <w:r w:rsidR="00A44B04">
              <w:t>10</w:t>
            </w:r>
          </w:p>
        </w:tc>
        <w:tc>
          <w:tcPr>
            <w:tcW w:w="2419" w:type="dxa"/>
            <w:shd w:val="clear" w:color="auto" w:fill="auto"/>
          </w:tcPr>
          <w:p w:rsidR="004B3098" w:rsidRDefault="004B3098" w:rsidP="004B3098">
            <w:pPr>
              <w:autoSpaceDE w:val="0"/>
              <w:autoSpaceDN w:val="0"/>
              <w:adjustRightInd w:val="0"/>
              <w:rPr>
                <w:rFonts w:ascii="Arial" w:hAnsi="Arial" w:cs="Arial"/>
                <w:i/>
                <w:iCs/>
                <w:color w:val="333333"/>
                <w:sz w:val="20"/>
                <w:szCs w:val="20"/>
              </w:rPr>
            </w:pPr>
            <w:r>
              <w:rPr>
                <w:rFonts w:ascii="Arial" w:hAnsi="Arial" w:cs="Arial"/>
                <w:i/>
                <w:iCs/>
                <w:color w:val="333333"/>
                <w:sz w:val="20"/>
                <w:szCs w:val="20"/>
              </w:rPr>
              <w:t>Pras</w:t>
            </w:r>
            <w:r>
              <w:rPr>
                <w:rFonts w:ascii="Arial,Italic" w:eastAsia="Arial,Italic" w:hAnsi="Arial" w:cs="Arial,Italic" w:hint="eastAsia"/>
                <w:i/>
                <w:iCs/>
                <w:color w:val="333333"/>
                <w:sz w:val="20"/>
                <w:szCs w:val="20"/>
              </w:rPr>
              <w:t>ī</w:t>
            </w:r>
            <w:r>
              <w:rPr>
                <w:rFonts w:ascii="Arial" w:hAnsi="Arial" w:cs="Arial"/>
                <w:i/>
                <w:iCs/>
                <w:color w:val="333333"/>
                <w:sz w:val="20"/>
                <w:szCs w:val="20"/>
              </w:rPr>
              <w:t>bas autoruzraudz</w:t>
            </w:r>
            <w:r>
              <w:rPr>
                <w:rFonts w:ascii="Arial,Italic" w:eastAsia="Arial,Italic" w:hAnsi="Arial" w:cs="Arial,Italic" w:hint="eastAsia"/>
                <w:i/>
                <w:iCs/>
                <w:color w:val="333333"/>
                <w:sz w:val="20"/>
                <w:szCs w:val="20"/>
              </w:rPr>
              <w:t>ī</w:t>
            </w:r>
            <w:r>
              <w:rPr>
                <w:rFonts w:ascii="Arial" w:hAnsi="Arial" w:cs="Arial"/>
                <w:i/>
                <w:iCs/>
                <w:color w:val="333333"/>
                <w:sz w:val="20"/>
                <w:szCs w:val="20"/>
              </w:rPr>
              <w:t>bai</w:t>
            </w:r>
          </w:p>
        </w:tc>
        <w:tc>
          <w:tcPr>
            <w:tcW w:w="6350" w:type="dxa"/>
            <w:shd w:val="clear" w:color="auto" w:fill="auto"/>
          </w:tcPr>
          <w:p w:rsidR="004B3098" w:rsidRPr="00BD07C6" w:rsidRDefault="004B3098" w:rsidP="004B3098">
            <w:pPr>
              <w:autoSpaceDE w:val="0"/>
              <w:autoSpaceDN w:val="0"/>
              <w:adjustRightInd w:val="0"/>
              <w:rPr>
                <w:rFonts w:ascii="Arial" w:hAnsi="Arial" w:cs="Arial"/>
                <w:b/>
                <w:i/>
                <w:iCs/>
                <w:color w:val="333333"/>
                <w:sz w:val="20"/>
                <w:szCs w:val="20"/>
              </w:rPr>
            </w:pPr>
            <w:r w:rsidRPr="00BD07C6">
              <w:rPr>
                <w:rFonts w:ascii="Arial" w:hAnsi="Arial" w:cs="Arial"/>
                <w:b/>
                <w:sz w:val="20"/>
                <w:szCs w:val="20"/>
              </w:rPr>
              <w:t>Paredzēt autoruzraudzību.</w:t>
            </w:r>
            <w:r w:rsidRPr="008251BC">
              <w:rPr>
                <w:rFonts w:ascii="Arial" w:hAnsi="Arial" w:cs="Arial"/>
                <w:sz w:val="20"/>
                <w:szCs w:val="20"/>
              </w:rPr>
              <w:t xml:space="preserve"> Autoruzraudzīb</w:t>
            </w:r>
            <w:r>
              <w:rPr>
                <w:rFonts w:ascii="Arial" w:hAnsi="Arial" w:cs="Arial"/>
                <w:sz w:val="20"/>
                <w:szCs w:val="20"/>
              </w:rPr>
              <w:t>a</w:t>
            </w:r>
            <w:r w:rsidRPr="008251BC">
              <w:rPr>
                <w:rFonts w:ascii="Arial" w:hAnsi="Arial" w:cs="Arial"/>
                <w:sz w:val="20"/>
                <w:szCs w:val="20"/>
              </w:rPr>
              <w:t xml:space="preserve"> jāparedz vismaz 20% no projektēšanas izmaksām.</w:t>
            </w:r>
          </w:p>
        </w:tc>
      </w:tr>
      <w:tr w:rsidR="004B3098" w:rsidRPr="0081327F" w:rsidTr="00836368">
        <w:tc>
          <w:tcPr>
            <w:tcW w:w="695" w:type="dxa"/>
            <w:shd w:val="clear" w:color="auto" w:fill="auto"/>
          </w:tcPr>
          <w:p w:rsidR="004B3098" w:rsidRPr="00A445AF" w:rsidRDefault="004B3098" w:rsidP="004B3098">
            <w:pPr>
              <w:jc w:val="center"/>
            </w:pPr>
            <w:r w:rsidRPr="00A445AF">
              <w:t>2.</w:t>
            </w:r>
            <w:r w:rsidR="00A44B04">
              <w:t>11</w:t>
            </w:r>
          </w:p>
        </w:tc>
        <w:tc>
          <w:tcPr>
            <w:tcW w:w="2419" w:type="dxa"/>
            <w:shd w:val="clear" w:color="auto" w:fill="auto"/>
          </w:tcPr>
          <w:p w:rsidR="004B3098" w:rsidRPr="0081327F" w:rsidRDefault="004B3098" w:rsidP="004B3098">
            <w:pPr>
              <w:autoSpaceDE w:val="0"/>
              <w:autoSpaceDN w:val="0"/>
              <w:adjustRightInd w:val="0"/>
              <w:rPr>
                <w:rFonts w:ascii="Arial" w:hAnsi="Arial" w:cs="Arial"/>
                <w:i/>
                <w:iCs/>
                <w:color w:val="333333"/>
                <w:sz w:val="20"/>
                <w:szCs w:val="20"/>
              </w:rPr>
            </w:pPr>
            <w:r w:rsidRPr="0081327F">
              <w:rPr>
                <w:rFonts w:ascii="Arial" w:hAnsi="Arial" w:cs="Arial"/>
                <w:i/>
                <w:sz w:val="20"/>
                <w:szCs w:val="20"/>
              </w:rPr>
              <w:t>Tehniskās dokumentācijas eksemplāru skaits</w:t>
            </w:r>
          </w:p>
        </w:tc>
        <w:tc>
          <w:tcPr>
            <w:tcW w:w="6350" w:type="dxa"/>
            <w:shd w:val="clear" w:color="auto" w:fill="auto"/>
          </w:tcPr>
          <w:p w:rsidR="004B3098" w:rsidRPr="0081327F" w:rsidRDefault="004B3098" w:rsidP="004B3098">
            <w:pPr>
              <w:jc w:val="both"/>
              <w:rPr>
                <w:rFonts w:ascii="Arial" w:hAnsi="Arial" w:cs="Arial"/>
                <w:i/>
                <w:sz w:val="20"/>
                <w:szCs w:val="20"/>
              </w:rPr>
            </w:pPr>
            <w:r w:rsidRPr="0081327F">
              <w:rPr>
                <w:rFonts w:ascii="Arial" w:hAnsi="Arial" w:cs="Arial"/>
                <w:i/>
                <w:sz w:val="20"/>
                <w:szCs w:val="20"/>
              </w:rPr>
              <w:t>Projektētājs iesniedz pasūtītājam:</w:t>
            </w:r>
          </w:p>
          <w:p w:rsidR="004B3098" w:rsidRPr="0081327F" w:rsidRDefault="00225F28" w:rsidP="004B3098">
            <w:pPr>
              <w:jc w:val="both"/>
              <w:rPr>
                <w:rFonts w:ascii="Arial" w:hAnsi="Arial" w:cs="Arial"/>
                <w:i/>
                <w:sz w:val="20"/>
                <w:szCs w:val="20"/>
              </w:rPr>
            </w:pPr>
            <w:r>
              <w:rPr>
                <w:rFonts w:ascii="Arial" w:hAnsi="Arial" w:cs="Arial"/>
                <w:b/>
                <w:i/>
                <w:sz w:val="20"/>
                <w:szCs w:val="20"/>
              </w:rPr>
              <w:t>8</w:t>
            </w:r>
            <w:r w:rsidR="004B3098" w:rsidRPr="0081327F">
              <w:rPr>
                <w:rFonts w:ascii="Arial" w:hAnsi="Arial" w:cs="Arial"/>
                <w:b/>
                <w:i/>
                <w:sz w:val="20"/>
                <w:szCs w:val="20"/>
              </w:rPr>
              <w:t xml:space="preserve"> eksemplārus papīra versijā</w:t>
            </w:r>
            <w:r w:rsidR="004B3098" w:rsidRPr="0081327F">
              <w:rPr>
                <w:rFonts w:ascii="Arial" w:hAnsi="Arial" w:cs="Arial"/>
                <w:i/>
                <w:sz w:val="20"/>
                <w:szCs w:val="20"/>
              </w:rPr>
              <w:t xml:space="preserve"> (1 eks. Gulbenes novada </w:t>
            </w:r>
            <w:r w:rsidR="00DD148E">
              <w:rPr>
                <w:rFonts w:ascii="Arial" w:hAnsi="Arial" w:cs="Arial"/>
                <w:i/>
                <w:sz w:val="20"/>
                <w:szCs w:val="20"/>
              </w:rPr>
              <w:t>pašvaldības</w:t>
            </w:r>
            <w:r w:rsidR="004B3098" w:rsidRPr="0081327F">
              <w:rPr>
                <w:rFonts w:ascii="Arial" w:hAnsi="Arial" w:cs="Arial"/>
                <w:i/>
                <w:sz w:val="20"/>
                <w:szCs w:val="20"/>
              </w:rPr>
              <w:t xml:space="preserve"> Būvvaldei (sējumi cietos vākos, cauršūti, lapas sanumurētas), 1 eks. autoram, </w:t>
            </w:r>
            <w:r>
              <w:rPr>
                <w:rFonts w:ascii="Arial" w:hAnsi="Arial" w:cs="Arial"/>
                <w:i/>
                <w:sz w:val="20"/>
                <w:szCs w:val="20"/>
              </w:rPr>
              <w:t>6</w:t>
            </w:r>
            <w:r w:rsidR="004B3098" w:rsidRPr="0081327F">
              <w:rPr>
                <w:rFonts w:ascii="Arial" w:hAnsi="Arial" w:cs="Arial"/>
                <w:i/>
                <w:sz w:val="20"/>
                <w:szCs w:val="20"/>
              </w:rPr>
              <w:t xml:space="preserve"> eks. pasūtītājam) un </w:t>
            </w:r>
          </w:p>
          <w:p w:rsidR="004B3098" w:rsidRPr="0081327F" w:rsidRDefault="004B3098" w:rsidP="004B3098">
            <w:pPr>
              <w:autoSpaceDE w:val="0"/>
              <w:autoSpaceDN w:val="0"/>
              <w:adjustRightInd w:val="0"/>
              <w:rPr>
                <w:rFonts w:ascii="Arial" w:hAnsi="Arial" w:cs="Arial"/>
                <w:i/>
                <w:iCs/>
                <w:color w:val="333333"/>
                <w:sz w:val="20"/>
                <w:szCs w:val="20"/>
              </w:rPr>
            </w:pPr>
            <w:r w:rsidRPr="0081327F">
              <w:rPr>
                <w:rFonts w:ascii="Arial" w:hAnsi="Arial" w:cs="Arial"/>
                <w:b/>
                <w:i/>
                <w:sz w:val="20"/>
                <w:szCs w:val="20"/>
              </w:rPr>
              <w:t>CD formātā</w:t>
            </w:r>
            <w:r w:rsidRPr="0081327F">
              <w:rPr>
                <w:rFonts w:ascii="Arial" w:hAnsi="Arial" w:cs="Arial"/>
                <w:i/>
                <w:sz w:val="20"/>
                <w:szCs w:val="20"/>
              </w:rPr>
              <w:t xml:space="preserve"> (1 eks. rasējumi – </w:t>
            </w:r>
            <w:proofErr w:type="spellStart"/>
            <w:r w:rsidRPr="0081327F">
              <w:rPr>
                <w:rFonts w:ascii="Arial" w:hAnsi="Arial" w:cs="Arial"/>
                <w:i/>
                <w:sz w:val="20"/>
                <w:szCs w:val="20"/>
              </w:rPr>
              <w:t>dwg</w:t>
            </w:r>
            <w:proofErr w:type="spellEnd"/>
            <w:r w:rsidRPr="0081327F">
              <w:rPr>
                <w:rFonts w:ascii="Arial" w:hAnsi="Arial" w:cs="Arial"/>
                <w:i/>
                <w:sz w:val="20"/>
                <w:szCs w:val="20"/>
              </w:rPr>
              <w:t xml:space="preserve"> faili, rakstiskās daļas un tabulas MS Office failos; 1 eks. – viss </w:t>
            </w:r>
            <w:proofErr w:type="spellStart"/>
            <w:r w:rsidRPr="0081327F">
              <w:rPr>
                <w:rFonts w:ascii="Arial" w:hAnsi="Arial" w:cs="Arial"/>
                <w:i/>
                <w:sz w:val="20"/>
                <w:szCs w:val="20"/>
              </w:rPr>
              <w:t>pdf</w:t>
            </w:r>
            <w:proofErr w:type="spellEnd"/>
            <w:r w:rsidRPr="0081327F">
              <w:rPr>
                <w:rFonts w:ascii="Arial" w:hAnsi="Arial" w:cs="Arial"/>
                <w:i/>
                <w:sz w:val="20"/>
                <w:szCs w:val="20"/>
              </w:rPr>
              <w:t xml:space="preserve"> failos; </w:t>
            </w:r>
            <w:r w:rsidRPr="0081327F">
              <w:rPr>
                <w:rFonts w:ascii="Arial" w:hAnsi="Arial" w:cs="Arial"/>
                <w:i/>
                <w:sz w:val="20"/>
                <w:szCs w:val="20"/>
                <w:u w:val="single"/>
              </w:rPr>
              <w:t>Failiem jābūt sakārtotiem datu nesējā tādā secībā, kā tehniskā dokumentācija iesniegta papīra versijā</w:t>
            </w:r>
            <w:r w:rsidRPr="0081327F">
              <w:rPr>
                <w:rFonts w:ascii="Arial" w:hAnsi="Arial" w:cs="Arial"/>
                <w:i/>
                <w:sz w:val="20"/>
                <w:szCs w:val="20"/>
              </w:rPr>
              <w:t>)</w:t>
            </w:r>
          </w:p>
        </w:tc>
      </w:tr>
      <w:tr w:rsidR="004B3098" w:rsidRPr="0081327F" w:rsidTr="00836368">
        <w:tc>
          <w:tcPr>
            <w:tcW w:w="695" w:type="dxa"/>
            <w:shd w:val="clear" w:color="auto" w:fill="auto"/>
          </w:tcPr>
          <w:p w:rsidR="004B3098" w:rsidRPr="00A445AF" w:rsidRDefault="004B3098" w:rsidP="004B3098">
            <w:pPr>
              <w:jc w:val="center"/>
            </w:pPr>
            <w:r w:rsidRPr="00A445AF">
              <w:t>2.</w:t>
            </w:r>
            <w:r w:rsidR="00A44B04">
              <w:t>12</w:t>
            </w:r>
          </w:p>
        </w:tc>
        <w:tc>
          <w:tcPr>
            <w:tcW w:w="2419" w:type="dxa"/>
            <w:shd w:val="clear" w:color="auto" w:fill="auto"/>
          </w:tcPr>
          <w:p w:rsidR="004B3098" w:rsidRPr="0081327F" w:rsidRDefault="004B3098" w:rsidP="004B3098">
            <w:pPr>
              <w:autoSpaceDE w:val="0"/>
              <w:autoSpaceDN w:val="0"/>
              <w:adjustRightInd w:val="0"/>
              <w:rPr>
                <w:rFonts w:ascii="Arial" w:hAnsi="Arial" w:cs="Arial"/>
                <w:i/>
                <w:iCs/>
                <w:color w:val="333333"/>
                <w:sz w:val="20"/>
                <w:szCs w:val="20"/>
              </w:rPr>
            </w:pPr>
            <w:r w:rsidRPr="0081327F">
              <w:rPr>
                <w:rFonts w:ascii="Arial" w:hAnsi="Arial" w:cs="Arial"/>
                <w:i/>
                <w:sz w:val="20"/>
                <w:szCs w:val="20"/>
              </w:rPr>
              <w:t>Projektēšanas uzdevumam pievienotie dokumenti</w:t>
            </w:r>
          </w:p>
        </w:tc>
        <w:tc>
          <w:tcPr>
            <w:tcW w:w="6350" w:type="dxa"/>
            <w:shd w:val="clear" w:color="auto" w:fill="auto"/>
          </w:tcPr>
          <w:p w:rsidR="004B3098" w:rsidRPr="0081327F" w:rsidRDefault="004B3098" w:rsidP="004B3098">
            <w:pPr>
              <w:numPr>
                <w:ilvl w:val="0"/>
                <w:numId w:val="6"/>
              </w:numPr>
              <w:rPr>
                <w:rFonts w:ascii="Arial" w:hAnsi="Arial" w:cs="Arial"/>
                <w:i/>
                <w:sz w:val="20"/>
                <w:szCs w:val="20"/>
              </w:rPr>
            </w:pPr>
            <w:r w:rsidRPr="0081327F">
              <w:rPr>
                <w:rFonts w:ascii="Arial" w:hAnsi="Arial" w:cs="Arial"/>
                <w:i/>
                <w:sz w:val="20"/>
                <w:szCs w:val="20"/>
              </w:rPr>
              <w:t>pielikums – Īpašumtiesības apliecinoši dokumenti</w:t>
            </w:r>
          </w:p>
          <w:p w:rsidR="004B3098" w:rsidRDefault="004B3098" w:rsidP="004B3098">
            <w:pPr>
              <w:numPr>
                <w:ilvl w:val="0"/>
                <w:numId w:val="6"/>
              </w:numPr>
              <w:rPr>
                <w:rFonts w:ascii="Arial" w:hAnsi="Arial" w:cs="Arial"/>
                <w:i/>
                <w:sz w:val="20"/>
                <w:szCs w:val="20"/>
              </w:rPr>
            </w:pPr>
            <w:r w:rsidRPr="0081327F">
              <w:rPr>
                <w:rFonts w:ascii="Arial" w:hAnsi="Arial" w:cs="Arial"/>
                <w:i/>
                <w:sz w:val="20"/>
                <w:szCs w:val="20"/>
              </w:rPr>
              <w:t xml:space="preserve">pielikums – </w:t>
            </w:r>
            <w:r>
              <w:rPr>
                <w:rFonts w:ascii="Arial" w:hAnsi="Arial" w:cs="Arial"/>
                <w:i/>
                <w:sz w:val="20"/>
                <w:szCs w:val="20"/>
              </w:rPr>
              <w:t>Būvju kadastrālās uzmērīšanas</w:t>
            </w:r>
            <w:r w:rsidRPr="0081327F">
              <w:rPr>
                <w:rFonts w:ascii="Arial" w:hAnsi="Arial" w:cs="Arial"/>
                <w:i/>
                <w:sz w:val="20"/>
                <w:szCs w:val="20"/>
              </w:rPr>
              <w:t xml:space="preserve"> lieta</w:t>
            </w:r>
          </w:p>
          <w:p w:rsidR="004B3098" w:rsidRPr="00EC3E03" w:rsidRDefault="004B3098" w:rsidP="004B3098">
            <w:pPr>
              <w:numPr>
                <w:ilvl w:val="0"/>
                <w:numId w:val="6"/>
              </w:numPr>
              <w:rPr>
                <w:rFonts w:ascii="Arial" w:hAnsi="Arial" w:cs="Arial"/>
                <w:i/>
                <w:sz w:val="20"/>
                <w:szCs w:val="20"/>
              </w:rPr>
            </w:pPr>
            <w:r>
              <w:rPr>
                <w:rFonts w:ascii="Arial" w:hAnsi="Arial" w:cs="Arial"/>
                <w:i/>
                <w:sz w:val="20"/>
                <w:szCs w:val="20"/>
              </w:rPr>
              <w:t xml:space="preserve">pielikums – Ēkas daļa, kurā jāveic </w:t>
            </w:r>
            <w:r w:rsidR="001566FD">
              <w:rPr>
                <w:rFonts w:ascii="Arial" w:hAnsi="Arial" w:cs="Arial"/>
                <w:i/>
                <w:sz w:val="20"/>
                <w:szCs w:val="20"/>
              </w:rPr>
              <w:t>pārbūve</w:t>
            </w:r>
          </w:p>
        </w:tc>
      </w:tr>
    </w:tbl>
    <w:p w:rsidR="003B37FC" w:rsidRDefault="003B37FC" w:rsidP="003245AD">
      <w:pPr>
        <w:tabs>
          <w:tab w:val="left" w:pos="6804"/>
        </w:tabs>
        <w:rPr>
          <w:sz w:val="20"/>
          <w:szCs w:val="20"/>
        </w:rPr>
      </w:pPr>
    </w:p>
    <w:p w:rsidR="003B37FC" w:rsidRDefault="00C77E84" w:rsidP="003245AD">
      <w:pPr>
        <w:tabs>
          <w:tab w:val="left" w:pos="6804"/>
        </w:tabs>
        <w:rPr>
          <w:sz w:val="20"/>
          <w:szCs w:val="20"/>
        </w:rPr>
      </w:pPr>
      <w:r>
        <w:rPr>
          <w:sz w:val="20"/>
          <w:szCs w:val="20"/>
        </w:rPr>
        <w:t>*Būvprojekta sastāvs var tikt papildināts, ja projektēšanas gaitā rodas šāda nepieciešamība.</w:t>
      </w:r>
    </w:p>
    <w:p w:rsidR="00A445AF" w:rsidRDefault="00A445AF" w:rsidP="003245AD">
      <w:pPr>
        <w:tabs>
          <w:tab w:val="left" w:pos="6804"/>
        </w:tabs>
        <w:rPr>
          <w:sz w:val="20"/>
          <w:szCs w:val="20"/>
        </w:rPr>
      </w:pPr>
      <w:r>
        <w:rPr>
          <w:sz w:val="20"/>
          <w:szCs w:val="20"/>
        </w:rPr>
        <w:t>*Dotie telpu numuri attiecās uz būvju kadastrālās uzmērīšanas lietu.</w:t>
      </w:r>
    </w:p>
    <w:p w:rsidR="003B37FC" w:rsidRDefault="003B37FC" w:rsidP="003245AD">
      <w:pPr>
        <w:tabs>
          <w:tab w:val="left" w:pos="6804"/>
        </w:tabs>
        <w:rPr>
          <w:sz w:val="20"/>
          <w:szCs w:val="20"/>
        </w:rPr>
      </w:pPr>
    </w:p>
    <w:p w:rsidR="00B36EEB" w:rsidRPr="0026683F" w:rsidRDefault="00B36EEB" w:rsidP="00B36EEB">
      <w:pPr>
        <w:rPr>
          <w:b/>
          <w:sz w:val="20"/>
          <w:szCs w:val="20"/>
        </w:rPr>
      </w:pPr>
      <w:r w:rsidRPr="0026683F">
        <w:rPr>
          <w:b/>
          <w:sz w:val="20"/>
          <w:szCs w:val="20"/>
        </w:rPr>
        <w:t>Sagatavoja:</w:t>
      </w:r>
    </w:p>
    <w:p w:rsidR="00B36EEB" w:rsidRPr="0026683F" w:rsidRDefault="00B36EEB" w:rsidP="00B36EEB">
      <w:pPr>
        <w:rPr>
          <w:sz w:val="20"/>
          <w:szCs w:val="20"/>
        </w:rPr>
      </w:pPr>
      <w:r w:rsidRPr="0026683F">
        <w:rPr>
          <w:sz w:val="20"/>
          <w:szCs w:val="20"/>
        </w:rPr>
        <w:t xml:space="preserve">Gulbenes novada </w:t>
      </w:r>
      <w:r w:rsidR="008F68D8">
        <w:rPr>
          <w:sz w:val="20"/>
          <w:szCs w:val="20"/>
        </w:rPr>
        <w:t>pašvaldības</w:t>
      </w:r>
    </w:p>
    <w:p w:rsidR="00BB6D6B" w:rsidRPr="00C24893" w:rsidRDefault="003B37FC" w:rsidP="00C24893">
      <w:pPr>
        <w:rPr>
          <w:sz w:val="20"/>
          <w:szCs w:val="20"/>
        </w:rPr>
      </w:pPr>
      <w:r w:rsidRPr="0026683F">
        <w:rPr>
          <w:sz w:val="20"/>
          <w:szCs w:val="20"/>
        </w:rPr>
        <w:t xml:space="preserve">Attīstības un </w:t>
      </w:r>
      <w:r>
        <w:rPr>
          <w:sz w:val="20"/>
          <w:szCs w:val="20"/>
        </w:rPr>
        <w:t>projektu</w:t>
      </w:r>
      <w:r w:rsidRPr="0026683F">
        <w:rPr>
          <w:sz w:val="20"/>
          <w:szCs w:val="20"/>
        </w:rPr>
        <w:t xml:space="preserve"> nodaļas </w:t>
      </w:r>
      <w:r w:rsidR="002A40C3">
        <w:rPr>
          <w:sz w:val="20"/>
          <w:szCs w:val="20"/>
        </w:rPr>
        <w:t>vadītājs</w:t>
      </w:r>
      <w:r w:rsidR="0045281C">
        <w:rPr>
          <w:sz w:val="20"/>
          <w:szCs w:val="20"/>
        </w:rPr>
        <w:tab/>
      </w:r>
      <w:r w:rsidR="002A40C3">
        <w:rPr>
          <w:sz w:val="20"/>
          <w:szCs w:val="20"/>
        </w:rPr>
        <w:tab/>
      </w:r>
      <w:r w:rsidR="002A40C3">
        <w:rPr>
          <w:b/>
          <w:sz w:val="22"/>
          <w:szCs w:val="20"/>
        </w:rPr>
        <w:t xml:space="preserve">Jānis </w:t>
      </w:r>
      <w:proofErr w:type="spellStart"/>
      <w:r w:rsidR="002A40C3">
        <w:rPr>
          <w:b/>
          <w:sz w:val="22"/>
          <w:szCs w:val="20"/>
        </w:rPr>
        <w:t>Barinskis</w:t>
      </w:r>
      <w:proofErr w:type="spellEnd"/>
      <w:r>
        <w:rPr>
          <w:sz w:val="20"/>
          <w:szCs w:val="20"/>
        </w:rPr>
        <w:t>_______________</w:t>
      </w:r>
      <w:r w:rsidR="0045281C">
        <w:rPr>
          <w:sz w:val="20"/>
          <w:szCs w:val="20"/>
        </w:rPr>
        <w:tab/>
      </w:r>
      <w:r>
        <w:rPr>
          <w:sz w:val="20"/>
          <w:szCs w:val="20"/>
        </w:rPr>
        <w:t>__.__.201_.</w:t>
      </w:r>
    </w:p>
    <w:p w:rsidR="00A41C0F" w:rsidRPr="00E0500F" w:rsidRDefault="00A41C0F" w:rsidP="00E0500F">
      <w:pPr>
        <w:pStyle w:val="Virsraksts4"/>
      </w:pPr>
      <w:r>
        <w:t>PASŪTĪTĀJS:</w:t>
      </w:r>
      <w:r>
        <w:tab/>
      </w:r>
      <w:r>
        <w:tab/>
      </w:r>
      <w:r>
        <w:tab/>
      </w:r>
      <w:r>
        <w:tab/>
      </w:r>
      <w:r>
        <w:tab/>
      </w:r>
      <w:r w:rsidR="0045281C">
        <w:tab/>
      </w:r>
      <w:r>
        <w:t>PROJEKTĒTĀJS:</w:t>
      </w:r>
    </w:p>
    <w:p w:rsidR="00A41C0F" w:rsidRDefault="00A41C0F" w:rsidP="00A41C0F">
      <w:pPr>
        <w:rPr>
          <w:b/>
        </w:rPr>
      </w:pPr>
    </w:p>
    <w:p w:rsidR="00C24893" w:rsidRDefault="00C24893" w:rsidP="00A41C0F">
      <w:pPr>
        <w:rPr>
          <w:b/>
          <w:u w:val="single"/>
        </w:rPr>
      </w:pPr>
    </w:p>
    <w:p w:rsidR="00A41C0F" w:rsidRPr="00E44B90" w:rsidRDefault="00A41C0F" w:rsidP="00A41C0F">
      <w:pPr>
        <w:rPr>
          <w:i/>
          <w:u w:val="single"/>
        </w:rPr>
      </w:pPr>
      <w:r w:rsidRPr="00E44B90">
        <w:rPr>
          <w:u w:val="single"/>
        </w:rPr>
        <w:tab/>
      </w:r>
      <w:r w:rsidRPr="00E44B90">
        <w:rPr>
          <w:u w:val="single"/>
        </w:rPr>
        <w:tab/>
        <w:t xml:space="preserve">        </w:t>
      </w:r>
      <w:r w:rsidR="00B36EEB" w:rsidRPr="00E44B90">
        <w:rPr>
          <w:i/>
          <w:u w:val="single"/>
        </w:rPr>
        <w:t>Guna Švika</w:t>
      </w:r>
      <w:r w:rsidRPr="00E44B90">
        <w:rPr>
          <w:i/>
          <w:u w:val="single"/>
        </w:rPr>
        <w:tab/>
      </w:r>
      <w:r w:rsidRPr="00E44B90">
        <w:rPr>
          <w:i/>
        </w:rPr>
        <w:tab/>
      </w:r>
      <w:r w:rsidRPr="00E44B90">
        <w:rPr>
          <w:i/>
        </w:rPr>
        <w:tab/>
      </w:r>
      <w:r w:rsidRPr="00E44B90">
        <w:rPr>
          <w:i/>
          <w:u w:val="single"/>
        </w:rPr>
        <w:tab/>
      </w:r>
      <w:r w:rsidRPr="00E44B90">
        <w:rPr>
          <w:i/>
          <w:u w:val="single"/>
        </w:rPr>
        <w:tab/>
      </w:r>
      <w:r w:rsidRPr="00E44B90">
        <w:rPr>
          <w:i/>
          <w:u w:val="single"/>
        </w:rPr>
        <w:tab/>
        <w:t>______</w:t>
      </w:r>
    </w:p>
    <w:p w:rsidR="00A41C0F" w:rsidRPr="00E44B90" w:rsidRDefault="00A41C0F" w:rsidP="00A41C0F"/>
    <w:p w:rsidR="00A41C0F" w:rsidRPr="00E44B90" w:rsidRDefault="00A41C0F" w:rsidP="00A41C0F">
      <w:r w:rsidRPr="00E44B90">
        <w:t xml:space="preserve">Gulbenes novada </w:t>
      </w:r>
      <w:r w:rsidR="00145A46" w:rsidRPr="00E44B90">
        <w:t>pašvaldības</w:t>
      </w:r>
      <w:r w:rsidRPr="00E44B90">
        <w:t xml:space="preserve"> </w:t>
      </w:r>
      <w:r w:rsidR="00C24893" w:rsidRPr="00E44B90">
        <w:tab/>
      </w:r>
      <w:r w:rsidR="00C24893" w:rsidRPr="00E44B90">
        <w:tab/>
      </w:r>
      <w:r w:rsidR="00C24893" w:rsidRPr="00E44B90">
        <w:tab/>
      </w:r>
    </w:p>
    <w:p w:rsidR="003802D6" w:rsidRPr="00E44B90" w:rsidRDefault="001B61C4" w:rsidP="00244742">
      <w:r w:rsidRPr="00E44B90">
        <w:t>izpilddirektore</w:t>
      </w:r>
      <w:r w:rsidR="00A41C0F" w:rsidRPr="00E44B90">
        <w:tab/>
      </w:r>
    </w:p>
    <w:p w:rsidR="00A41C0F" w:rsidRPr="00AC0442" w:rsidRDefault="00A41C0F" w:rsidP="00244742">
      <w:pPr>
        <w:rPr>
          <w:b/>
        </w:rPr>
      </w:pPr>
    </w:p>
    <w:sectPr w:rsidR="00A41C0F" w:rsidRPr="00AC0442" w:rsidSect="00413782">
      <w:type w:val="continuous"/>
      <w:pgSz w:w="11906" w:h="16838"/>
      <w:pgMar w:top="737" w:right="567" w:bottom="1134" w:left="1701" w:header="709" w:footer="709" w:gutter="0"/>
      <w:cols w:space="708"/>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912AB" w:rsidRDefault="00D912AB">
      <w:r>
        <w:separator/>
      </w:r>
    </w:p>
  </w:endnote>
  <w:endnote w:type="continuationSeparator" w:id="0">
    <w:p w:rsidR="00D912AB" w:rsidRDefault="00D912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BA"/>
    <w:family w:val="roman"/>
    <w:pitch w:val="variable"/>
    <w:sig w:usb0="E00002FF" w:usb1="400004FF" w:usb2="00000000" w:usb3="00000000" w:csb0="0000019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02FF" w:usb1="4000ACFF" w:usb2="00000001" w:usb3="00000000" w:csb0="0000019F" w:csb1="00000000"/>
  </w:font>
  <w:font w:name="Arial">
    <w:panose1 w:val="020B0604020202020204"/>
    <w:charset w:val="BA"/>
    <w:family w:val="swiss"/>
    <w:pitch w:val="variable"/>
    <w:sig w:usb0="E0002AFF" w:usb1="C0007843" w:usb2="00000009" w:usb3="00000000" w:csb0="000001FF" w:csb1="00000000"/>
  </w:font>
  <w:font w:name="Arial,Italic">
    <w:altName w:val="MS Gothic"/>
    <w:panose1 w:val="00000000000000000000"/>
    <w:charset w:val="80"/>
    <w:family w:val="auto"/>
    <w:notTrueType/>
    <w:pitch w:val="default"/>
    <w:sig w:usb0="00000000" w:usb1="08070000" w:usb2="00000010" w:usb3="00000000" w:csb0="00020000" w:csb1="00000000"/>
  </w:font>
  <w:font w:name="Calibri Light">
    <w:panose1 w:val="020F0302020204030204"/>
    <w:charset w:val="BA"/>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3FCA" w:rsidRDefault="00513FCA" w:rsidP="0036669F">
    <w:pPr>
      <w:pStyle w:val="Kjene"/>
      <w:framePr w:wrap="around" w:vAnchor="text" w:hAnchor="margin" w:xAlign="center" w:y="1"/>
      <w:rPr>
        <w:rStyle w:val="Lappusesnumurs"/>
      </w:rPr>
    </w:pPr>
    <w:r>
      <w:rPr>
        <w:rStyle w:val="Lappusesnumurs"/>
      </w:rPr>
      <w:fldChar w:fldCharType="begin"/>
    </w:r>
    <w:r>
      <w:rPr>
        <w:rStyle w:val="Lappusesnumurs"/>
      </w:rPr>
      <w:instrText xml:space="preserve">PAGE  </w:instrText>
    </w:r>
    <w:r>
      <w:rPr>
        <w:rStyle w:val="Lappusesnumurs"/>
      </w:rPr>
      <w:fldChar w:fldCharType="end"/>
    </w:r>
  </w:p>
  <w:p w:rsidR="00513FCA" w:rsidRDefault="00513FCA">
    <w:pPr>
      <w:pStyle w:val="Kjen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3FCA" w:rsidRDefault="00513FCA" w:rsidP="0036669F">
    <w:pPr>
      <w:pStyle w:val="Kjene"/>
      <w:framePr w:wrap="around" w:vAnchor="text" w:hAnchor="margin" w:xAlign="center" w:y="1"/>
      <w:rPr>
        <w:rStyle w:val="Lappusesnumurs"/>
      </w:rPr>
    </w:pPr>
    <w:r>
      <w:rPr>
        <w:rStyle w:val="Lappusesnumurs"/>
      </w:rPr>
      <w:fldChar w:fldCharType="begin"/>
    </w:r>
    <w:r>
      <w:rPr>
        <w:rStyle w:val="Lappusesnumurs"/>
      </w:rPr>
      <w:instrText xml:space="preserve">PAGE  </w:instrText>
    </w:r>
    <w:r>
      <w:rPr>
        <w:rStyle w:val="Lappusesnumurs"/>
      </w:rPr>
      <w:fldChar w:fldCharType="separate"/>
    </w:r>
    <w:r w:rsidR="00E44B90">
      <w:rPr>
        <w:rStyle w:val="Lappusesnumurs"/>
        <w:noProof/>
      </w:rPr>
      <w:t>4</w:t>
    </w:r>
    <w:r>
      <w:rPr>
        <w:rStyle w:val="Lappusesnumurs"/>
      </w:rPr>
      <w:fldChar w:fldCharType="end"/>
    </w:r>
  </w:p>
  <w:p w:rsidR="00513FCA" w:rsidRDefault="00513FCA">
    <w:pPr>
      <w:pStyle w:val="Kjen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912AB" w:rsidRDefault="00D912AB">
      <w:r>
        <w:separator/>
      </w:r>
    </w:p>
  </w:footnote>
  <w:footnote w:type="continuationSeparator" w:id="0">
    <w:p w:rsidR="00D912AB" w:rsidRDefault="00D912A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E3430"/>
    <w:multiLevelType w:val="hybridMultilevel"/>
    <w:tmpl w:val="AAB6A8F0"/>
    <w:lvl w:ilvl="0" w:tplc="04260001">
      <w:start w:val="1"/>
      <w:numFmt w:val="bullet"/>
      <w:lvlText w:val=""/>
      <w:lvlJc w:val="left"/>
      <w:pPr>
        <w:ind w:left="1440" w:hanging="360"/>
      </w:pPr>
      <w:rPr>
        <w:rFonts w:ascii="Symbol" w:hAnsi="Symbol"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1">
    <w:nsid w:val="077531C6"/>
    <w:multiLevelType w:val="hybridMultilevel"/>
    <w:tmpl w:val="476089C6"/>
    <w:lvl w:ilvl="0" w:tplc="00000003">
      <w:start w:val="1"/>
      <w:numFmt w:val="bullet"/>
      <w:lvlText w:val="-"/>
      <w:lvlJc w:val="left"/>
      <w:pPr>
        <w:ind w:left="720" w:hanging="360"/>
      </w:pPr>
      <w:rPr>
        <w:rFonts w:ascii="Times New Roman" w:hAnsi="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
    <w:nsid w:val="09FF1E70"/>
    <w:multiLevelType w:val="hybridMultilevel"/>
    <w:tmpl w:val="F084AC42"/>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
    <w:nsid w:val="0B101A7D"/>
    <w:multiLevelType w:val="hybridMultilevel"/>
    <w:tmpl w:val="BE147B5A"/>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nsid w:val="0B7F4186"/>
    <w:multiLevelType w:val="hybridMultilevel"/>
    <w:tmpl w:val="DB54E75C"/>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5">
    <w:nsid w:val="0F06026F"/>
    <w:multiLevelType w:val="hybridMultilevel"/>
    <w:tmpl w:val="303613E2"/>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6">
    <w:nsid w:val="131F36E5"/>
    <w:multiLevelType w:val="multilevel"/>
    <w:tmpl w:val="F73674B4"/>
    <w:lvl w:ilvl="0">
      <w:start w:val="1"/>
      <w:numFmt w:val="decimal"/>
      <w:lvlText w:val="%1."/>
      <w:lvlJc w:val="left"/>
      <w:pPr>
        <w:tabs>
          <w:tab w:val="num" w:pos="1069"/>
        </w:tabs>
        <w:ind w:left="1069" w:hanging="360"/>
      </w:pPr>
      <w:rPr>
        <w:rFonts w:ascii="Times New Roman" w:eastAsia="Times New Roman" w:hAnsi="Times New Roman" w:cs="Times New Roman"/>
        <w:color w:val="auto"/>
      </w:rPr>
    </w:lvl>
    <w:lvl w:ilvl="1">
      <w:start w:val="4"/>
      <w:numFmt w:val="decimal"/>
      <w:isLgl/>
      <w:lvlText w:val="%1.%2."/>
      <w:lvlJc w:val="left"/>
      <w:pPr>
        <w:ind w:left="1740" w:hanging="540"/>
      </w:pPr>
      <w:rPr>
        <w:rFonts w:hint="default"/>
      </w:rPr>
    </w:lvl>
    <w:lvl w:ilvl="2">
      <w:start w:val="1"/>
      <w:numFmt w:val="decimal"/>
      <w:isLgl/>
      <w:lvlText w:val="%1.%2.%3."/>
      <w:lvlJc w:val="left"/>
      <w:pPr>
        <w:ind w:left="2411" w:hanging="720"/>
      </w:pPr>
      <w:rPr>
        <w:rFonts w:hint="default"/>
      </w:rPr>
    </w:lvl>
    <w:lvl w:ilvl="3">
      <w:start w:val="1"/>
      <w:numFmt w:val="decimal"/>
      <w:isLgl/>
      <w:lvlText w:val="%1.%2.%3.%4."/>
      <w:lvlJc w:val="left"/>
      <w:pPr>
        <w:ind w:left="2902" w:hanging="720"/>
      </w:pPr>
      <w:rPr>
        <w:rFonts w:hint="default"/>
      </w:rPr>
    </w:lvl>
    <w:lvl w:ilvl="4">
      <w:start w:val="1"/>
      <w:numFmt w:val="decimal"/>
      <w:isLgl/>
      <w:lvlText w:val="%1.%2.%3.%4.%5."/>
      <w:lvlJc w:val="left"/>
      <w:pPr>
        <w:ind w:left="3753" w:hanging="1080"/>
      </w:pPr>
      <w:rPr>
        <w:rFonts w:hint="default"/>
      </w:rPr>
    </w:lvl>
    <w:lvl w:ilvl="5">
      <w:start w:val="1"/>
      <w:numFmt w:val="decimal"/>
      <w:isLgl/>
      <w:lvlText w:val="%1.%2.%3.%4.%5.%6."/>
      <w:lvlJc w:val="left"/>
      <w:pPr>
        <w:ind w:left="4244" w:hanging="1080"/>
      </w:pPr>
      <w:rPr>
        <w:rFonts w:hint="default"/>
      </w:rPr>
    </w:lvl>
    <w:lvl w:ilvl="6">
      <w:start w:val="1"/>
      <w:numFmt w:val="decimal"/>
      <w:isLgl/>
      <w:lvlText w:val="%1.%2.%3.%4.%5.%6.%7."/>
      <w:lvlJc w:val="left"/>
      <w:pPr>
        <w:ind w:left="5095" w:hanging="1440"/>
      </w:pPr>
      <w:rPr>
        <w:rFonts w:hint="default"/>
      </w:rPr>
    </w:lvl>
    <w:lvl w:ilvl="7">
      <w:start w:val="1"/>
      <w:numFmt w:val="decimal"/>
      <w:isLgl/>
      <w:lvlText w:val="%1.%2.%3.%4.%5.%6.%7.%8."/>
      <w:lvlJc w:val="left"/>
      <w:pPr>
        <w:ind w:left="5586" w:hanging="1440"/>
      </w:pPr>
      <w:rPr>
        <w:rFonts w:hint="default"/>
      </w:rPr>
    </w:lvl>
    <w:lvl w:ilvl="8">
      <w:start w:val="1"/>
      <w:numFmt w:val="decimal"/>
      <w:isLgl/>
      <w:lvlText w:val="%1.%2.%3.%4.%5.%6.%7.%8.%9."/>
      <w:lvlJc w:val="left"/>
      <w:pPr>
        <w:ind w:left="6437" w:hanging="1800"/>
      </w:pPr>
      <w:rPr>
        <w:rFonts w:hint="default"/>
      </w:rPr>
    </w:lvl>
  </w:abstractNum>
  <w:abstractNum w:abstractNumId="7">
    <w:nsid w:val="13247C29"/>
    <w:multiLevelType w:val="hybridMultilevel"/>
    <w:tmpl w:val="F954D16C"/>
    <w:lvl w:ilvl="0" w:tplc="0426000F">
      <w:start w:val="1"/>
      <w:numFmt w:val="decimal"/>
      <w:lvlText w:val="%1."/>
      <w:lvlJc w:val="left"/>
      <w:pPr>
        <w:ind w:left="360" w:hanging="360"/>
      </w:pPr>
      <w:rPr>
        <w:rFonts w:hint="default"/>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8">
    <w:nsid w:val="16296829"/>
    <w:multiLevelType w:val="hybridMultilevel"/>
    <w:tmpl w:val="BC908202"/>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nsid w:val="1D224C34"/>
    <w:multiLevelType w:val="hybridMultilevel"/>
    <w:tmpl w:val="7AAED7DE"/>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0">
    <w:nsid w:val="1DD77C37"/>
    <w:multiLevelType w:val="hybridMultilevel"/>
    <w:tmpl w:val="2DA0BD08"/>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1">
    <w:nsid w:val="26955368"/>
    <w:multiLevelType w:val="hybridMultilevel"/>
    <w:tmpl w:val="E2324626"/>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2">
    <w:nsid w:val="32714D63"/>
    <w:multiLevelType w:val="hybridMultilevel"/>
    <w:tmpl w:val="741A9C06"/>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3">
    <w:nsid w:val="3FE74243"/>
    <w:multiLevelType w:val="hybridMultilevel"/>
    <w:tmpl w:val="2D740218"/>
    <w:lvl w:ilvl="0" w:tplc="CEBC9D84">
      <w:start w:val="1"/>
      <w:numFmt w:val="decimal"/>
      <w:lvlText w:val="%1."/>
      <w:lvlJc w:val="left"/>
      <w:pPr>
        <w:tabs>
          <w:tab w:val="num" w:pos="720"/>
        </w:tabs>
        <w:ind w:left="720" w:hanging="360"/>
      </w:pPr>
      <w:rPr>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21E2AF7"/>
    <w:multiLevelType w:val="hybridMultilevel"/>
    <w:tmpl w:val="DEAACA5E"/>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5">
    <w:nsid w:val="44B21FED"/>
    <w:multiLevelType w:val="hybridMultilevel"/>
    <w:tmpl w:val="DFAC610C"/>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6">
    <w:nsid w:val="47E60182"/>
    <w:multiLevelType w:val="hybridMultilevel"/>
    <w:tmpl w:val="2ED05062"/>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7">
    <w:nsid w:val="49C41574"/>
    <w:multiLevelType w:val="hybridMultilevel"/>
    <w:tmpl w:val="0E16B948"/>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8">
    <w:nsid w:val="4A33461A"/>
    <w:multiLevelType w:val="multilevel"/>
    <w:tmpl w:val="1F369D9E"/>
    <w:lvl w:ilvl="0">
      <w:start w:val="3"/>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712" w:hanging="720"/>
      </w:pPr>
      <w:rPr>
        <w:rFonts w:hint="default"/>
        <w:b w:val="0"/>
        <w:color w:val="auto"/>
      </w:rPr>
    </w:lvl>
    <w:lvl w:ilvl="3">
      <w:start w:val="1"/>
      <w:numFmt w:val="decimal"/>
      <w:isLgl/>
      <w:lvlText w:val="%1.%2.%3.%4."/>
      <w:lvlJc w:val="left"/>
      <w:pPr>
        <w:ind w:left="1997"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nsid w:val="4D4938A9"/>
    <w:multiLevelType w:val="hybridMultilevel"/>
    <w:tmpl w:val="B1E40E6E"/>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0">
    <w:nsid w:val="52CC313F"/>
    <w:multiLevelType w:val="hybridMultilevel"/>
    <w:tmpl w:val="E8F49AB2"/>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1">
    <w:nsid w:val="59EC0AB3"/>
    <w:multiLevelType w:val="hybridMultilevel"/>
    <w:tmpl w:val="CAE67032"/>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2">
    <w:nsid w:val="5C207987"/>
    <w:multiLevelType w:val="hybridMultilevel"/>
    <w:tmpl w:val="3A9E1308"/>
    <w:lvl w:ilvl="0" w:tplc="04260001">
      <w:start w:val="1"/>
      <w:numFmt w:val="bullet"/>
      <w:lvlText w:val=""/>
      <w:lvlJc w:val="left"/>
      <w:pPr>
        <w:ind w:left="1440" w:hanging="360"/>
      </w:pPr>
      <w:rPr>
        <w:rFonts w:ascii="Symbol" w:hAnsi="Symbol"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23">
    <w:nsid w:val="608A5F74"/>
    <w:multiLevelType w:val="hybridMultilevel"/>
    <w:tmpl w:val="5EE038FC"/>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4">
    <w:nsid w:val="66F47214"/>
    <w:multiLevelType w:val="hybridMultilevel"/>
    <w:tmpl w:val="576651AA"/>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5">
    <w:nsid w:val="6C5E1A11"/>
    <w:multiLevelType w:val="hybridMultilevel"/>
    <w:tmpl w:val="884C6D18"/>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6">
    <w:nsid w:val="72324790"/>
    <w:multiLevelType w:val="hybridMultilevel"/>
    <w:tmpl w:val="4D7E48D0"/>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7">
    <w:nsid w:val="72AC0842"/>
    <w:multiLevelType w:val="hybridMultilevel"/>
    <w:tmpl w:val="A46C4B98"/>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8">
    <w:nsid w:val="76875C69"/>
    <w:multiLevelType w:val="hybridMultilevel"/>
    <w:tmpl w:val="6E485728"/>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9">
    <w:nsid w:val="78EA019F"/>
    <w:multiLevelType w:val="hybridMultilevel"/>
    <w:tmpl w:val="95D21686"/>
    <w:lvl w:ilvl="0" w:tplc="6988DE28">
      <w:start w:val="1"/>
      <w:numFmt w:val="decimal"/>
      <w:lvlText w:val="%1."/>
      <w:lvlJc w:val="left"/>
      <w:pPr>
        <w:tabs>
          <w:tab w:val="num" w:pos="394"/>
        </w:tabs>
        <w:ind w:left="394" w:hanging="360"/>
      </w:pPr>
      <w:rPr>
        <w:rFonts w:hint="default"/>
        <w:color w:val="auto"/>
      </w:r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30">
    <w:nsid w:val="7B704360"/>
    <w:multiLevelType w:val="hybridMultilevel"/>
    <w:tmpl w:val="1EB08EA2"/>
    <w:lvl w:ilvl="0" w:tplc="0426000F">
      <w:start w:val="1"/>
      <w:numFmt w:val="decimal"/>
      <w:lvlText w:val="%1."/>
      <w:lvlJc w:val="left"/>
      <w:pPr>
        <w:tabs>
          <w:tab w:val="num" w:pos="720"/>
        </w:tabs>
        <w:ind w:left="720" w:hanging="360"/>
      </w:p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31">
    <w:nsid w:val="7C2A392F"/>
    <w:multiLevelType w:val="hybridMultilevel"/>
    <w:tmpl w:val="009A6560"/>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2">
    <w:nsid w:val="7D76736B"/>
    <w:multiLevelType w:val="hybridMultilevel"/>
    <w:tmpl w:val="37D66B0C"/>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num w:numId="1">
    <w:abstractNumId w:val="6"/>
  </w:num>
  <w:num w:numId="2">
    <w:abstractNumId w:val="29"/>
  </w:num>
  <w:num w:numId="3">
    <w:abstractNumId w:val="30"/>
  </w:num>
  <w:num w:numId="4">
    <w:abstractNumId w:val="13"/>
  </w:num>
  <w:num w:numId="5">
    <w:abstractNumId w:val="19"/>
  </w:num>
  <w:num w:numId="6">
    <w:abstractNumId w:val="27"/>
  </w:num>
  <w:num w:numId="7">
    <w:abstractNumId w:val="26"/>
  </w:num>
  <w:num w:numId="8">
    <w:abstractNumId w:val="20"/>
  </w:num>
  <w:num w:numId="9">
    <w:abstractNumId w:val="8"/>
  </w:num>
  <w:num w:numId="10">
    <w:abstractNumId w:val="3"/>
  </w:num>
  <w:num w:numId="11">
    <w:abstractNumId w:val="12"/>
  </w:num>
  <w:num w:numId="12">
    <w:abstractNumId w:val="10"/>
  </w:num>
  <w:num w:numId="13">
    <w:abstractNumId w:val="21"/>
  </w:num>
  <w:num w:numId="14">
    <w:abstractNumId w:val="5"/>
  </w:num>
  <w:num w:numId="15">
    <w:abstractNumId w:val="25"/>
  </w:num>
  <w:num w:numId="16">
    <w:abstractNumId w:val="1"/>
  </w:num>
  <w:num w:numId="17">
    <w:abstractNumId w:val="18"/>
  </w:num>
  <w:num w:numId="18">
    <w:abstractNumId w:val="24"/>
  </w:num>
  <w:num w:numId="19">
    <w:abstractNumId w:val="11"/>
  </w:num>
  <w:num w:numId="20">
    <w:abstractNumId w:val="17"/>
  </w:num>
  <w:num w:numId="21">
    <w:abstractNumId w:val="22"/>
  </w:num>
  <w:num w:numId="22">
    <w:abstractNumId w:val="0"/>
  </w:num>
  <w:num w:numId="23">
    <w:abstractNumId w:val="14"/>
  </w:num>
  <w:num w:numId="24">
    <w:abstractNumId w:val="9"/>
  </w:num>
  <w:num w:numId="25">
    <w:abstractNumId w:val="4"/>
  </w:num>
  <w:num w:numId="26">
    <w:abstractNumId w:val="32"/>
  </w:num>
  <w:num w:numId="27">
    <w:abstractNumId w:val="15"/>
  </w:num>
  <w:num w:numId="28">
    <w:abstractNumId w:val="2"/>
  </w:num>
  <w:num w:numId="29">
    <w:abstractNumId w:val="28"/>
  </w:num>
  <w:num w:numId="30">
    <w:abstractNumId w:val="7"/>
  </w:num>
  <w:num w:numId="31">
    <w:abstractNumId w:val="16"/>
  </w:num>
  <w:num w:numId="32">
    <w:abstractNumId w:val="23"/>
  </w:num>
  <w:num w:numId="33">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2CBF"/>
    <w:rsid w:val="0000080A"/>
    <w:rsid w:val="00002948"/>
    <w:rsid w:val="0000306E"/>
    <w:rsid w:val="0001033D"/>
    <w:rsid w:val="0002062E"/>
    <w:rsid w:val="000238CE"/>
    <w:rsid w:val="00026FE5"/>
    <w:rsid w:val="00042628"/>
    <w:rsid w:val="000463C9"/>
    <w:rsid w:val="00047C10"/>
    <w:rsid w:val="00063C6B"/>
    <w:rsid w:val="000659C6"/>
    <w:rsid w:val="00070797"/>
    <w:rsid w:val="00077C2C"/>
    <w:rsid w:val="00085D8F"/>
    <w:rsid w:val="00091B3F"/>
    <w:rsid w:val="00092640"/>
    <w:rsid w:val="000A0765"/>
    <w:rsid w:val="000A61D3"/>
    <w:rsid w:val="000C0BB3"/>
    <w:rsid w:val="000C1129"/>
    <w:rsid w:val="000C54D6"/>
    <w:rsid w:val="000C7CD9"/>
    <w:rsid w:val="000C7FF5"/>
    <w:rsid w:val="000D64EE"/>
    <w:rsid w:val="000E611E"/>
    <w:rsid w:val="000E7E77"/>
    <w:rsid w:val="001063E4"/>
    <w:rsid w:val="00110CBA"/>
    <w:rsid w:val="0012127E"/>
    <w:rsid w:val="00124D92"/>
    <w:rsid w:val="00126AD0"/>
    <w:rsid w:val="0013462D"/>
    <w:rsid w:val="001351EF"/>
    <w:rsid w:val="001405D7"/>
    <w:rsid w:val="001452A5"/>
    <w:rsid w:val="00145A46"/>
    <w:rsid w:val="0015001D"/>
    <w:rsid w:val="00155239"/>
    <w:rsid w:val="00155313"/>
    <w:rsid w:val="0015649A"/>
    <w:rsid w:val="001566FD"/>
    <w:rsid w:val="001642E0"/>
    <w:rsid w:val="00166D06"/>
    <w:rsid w:val="00174DBD"/>
    <w:rsid w:val="00180157"/>
    <w:rsid w:val="00180230"/>
    <w:rsid w:val="00196CC1"/>
    <w:rsid w:val="001A24B1"/>
    <w:rsid w:val="001A26F4"/>
    <w:rsid w:val="001B1DE8"/>
    <w:rsid w:val="001B61C4"/>
    <w:rsid w:val="001C3F3C"/>
    <w:rsid w:val="001C4BE4"/>
    <w:rsid w:val="001D00B8"/>
    <w:rsid w:val="001D48BA"/>
    <w:rsid w:val="001E1CF1"/>
    <w:rsid w:val="001E2843"/>
    <w:rsid w:val="001E58D4"/>
    <w:rsid w:val="001E7126"/>
    <w:rsid w:val="002037A3"/>
    <w:rsid w:val="002064B4"/>
    <w:rsid w:val="00216902"/>
    <w:rsid w:val="002202DC"/>
    <w:rsid w:val="00225F28"/>
    <w:rsid w:val="002325D1"/>
    <w:rsid w:val="00234DB2"/>
    <w:rsid w:val="00235947"/>
    <w:rsid w:val="00235F71"/>
    <w:rsid w:val="00244742"/>
    <w:rsid w:val="0024755E"/>
    <w:rsid w:val="00257599"/>
    <w:rsid w:val="0025794D"/>
    <w:rsid w:val="0026001B"/>
    <w:rsid w:val="00260CC1"/>
    <w:rsid w:val="00261456"/>
    <w:rsid w:val="002655E5"/>
    <w:rsid w:val="002739F7"/>
    <w:rsid w:val="00273BEE"/>
    <w:rsid w:val="00273EA8"/>
    <w:rsid w:val="00274045"/>
    <w:rsid w:val="0027478B"/>
    <w:rsid w:val="00276161"/>
    <w:rsid w:val="00280762"/>
    <w:rsid w:val="0028141D"/>
    <w:rsid w:val="00282CE1"/>
    <w:rsid w:val="002853C3"/>
    <w:rsid w:val="00290B2B"/>
    <w:rsid w:val="00290E5A"/>
    <w:rsid w:val="00291F64"/>
    <w:rsid w:val="00295702"/>
    <w:rsid w:val="00297D42"/>
    <w:rsid w:val="002A40C3"/>
    <w:rsid w:val="002B4334"/>
    <w:rsid w:val="002C1145"/>
    <w:rsid w:val="002C59D2"/>
    <w:rsid w:val="002C6D0C"/>
    <w:rsid w:val="002D5C4B"/>
    <w:rsid w:val="002E6CCE"/>
    <w:rsid w:val="002F0C07"/>
    <w:rsid w:val="0030111D"/>
    <w:rsid w:val="003013ED"/>
    <w:rsid w:val="00310B12"/>
    <w:rsid w:val="003178E5"/>
    <w:rsid w:val="00324458"/>
    <w:rsid w:val="003245AD"/>
    <w:rsid w:val="00332D78"/>
    <w:rsid w:val="00333622"/>
    <w:rsid w:val="00333B4A"/>
    <w:rsid w:val="00347DA1"/>
    <w:rsid w:val="0035162F"/>
    <w:rsid w:val="00355328"/>
    <w:rsid w:val="003619E8"/>
    <w:rsid w:val="0036669F"/>
    <w:rsid w:val="00366E64"/>
    <w:rsid w:val="00372B06"/>
    <w:rsid w:val="003802D6"/>
    <w:rsid w:val="00382CE5"/>
    <w:rsid w:val="003834D5"/>
    <w:rsid w:val="0038367B"/>
    <w:rsid w:val="0039329E"/>
    <w:rsid w:val="003A2443"/>
    <w:rsid w:val="003A484B"/>
    <w:rsid w:val="003A4C3C"/>
    <w:rsid w:val="003B02FE"/>
    <w:rsid w:val="003B37FC"/>
    <w:rsid w:val="003D130F"/>
    <w:rsid w:val="003D1D8E"/>
    <w:rsid w:val="003D32FB"/>
    <w:rsid w:val="003D6C4A"/>
    <w:rsid w:val="003E082E"/>
    <w:rsid w:val="003E1AA3"/>
    <w:rsid w:val="003E3AD0"/>
    <w:rsid w:val="003E3E82"/>
    <w:rsid w:val="003F2C95"/>
    <w:rsid w:val="003F544C"/>
    <w:rsid w:val="003F73C9"/>
    <w:rsid w:val="004004F9"/>
    <w:rsid w:val="00403BF6"/>
    <w:rsid w:val="00403FAD"/>
    <w:rsid w:val="00407AE9"/>
    <w:rsid w:val="00410674"/>
    <w:rsid w:val="00413782"/>
    <w:rsid w:val="00414E4A"/>
    <w:rsid w:val="00420507"/>
    <w:rsid w:val="00424233"/>
    <w:rsid w:val="004308B0"/>
    <w:rsid w:val="004319B1"/>
    <w:rsid w:val="00431DDB"/>
    <w:rsid w:val="00437DC5"/>
    <w:rsid w:val="00445647"/>
    <w:rsid w:val="004525B3"/>
    <w:rsid w:val="0045281C"/>
    <w:rsid w:val="00454BFD"/>
    <w:rsid w:val="0046267C"/>
    <w:rsid w:val="004733BD"/>
    <w:rsid w:val="00474E70"/>
    <w:rsid w:val="00480003"/>
    <w:rsid w:val="00484BDB"/>
    <w:rsid w:val="004960DE"/>
    <w:rsid w:val="00497215"/>
    <w:rsid w:val="004A0974"/>
    <w:rsid w:val="004A24EA"/>
    <w:rsid w:val="004A3947"/>
    <w:rsid w:val="004A4018"/>
    <w:rsid w:val="004B3098"/>
    <w:rsid w:val="004B6B5F"/>
    <w:rsid w:val="004B6BBF"/>
    <w:rsid w:val="004C0707"/>
    <w:rsid w:val="004C095F"/>
    <w:rsid w:val="004D0A55"/>
    <w:rsid w:val="004D28EA"/>
    <w:rsid w:val="004D59FE"/>
    <w:rsid w:val="004E6BA3"/>
    <w:rsid w:val="004F03AC"/>
    <w:rsid w:val="004F4099"/>
    <w:rsid w:val="004F4F05"/>
    <w:rsid w:val="00503E35"/>
    <w:rsid w:val="00512D0C"/>
    <w:rsid w:val="00513FCA"/>
    <w:rsid w:val="0051480C"/>
    <w:rsid w:val="00517320"/>
    <w:rsid w:val="0051733F"/>
    <w:rsid w:val="00523DFB"/>
    <w:rsid w:val="00524516"/>
    <w:rsid w:val="00525A83"/>
    <w:rsid w:val="00527E18"/>
    <w:rsid w:val="00531D1F"/>
    <w:rsid w:val="005321DE"/>
    <w:rsid w:val="0053328C"/>
    <w:rsid w:val="00534C5E"/>
    <w:rsid w:val="00541C4E"/>
    <w:rsid w:val="005426E8"/>
    <w:rsid w:val="00543051"/>
    <w:rsid w:val="0054347A"/>
    <w:rsid w:val="00550447"/>
    <w:rsid w:val="00552259"/>
    <w:rsid w:val="00560A5A"/>
    <w:rsid w:val="00567EE1"/>
    <w:rsid w:val="00573B99"/>
    <w:rsid w:val="00576AFC"/>
    <w:rsid w:val="00581AA7"/>
    <w:rsid w:val="00590552"/>
    <w:rsid w:val="00590E9B"/>
    <w:rsid w:val="00594543"/>
    <w:rsid w:val="00594857"/>
    <w:rsid w:val="00595978"/>
    <w:rsid w:val="005A0CFB"/>
    <w:rsid w:val="005A312D"/>
    <w:rsid w:val="005B6BEC"/>
    <w:rsid w:val="005B7E99"/>
    <w:rsid w:val="005C4ECC"/>
    <w:rsid w:val="005C593A"/>
    <w:rsid w:val="005C7C80"/>
    <w:rsid w:val="005D4ED8"/>
    <w:rsid w:val="005D4F36"/>
    <w:rsid w:val="005D7EC5"/>
    <w:rsid w:val="005E2018"/>
    <w:rsid w:val="005F26A0"/>
    <w:rsid w:val="005F39A0"/>
    <w:rsid w:val="005F76DA"/>
    <w:rsid w:val="005F77FC"/>
    <w:rsid w:val="00601E9E"/>
    <w:rsid w:val="00602111"/>
    <w:rsid w:val="00605CFA"/>
    <w:rsid w:val="00611B0C"/>
    <w:rsid w:val="00613B28"/>
    <w:rsid w:val="00613CF6"/>
    <w:rsid w:val="006221DC"/>
    <w:rsid w:val="00623F32"/>
    <w:rsid w:val="00630F91"/>
    <w:rsid w:val="006417DA"/>
    <w:rsid w:val="00647D7B"/>
    <w:rsid w:val="006500E5"/>
    <w:rsid w:val="00650220"/>
    <w:rsid w:val="00653A98"/>
    <w:rsid w:val="006554E7"/>
    <w:rsid w:val="00660E79"/>
    <w:rsid w:val="00670D7E"/>
    <w:rsid w:val="00680AB8"/>
    <w:rsid w:val="00686A6F"/>
    <w:rsid w:val="00692AB3"/>
    <w:rsid w:val="006949F5"/>
    <w:rsid w:val="00696ABE"/>
    <w:rsid w:val="006A0D7C"/>
    <w:rsid w:val="006A1E26"/>
    <w:rsid w:val="006A26AE"/>
    <w:rsid w:val="006A37F4"/>
    <w:rsid w:val="006A53AF"/>
    <w:rsid w:val="006A585E"/>
    <w:rsid w:val="006B1374"/>
    <w:rsid w:val="006B5321"/>
    <w:rsid w:val="006B6F0F"/>
    <w:rsid w:val="006C4A11"/>
    <w:rsid w:val="006D1CAA"/>
    <w:rsid w:val="006D32D3"/>
    <w:rsid w:val="006D6258"/>
    <w:rsid w:val="006E19F4"/>
    <w:rsid w:val="006E295C"/>
    <w:rsid w:val="006E4ED0"/>
    <w:rsid w:val="006F3850"/>
    <w:rsid w:val="006F39A3"/>
    <w:rsid w:val="006F6A6B"/>
    <w:rsid w:val="00700D57"/>
    <w:rsid w:val="00702A56"/>
    <w:rsid w:val="00702DFB"/>
    <w:rsid w:val="00712141"/>
    <w:rsid w:val="007211C7"/>
    <w:rsid w:val="00722F40"/>
    <w:rsid w:val="00732062"/>
    <w:rsid w:val="007436B9"/>
    <w:rsid w:val="00750DE7"/>
    <w:rsid w:val="00753B32"/>
    <w:rsid w:val="00765A9E"/>
    <w:rsid w:val="00774405"/>
    <w:rsid w:val="00775DA7"/>
    <w:rsid w:val="00776C21"/>
    <w:rsid w:val="00783AA8"/>
    <w:rsid w:val="00784368"/>
    <w:rsid w:val="007851A0"/>
    <w:rsid w:val="00790D90"/>
    <w:rsid w:val="00792275"/>
    <w:rsid w:val="00792D19"/>
    <w:rsid w:val="0079301A"/>
    <w:rsid w:val="00793D3A"/>
    <w:rsid w:val="0079475E"/>
    <w:rsid w:val="0079764F"/>
    <w:rsid w:val="007977FA"/>
    <w:rsid w:val="007979F1"/>
    <w:rsid w:val="007A6071"/>
    <w:rsid w:val="007A73B7"/>
    <w:rsid w:val="007B2BCA"/>
    <w:rsid w:val="007C0037"/>
    <w:rsid w:val="007C18A6"/>
    <w:rsid w:val="007D3620"/>
    <w:rsid w:val="007E2696"/>
    <w:rsid w:val="007E605E"/>
    <w:rsid w:val="007E67B8"/>
    <w:rsid w:val="007F0B70"/>
    <w:rsid w:val="007F1FC5"/>
    <w:rsid w:val="007F320F"/>
    <w:rsid w:val="007F60CC"/>
    <w:rsid w:val="008049FA"/>
    <w:rsid w:val="00807565"/>
    <w:rsid w:val="00812162"/>
    <w:rsid w:val="00812631"/>
    <w:rsid w:val="0081327F"/>
    <w:rsid w:val="008251BC"/>
    <w:rsid w:val="00826058"/>
    <w:rsid w:val="00832CBF"/>
    <w:rsid w:val="00833EF9"/>
    <w:rsid w:val="0083427F"/>
    <w:rsid w:val="008344F9"/>
    <w:rsid w:val="008346AE"/>
    <w:rsid w:val="00836368"/>
    <w:rsid w:val="00836DB7"/>
    <w:rsid w:val="00846F97"/>
    <w:rsid w:val="008515F3"/>
    <w:rsid w:val="00856D99"/>
    <w:rsid w:val="00857268"/>
    <w:rsid w:val="00861C47"/>
    <w:rsid w:val="00862CB1"/>
    <w:rsid w:val="0086576A"/>
    <w:rsid w:val="00865855"/>
    <w:rsid w:val="008743BB"/>
    <w:rsid w:val="008774EE"/>
    <w:rsid w:val="00877AD1"/>
    <w:rsid w:val="00881738"/>
    <w:rsid w:val="00885D9B"/>
    <w:rsid w:val="008925A5"/>
    <w:rsid w:val="00893242"/>
    <w:rsid w:val="00894FA8"/>
    <w:rsid w:val="008A222D"/>
    <w:rsid w:val="008A52FE"/>
    <w:rsid w:val="008A7260"/>
    <w:rsid w:val="008B0410"/>
    <w:rsid w:val="008B3166"/>
    <w:rsid w:val="008C39BA"/>
    <w:rsid w:val="008D1FB7"/>
    <w:rsid w:val="008D4176"/>
    <w:rsid w:val="008D4BC4"/>
    <w:rsid w:val="008D5775"/>
    <w:rsid w:val="008D5ED7"/>
    <w:rsid w:val="008E2E8F"/>
    <w:rsid w:val="008F5C3F"/>
    <w:rsid w:val="008F652A"/>
    <w:rsid w:val="008F68D8"/>
    <w:rsid w:val="008F7AE3"/>
    <w:rsid w:val="00915EE3"/>
    <w:rsid w:val="00917DD8"/>
    <w:rsid w:val="00930133"/>
    <w:rsid w:val="009369B4"/>
    <w:rsid w:val="0094559F"/>
    <w:rsid w:val="009456F8"/>
    <w:rsid w:val="00945DA7"/>
    <w:rsid w:val="00950837"/>
    <w:rsid w:val="00950E6E"/>
    <w:rsid w:val="00952BA8"/>
    <w:rsid w:val="00952EAD"/>
    <w:rsid w:val="00953B58"/>
    <w:rsid w:val="00962AAA"/>
    <w:rsid w:val="00962EC5"/>
    <w:rsid w:val="00966998"/>
    <w:rsid w:val="00974430"/>
    <w:rsid w:val="009745F0"/>
    <w:rsid w:val="00974A68"/>
    <w:rsid w:val="00983810"/>
    <w:rsid w:val="00983CBB"/>
    <w:rsid w:val="00997645"/>
    <w:rsid w:val="009B3A42"/>
    <w:rsid w:val="009B7F66"/>
    <w:rsid w:val="009C588C"/>
    <w:rsid w:val="009C5C69"/>
    <w:rsid w:val="009E3F98"/>
    <w:rsid w:val="009F2387"/>
    <w:rsid w:val="009F3D40"/>
    <w:rsid w:val="00A00242"/>
    <w:rsid w:val="00A11469"/>
    <w:rsid w:val="00A162FF"/>
    <w:rsid w:val="00A17E68"/>
    <w:rsid w:val="00A2036D"/>
    <w:rsid w:val="00A23FE4"/>
    <w:rsid w:val="00A274BA"/>
    <w:rsid w:val="00A27735"/>
    <w:rsid w:val="00A279D8"/>
    <w:rsid w:val="00A30B7C"/>
    <w:rsid w:val="00A346FB"/>
    <w:rsid w:val="00A3667E"/>
    <w:rsid w:val="00A4013C"/>
    <w:rsid w:val="00A41C0F"/>
    <w:rsid w:val="00A445AF"/>
    <w:rsid w:val="00A44B04"/>
    <w:rsid w:val="00A4589A"/>
    <w:rsid w:val="00A47B2A"/>
    <w:rsid w:val="00A54C70"/>
    <w:rsid w:val="00A559C1"/>
    <w:rsid w:val="00A613B5"/>
    <w:rsid w:val="00A67448"/>
    <w:rsid w:val="00A70EB4"/>
    <w:rsid w:val="00A76742"/>
    <w:rsid w:val="00A80BF3"/>
    <w:rsid w:val="00A81436"/>
    <w:rsid w:val="00A835F0"/>
    <w:rsid w:val="00A86E79"/>
    <w:rsid w:val="00A90FBE"/>
    <w:rsid w:val="00A916BD"/>
    <w:rsid w:val="00A960A0"/>
    <w:rsid w:val="00AA2606"/>
    <w:rsid w:val="00AA5CFA"/>
    <w:rsid w:val="00AB0E64"/>
    <w:rsid w:val="00AB39A5"/>
    <w:rsid w:val="00AB6E72"/>
    <w:rsid w:val="00AC0442"/>
    <w:rsid w:val="00AC3932"/>
    <w:rsid w:val="00AD1374"/>
    <w:rsid w:val="00AD3926"/>
    <w:rsid w:val="00AD5544"/>
    <w:rsid w:val="00AD740B"/>
    <w:rsid w:val="00AE4B3D"/>
    <w:rsid w:val="00AF08BD"/>
    <w:rsid w:val="00AF2330"/>
    <w:rsid w:val="00AF3A99"/>
    <w:rsid w:val="00B00394"/>
    <w:rsid w:val="00B02124"/>
    <w:rsid w:val="00B043F7"/>
    <w:rsid w:val="00B04642"/>
    <w:rsid w:val="00B103B1"/>
    <w:rsid w:val="00B118F2"/>
    <w:rsid w:val="00B11B50"/>
    <w:rsid w:val="00B14332"/>
    <w:rsid w:val="00B15A45"/>
    <w:rsid w:val="00B20297"/>
    <w:rsid w:val="00B203DC"/>
    <w:rsid w:val="00B22261"/>
    <w:rsid w:val="00B32DFB"/>
    <w:rsid w:val="00B33BDF"/>
    <w:rsid w:val="00B34C3E"/>
    <w:rsid w:val="00B36E4E"/>
    <w:rsid w:val="00B36EEB"/>
    <w:rsid w:val="00B42EC3"/>
    <w:rsid w:val="00B62411"/>
    <w:rsid w:val="00B6540D"/>
    <w:rsid w:val="00B72482"/>
    <w:rsid w:val="00B762BB"/>
    <w:rsid w:val="00B84CC3"/>
    <w:rsid w:val="00B86EF2"/>
    <w:rsid w:val="00B94228"/>
    <w:rsid w:val="00B9543D"/>
    <w:rsid w:val="00B96DFE"/>
    <w:rsid w:val="00B97D35"/>
    <w:rsid w:val="00BA325C"/>
    <w:rsid w:val="00BA5CFE"/>
    <w:rsid w:val="00BB1515"/>
    <w:rsid w:val="00BB3A60"/>
    <w:rsid w:val="00BB554D"/>
    <w:rsid w:val="00BB6C69"/>
    <w:rsid w:val="00BB6D6B"/>
    <w:rsid w:val="00BB707D"/>
    <w:rsid w:val="00BC0C3F"/>
    <w:rsid w:val="00BC1633"/>
    <w:rsid w:val="00BC68EA"/>
    <w:rsid w:val="00BD07C6"/>
    <w:rsid w:val="00BD5E28"/>
    <w:rsid w:val="00BD68A0"/>
    <w:rsid w:val="00BE33DF"/>
    <w:rsid w:val="00BE78F5"/>
    <w:rsid w:val="00BF1ADB"/>
    <w:rsid w:val="00BF43D4"/>
    <w:rsid w:val="00BF7C03"/>
    <w:rsid w:val="00C006A0"/>
    <w:rsid w:val="00C05544"/>
    <w:rsid w:val="00C06469"/>
    <w:rsid w:val="00C0664E"/>
    <w:rsid w:val="00C1283B"/>
    <w:rsid w:val="00C139D0"/>
    <w:rsid w:val="00C14CED"/>
    <w:rsid w:val="00C24893"/>
    <w:rsid w:val="00C25AEF"/>
    <w:rsid w:val="00C327D0"/>
    <w:rsid w:val="00C4665A"/>
    <w:rsid w:val="00C65BF4"/>
    <w:rsid w:val="00C665D3"/>
    <w:rsid w:val="00C70261"/>
    <w:rsid w:val="00C7244B"/>
    <w:rsid w:val="00C77E84"/>
    <w:rsid w:val="00C97E92"/>
    <w:rsid w:val="00CA0B5F"/>
    <w:rsid w:val="00CA231F"/>
    <w:rsid w:val="00CA2A9E"/>
    <w:rsid w:val="00CA673E"/>
    <w:rsid w:val="00CB24E1"/>
    <w:rsid w:val="00CB5697"/>
    <w:rsid w:val="00CB5736"/>
    <w:rsid w:val="00CB590A"/>
    <w:rsid w:val="00CB6CE0"/>
    <w:rsid w:val="00CD0A6A"/>
    <w:rsid w:val="00CD6EB4"/>
    <w:rsid w:val="00CE6FAF"/>
    <w:rsid w:val="00CF29AD"/>
    <w:rsid w:val="00CF45A9"/>
    <w:rsid w:val="00D011A8"/>
    <w:rsid w:val="00D0190B"/>
    <w:rsid w:val="00D02599"/>
    <w:rsid w:val="00D038EA"/>
    <w:rsid w:val="00D14B76"/>
    <w:rsid w:val="00D16405"/>
    <w:rsid w:val="00D17272"/>
    <w:rsid w:val="00D17F57"/>
    <w:rsid w:val="00D205BC"/>
    <w:rsid w:val="00D22A0E"/>
    <w:rsid w:val="00D23A49"/>
    <w:rsid w:val="00D30EC5"/>
    <w:rsid w:val="00D34670"/>
    <w:rsid w:val="00D346F2"/>
    <w:rsid w:val="00D362E8"/>
    <w:rsid w:val="00D40E49"/>
    <w:rsid w:val="00D427D0"/>
    <w:rsid w:val="00D4394E"/>
    <w:rsid w:val="00D46A88"/>
    <w:rsid w:val="00D47E1E"/>
    <w:rsid w:val="00D512BF"/>
    <w:rsid w:val="00D62097"/>
    <w:rsid w:val="00D67DD4"/>
    <w:rsid w:val="00D7433E"/>
    <w:rsid w:val="00D75339"/>
    <w:rsid w:val="00D81194"/>
    <w:rsid w:val="00D83779"/>
    <w:rsid w:val="00D83A2A"/>
    <w:rsid w:val="00D863E7"/>
    <w:rsid w:val="00D912AB"/>
    <w:rsid w:val="00D91309"/>
    <w:rsid w:val="00DA2ED8"/>
    <w:rsid w:val="00DB48D5"/>
    <w:rsid w:val="00DC1A9E"/>
    <w:rsid w:val="00DC48F0"/>
    <w:rsid w:val="00DD148E"/>
    <w:rsid w:val="00DD1A09"/>
    <w:rsid w:val="00DD6E73"/>
    <w:rsid w:val="00DE1DEE"/>
    <w:rsid w:val="00DE69C0"/>
    <w:rsid w:val="00DE6D33"/>
    <w:rsid w:val="00DF261F"/>
    <w:rsid w:val="00DF39ED"/>
    <w:rsid w:val="00E00C1F"/>
    <w:rsid w:val="00E0500F"/>
    <w:rsid w:val="00E0665D"/>
    <w:rsid w:val="00E1080C"/>
    <w:rsid w:val="00E11417"/>
    <w:rsid w:val="00E11ED8"/>
    <w:rsid w:val="00E12370"/>
    <w:rsid w:val="00E15B6F"/>
    <w:rsid w:val="00E16383"/>
    <w:rsid w:val="00E21D05"/>
    <w:rsid w:val="00E25537"/>
    <w:rsid w:val="00E32E26"/>
    <w:rsid w:val="00E36950"/>
    <w:rsid w:val="00E36FC4"/>
    <w:rsid w:val="00E373B1"/>
    <w:rsid w:val="00E37AAC"/>
    <w:rsid w:val="00E41636"/>
    <w:rsid w:val="00E44B90"/>
    <w:rsid w:val="00E45168"/>
    <w:rsid w:val="00E519B1"/>
    <w:rsid w:val="00E534C1"/>
    <w:rsid w:val="00E56882"/>
    <w:rsid w:val="00E63715"/>
    <w:rsid w:val="00E653A8"/>
    <w:rsid w:val="00E666EF"/>
    <w:rsid w:val="00E767DB"/>
    <w:rsid w:val="00E771B9"/>
    <w:rsid w:val="00E85D9A"/>
    <w:rsid w:val="00E86411"/>
    <w:rsid w:val="00E96B55"/>
    <w:rsid w:val="00EA2B0F"/>
    <w:rsid w:val="00EA41DE"/>
    <w:rsid w:val="00EC3E03"/>
    <w:rsid w:val="00EC4994"/>
    <w:rsid w:val="00EC6E1F"/>
    <w:rsid w:val="00EC7D75"/>
    <w:rsid w:val="00ED3B9D"/>
    <w:rsid w:val="00ED3E14"/>
    <w:rsid w:val="00ED61E0"/>
    <w:rsid w:val="00EE61A5"/>
    <w:rsid w:val="00EF0239"/>
    <w:rsid w:val="00EF1167"/>
    <w:rsid w:val="00EF6CA4"/>
    <w:rsid w:val="00F0317D"/>
    <w:rsid w:val="00F114C4"/>
    <w:rsid w:val="00F1648B"/>
    <w:rsid w:val="00F204A9"/>
    <w:rsid w:val="00F2051E"/>
    <w:rsid w:val="00F27BD8"/>
    <w:rsid w:val="00F36AD8"/>
    <w:rsid w:val="00F3765B"/>
    <w:rsid w:val="00F44184"/>
    <w:rsid w:val="00F53415"/>
    <w:rsid w:val="00F6000F"/>
    <w:rsid w:val="00F603F3"/>
    <w:rsid w:val="00F63EBF"/>
    <w:rsid w:val="00F848A7"/>
    <w:rsid w:val="00F90172"/>
    <w:rsid w:val="00F910B5"/>
    <w:rsid w:val="00F939AA"/>
    <w:rsid w:val="00F9439A"/>
    <w:rsid w:val="00F94762"/>
    <w:rsid w:val="00F95824"/>
    <w:rsid w:val="00F96D7B"/>
    <w:rsid w:val="00FA0E89"/>
    <w:rsid w:val="00FA4574"/>
    <w:rsid w:val="00FA5AFD"/>
    <w:rsid w:val="00FB2414"/>
    <w:rsid w:val="00FB298D"/>
    <w:rsid w:val="00FD184E"/>
    <w:rsid w:val="00FD320F"/>
    <w:rsid w:val="00FD5902"/>
    <w:rsid w:val="00FE7417"/>
    <w:rsid w:val="00FF1335"/>
    <w:rsid w:val="00FF58BF"/>
    <w:rsid w:val="00FF7E38"/>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v-LV" w:eastAsia="lv-LV"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arasts">
    <w:name w:val="Normal"/>
    <w:qFormat/>
    <w:rsid w:val="00413782"/>
    <w:rPr>
      <w:sz w:val="24"/>
      <w:szCs w:val="24"/>
    </w:rPr>
  </w:style>
  <w:style w:type="paragraph" w:styleId="Virsraksts1">
    <w:name w:val="heading 1"/>
    <w:basedOn w:val="Parasts"/>
    <w:next w:val="Parasts"/>
    <w:link w:val="Virsraksts1Rakstz"/>
    <w:qFormat/>
    <w:rsid w:val="00A41C0F"/>
    <w:pPr>
      <w:keepNext/>
      <w:jc w:val="center"/>
      <w:outlineLvl w:val="0"/>
    </w:pPr>
    <w:rPr>
      <w:szCs w:val="20"/>
    </w:rPr>
  </w:style>
  <w:style w:type="paragraph" w:styleId="Virsraksts4">
    <w:name w:val="heading 4"/>
    <w:basedOn w:val="Parasts"/>
    <w:next w:val="Parasts"/>
    <w:link w:val="Virsraksts4Rakstz"/>
    <w:unhideWhenUsed/>
    <w:qFormat/>
    <w:rsid w:val="00A41C0F"/>
    <w:pPr>
      <w:keepNext/>
      <w:keepLines/>
      <w:spacing w:before="200"/>
      <w:outlineLvl w:val="3"/>
    </w:pPr>
    <w:rPr>
      <w:rFonts w:ascii="Cambria" w:hAnsi="Cambria"/>
      <w:b/>
      <w:bCs/>
      <w:i/>
      <w:iCs/>
      <w:color w:val="4F81BD"/>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styleId="Hipersaite">
    <w:name w:val="Hyperlink"/>
    <w:rsid w:val="00832CBF"/>
    <w:rPr>
      <w:color w:val="0000FF"/>
      <w:u w:val="single"/>
    </w:rPr>
  </w:style>
  <w:style w:type="paragraph" w:styleId="Balonteksts">
    <w:name w:val="Balloon Text"/>
    <w:basedOn w:val="Parasts"/>
    <w:semiHidden/>
    <w:rsid w:val="00D47E1E"/>
    <w:rPr>
      <w:rFonts w:ascii="Tahoma" w:hAnsi="Tahoma" w:cs="Tahoma"/>
      <w:sz w:val="16"/>
      <w:szCs w:val="16"/>
    </w:rPr>
  </w:style>
  <w:style w:type="paragraph" w:styleId="Kjene">
    <w:name w:val="footer"/>
    <w:basedOn w:val="Parasts"/>
    <w:rsid w:val="0036669F"/>
    <w:pPr>
      <w:tabs>
        <w:tab w:val="center" w:pos="4153"/>
        <w:tab w:val="right" w:pos="8306"/>
      </w:tabs>
    </w:pPr>
  </w:style>
  <w:style w:type="character" w:styleId="Lappusesnumurs">
    <w:name w:val="page number"/>
    <w:basedOn w:val="Noklusjumarindkopasfonts"/>
    <w:rsid w:val="0036669F"/>
  </w:style>
  <w:style w:type="table" w:styleId="Reatabula">
    <w:name w:val="Table Grid"/>
    <w:basedOn w:val="Parastatabula"/>
    <w:rsid w:val="006221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rakstarindkopa">
    <w:name w:val="List Paragraph"/>
    <w:basedOn w:val="Parasts"/>
    <w:uiPriority w:val="34"/>
    <w:qFormat/>
    <w:rsid w:val="00BE78F5"/>
    <w:pPr>
      <w:ind w:left="720"/>
      <w:contextualSpacing/>
    </w:pPr>
  </w:style>
  <w:style w:type="character" w:customStyle="1" w:styleId="Virsraksts1Rakstz">
    <w:name w:val="Virsraksts 1 Rakstz."/>
    <w:link w:val="Virsraksts1"/>
    <w:rsid w:val="00A41C0F"/>
    <w:rPr>
      <w:sz w:val="24"/>
    </w:rPr>
  </w:style>
  <w:style w:type="character" w:customStyle="1" w:styleId="Virsraksts4Rakstz">
    <w:name w:val="Virsraksts 4 Rakstz."/>
    <w:link w:val="Virsraksts4"/>
    <w:rsid w:val="00A41C0F"/>
    <w:rPr>
      <w:rFonts w:ascii="Cambria" w:eastAsia="Times New Roman" w:hAnsi="Cambria" w:cs="Times New Roman"/>
      <w:b/>
      <w:bCs/>
      <w:i/>
      <w:iCs/>
      <w:color w:val="4F81BD"/>
      <w:sz w:val="24"/>
      <w:szCs w:val="24"/>
    </w:rPr>
  </w:style>
  <w:style w:type="paragraph" w:customStyle="1" w:styleId="tv213">
    <w:name w:val="tv213"/>
    <w:basedOn w:val="Parasts"/>
    <w:rsid w:val="002E6CCE"/>
    <w:pPr>
      <w:spacing w:before="100" w:beforeAutospacing="1" w:after="100" w:afterAutospacing="1"/>
    </w:pPr>
  </w:style>
  <w:style w:type="character" w:styleId="Izteiksmgs">
    <w:name w:val="Strong"/>
    <w:uiPriority w:val="22"/>
    <w:qFormat/>
    <w:rsid w:val="00257599"/>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v-LV" w:eastAsia="lv-LV"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arasts">
    <w:name w:val="Normal"/>
    <w:qFormat/>
    <w:rsid w:val="00413782"/>
    <w:rPr>
      <w:sz w:val="24"/>
      <w:szCs w:val="24"/>
    </w:rPr>
  </w:style>
  <w:style w:type="paragraph" w:styleId="Virsraksts1">
    <w:name w:val="heading 1"/>
    <w:basedOn w:val="Parasts"/>
    <w:next w:val="Parasts"/>
    <w:link w:val="Virsraksts1Rakstz"/>
    <w:qFormat/>
    <w:rsid w:val="00A41C0F"/>
    <w:pPr>
      <w:keepNext/>
      <w:jc w:val="center"/>
      <w:outlineLvl w:val="0"/>
    </w:pPr>
    <w:rPr>
      <w:szCs w:val="20"/>
    </w:rPr>
  </w:style>
  <w:style w:type="paragraph" w:styleId="Virsraksts4">
    <w:name w:val="heading 4"/>
    <w:basedOn w:val="Parasts"/>
    <w:next w:val="Parasts"/>
    <w:link w:val="Virsraksts4Rakstz"/>
    <w:unhideWhenUsed/>
    <w:qFormat/>
    <w:rsid w:val="00A41C0F"/>
    <w:pPr>
      <w:keepNext/>
      <w:keepLines/>
      <w:spacing w:before="200"/>
      <w:outlineLvl w:val="3"/>
    </w:pPr>
    <w:rPr>
      <w:rFonts w:ascii="Cambria" w:hAnsi="Cambria"/>
      <w:b/>
      <w:bCs/>
      <w:i/>
      <w:iCs/>
      <w:color w:val="4F81BD"/>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styleId="Hipersaite">
    <w:name w:val="Hyperlink"/>
    <w:rsid w:val="00832CBF"/>
    <w:rPr>
      <w:color w:val="0000FF"/>
      <w:u w:val="single"/>
    </w:rPr>
  </w:style>
  <w:style w:type="paragraph" w:styleId="Balonteksts">
    <w:name w:val="Balloon Text"/>
    <w:basedOn w:val="Parasts"/>
    <w:semiHidden/>
    <w:rsid w:val="00D47E1E"/>
    <w:rPr>
      <w:rFonts w:ascii="Tahoma" w:hAnsi="Tahoma" w:cs="Tahoma"/>
      <w:sz w:val="16"/>
      <w:szCs w:val="16"/>
    </w:rPr>
  </w:style>
  <w:style w:type="paragraph" w:styleId="Kjene">
    <w:name w:val="footer"/>
    <w:basedOn w:val="Parasts"/>
    <w:rsid w:val="0036669F"/>
    <w:pPr>
      <w:tabs>
        <w:tab w:val="center" w:pos="4153"/>
        <w:tab w:val="right" w:pos="8306"/>
      </w:tabs>
    </w:pPr>
  </w:style>
  <w:style w:type="character" w:styleId="Lappusesnumurs">
    <w:name w:val="page number"/>
    <w:basedOn w:val="Noklusjumarindkopasfonts"/>
    <w:rsid w:val="0036669F"/>
  </w:style>
  <w:style w:type="table" w:styleId="Reatabula">
    <w:name w:val="Table Grid"/>
    <w:basedOn w:val="Parastatabula"/>
    <w:rsid w:val="006221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rakstarindkopa">
    <w:name w:val="List Paragraph"/>
    <w:basedOn w:val="Parasts"/>
    <w:uiPriority w:val="34"/>
    <w:qFormat/>
    <w:rsid w:val="00BE78F5"/>
    <w:pPr>
      <w:ind w:left="720"/>
      <w:contextualSpacing/>
    </w:pPr>
  </w:style>
  <w:style w:type="character" w:customStyle="1" w:styleId="Virsraksts1Rakstz">
    <w:name w:val="Virsraksts 1 Rakstz."/>
    <w:link w:val="Virsraksts1"/>
    <w:rsid w:val="00A41C0F"/>
    <w:rPr>
      <w:sz w:val="24"/>
    </w:rPr>
  </w:style>
  <w:style w:type="character" w:customStyle="1" w:styleId="Virsraksts4Rakstz">
    <w:name w:val="Virsraksts 4 Rakstz."/>
    <w:link w:val="Virsraksts4"/>
    <w:rsid w:val="00A41C0F"/>
    <w:rPr>
      <w:rFonts w:ascii="Cambria" w:eastAsia="Times New Roman" w:hAnsi="Cambria" w:cs="Times New Roman"/>
      <w:b/>
      <w:bCs/>
      <w:i/>
      <w:iCs/>
      <w:color w:val="4F81BD"/>
      <w:sz w:val="24"/>
      <w:szCs w:val="24"/>
    </w:rPr>
  </w:style>
  <w:style w:type="paragraph" w:customStyle="1" w:styleId="tv213">
    <w:name w:val="tv213"/>
    <w:basedOn w:val="Parasts"/>
    <w:rsid w:val="002E6CCE"/>
    <w:pPr>
      <w:spacing w:before="100" w:beforeAutospacing="1" w:after="100" w:afterAutospacing="1"/>
    </w:pPr>
  </w:style>
  <w:style w:type="character" w:styleId="Izteiksmgs">
    <w:name w:val="Strong"/>
    <w:uiPriority w:val="22"/>
    <w:qFormat/>
    <w:rsid w:val="0025759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060822">
      <w:bodyDiv w:val="1"/>
      <w:marLeft w:val="0"/>
      <w:marRight w:val="0"/>
      <w:marTop w:val="0"/>
      <w:marBottom w:val="0"/>
      <w:divBdr>
        <w:top w:val="none" w:sz="0" w:space="0" w:color="auto"/>
        <w:left w:val="none" w:sz="0" w:space="0" w:color="auto"/>
        <w:bottom w:val="none" w:sz="0" w:space="0" w:color="auto"/>
        <w:right w:val="none" w:sz="0" w:space="0" w:color="auto"/>
      </w:divBdr>
    </w:div>
    <w:div w:id="1057168705">
      <w:bodyDiv w:val="1"/>
      <w:marLeft w:val="0"/>
      <w:marRight w:val="0"/>
      <w:marTop w:val="0"/>
      <w:marBottom w:val="0"/>
      <w:divBdr>
        <w:top w:val="none" w:sz="0" w:space="0" w:color="auto"/>
        <w:left w:val="none" w:sz="0" w:space="0" w:color="auto"/>
        <w:bottom w:val="none" w:sz="0" w:space="0" w:color="auto"/>
        <w:right w:val="none" w:sz="0" w:space="0" w:color="auto"/>
      </w:divBdr>
      <w:divsChild>
        <w:div w:id="1809545781">
          <w:marLeft w:val="0"/>
          <w:marRight w:val="0"/>
          <w:marTop w:val="0"/>
          <w:marBottom w:val="0"/>
          <w:divBdr>
            <w:top w:val="none" w:sz="0" w:space="0" w:color="auto"/>
            <w:left w:val="none" w:sz="0" w:space="0" w:color="auto"/>
            <w:bottom w:val="none" w:sz="0" w:space="0" w:color="auto"/>
            <w:right w:val="none" w:sz="0" w:space="0" w:color="auto"/>
          </w:divBdr>
        </w:div>
        <w:div w:id="2048017571">
          <w:marLeft w:val="0"/>
          <w:marRight w:val="0"/>
          <w:marTop w:val="0"/>
          <w:marBottom w:val="0"/>
          <w:divBdr>
            <w:top w:val="none" w:sz="0" w:space="0" w:color="auto"/>
            <w:left w:val="none" w:sz="0" w:space="0" w:color="auto"/>
            <w:bottom w:val="none" w:sz="0" w:space="0" w:color="auto"/>
            <w:right w:val="none" w:sz="0" w:space="0" w:color="auto"/>
          </w:divBdr>
        </w:div>
      </w:divsChild>
    </w:div>
    <w:div w:id="1161264964">
      <w:bodyDiv w:val="1"/>
      <w:marLeft w:val="0"/>
      <w:marRight w:val="0"/>
      <w:marTop w:val="0"/>
      <w:marBottom w:val="0"/>
      <w:divBdr>
        <w:top w:val="none" w:sz="0" w:space="0" w:color="auto"/>
        <w:left w:val="none" w:sz="0" w:space="0" w:color="auto"/>
        <w:bottom w:val="none" w:sz="0" w:space="0" w:color="auto"/>
        <w:right w:val="none" w:sz="0" w:space="0" w:color="auto"/>
      </w:divBdr>
      <w:divsChild>
        <w:div w:id="56167317">
          <w:marLeft w:val="0"/>
          <w:marRight w:val="0"/>
          <w:marTop w:val="0"/>
          <w:marBottom w:val="0"/>
          <w:divBdr>
            <w:top w:val="none" w:sz="0" w:space="0" w:color="auto"/>
            <w:left w:val="none" w:sz="0" w:space="0" w:color="auto"/>
            <w:bottom w:val="none" w:sz="0" w:space="0" w:color="auto"/>
            <w:right w:val="none" w:sz="0" w:space="0" w:color="auto"/>
          </w:divBdr>
        </w:div>
        <w:div w:id="82995203">
          <w:marLeft w:val="0"/>
          <w:marRight w:val="0"/>
          <w:marTop w:val="0"/>
          <w:marBottom w:val="0"/>
          <w:divBdr>
            <w:top w:val="none" w:sz="0" w:space="0" w:color="auto"/>
            <w:left w:val="none" w:sz="0" w:space="0" w:color="auto"/>
            <w:bottom w:val="none" w:sz="0" w:space="0" w:color="auto"/>
            <w:right w:val="none" w:sz="0" w:space="0" w:color="auto"/>
          </w:divBdr>
        </w:div>
        <w:div w:id="84688102">
          <w:marLeft w:val="0"/>
          <w:marRight w:val="0"/>
          <w:marTop w:val="0"/>
          <w:marBottom w:val="0"/>
          <w:divBdr>
            <w:top w:val="none" w:sz="0" w:space="0" w:color="auto"/>
            <w:left w:val="none" w:sz="0" w:space="0" w:color="auto"/>
            <w:bottom w:val="none" w:sz="0" w:space="0" w:color="auto"/>
            <w:right w:val="none" w:sz="0" w:space="0" w:color="auto"/>
          </w:divBdr>
        </w:div>
        <w:div w:id="97071755">
          <w:marLeft w:val="0"/>
          <w:marRight w:val="0"/>
          <w:marTop w:val="0"/>
          <w:marBottom w:val="0"/>
          <w:divBdr>
            <w:top w:val="none" w:sz="0" w:space="0" w:color="auto"/>
            <w:left w:val="none" w:sz="0" w:space="0" w:color="auto"/>
            <w:bottom w:val="none" w:sz="0" w:space="0" w:color="auto"/>
            <w:right w:val="none" w:sz="0" w:space="0" w:color="auto"/>
          </w:divBdr>
        </w:div>
        <w:div w:id="198250537">
          <w:marLeft w:val="0"/>
          <w:marRight w:val="0"/>
          <w:marTop w:val="0"/>
          <w:marBottom w:val="0"/>
          <w:divBdr>
            <w:top w:val="none" w:sz="0" w:space="0" w:color="auto"/>
            <w:left w:val="none" w:sz="0" w:space="0" w:color="auto"/>
            <w:bottom w:val="none" w:sz="0" w:space="0" w:color="auto"/>
            <w:right w:val="none" w:sz="0" w:space="0" w:color="auto"/>
          </w:divBdr>
        </w:div>
        <w:div w:id="319970767">
          <w:marLeft w:val="0"/>
          <w:marRight w:val="0"/>
          <w:marTop w:val="0"/>
          <w:marBottom w:val="0"/>
          <w:divBdr>
            <w:top w:val="none" w:sz="0" w:space="0" w:color="auto"/>
            <w:left w:val="none" w:sz="0" w:space="0" w:color="auto"/>
            <w:bottom w:val="none" w:sz="0" w:space="0" w:color="auto"/>
            <w:right w:val="none" w:sz="0" w:space="0" w:color="auto"/>
          </w:divBdr>
        </w:div>
        <w:div w:id="414783758">
          <w:marLeft w:val="0"/>
          <w:marRight w:val="0"/>
          <w:marTop w:val="0"/>
          <w:marBottom w:val="0"/>
          <w:divBdr>
            <w:top w:val="none" w:sz="0" w:space="0" w:color="auto"/>
            <w:left w:val="none" w:sz="0" w:space="0" w:color="auto"/>
            <w:bottom w:val="none" w:sz="0" w:space="0" w:color="auto"/>
            <w:right w:val="none" w:sz="0" w:space="0" w:color="auto"/>
          </w:divBdr>
        </w:div>
        <w:div w:id="491651630">
          <w:marLeft w:val="0"/>
          <w:marRight w:val="0"/>
          <w:marTop w:val="0"/>
          <w:marBottom w:val="0"/>
          <w:divBdr>
            <w:top w:val="none" w:sz="0" w:space="0" w:color="auto"/>
            <w:left w:val="none" w:sz="0" w:space="0" w:color="auto"/>
            <w:bottom w:val="none" w:sz="0" w:space="0" w:color="auto"/>
            <w:right w:val="none" w:sz="0" w:space="0" w:color="auto"/>
          </w:divBdr>
        </w:div>
        <w:div w:id="508837014">
          <w:marLeft w:val="0"/>
          <w:marRight w:val="0"/>
          <w:marTop w:val="0"/>
          <w:marBottom w:val="0"/>
          <w:divBdr>
            <w:top w:val="none" w:sz="0" w:space="0" w:color="auto"/>
            <w:left w:val="none" w:sz="0" w:space="0" w:color="auto"/>
            <w:bottom w:val="none" w:sz="0" w:space="0" w:color="auto"/>
            <w:right w:val="none" w:sz="0" w:space="0" w:color="auto"/>
          </w:divBdr>
        </w:div>
        <w:div w:id="663821336">
          <w:marLeft w:val="0"/>
          <w:marRight w:val="0"/>
          <w:marTop w:val="0"/>
          <w:marBottom w:val="0"/>
          <w:divBdr>
            <w:top w:val="none" w:sz="0" w:space="0" w:color="auto"/>
            <w:left w:val="none" w:sz="0" w:space="0" w:color="auto"/>
            <w:bottom w:val="none" w:sz="0" w:space="0" w:color="auto"/>
            <w:right w:val="none" w:sz="0" w:space="0" w:color="auto"/>
          </w:divBdr>
        </w:div>
        <w:div w:id="766198247">
          <w:marLeft w:val="0"/>
          <w:marRight w:val="0"/>
          <w:marTop w:val="0"/>
          <w:marBottom w:val="0"/>
          <w:divBdr>
            <w:top w:val="none" w:sz="0" w:space="0" w:color="auto"/>
            <w:left w:val="none" w:sz="0" w:space="0" w:color="auto"/>
            <w:bottom w:val="none" w:sz="0" w:space="0" w:color="auto"/>
            <w:right w:val="none" w:sz="0" w:space="0" w:color="auto"/>
          </w:divBdr>
        </w:div>
        <w:div w:id="775760085">
          <w:marLeft w:val="0"/>
          <w:marRight w:val="0"/>
          <w:marTop w:val="0"/>
          <w:marBottom w:val="0"/>
          <w:divBdr>
            <w:top w:val="none" w:sz="0" w:space="0" w:color="auto"/>
            <w:left w:val="none" w:sz="0" w:space="0" w:color="auto"/>
            <w:bottom w:val="none" w:sz="0" w:space="0" w:color="auto"/>
            <w:right w:val="none" w:sz="0" w:space="0" w:color="auto"/>
          </w:divBdr>
        </w:div>
        <w:div w:id="840119534">
          <w:marLeft w:val="0"/>
          <w:marRight w:val="0"/>
          <w:marTop w:val="0"/>
          <w:marBottom w:val="0"/>
          <w:divBdr>
            <w:top w:val="none" w:sz="0" w:space="0" w:color="auto"/>
            <w:left w:val="none" w:sz="0" w:space="0" w:color="auto"/>
            <w:bottom w:val="none" w:sz="0" w:space="0" w:color="auto"/>
            <w:right w:val="none" w:sz="0" w:space="0" w:color="auto"/>
          </w:divBdr>
        </w:div>
        <w:div w:id="1021316277">
          <w:marLeft w:val="0"/>
          <w:marRight w:val="0"/>
          <w:marTop w:val="0"/>
          <w:marBottom w:val="0"/>
          <w:divBdr>
            <w:top w:val="none" w:sz="0" w:space="0" w:color="auto"/>
            <w:left w:val="none" w:sz="0" w:space="0" w:color="auto"/>
            <w:bottom w:val="none" w:sz="0" w:space="0" w:color="auto"/>
            <w:right w:val="none" w:sz="0" w:space="0" w:color="auto"/>
          </w:divBdr>
        </w:div>
        <w:div w:id="1044674618">
          <w:marLeft w:val="0"/>
          <w:marRight w:val="0"/>
          <w:marTop w:val="0"/>
          <w:marBottom w:val="0"/>
          <w:divBdr>
            <w:top w:val="none" w:sz="0" w:space="0" w:color="auto"/>
            <w:left w:val="none" w:sz="0" w:space="0" w:color="auto"/>
            <w:bottom w:val="none" w:sz="0" w:space="0" w:color="auto"/>
            <w:right w:val="none" w:sz="0" w:space="0" w:color="auto"/>
          </w:divBdr>
        </w:div>
        <w:div w:id="1060178744">
          <w:marLeft w:val="0"/>
          <w:marRight w:val="0"/>
          <w:marTop w:val="0"/>
          <w:marBottom w:val="0"/>
          <w:divBdr>
            <w:top w:val="none" w:sz="0" w:space="0" w:color="auto"/>
            <w:left w:val="none" w:sz="0" w:space="0" w:color="auto"/>
            <w:bottom w:val="none" w:sz="0" w:space="0" w:color="auto"/>
            <w:right w:val="none" w:sz="0" w:space="0" w:color="auto"/>
          </w:divBdr>
        </w:div>
        <w:div w:id="1165049044">
          <w:marLeft w:val="0"/>
          <w:marRight w:val="0"/>
          <w:marTop w:val="0"/>
          <w:marBottom w:val="0"/>
          <w:divBdr>
            <w:top w:val="none" w:sz="0" w:space="0" w:color="auto"/>
            <w:left w:val="none" w:sz="0" w:space="0" w:color="auto"/>
            <w:bottom w:val="none" w:sz="0" w:space="0" w:color="auto"/>
            <w:right w:val="none" w:sz="0" w:space="0" w:color="auto"/>
          </w:divBdr>
        </w:div>
        <w:div w:id="1167675536">
          <w:marLeft w:val="0"/>
          <w:marRight w:val="0"/>
          <w:marTop w:val="0"/>
          <w:marBottom w:val="0"/>
          <w:divBdr>
            <w:top w:val="none" w:sz="0" w:space="0" w:color="auto"/>
            <w:left w:val="none" w:sz="0" w:space="0" w:color="auto"/>
            <w:bottom w:val="none" w:sz="0" w:space="0" w:color="auto"/>
            <w:right w:val="none" w:sz="0" w:space="0" w:color="auto"/>
          </w:divBdr>
        </w:div>
        <w:div w:id="1175608831">
          <w:marLeft w:val="0"/>
          <w:marRight w:val="0"/>
          <w:marTop w:val="0"/>
          <w:marBottom w:val="0"/>
          <w:divBdr>
            <w:top w:val="none" w:sz="0" w:space="0" w:color="auto"/>
            <w:left w:val="none" w:sz="0" w:space="0" w:color="auto"/>
            <w:bottom w:val="none" w:sz="0" w:space="0" w:color="auto"/>
            <w:right w:val="none" w:sz="0" w:space="0" w:color="auto"/>
          </w:divBdr>
        </w:div>
        <w:div w:id="1204363368">
          <w:marLeft w:val="0"/>
          <w:marRight w:val="0"/>
          <w:marTop w:val="0"/>
          <w:marBottom w:val="0"/>
          <w:divBdr>
            <w:top w:val="none" w:sz="0" w:space="0" w:color="auto"/>
            <w:left w:val="none" w:sz="0" w:space="0" w:color="auto"/>
            <w:bottom w:val="none" w:sz="0" w:space="0" w:color="auto"/>
            <w:right w:val="none" w:sz="0" w:space="0" w:color="auto"/>
          </w:divBdr>
        </w:div>
        <w:div w:id="1446002404">
          <w:marLeft w:val="0"/>
          <w:marRight w:val="0"/>
          <w:marTop w:val="0"/>
          <w:marBottom w:val="0"/>
          <w:divBdr>
            <w:top w:val="none" w:sz="0" w:space="0" w:color="auto"/>
            <w:left w:val="none" w:sz="0" w:space="0" w:color="auto"/>
            <w:bottom w:val="none" w:sz="0" w:space="0" w:color="auto"/>
            <w:right w:val="none" w:sz="0" w:space="0" w:color="auto"/>
          </w:divBdr>
        </w:div>
        <w:div w:id="1471899462">
          <w:marLeft w:val="0"/>
          <w:marRight w:val="0"/>
          <w:marTop w:val="0"/>
          <w:marBottom w:val="0"/>
          <w:divBdr>
            <w:top w:val="none" w:sz="0" w:space="0" w:color="auto"/>
            <w:left w:val="none" w:sz="0" w:space="0" w:color="auto"/>
            <w:bottom w:val="none" w:sz="0" w:space="0" w:color="auto"/>
            <w:right w:val="none" w:sz="0" w:space="0" w:color="auto"/>
          </w:divBdr>
        </w:div>
        <w:div w:id="1646470976">
          <w:marLeft w:val="0"/>
          <w:marRight w:val="0"/>
          <w:marTop w:val="0"/>
          <w:marBottom w:val="0"/>
          <w:divBdr>
            <w:top w:val="none" w:sz="0" w:space="0" w:color="auto"/>
            <w:left w:val="none" w:sz="0" w:space="0" w:color="auto"/>
            <w:bottom w:val="none" w:sz="0" w:space="0" w:color="auto"/>
            <w:right w:val="none" w:sz="0" w:space="0" w:color="auto"/>
          </w:divBdr>
        </w:div>
        <w:div w:id="1647203476">
          <w:marLeft w:val="0"/>
          <w:marRight w:val="0"/>
          <w:marTop w:val="0"/>
          <w:marBottom w:val="0"/>
          <w:divBdr>
            <w:top w:val="none" w:sz="0" w:space="0" w:color="auto"/>
            <w:left w:val="none" w:sz="0" w:space="0" w:color="auto"/>
            <w:bottom w:val="none" w:sz="0" w:space="0" w:color="auto"/>
            <w:right w:val="none" w:sz="0" w:space="0" w:color="auto"/>
          </w:divBdr>
        </w:div>
        <w:div w:id="1682853393">
          <w:marLeft w:val="0"/>
          <w:marRight w:val="0"/>
          <w:marTop w:val="0"/>
          <w:marBottom w:val="0"/>
          <w:divBdr>
            <w:top w:val="none" w:sz="0" w:space="0" w:color="auto"/>
            <w:left w:val="none" w:sz="0" w:space="0" w:color="auto"/>
            <w:bottom w:val="none" w:sz="0" w:space="0" w:color="auto"/>
            <w:right w:val="none" w:sz="0" w:space="0" w:color="auto"/>
          </w:divBdr>
        </w:div>
        <w:div w:id="1713532542">
          <w:marLeft w:val="0"/>
          <w:marRight w:val="0"/>
          <w:marTop w:val="0"/>
          <w:marBottom w:val="0"/>
          <w:divBdr>
            <w:top w:val="none" w:sz="0" w:space="0" w:color="auto"/>
            <w:left w:val="none" w:sz="0" w:space="0" w:color="auto"/>
            <w:bottom w:val="none" w:sz="0" w:space="0" w:color="auto"/>
            <w:right w:val="none" w:sz="0" w:space="0" w:color="auto"/>
          </w:divBdr>
        </w:div>
        <w:div w:id="1935625896">
          <w:marLeft w:val="0"/>
          <w:marRight w:val="0"/>
          <w:marTop w:val="0"/>
          <w:marBottom w:val="0"/>
          <w:divBdr>
            <w:top w:val="none" w:sz="0" w:space="0" w:color="auto"/>
            <w:left w:val="none" w:sz="0" w:space="0" w:color="auto"/>
            <w:bottom w:val="none" w:sz="0" w:space="0" w:color="auto"/>
            <w:right w:val="none" w:sz="0" w:space="0" w:color="auto"/>
          </w:divBdr>
        </w:div>
        <w:div w:id="2036298023">
          <w:marLeft w:val="0"/>
          <w:marRight w:val="0"/>
          <w:marTop w:val="0"/>
          <w:marBottom w:val="0"/>
          <w:divBdr>
            <w:top w:val="none" w:sz="0" w:space="0" w:color="auto"/>
            <w:left w:val="none" w:sz="0" w:space="0" w:color="auto"/>
            <w:bottom w:val="none" w:sz="0" w:space="0" w:color="auto"/>
            <w:right w:val="none" w:sz="0" w:space="0" w:color="auto"/>
          </w:divBdr>
        </w:div>
        <w:div w:id="2041272101">
          <w:marLeft w:val="0"/>
          <w:marRight w:val="0"/>
          <w:marTop w:val="0"/>
          <w:marBottom w:val="0"/>
          <w:divBdr>
            <w:top w:val="none" w:sz="0" w:space="0" w:color="auto"/>
            <w:left w:val="none" w:sz="0" w:space="0" w:color="auto"/>
            <w:bottom w:val="none" w:sz="0" w:space="0" w:color="auto"/>
            <w:right w:val="none" w:sz="0" w:space="0" w:color="auto"/>
          </w:divBdr>
        </w:div>
        <w:div w:id="2076509845">
          <w:marLeft w:val="0"/>
          <w:marRight w:val="0"/>
          <w:marTop w:val="0"/>
          <w:marBottom w:val="0"/>
          <w:divBdr>
            <w:top w:val="none" w:sz="0" w:space="0" w:color="auto"/>
            <w:left w:val="none" w:sz="0" w:space="0" w:color="auto"/>
            <w:bottom w:val="none" w:sz="0" w:space="0" w:color="auto"/>
            <w:right w:val="none" w:sz="0" w:space="0" w:color="auto"/>
          </w:divBdr>
        </w:div>
      </w:divsChild>
    </w:div>
    <w:div w:id="1305357108">
      <w:bodyDiv w:val="1"/>
      <w:marLeft w:val="0"/>
      <w:marRight w:val="0"/>
      <w:marTop w:val="0"/>
      <w:marBottom w:val="0"/>
      <w:divBdr>
        <w:top w:val="none" w:sz="0" w:space="0" w:color="auto"/>
        <w:left w:val="none" w:sz="0" w:space="0" w:color="auto"/>
        <w:bottom w:val="none" w:sz="0" w:space="0" w:color="auto"/>
        <w:right w:val="none" w:sz="0" w:space="0" w:color="auto"/>
      </w:divBdr>
      <w:divsChild>
        <w:div w:id="112671415">
          <w:marLeft w:val="0"/>
          <w:marRight w:val="0"/>
          <w:marTop w:val="0"/>
          <w:marBottom w:val="0"/>
          <w:divBdr>
            <w:top w:val="none" w:sz="0" w:space="0" w:color="auto"/>
            <w:left w:val="none" w:sz="0" w:space="0" w:color="auto"/>
            <w:bottom w:val="none" w:sz="0" w:space="0" w:color="auto"/>
            <w:right w:val="none" w:sz="0" w:space="0" w:color="auto"/>
          </w:divBdr>
        </w:div>
        <w:div w:id="148403063">
          <w:marLeft w:val="0"/>
          <w:marRight w:val="0"/>
          <w:marTop w:val="0"/>
          <w:marBottom w:val="0"/>
          <w:divBdr>
            <w:top w:val="none" w:sz="0" w:space="0" w:color="auto"/>
            <w:left w:val="none" w:sz="0" w:space="0" w:color="auto"/>
            <w:bottom w:val="none" w:sz="0" w:space="0" w:color="auto"/>
            <w:right w:val="none" w:sz="0" w:space="0" w:color="auto"/>
          </w:divBdr>
        </w:div>
        <w:div w:id="350886195">
          <w:marLeft w:val="0"/>
          <w:marRight w:val="0"/>
          <w:marTop w:val="0"/>
          <w:marBottom w:val="0"/>
          <w:divBdr>
            <w:top w:val="none" w:sz="0" w:space="0" w:color="auto"/>
            <w:left w:val="none" w:sz="0" w:space="0" w:color="auto"/>
            <w:bottom w:val="none" w:sz="0" w:space="0" w:color="auto"/>
            <w:right w:val="none" w:sz="0" w:space="0" w:color="auto"/>
          </w:divBdr>
        </w:div>
        <w:div w:id="903838622">
          <w:marLeft w:val="0"/>
          <w:marRight w:val="0"/>
          <w:marTop w:val="0"/>
          <w:marBottom w:val="0"/>
          <w:divBdr>
            <w:top w:val="none" w:sz="0" w:space="0" w:color="auto"/>
            <w:left w:val="none" w:sz="0" w:space="0" w:color="auto"/>
            <w:bottom w:val="none" w:sz="0" w:space="0" w:color="auto"/>
            <w:right w:val="none" w:sz="0" w:space="0" w:color="auto"/>
          </w:divBdr>
        </w:div>
        <w:div w:id="904992926">
          <w:marLeft w:val="0"/>
          <w:marRight w:val="0"/>
          <w:marTop w:val="0"/>
          <w:marBottom w:val="0"/>
          <w:divBdr>
            <w:top w:val="none" w:sz="0" w:space="0" w:color="auto"/>
            <w:left w:val="none" w:sz="0" w:space="0" w:color="auto"/>
            <w:bottom w:val="none" w:sz="0" w:space="0" w:color="auto"/>
            <w:right w:val="none" w:sz="0" w:space="0" w:color="auto"/>
          </w:divBdr>
        </w:div>
        <w:div w:id="905458915">
          <w:marLeft w:val="0"/>
          <w:marRight w:val="0"/>
          <w:marTop w:val="0"/>
          <w:marBottom w:val="0"/>
          <w:divBdr>
            <w:top w:val="none" w:sz="0" w:space="0" w:color="auto"/>
            <w:left w:val="none" w:sz="0" w:space="0" w:color="auto"/>
            <w:bottom w:val="none" w:sz="0" w:space="0" w:color="auto"/>
            <w:right w:val="none" w:sz="0" w:space="0" w:color="auto"/>
          </w:divBdr>
        </w:div>
        <w:div w:id="1001931119">
          <w:marLeft w:val="0"/>
          <w:marRight w:val="0"/>
          <w:marTop w:val="0"/>
          <w:marBottom w:val="0"/>
          <w:divBdr>
            <w:top w:val="none" w:sz="0" w:space="0" w:color="auto"/>
            <w:left w:val="none" w:sz="0" w:space="0" w:color="auto"/>
            <w:bottom w:val="none" w:sz="0" w:space="0" w:color="auto"/>
            <w:right w:val="none" w:sz="0" w:space="0" w:color="auto"/>
          </w:divBdr>
        </w:div>
        <w:div w:id="1098672694">
          <w:marLeft w:val="0"/>
          <w:marRight w:val="0"/>
          <w:marTop w:val="0"/>
          <w:marBottom w:val="0"/>
          <w:divBdr>
            <w:top w:val="none" w:sz="0" w:space="0" w:color="auto"/>
            <w:left w:val="none" w:sz="0" w:space="0" w:color="auto"/>
            <w:bottom w:val="none" w:sz="0" w:space="0" w:color="auto"/>
            <w:right w:val="none" w:sz="0" w:space="0" w:color="auto"/>
          </w:divBdr>
        </w:div>
        <w:div w:id="1173568496">
          <w:marLeft w:val="0"/>
          <w:marRight w:val="0"/>
          <w:marTop w:val="0"/>
          <w:marBottom w:val="0"/>
          <w:divBdr>
            <w:top w:val="none" w:sz="0" w:space="0" w:color="auto"/>
            <w:left w:val="none" w:sz="0" w:space="0" w:color="auto"/>
            <w:bottom w:val="none" w:sz="0" w:space="0" w:color="auto"/>
            <w:right w:val="none" w:sz="0" w:space="0" w:color="auto"/>
          </w:divBdr>
        </w:div>
        <w:div w:id="1320310728">
          <w:marLeft w:val="0"/>
          <w:marRight w:val="0"/>
          <w:marTop w:val="0"/>
          <w:marBottom w:val="0"/>
          <w:divBdr>
            <w:top w:val="none" w:sz="0" w:space="0" w:color="auto"/>
            <w:left w:val="none" w:sz="0" w:space="0" w:color="auto"/>
            <w:bottom w:val="none" w:sz="0" w:space="0" w:color="auto"/>
            <w:right w:val="none" w:sz="0" w:space="0" w:color="auto"/>
          </w:divBdr>
        </w:div>
        <w:div w:id="1904246370">
          <w:marLeft w:val="0"/>
          <w:marRight w:val="0"/>
          <w:marTop w:val="0"/>
          <w:marBottom w:val="0"/>
          <w:divBdr>
            <w:top w:val="none" w:sz="0" w:space="0" w:color="auto"/>
            <w:left w:val="none" w:sz="0" w:space="0" w:color="auto"/>
            <w:bottom w:val="none" w:sz="0" w:space="0" w:color="auto"/>
            <w:right w:val="none" w:sz="0" w:space="0" w:color="auto"/>
          </w:divBdr>
        </w:div>
        <w:div w:id="1964457823">
          <w:marLeft w:val="0"/>
          <w:marRight w:val="0"/>
          <w:marTop w:val="0"/>
          <w:marBottom w:val="0"/>
          <w:divBdr>
            <w:top w:val="none" w:sz="0" w:space="0" w:color="auto"/>
            <w:left w:val="none" w:sz="0" w:space="0" w:color="auto"/>
            <w:bottom w:val="none" w:sz="0" w:space="0" w:color="auto"/>
            <w:right w:val="none" w:sz="0" w:space="0" w:color="auto"/>
          </w:divBdr>
        </w:div>
        <w:div w:id="204154320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j&#257;nis.barinskis@gulbene.lv"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dome@gulbene.lv"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A53730-AD36-4C62-B771-C7509BF82D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6808</Words>
  <Characters>3881</Characters>
  <Application>Microsoft Office Word</Application>
  <DocSecurity>0</DocSecurity>
  <Lines>32</Lines>
  <Paragraphs>21</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lpstr>
    </vt:vector>
  </TitlesOfParts>
  <Company>Gulbenes rajona padome</Company>
  <LinksUpToDate>false</LinksUpToDate>
  <CharactersWithSpaces>10668</CharactersWithSpaces>
  <SharedDoc>false</SharedDoc>
  <HLinks>
    <vt:vector size="12" baseType="variant">
      <vt:variant>
        <vt:i4>1310985</vt:i4>
      </vt:variant>
      <vt:variant>
        <vt:i4>3</vt:i4>
      </vt:variant>
      <vt:variant>
        <vt:i4>0</vt:i4>
      </vt:variant>
      <vt:variant>
        <vt:i4>5</vt:i4>
      </vt:variant>
      <vt:variant>
        <vt:lpwstr>mailto:jānis.barinskis@gulbene.lv</vt:lpwstr>
      </vt:variant>
      <vt:variant>
        <vt:lpwstr/>
      </vt:variant>
      <vt:variant>
        <vt:i4>655399</vt:i4>
      </vt:variant>
      <vt:variant>
        <vt:i4>0</vt:i4>
      </vt:variant>
      <vt:variant>
        <vt:i4>0</vt:i4>
      </vt:variant>
      <vt:variant>
        <vt:i4>5</vt:i4>
      </vt:variant>
      <vt:variant>
        <vt:lpwstr>mailto:dome@gulbene.lv</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Liga Nogobode</dc:creator>
  <cp:lastModifiedBy>Evita</cp:lastModifiedBy>
  <cp:revision>6</cp:revision>
  <cp:lastPrinted>2018-07-16T07:30:00Z</cp:lastPrinted>
  <dcterms:created xsi:type="dcterms:W3CDTF">2018-06-20T08:14:00Z</dcterms:created>
  <dcterms:modified xsi:type="dcterms:W3CDTF">2018-07-16T10:58:00Z</dcterms:modified>
</cp:coreProperties>
</file>