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E96A" w14:textId="76ED4551" w:rsidR="00FB7666" w:rsidRDefault="00FB7666" w:rsidP="00A36D45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814D1" w14:paraId="42E66B76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F900F" w14:textId="408A1375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0A9C6B" wp14:editId="2590D6B8">
                  <wp:extent cx="618490" cy="688975"/>
                  <wp:effectExtent l="0" t="0" r="0" b="0"/>
                  <wp:docPr id="4097485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4D1" w14:paraId="76A8D8CD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569CF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6814D1" w14:paraId="71456FE3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22FED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  <w:tr w:rsidR="006814D1" w14:paraId="74F19ED7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23AAC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6814D1" w14:paraId="43AA4B9F" w14:textId="77777777" w:rsidTr="006814D1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678D72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 26595362, e-pasts: dome@gulbene.lv, www.gulbene.lv</w:t>
            </w:r>
          </w:p>
        </w:tc>
      </w:tr>
    </w:tbl>
    <w:p w14:paraId="7723DA51" w14:textId="77777777" w:rsidR="006814D1" w:rsidRDefault="006814D1" w:rsidP="006814D1">
      <w:pPr>
        <w:pStyle w:val="Bezatstarpm"/>
        <w:jc w:val="center"/>
        <w:rPr>
          <w:rFonts w:ascii="Times New Roman" w:eastAsiaTheme="minorHAnsi" w:hAnsi="Times New Roman"/>
          <w:b/>
          <w:bCs/>
          <w:sz w:val="4"/>
          <w:szCs w:val="4"/>
          <w:lang w:eastAsia="en-US"/>
        </w:rPr>
      </w:pPr>
    </w:p>
    <w:p w14:paraId="357B412C" w14:textId="77777777" w:rsidR="006814D1" w:rsidRDefault="006814D1" w:rsidP="006814D1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480169D" w14:textId="77777777" w:rsidR="006814D1" w:rsidRDefault="006814D1" w:rsidP="006814D1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E04E2C" w:rsidRPr="00E04E2C" w14:paraId="407B2E05" w14:textId="77777777" w:rsidTr="00F6307D">
        <w:tc>
          <w:tcPr>
            <w:tcW w:w="4676" w:type="dxa"/>
            <w:shd w:val="clear" w:color="auto" w:fill="auto"/>
          </w:tcPr>
          <w:p w14:paraId="6E67E960" w14:textId="4A141A97" w:rsidR="00E04E2C" w:rsidRPr="00E04E2C" w:rsidRDefault="00E04E2C" w:rsidP="00E04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2024.gada </w:t>
            </w:r>
            <w:r w:rsidR="00B069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___</w:t>
            </w: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="007A68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jūnijā</w:t>
            </w:r>
          </w:p>
        </w:tc>
        <w:tc>
          <w:tcPr>
            <w:tcW w:w="4678" w:type="dxa"/>
            <w:shd w:val="clear" w:color="auto" w:fill="auto"/>
          </w:tcPr>
          <w:p w14:paraId="2370FBDE" w14:textId="5DABE5F8" w:rsidR="00E04E2C" w:rsidRPr="00E04E2C" w:rsidRDefault="00E04E2C" w:rsidP="00E04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 GND/2024/</w:t>
            </w:r>
          </w:p>
        </w:tc>
      </w:tr>
      <w:tr w:rsidR="00E04E2C" w:rsidRPr="00E04E2C" w14:paraId="3DF2D1E1" w14:textId="77777777" w:rsidTr="00F6307D">
        <w:tc>
          <w:tcPr>
            <w:tcW w:w="4676" w:type="dxa"/>
            <w:shd w:val="clear" w:color="auto" w:fill="auto"/>
          </w:tcPr>
          <w:p w14:paraId="50A13C66" w14:textId="77777777" w:rsidR="00E04E2C" w:rsidRPr="00E04E2C" w:rsidRDefault="00E04E2C" w:rsidP="00E04E2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</w:tcPr>
          <w:p w14:paraId="5496F2F0" w14:textId="1053AA55" w:rsidR="00E04E2C" w:rsidRPr="00E04E2C" w:rsidRDefault="00E04E2C" w:rsidP="00E04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(protokols Nr. </w:t>
            </w:r>
            <w:r w:rsidR="00B069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__</w:t>
            </w: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; </w:t>
            </w:r>
            <w:r w:rsidR="00B069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__</w:t>
            </w: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.p.)</w:t>
            </w:r>
          </w:p>
        </w:tc>
      </w:tr>
    </w:tbl>
    <w:p w14:paraId="61484122" w14:textId="77777777" w:rsidR="00215BCE" w:rsidRDefault="00215BCE" w:rsidP="00215BCE">
      <w:pPr>
        <w:spacing w:after="0" w:line="36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EDFE101" w14:textId="160BE476" w:rsidR="00215BCE" w:rsidRPr="00215BCE" w:rsidRDefault="00215BCE" w:rsidP="00215B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Par pašvaldības budžeta izdevumu optimizācijas plāna apstiprināšanu</w:t>
      </w:r>
    </w:p>
    <w:p w14:paraId="5B164C04" w14:textId="77777777" w:rsidR="00215BCE" w:rsidRDefault="00215BCE" w:rsidP="00215BCE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kern w:val="0"/>
          <w:sz w:val="24"/>
          <w:szCs w:val="24"/>
        </w:rPr>
      </w:pPr>
    </w:p>
    <w:p w14:paraId="6BC264A1" w14:textId="04DE0FBB" w:rsidR="00215BCE" w:rsidRDefault="00215BCE" w:rsidP="00215BC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Lai sabalansētu Gulbenes novada pašvaldības (turpmāk tekstā – Pašvaldības) 2025.gada un 2026.gada budžetu saskaņā ar Finanšu ministrijas noteikt</w:t>
      </w:r>
      <w:r w:rsidR="004566C3">
        <w:rPr>
          <w:rFonts w:ascii="TimesNewRomanPSMT" w:hAnsi="TimesNewRomanPSMT" w:cs="TimesNewRomanPSMT"/>
          <w:kern w:val="0"/>
          <w:sz w:val="24"/>
          <w:szCs w:val="24"/>
        </w:rPr>
        <w:t>ajām prasībām</w:t>
      </w:r>
      <w:r>
        <w:rPr>
          <w:rFonts w:ascii="TimesNewRomanPSMT" w:hAnsi="TimesNewRomanPSMT" w:cs="TimesNewRomanPSMT"/>
          <w:kern w:val="0"/>
          <w:sz w:val="24"/>
          <w:szCs w:val="24"/>
        </w:rPr>
        <w:t>, nepieciešams izstrādāt Pašvaldības izdevumu optimizācijas plānu, kurā noteikti pasākumi, koordinētas darbības un uzdevumi plāna īstenošanai, nodrošinot tā sasaisti ar Pašvaldības finanšu resursu plānošanu.</w:t>
      </w:r>
    </w:p>
    <w:p w14:paraId="0F51F138" w14:textId="560E3E47" w:rsidR="003B4194" w:rsidRDefault="00215BCE" w:rsidP="0038462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Pamatojoties uz Pašvaldību likuma 10.panta pirmo daļu u</w:t>
      </w:r>
      <w:r w:rsidR="000C66B4">
        <w:rPr>
          <w:rFonts w:ascii="Times New Roman" w:hAnsi="Times New Roman" w:cs="Times New Roman"/>
          <w:sz w:val="24"/>
          <w:szCs w:val="24"/>
        </w:rPr>
        <w:t xml:space="preserve">n </w:t>
      </w:r>
      <w:r w:rsidR="00AA5E4C">
        <w:rPr>
          <w:rFonts w:ascii="Times New Roman" w:hAnsi="Times New Roman" w:cs="Times New Roman"/>
          <w:sz w:val="24"/>
          <w:szCs w:val="24"/>
        </w:rPr>
        <w:t>Finanšu komitejas ___.0</w:t>
      </w:r>
      <w:r w:rsidR="007A6804">
        <w:rPr>
          <w:rFonts w:ascii="Times New Roman" w:hAnsi="Times New Roman" w:cs="Times New Roman"/>
          <w:sz w:val="24"/>
          <w:szCs w:val="24"/>
        </w:rPr>
        <w:t>6</w:t>
      </w:r>
      <w:r w:rsidR="00AA5E4C">
        <w:rPr>
          <w:rFonts w:ascii="Times New Roman" w:hAnsi="Times New Roman" w:cs="Times New Roman"/>
          <w:sz w:val="24"/>
          <w:szCs w:val="24"/>
        </w:rPr>
        <w:t xml:space="preserve">.2024. </w:t>
      </w:r>
      <w:r w:rsidR="00AA5E4C" w:rsidRPr="00930709">
        <w:rPr>
          <w:rFonts w:ascii="Times New Roman" w:hAnsi="Times New Roman" w:cs="Times New Roman"/>
          <w:sz w:val="24"/>
          <w:szCs w:val="24"/>
        </w:rPr>
        <w:t xml:space="preserve">ieteikumu, atklāti balsojot: </w:t>
      </w:r>
      <w:r w:rsidR="00AA5E4C" w:rsidRPr="00930709">
        <w:rPr>
          <w:rFonts w:ascii="Times New Roman" w:hAnsi="Times New Roman" w:cs="Times New Roman"/>
          <w:noProof/>
          <w:sz w:val="24"/>
          <w:szCs w:val="24"/>
        </w:rPr>
        <w:t>ar __ balsīm "Par" (), "Pret" – (), "Atturas" – (),</w:t>
      </w:r>
      <w:r w:rsidR="00AA5E4C" w:rsidRPr="00930709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4E7A84AD" w14:textId="24D1D7AD" w:rsidR="00215BCE" w:rsidRDefault="00B2100D" w:rsidP="003846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APSTIPRINĀT</w:t>
      </w:r>
      <w:r w:rsidR="00215BCE">
        <w:rPr>
          <w:rFonts w:ascii="TimesNewRomanPSMT" w:hAnsi="TimesNewRomanPSMT" w:cs="TimesNewRomanPSMT"/>
          <w:kern w:val="0"/>
          <w:sz w:val="24"/>
          <w:szCs w:val="24"/>
        </w:rPr>
        <w:t xml:space="preserve"> Gulbenes novada pašvaldības budžeta izdevumu optimizācijas plānu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215BCE">
        <w:rPr>
          <w:rFonts w:ascii="TimesNewRomanPSMT" w:hAnsi="TimesNewRomanPSMT" w:cs="TimesNewRomanPSMT"/>
          <w:kern w:val="0"/>
          <w:sz w:val="24"/>
          <w:szCs w:val="24"/>
        </w:rPr>
        <w:t>(pielikumā).</w:t>
      </w:r>
    </w:p>
    <w:p w14:paraId="48390465" w14:textId="77777777" w:rsidR="00384623" w:rsidRDefault="00384623" w:rsidP="00215BCE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8B97998" w14:textId="77777777" w:rsidR="00215BCE" w:rsidRDefault="00215BCE" w:rsidP="00215BCE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69368F64" w14:textId="77777777" w:rsidR="00E04E2C" w:rsidRDefault="00E04E2C" w:rsidP="00215B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D742A6" w14:textId="050555FE" w:rsidR="00E04E2C" w:rsidRDefault="0029488C" w:rsidP="00215B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B7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F94291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B232B7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="00F942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4291">
        <w:rPr>
          <w:rFonts w:ascii="Times New Roman" w:eastAsia="Calibri" w:hAnsi="Times New Roman" w:cs="Times New Roman"/>
          <w:sz w:val="24"/>
          <w:szCs w:val="24"/>
        </w:rPr>
        <w:tab/>
      </w:r>
      <w:r w:rsidR="00F94291">
        <w:rPr>
          <w:rFonts w:ascii="Times New Roman" w:eastAsia="Calibri" w:hAnsi="Times New Roman" w:cs="Times New Roman"/>
          <w:sz w:val="24"/>
          <w:szCs w:val="24"/>
        </w:rPr>
        <w:tab/>
      </w:r>
      <w:r w:rsidR="00F94291">
        <w:rPr>
          <w:rFonts w:ascii="Times New Roman" w:eastAsia="Calibri" w:hAnsi="Times New Roman" w:cs="Times New Roman"/>
          <w:sz w:val="24"/>
          <w:szCs w:val="24"/>
        </w:rPr>
        <w:tab/>
      </w:r>
      <w:r w:rsidR="00F94291">
        <w:rPr>
          <w:rFonts w:ascii="Times New Roman" w:eastAsia="Calibri" w:hAnsi="Times New Roman" w:cs="Times New Roman"/>
          <w:sz w:val="24"/>
          <w:szCs w:val="24"/>
        </w:rPr>
        <w:tab/>
      </w:r>
      <w:r w:rsidRPr="00B232B7">
        <w:rPr>
          <w:rFonts w:ascii="Times New Roman" w:eastAsia="Calibri" w:hAnsi="Times New Roman" w:cs="Times New Roman"/>
          <w:sz w:val="24"/>
          <w:szCs w:val="24"/>
        </w:rPr>
        <w:t>A.Caunī</w:t>
      </w:r>
      <w:r w:rsidR="00F94291">
        <w:rPr>
          <w:rFonts w:ascii="Times New Roman" w:eastAsia="Calibri" w:hAnsi="Times New Roman" w:cs="Times New Roman"/>
          <w:sz w:val="24"/>
          <w:szCs w:val="24"/>
        </w:rPr>
        <w:t>tis</w:t>
      </w:r>
    </w:p>
    <w:sectPr w:rsidR="00E04E2C" w:rsidSect="00E04E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8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80F"/>
    <w:multiLevelType w:val="hybridMultilevel"/>
    <w:tmpl w:val="4B16FC2C"/>
    <w:lvl w:ilvl="0" w:tplc="0426000F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814C6"/>
    <w:multiLevelType w:val="multilevel"/>
    <w:tmpl w:val="F048B31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B20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F6021C"/>
    <w:multiLevelType w:val="multilevel"/>
    <w:tmpl w:val="70946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0911E4"/>
    <w:multiLevelType w:val="hybridMultilevel"/>
    <w:tmpl w:val="9760C772"/>
    <w:lvl w:ilvl="0" w:tplc="D62A8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4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A00E9D"/>
    <w:multiLevelType w:val="hybridMultilevel"/>
    <w:tmpl w:val="D6EE0106"/>
    <w:lvl w:ilvl="0" w:tplc="86AA9B3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9F65B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0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2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5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6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9"/>
  </w:num>
  <w:num w:numId="2" w16cid:durableId="9944099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23"/>
  </w:num>
  <w:num w:numId="7" w16cid:durableId="17092566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22"/>
  </w:num>
  <w:num w:numId="10" w16cid:durableId="2042395234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8"/>
  </w:num>
  <w:num w:numId="17" w16cid:durableId="1745689053">
    <w:abstractNumId w:val="11"/>
  </w:num>
  <w:num w:numId="18" w16cid:durableId="910653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9"/>
  </w:num>
  <w:num w:numId="21" w16cid:durableId="86340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5034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2521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3137248">
    <w:abstractNumId w:val="12"/>
  </w:num>
  <w:num w:numId="25" w16cid:durableId="723918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0624876">
    <w:abstractNumId w:val="10"/>
  </w:num>
  <w:num w:numId="27" w16cid:durableId="180453676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497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966BA"/>
    <w:rsid w:val="000A223E"/>
    <w:rsid w:val="000B0E8E"/>
    <w:rsid w:val="000C6158"/>
    <w:rsid w:val="000C66B4"/>
    <w:rsid w:val="000D0742"/>
    <w:rsid w:val="00132CBB"/>
    <w:rsid w:val="001B6A81"/>
    <w:rsid w:val="001F4043"/>
    <w:rsid w:val="00215BCE"/>
    <w:rsid w:val="00231E39"/>
    <w:rsid w:val="00234915"/>
    <w:rsid w:val="00235100"/>
    <w:rsid w:val="0027111A"/>
    <w:rsid w:val="0027132F"/>
    <w:rsid w:val="0029488C"/>
    <w:rsid w:val="00345C4E"/>
    <w:rsid w:val="0035196E"/>
    <w:rsid w:val="003731D3"/>
    <w:rsid w:val="00384623"/>
    <w:rsid w:val="0039139E"/>
    <w:rsid w:val="00392F3D"/>
    <w:rsid w:val="003B4194"/>
    <w:rsid w:val="003E01A8"/>
    <w:rsid w:val="003E4048"/>
    <w:rsid w:val="003F7D8D"/>
    <w:rsid w:val="004257DC"/>
    <w:rsid w:val="00443E39"/>
    <w:rsid w:val="004566C3"/>
    <w:rsid w:val="00481EE5"/>
    <w:rsid w:val="004A3B17"/>
    <w:rsid w:val="004B5FD0"/>
    <w:rsid w:val="004C09D3"/>
    <w:rsid w:val="004D5A12"/>
    <w:rsid w:val="004D6026"/>
    <w:rsid w:val="005404EA"/>
    <w:rsid w:val="005407B5"/>
    <w:rsid w:val="00551EA5"/>
    <w:rsid w:val="0055453B"/>
    <w:rsid w:val="00573CF1"/>
    <w:rsid w:val="005A3772"/>
    <w:rsid w:val="005C48B3"/>
    <w:rsid w:val="00606AE6"/>
    <w:rsid w:val="00614394"/>
    <w:rsid w:val="00620EE2"/>
    <w:rsid w:val="0062253E"/>
    <w:rsid w:val="006411EA"/>
    <w:rsid w:val="00654333"/>
    <w:rsid w:val="00677651"/>
    <w:rsid w:val="006814D1"/>
    <w:rsid w:val="00686197"/>
    <w:rsid w:val="006B24B0"/>
    <w:rsid w:val="006F14B5"/>
    <w:rsid w:val="006F62CC"/>
    <w:rsid w:val="00704738"/>
    <w:rsid w:val="00730433"/>
    <w:rsid w:val="00750106"/>
    <w:rsid w:val="00763AA2"/>
    <w:rsid w:val="007755E2"/>
    <w:rsid w:val="007832A8"/>
    <w:rsid w:val="007A6804"/>
    <w:rsid w:val="007C78B8"/>
    <w:rsid w:val="008326ED"/>
    <w:rsid w:val="0089313F"/>
    <w:rsid w:val="008A57A9"/>
    <w:rsid w:val="008A6DB9"/>
    <w:rsid w:val="008E2F71"/>
    <w:rsid w:val="00903E1E"/>
    <w:rsid w:val="0094395A"/>
    <w:rsid w:val="009A48E7"/>
    <w:rsid w:val="009E3A95"/>
    <w:rsid w:val="009E3E2C"/>
    <w:rsid w:val="009F24A1"/>
    <w:rsid w:val="00A31867"/>
    <w:rsid w:val="00A36D45"/>
    <w:rsid w:val="00A4618E"/>
    <w:rsid w:val="00A712CB"/>
    <w:rsid w:val="00A87182"/>
    <w:rsid w:val="00AA5E4C"/>
    <w:rsid w:val="00AD3928"/>
    <w:rsid w:val="00AD44D7"/>
    <w:rsid w:val="00AE07A8"/>
    <w:rsid w:val="00B06987"/>
    <w:rsid w:val="00B2100D"/>
    <w:rsid w:val="00B232B7"/>
    <w:rsid w:val="00B340CA"/>
    <w:rsid w:val="00B73233"/>
    <w:rsid w:val="00C9461B"/>
    <w:rsid w:val="00CA6876"/>
    <w:rsid w:val="00D12F10"/>
    <w:rsid w:val="00D201DD"/>
    <w:rsid w:val="00D47FD9"/>
    <w:rsid w:val="00D5552F"/>
    <w:rsid w:val="00DA1515"/>
    <w:rsid w:val="00DC1A6E"/>
    <w:rsid w:val="00DE0854"/>
    <w:rsid w:val="00E04E2C"/>
    <w:rsid w:val="00E308F0"/>
    <w:rsid w:val="00E36D8E"/>
    <w:rsid w:val="00E40BE2"/>
    <w:rsid w:val="00E41BB3"/>
    <w:rsid w:val="00E447D1"/>
    <w:rsid w:val="00E53AEC"/>
    <w:rsid w:val="00EB4C40"/>
    <w:rsid w:val="00EB6DF8"/>
    <w:rsid w:val="00EF2585"/>
    <w:rsid w:val="00F6307D"/>
    <w:rsid w:val="00F752F2"/>
    <w:rsid w:val="00F94291"/>
    <w:rsid w:val="00FB3DDF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2024-06-14T10:40:00Z</cp:lastPrinted>
  <dcterms:created xsi:type="dcterms:W3CDTF">2024-06-20T12:49:00Z</dcterms:created>
  <dcterms:modified xsi:type="dcterms:W3CDTF">2024-06-20T12:49:00Z</dcterms:modified>
</cp:coreProperties>
</file>