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648D7F64"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412E940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6C7B235E"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E67FB7">
        <w:rPr>
          <w:rFonts w:ascii="Times New Roman" w:hAnsi="Times New Roman"/>
          <w:b/>
          <w:bCs/>
          <w:sz w:val="24"/>
          <w:szCs w:val="24"/>
        </w:rPr>
        <w:t>__</w:t>
      </w:r>
      <w:r w:rsidR="000B4F12">
        <w:rPr>
          <w:rFonts w:ascii="Times New Roman" w:hAnsi="Times New Roman"/>
          <w:b/>
          <w:bCs/>
          <w:sz w:val="24"/>
          <w:szCs w:val="24"/>
        </w:rPr>
        <w:t xml:space="preserve"> </w:t>
      </w:r>
      <w:r w:rsidRPr="000E0FA7">
        <w:rPr>
          <w:rFonts w:ascii="Times New Roman" w:hAnsi="Times New Roman"/>
          <w:b/>
          <w:bCs/>
          <w:sz w:val="24"/>
          <w:szCs w:val="24"/>
        </w:rPr>
        <w:t>“</w:t>
      </w:r>
      <w:proofErr w:type="spellStart"/>
      <w:r w:rsidR="00052465" w:rsidRPr="00052465">
        <w:rPr>
          <w:rFonts w:ascii="Times New Roman" w:hAnsi="Times New Roman"/>
          <w:b/>
          <w:bCs/>
          <w:sz w:val="24"/>
          <w:szCs w:val="24"/>
        </w:rPr>
        <w:t>Daukstu</w:t>
      </w:r>
      <w:proofErr w:type="spellEnd"/>
      <w:r w:rsidR="00052465" w:rsidRPr="00052465">
        <w:rPr>
          <w:rFonts w:ascii="Times New Roman" w:hAnsi="Times New Roman"/>
          <w:b/>
          <w:bCs/>
          <w:sz w:val="24"/>
          <w:szCs w:val="24"/>
        </w:rPr>
        <w:t xml:space="preserve">, Galgauskas, Jaungulbenes un Līgo </w:t>
      </w:r>
      <w:r w:rsidR="000B4F12" w:rsidRPr="000B4F12">
        <w:rPr>
          <w:rFonts w:ascii="Times New Roman" w:hAnsi="Times New Roman"/>
          <w:b/>
          <w:bCs/>
          <w:sz w:val="24"/>
          <w:szCs w:val="24"/>
        </w:rPr>
        <w:t>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7D2B2B1F" w14:textId="05F39CAE" w:rsidR="000B4F12" w:rsidRDefault="00E67FB7" w:rsidP="00C94F61">
      <w:pPr>
        <w:spacing w:after="0" w:line="360" w:lineRule="auto"/>
        <w:jc w:val="both"/>
        <w:rPr>
          <w:rFonts w:ascii="Times New Roman" w:hAnsi="Times New Roman"/>
          <w:sz w:val="24"/>
          <w:szCs w:val="24"/>
        </w:rPr>
      </w:pPr>
      <w:r w:rsidRPr="00CC176E">
        <w:rPr>
          <w:rFonts w:ascii="Times New Roman" w:hAnsi="Times New Roman"/>
          <w:sz w:val="24"/>
          <w:szCs w:val="24"/>
        </w:rPr>
        <w:tab/>
      </w:r>
      <w:r w:rsidR="000B4F12" w:rsidRPr="000B4F12">
        <w:rPr>
          <w:rFonts w:ascii="Times New Roman" w:hAnsi="Times New Roman"/>
          <w:sz w:val="24"/>
          <w:szCs w:val="24"/>
        </w:rPr>
        <w:t xml:space="preserve">Gulbenes novada pašvaldības dome 2024.gada 30.maijā pieņēma lēmumu </w:t>
      </w:r>
      <w:proofErr w:type="spellStart"/>
      <w:r w:rsidR="000B4F12" w:rsidRPr="000B4F12">
        <w:rPr>
          <w:rFonts w:ascii="Times New Roman" w:hAnsi="Times New Roman"/>
          <w:sz w:val="24"/>
          <w:szCs w:val="24"/>
        </w:rPr>
        <w:t>Nr.GND</w:t>
      </w:r>
      <w:proofErr w:type="spellEnd"/>
      <w:r w:rsidR="000B4F12" w:rsidRPr="000B4F12">
        <w:rPr>
          <w:rFonts w:ascii="Times New Roman" w:hAnsi="Times New Roman"/>
          <w:sz w:val="24"/>
          <w:szCs w:val="24"/>
        </w:rPr>
        <w:t>/2024/282 “Par Gulbenes novada pagastu pārvalžu reorganizāciju, izveidojot pagastu apvienības pārvaldes”. Minēt</w:t>
      </w:r>
      <w:r w:rsidR="000B4F12">
        <w:rPr>
          <w:rFonts w:ascii="Times New Roman" w:hAnsi="Times New Roman"/>
          <w:sz w:val="24"/>
          <w:szCs w:val="24"/>
        </w:rPr>
        <w:t xml:space="preserve">ā lēmuma </w:t>
      </w:r>
      <w:r w:rsidR="00052465">
        <w:rPr>
          <w:rFonts w:ascii="Times New Roman" w:hAnsi="Times New Roman"/>
          <w:sz w:val="24"/>
          <w:szCs w:val="24"/>
        </w:rPr>
        <w:t>3</w:t>
      </w:r>
      <w:r w:rsidR="000B4F12">
        <w:rPr>
          <w:rFonts w:ascii="Times New Roman" w:hAnsi="Times New Roman"/>
          <w:sz w:val="24"/>
          <w:szCs w:val="24"/>
        </w:rPr>
        <w:t xml:space="preserve">.punkts paredz </w:t>
      </w:r>
      <w:r w:rsidR="000B4F12" w:rsidRPr="000B4F12">
        <w:rPr>
          <w:rFonts w:ascii="Times New Roman" w:hAnsi="Times New Roman"/>
          <w:sz w:val="24"/>
          <w:szCs w:val="24"/>
        </w:rPr>
        <w:t xml:space="preserve">reorganizēt Gulbenes novada pašvaldības iestādes – </w:t>
      </w:r>
      <w:r w:rsidR="00052465" w:rsidRPr="00052465">
        <w:rPr>
          <w:rFonts w:ascii="Times New Roman" w:hAnsi="Times New Roman"/>
          <w:sz w:val="24"/>
          <w:szCs w:val="24"/>
        </w:rPr>
        <w:t xml:space="preserve">“Gulbenes novada </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xml:space="preserve"> pagasta pārvalde” (reģistrācijas Nr.40900015412, juridiskā adrese: Dārza iela 10, Stari, </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xml:space="preserve"> pagasts, Gulbenes novads, LV-4417), “Gulbenes novada Galgauskas pagasta pārvalde” (reģistrācijas Nr.40900015446, juridiskā adrese: Skolas iela 5, Galgauska, Galgauskas pagasts, Gulbenes novads, LV-4428), “Gulbenes novada Jaungulbenes pagasta pārvalde” (reģistrācijas Nr.40900015450, juridiskā adrese: “</w:t>
      </w:r>
      <w:proofErr w:type="spellStart"/>
      <w:r w:rsidR="00052465" w:rsidRPr="00052465">
        <w:rPr>
          <w:rFonts w:ascii="Times New Roman" w:hAnsi="Times New Roman"/>
          <w:sz w:val="24"/>
          <w:szCs w:val="24"/>
        </w:rPr>
        <w:t>Gulbīts</w:t>
      </w:r>
      <w:proofErr w:type="spellEnd"/>
      <w:r w:rsidR="00052465" w:rsidRPr="00052465">
        <w:rPr>
          <w:rFonts w:ascii="Times New Roman" w:hAnsi="Times New Roman"/>
          <w:sz w:val="24"/>
          <w:szCs w:val="24"/>
        </w:rPr>
        <w:t>”, Gulbītis, Jaungulbenes pagasts, Gulbenes novads, LV-4420) un “Gulbenes novada Līgo pagasta pārvalde” (reģistrācijas Nr.40900015501, juridiskā adrese: “</w:t>
      </w:r>
      <w:proofErr w:type="spellStart"/>
      <w:r w:rsidR="00052465" w:rsidRPr="00052465">
        <w:rPr>
          <w:rFonts w:ascii="Times New Roman" w:hAnsi="Times New Roman"/>
          <w:sz w:val="24"/>
          <w:szCs w:val="24"/>
        </w:rPr>
        <w:t>Jaunstukmaņi</w:t>
      </w:r>
      <w:proofErr w:type="spellEnd"/>
      <w:r w:rsidR="00052465" w:rsidRPr="00052465">
        <w:rPr>
          <w:rFonts w:ascii="Times New Roman" w:hAnsi="Times New Roman"/>
          <w:sz w:val="24"/>
          <w:szCs w:val="24"/>
        </w:rPr>
        <w:t>”, Līgo, Līgo pagasts, Gulbenes novads, LV-4421)</w:t>
      </w:r>
      <w:r w:rsidR="00052465">
        <w:rPr>
          <w:rFonts w:ascii="Times New Roman" w:hAnsi="Times New Roman"/>
          <w:sz w:val="24"/>
          <w:szCs w:val="24"/>
        </w:rPr>
        <w:t xml:space="preserve"> </w:t>
      </w:r>
      <w:r w:rsidR="000B4F12" w:rsidRPr="000B4F12">
        <w:rPr>
          <w:rFonts w:ascii="Times New Roman" w:hAnsi="Times New Roman"/>
          <w:sz w:val="24"/>
          <w:szCs w:val="24"/>
        </w:rPr>
        <w:t xml:space="preserve">-, tās apvienojot un izveidojot jaunu Gulbenes novada pašvaldības iestādi </w:t>
      </w:r>
      <w:r w:rsidR="00052465" w:rsidRPr="00052465">
        <w:rPr>
          <w:rFonts w:ascii="Times New Roman" w:hAnsi="Times New Roman"/>
          <w:sz w:val="24"/>
          <w:szCs w:val="24"/>
        </w:rPr>
        <w:t>“</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Galgauskas, Jaungulbenes un Līgo pagastu apvienības pārvalde” (juridiskā adrese: “</w:t>
      </w:r>
      <w:proofErr w:type="spellStart"/>
      <w:r w:rsidR="00052465" w:rsidRPr="00052465">
        <w:rPr>
          <w:rFonts w:ascii="Times New Roman" w:hAnsi="Times New Roman"/>
          <w:sz w:val="24"/>
          <w:szCs w:val="24"/>
        </w:rPr>
        <w:t>Gulbīts</w:t>
      </w:r>
      <w:proofErr w:type="spellEnd"/>
      <w:r w:rsidR="00052465" w:rsidRPr="00052465">
        <w:rPr>
          <w:rFonts w:ascii="Times New Roman" w:hAnsi="Times New Roman"/>
          <w:sz w:val="24"/>
          <w:szCs w:val="24"/>
        </w:rPr>
        <w:t xml:space="preserve">”, Gulbītis, Jaungulbenes pagasts, Gulbenes novads, LV-4420) </w:t>
      </w:r>
      <w:r w:rsidR="000B4F12" w:rsidRPr="000B4F12">
        <w:rPr>
          <w:rFonts w:ascii="Times New Roman" w:hAnsi="Times New Roman"/>
          <w:sz w:val="24"/>
          <w:szCs w:val="24"/>
        </w:rPr>
        <w:t>ar 2024.gada 1.oktobri.</w:t>
      </w:r>
    </w:p>
    <w:p w14:paraId="2B69362B" w14:textId="2D1850ED" w:rsidR="009B4002" w:rsidRDefault="009B4002" w:rsidP="00C94F61">
      <w:pPr>
        <w:spacing w:after="0" w:line="360" w:lineRule="auto"/>
        <w:jc w:val="both"/>
        <w:rPr>
          <w:rFonts w:ascii="Times New Roman" w:hAnsi="Times New Roman"/>
          <w:sz w:val="24"/>
          <w:szCs w:val="24"/>
        </w:rPr>
      </w:pPr>
      <w:r>
        <w:rPr>
          <w:rFonts w:ascii="Times New Roman" w:hAnsi="Times New Roman"/>
          <w:sz w:val="24"/>
          <w:szCs w:val="24"/>
        </w:rPr>
        <w:tab/>
      </w: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491908">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1D37FCE8" w:rsidR="0075202C" w:rsidRPr="009B4002" w:rsidRDefault="007371D3" w:rsidP="00AB37F0">
      <w:pPr>
        <w:spacing w:after="0" w:line="360" w:lineRule="auto"/>
        <w:ind w:firstLine="567"/>
        <w:jc w:val="both"/>
        <w:rPr>
          <w:rFonts w:ascii="Times New Roman" w:hAnsi="Times New Roman"/>
          <w:sz w:val="24"/>
          <w:szCs w:val="24"/>
        </w:rPr>
      </w:pPr>
      <w:r w:rsidRPr="009B4002">
        <w:rPr>
          <w:rFonts w:ascii="Times New Roman" w:hAnsi="Times New Roman"/>
          <w:sz w:val="24"/>
          <w:szCs w:val="24"/>
        </w:rPr>
        <w:lastRenderedPageBreak/>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9B4002">
        <w:rPr>
          <w:rFonts w:ascii="Times New Roman" w:hAnsi="Times New Roman"/>
          <w:sz w:val="24"/>
          <w:szCs w:val="24"/>
        </w:rPr>
        <w:t>Valsts pārvaldes iekārtas likuma 28.pantu</w:t>
      </w:r>
      <w:r w:rsidR="0076635F" w:rsidRPr="009B4002">
        <w:rPr>
          <w:rFonts w:ascii="Times New Roman" w:hAnsi="Times New Roman"/>
          <w:sz w:val="24"/>
          <w:szCs w:val="24"/>
        </w:rPr>
        <w:t xml:space="preserve">, kā arī </w:t>
      </w:r>
      <w:r w:rsidR="00A47356" w:rsidRPr="009B4002">
        <w:rPr>
          <w:rFonts w:ascii="Times New Roman" w:hAnsi="Times New Roman"/>
          <w:sz w:val="24"/>
          <w:szCs w:val="24"/>
        </w:rPr>
        <w:t xml:space="preserve"> </w:t>
      </w:r>
      <w:r w:rsidR="00574275" w:rsidRPr="009B4002">
        <w:rPr>
          <w:rFonts w:ascii="Times New Roman" w:hAnsi="Times New Roman"/>
          <w:sz w:val="24"/>
          <w:szCs w:val="24"/>
        </w:rPr>
        <w:t>Finanšu</w:t>
      </w:r>
      <w:r w:rsidR="0076635F" w:rsidRPr="009B4002">
        <w:rPr>
          <w:rFonts w:ascii="Times New Roman" w:hAnsi="Times New Roman"/>
          <w:sz w:val="24"/>
          <w:szCs w:val="24"/>
        </w:rPr>
        <w:t xml:space="preserve"> komitejas</w:t>
      </w:r>
      <w:r w:rsidR="0075202C" w:rsidRPr="009B4002">
        <w:rPr>
          <w:rFonts w:ascii="Times New Roman" w:hAnsi="Times New Roman"/>
          <w:sz w:val="24"/>
          <w:szCs w:val="24"/>
        </w:rPr>
        <w:t xml:space="preserve"> ieteikumu, atklāti balsojot: </w:t>
      </w:r>
      <w:r w:rsidR="0076635F" w:rsidRPr="009B4002">
        <w:rPr>
          <w:rFonts w:ascii="Times New Roman" w:hAnsi="Times New Roman"/>
          <w:noProof/>
          <w:sz w:val="24"/>
          <w:szCs w:val="24"/>
        </w:rPr>
        <w:t xml:space="preserve">PAR –__; PRET – __; ATTURAS – __, Gulbenes novada </w:t>
      </w:r>
      <w:r w:rsidR="000B4F12" w:rsidRPr="009B4002">
        <w:rPr>
          <w:rFonts w:ascii="Times New Roman" w:hAnsi="Times New Roman"/>
          <w:sz w:val="24"/>
          <w:szCs w:val="24"/>
        </w:rPr>
        <w:t>pašvaldības</w:t>
      </w:r>
      <w:r w:rsidR="000B4F12" w:rsidRPr="009B4002">
        <w:rPr>
          <w:rFonts w:ascii="Times New Roman" w:hAnsi="Times New Roman"/>
          <w:noProof/>
          <w:sz w:val="24"/>
          <w:szCs w:val="24"/>
        </w:rPr>
        <w:t xml:space="preserve"> </w:t>
      </w:r>
      <w:r w:rsidR="0076635F" w:rsidRPr="009B4002">
        <w:rPr>
          <w:rFonts w:ascii="Times New Roman" w:hAnsi="Times New Roman"/>
          <w:noProof/>
          <w:sz w:val="24"/>
          <w:szCs w:val="24"/>
        </w:rPr>
        <w:t>dome NOLEMJ:</w:t>
      </w:r>
    </w:p>
    <w:p w14:paraId="27135C22" w14:textId="50593287" w:rsidR="0075202C" w:rsidRPr="009B4002"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9B4002">
        <w:rPr>
          <w:rFonts w:ascii="Times New Roman" w:hAnsi="Times New Roman"/>
          <w:sz w:val="24"/>
          <w:szCs w:val="24"/>
        </w:rPr>
        <w:t xml:space="preserve">IZDOT </w:t>
      </w:r>
      <w:r w:rsidR="00CC176E" w:rsidRPr="009B4002">
        <w:rPr>
          <w:rFonts w:ascii="Times New Roman" w:hAnsi="Times New Roman"/>
          <w:sz w:val="24"/>
          <w:szCs w:val="24"/>
        </w:rPr>
        <w:t xml:space="preserve">Gulbenes novada pašvaldības </w:t>
      </w:r>
      <w:r w:rsidR="009B4002" w:rsidRPr="009B4002">
        <w:rPr>
          <w:rFonts w:ascii="Times New Roman" w:hAnsi="Times New Roman"/>
          <w:sz w:val="24"/>
          <w:szCs w:val="24"/>
        </w:rPr>
        <w:t>2024.gada __.jūnija iekšējo normatīvo aktu Nr.__ “</w:t>
      </w:r>
      <w:proofErr w:type="spellStart"/>
      <w:r w:rsidR="00052465" w:rsidRPr="00052465">
        <w:rPr>
          <w:rFonts w:ascii="Times New Roman" w:hAnsi="Times New Roman"/>
          <w:sz w:val="24"/>
          <w:szCs w:val="24"/>
        </w:rPr>
        <w:t>Daukstu</w:t>
      </w:r>
      <w:proofErr w:type="spellEnd"/>
      <w:r w:rsidR="00052465" w:rsidRPr="00052465">
        <w:rPr>
          <w:rFonts w:ascii="Times New Roman" w:hAnsi="Times New Roman"/>
          <w:sz w:val="24"/>
          <w:szCs w:val="24"/>
        </w:rPr>
        <w:t>, Galgauskas, Jaungulbenes un Līgo</w:t>
      </w:r>
      <w:r w:rsidR="009B4002" w:rsidRPr="009B4002">
        <w:rPr>
          <w:rFonts w:ascii="Times New Roman" w:hAnsi="Times New Roman"/>
          <w:sz w:val="24"/>
          <w:szCs w:val="24"/>
        </w:rPr>
        <w:t xml:space="preserve"> pagastu apvienības pārvaldes nolikums”</w:t>
      </w:r>
      <w:r w:rsidR="00CC176E" w:rsidRPr="009B4002">
        <w:rPr>
          <w:rFonts w:ascii="Times New Roman" w:hAnsi="Times New Roman"/>
          <w:sz w:val="24"/>
          <w:szCs w:val="24"/>
        </w:rPr>
        <w:t>.</w:t>
      </w:r>
    </w:p>
    <w:p w14:paraId="10AC127F" w14:textId="76534841" w:rsidR="0075202C" w:rsidRPr="009B4002"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9B4002">
        <w:rPr>
          <w:rFonts w:ascii="Times New Roman" w:hAnsi="Times New Roman"/>
          <w:sz w:val="24"/>
          <w:szCs w:val="24"/>
        </w:rPr>
        <w:t>UZDOT Gulbenes novada pašvaldības</w:t>
      </w:r>
      <w:r w:rsidR="00445FB3" w:rsidRPr="009B4002">
        <w:rPr>
          <w:rFonts w:ascii="Times New Roman" w:hAnsi="Times New Roman"/>
          <w:sz w:val="24"/>
          <w:szCs w:val="24"/>
        </w:rPr>
        <w:t xml:space="preserve"> administrācijas Mārketinga un komunikācijas vadītājai </w:t>
      </w:r>
      <w:r w:rsidRPr="009B4002">
        <w:rPr>
          <w:rFonts w:ascii="Times New Roman" w:hAnsi="Times New Roman"/>
          <w:sz w:val="24"/>
          <w:szCs w:val="24"/>
        </w:rPr>
        <w:t xml:space="preserve">lēmuma </w:t>
      </w:r>
      <w:r w:rsidR="009B4002" w:rsidRPr="009B4002">
        <w:rPr>
          <w:rFonts w:ascii="Times New Roman" w:hAnsi="Times New Roman"/>
          <w:sz w:val="24"/>
          <w:szCs w:val="24"/>
        </w:rPr>
        <w:t>1</w:t>
      </w:r>
      <w:r w:rsidRPr="009B4002">
        <w:rPr>
          <w:rFonts w:ascii="Times New Roman" w:hAnsi="Times New Roman"/>
          <w:sz w:val="24"/>
          <w:szCs w:val="24"/>
        </w:rPr>
        <w:t xml:space="preserve">.punktā minēto </w:t>
      </w:r>
      <w:r w:rsidR="00CC176E" w:rsidRPr="009B4002">
        <w:rPr>
          <w:rFonts w:ascii="Times New Roman" w:hAnsi="Times New Roman"/>
          <w:sz w:val="24"/>
          <w:szCs w:val="24"/>
        </w:rPr>
        <w:t>iekšējo normatīvo aktu</w:t>
      </w:r>
      <w:r w:rsidRPr="009B4002">
        <w:rPr>
          <w:rFonts w:ascii="Times New Roman" w:hAnsi="Times New Roman"/>
          <w:sz w:val="24"/>
          <w:szCs w:val="24"/>
        </w:rPr>
        <w:t xml:space="preserve"> </w:t>
      </w:r>
      <w:r w:rsidR="00CC176E" w:rsidRPr="009B4002">
        <w:rPr>
          <w:rFonts w:ascii="Times New Roman" w:hAnsi="Times New Roman"/>
          <w:sz w:val="24"/>
          <w:szCs w:val="24"/>
        </w:rPr>
        <w:t xml:space="preserve">triju darbdienu laikā </w:t>
      </w:r>
      <w:r w:rsidRPr="009B4002">
        <w:rPr>
          <w:rFonts w:ascii="Times New Roman" w:hAnsi="Times New Roman"/>
          <w:sz w:val="24"/>
          <w:szCs w:val="24"/>
        </w:rPr>
        <w:t>pēc t</w:t>
      </w:r>
      <w:r w:rsidR="00CC176E" w:rsidRPr="009B4002">
        <w:rPr>
          <w:rFonts w:ascii="Times New Roman" w:hAnsi="Times New Roman"/>
          <w:sz w:val="24"/>
          <w:szCs w:val="24"/>
        </w:rPr>
        <w:t>ā</w:t>
      </w:r>
      <w:r w:rsidRPr="009B4002">
        <w:rPr>
          <w:rFonts w:ascii="Times New Roman" w:hAnsi="Times New Roman"/>
          <w:sz w:val="24"/>
          <w:szCs w:val="24"/>
        </w:rPr>
        <w:t xml:space="preserve"> stāšanās spēkā publicēt Gulbenes novada pašvaldības tīmekļa vietnē </w:t>
      </w:r>
      <w:hyperlink r:id="rId6" w:history="1">
        <w:r w:rsidR="00657183" w:rsidRPr="009B4002">
          <w:rPr>
            <w:rStyle w:val="Hipersaite"/>
            <w:rFonts w:ascii="Times New Roman" w:hAnsi="Times New Roman"/>
            <w:i/>
            <w:iCs/>
            <w:color w:val="auto"/>
            <w:sz w:val="24"/>
            <w:szCs w:val="24"/>
            <w:u w:val="none"/>
          </w:rPr>
          <w:t>www.gulbene.lv</w:t>
        </w:r>
      </w:hyperlink>
      <w:r w:rsidRPr="009B4002">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6667D5FD"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tbl>
      <w:tblPr>
        <w:tblW w:w="0" w:type="auto"/>
        <w:jc w:val="center"/>
        <w:tblLook w:val="01E0" w:firstRow="1" w:lastRow="1" w:firstColumn="1" w:lastColumn="1" w:noHBand="0" w:noVBand="0"/>
      </w:tblPr>
      <w:tblGrid>
        <w:gridCol w:w="9339"/>
      </w:tblGrid>
      <w:tr w:rsidR="00EB7D26" w:rsidRPr="00EB7D26" w14:paraId="5C58D698" w14:textId="77777777" w:rsidTr="00274F9D">
        <w:trPr>
          <w:jc w:val="center"/>
        </w:trPr>
        <w:tc>
          <w:tcPr>
            <w:tcW w:w="9339" w:type="dxa"/>
          </w:tcPr>
          <w:p w14:paraId="5AAA8FBB" w14:textId="2C4E731D" w:rsidR="00EB7D26" w:rsidRPr="00EB7D26" w:rsidRDefault="00EB7D26" w:rsidP="00EB7D26">
            <w:pPr>
              <w:spacing w:after="0" w:line="240" w:lineRule="auto"/>
              <w:jc w:val="center"/>
              <w:rPr>
                <w:rFonts w:ascii="Times New Roman" w:eastAsia="Times New Roman" w:hAnsi="Times New Roman"/>
                <w:sz w:val="32"/>
                <w:szCs w:val="32"/>
                <w:lang w:eastAsia="lv-LV"/>
              </w:rPr>
            </w:pPr>
            <w:r w:rsidRPr="00EB7D26">
              <w:rPr>
                <w:rFonts w:ascii="Times New Roman" w:eastAsia="Times New Roman" w:hAnsi="Times New Roman"/>
                <w:sz w:val="24"/>
                <w:szCs w:val="24"/>
                <w:lang w:eastAsia="lv-LV"/>
              </w:rPr>
              <w:br w:type="page"/>
            </w:r>
            <w:r w:rsidRPr="00EB7D26">
              <w:rPr>
                <w:rFonts w:ascii="Times New Roman" w:eastAsia="Times New Roman" w:hAnsi="Times New Roman"/>
                <w:sz w:val="24"/>
                <w:szCs w:val="24"/>
                <w:lang w:eastAsia="lv-LV"/>
              </w:rPr>
              <w:br w:type="page"/>
            </w:r>
            <w:r w:rsidRPr="00EB7D26">
              <w:rPr>
                <w:rFonts w:ascii="Times New Roman" w:eastAsia="Times New Roman" w:hAnsi="Times New Roman"/>
                <w:sz w:val="24"/>
                <w:szCs w:val="24"/>
                <w:lang w:eastAsia="lv-LV"/>
              </w:rPr>
              <w:br w:type="page"/>
            </w:r>
            <w:r w:rsidRPr="00EB7D26">
              <w:rPr>
                <w:rFonts w:ascii="Times New Roman" w:eastAsia="Times New Roman" w:hAnsi="Times New Roman"/>
                <w:sz w:val="26"/>
                <w:szCs w:val="26"/>
                <w:lang w:eastAsia="lv-LV"/>
              </w:rPr>
              <w:br w:type="page"/>
            </w:r>
            <w:r w:rsidRPr="00EB7D26">
              <w:rPr>
                <w:rFonts w:ascii="Times New Roman" w:eastAsia="Times New Roman" w:hAnsi="Times New Roman"/>
                <w:noProof/>
                <w:sz w:val="24"/>
                <w:szCs w:val="24"/>
                <w:lang w:eastAsia="lv-LV"/>
              </w:rPr>
              <w:drawing>
                <wp:inline distT="0" distB="0" distL="0" distR="0" wp14:anchorId="4B8F7C90" wp14:editId="5B176A1B">
                  <wp:extent cx="619125" cy="685800"/>
                  <wp:effectExtent l="0" t="0" r="9525" b="0"/>
                  <wp:docPr id="219227131"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B7D26" w:rsidRPr="00EB7D26" w14:paraId="02EF50C3" w14:textId="77777777" w:rsidTr="00274F9D">
        <w:trPr>
          <w:jc w:val="center"/>
        </w:trPr>
        <w:tc>
          <w:tcPr>
            <w:tcW w:w="9339" w:type="dxa"/>
          </w:tcPr>
          <w:p w14:paraId="572D6101" w14:textId="77777777" w:rsidR="00EB7D26" w:rsidRPr="00EB7D26" w:rsidRDefault="00EB7D26" w:rsidP="00EB7D26">
            <w:pPr>
              <w:spacing w:before="240" w:after="0" w:line="360" w:lineRule="auto"/>
              <w:jc w:val="center"/>
              <w:rPr>
                <w:rFonts w:ascii="Times New Roman" w:eastAsia="Times New Roman" w:hAnsi="Times New Roman"/>
                <w:b/>
                <w:sz w:val="32"/>
                <w:szCs w:val="32"/>
                <w:lang w:eastAsia="lv-LV"/>
              </w:rPr>
            </w:pPr>
            <w:r w:rsidRPr="00EB7D26">
              <w:rPr>
                <w:rFonts w:ascii="Times New Roman" w:eastAsia="Times New Roman" w:hAnsi="Times New Roman"/>
                <w:b/>
                <w:sz w:val="32"/>
                <w:szCs w:val="32"/>
                <w:lang w:eastAsia="lv-LV"/>
              </w:rPr>
              <w:t>GULBENES NOVADA PAŠVALDĪBA</w:t>
            </w:r>
          </w:p>
        </w:tc>
      </w:tr>
      <w:tr w:rsidR="00EB7D26" w:rsidRPr="00EB7D26" w14:paraId="5F70F42A" w14:textId="77777777" w:rsidTr="00274F9D">
        <w:trPr>
          <w:jc w:val="center"/>
        </w:trPr>
        <w:tc>
          <w:tcPr>
            <w:tcW w:w="9339" w:type="dxa"/>
          </w:tcPr>
          <w:p w14:paraId="31FA03CF" w14:textId="77777777" w:rsidR="00EB7D26" w:rsidRPr="00EB7D26" w:rsidRDefault="00EB7D26" w:rsidP="00EB7D26">
            <w:pPr>
              <w:spacing w:after="0" w:line="240" w:lineRule="auto"/>
              <w:jc w:val="center"/>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Reģ.nr. 90009116327</w:t>
            </w:r>
          </w:p>
        </w:tc>
      </w:tr>
      <w:tr w:rsidR="00EB7D26" w:rsidRPr="00EB7D26" w14:paraId="2D333DC2" w14:textId="77777777" w:rsidTr="00274F9D">
        <w:trPr>
          <w:jc w:val="center"/>
        </w:trPr>
        <w:tc>
          <w:tcPr>
            <w:tcW w:w="9339" w:type="dxa"/>
          </w:tcPr>
          <w:p w14:paraId="0B53E98B" w14:textId="77777777" w:rsidR="00EB7D26" w:rsidRPr="00EB7D26" w:rsidRDefault="00EB7D26" w:rsidP="00EB7D26">
            <w:pPr>
              <w:spacing w:after="0" w:line="240" w:lineRule="auto"/>
              <w:jc w:val="center"/>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Ābeļu iela 2, Gulbene, Gulbenes nov., LV-4401</w:t>
            </w:r>
          </w:p>
        </w:tc>
      </w:tr>
      <w:tr w:rsidR="00EB7D26" w:rsidRPr="00EB7D26" w14:paraId="5350D1E2" w14:textId="77777777" w:rsidTr="00274F9D">
        <w:trPr>
          <w:trHeight w:val="134"/>
          <w:jc w:val="center"/>
        </w:trPr>
        <w:tc>
          <w:tcPr>
            <w:tcW w:w="9339" w:type="dxa"/>
          </w:tcPr>
          <w:p w14:paraId="21D50129" w14:textId="77777777" w:rsidR="00EB7D26" w:rsidRPr="00EB7D26" w:rsidRDefault="00EB7D26" w:rsidP="00EB7D26">
            <w:pPr>
              <w:pBdr>
                <w:bottom w:val="single" w:sz="12" w:space="1" w:color="auto"/>
              </w:pBdr>
              <w:spacing w:after="0" w:line="240" w:lineRule="auto"/>
              <w:jc w:val="center"/>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Tālrunis 64497710, e-pasts: dome@gulbene.lv, www.gulbene.lv</w:t>
            </w:r>
          </w:p>
          <w:p w14:paraId="039A58E4" w14:textId="77777777" w:rsidR="00EB7D26" w:rsidRPr="00EB7D26" w:rsidRDefault="00EB7D26" w:rsidP="00EB7D26">
            <w:pPr>
              <w:spacing w:after="0" w:line="240" w:lineRule="auto"/>
              <w:jc w:val="center"/>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r w:rsidRPr="00EB7D26">
              <w:rPr>
                <w:rFonts w:ascii="Times New Roman" w:eastAsia="Times New Roman" w:hAnsi="Times New Roman"/>
                <w:sz w:val="24"/>
                <w:szCs w:val="24"/>
                <w:lang w:eastAsia="lv-LV"/>
              </w:rPr>
              <w:softHyphen/>
            </w:r>
          </w:p>
        </w:tc>
      </w:tr>
    </w:tbl>
    <w:p w14:paraId="5E90A7A3" w14:textId="77777777" w:rsidR="00EB7D26" w:rsidRPr="00EB7D26" w:rsidRDefault="00EB7D26" w:rsidP="00EB7D26">
      <w:pPr>
        <w:spacing w:after="0" w:line="240" w:lineRule="auto"/>
        <w:jc w:val="center"/>
        <w:rPr>
          <w:rFonts w:ascii="Times New Roman" w:eastAsia="Times New Roman" w:hAnsi="Times New Roman"/>
          <w:b/>
          <w:bCs/>
          <w:sz w:val="24"/>
          <w:szCs w:val="24"/>
          <w:lang w:eastAsia="lv-LV"/>
        </w:rPr>
      </w:pPr>
      <w:r w:rsidRPr="00EB7D26">
        <w:rPr>
          <w:rFonts w:ascii="Times New Roman" w:eastAsia="Times New Roman" w:hAnsi="Times New Roman"/>
          <w:b/>
          <w:bCs/>
          <w:sz w:val="24"/>
          <w:szCs w:val="24"/>
          <w:lang w:eastAsia="lv-LV"/>
        </w:rPr>
        <w:t>NOTEIKUMI</w:t>
      </w:r>
    </w:p>
    <w:p w14:paraId="6E7BFE90" w14:textId="77777777" w:rsidR="00EB7D26" w:rsidRPr="00EB7D26" w:rsidRDefault="00EB7D26" w:rsidP="00EB7D26">
      <w:pPr>
        <w:spacing w:after="0" w:line="240" w:lineRule="auto"/>
        <w:jc w:val="center"/>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Gulbenē</w:t>
      </w:r>
    </w:p>
    <w:p w14:paraId="25E1DF2A" w14:textId="77777777" w:rsidR="00EB7D26" w:rsidRPr="00EB7D26" w:rsidRDefault="00EB7D26" w:rsidP="00EB7D26">
      <w:pPr>
        <w:spacing w:after="0" w:line="240" w:lineRule="auto"/>
        <w:rPr>
          <w:rFonts w:ascii="Times New Roman" w:eastAsia="Times New Roman" w:hAnsi="Times New Roman"/>
          <w:b/>
          <w:sz w:val="24"/>
          <w:szCs w:val="24"/>
          <w:lang w:eastAsia="lv-LV"/>
        </w:rPr>
      </w:pPr>
    </w:p>
    <w:p w14:paraId="653B03AE" w14:textId="77777777" w:rsidR="00EB7D26" w:rsidRPr="00EB7D26" w:rsidRDefault="00EB7D26" w:rsidP="00EB7D26">
      <w:pPr>
        <w:spacing w:after="0" w:line="240" w:lineRule="auto"/>
        <w:rPr>
          <w:rFonts w:ascii="Times New Roman" w:eastAsia="Times New Roman" w:hAnsi="Times New Roman"/>
          <w:b/>
          <w:sz w:val="24"/>
          <w:szCs w:val="24"/>
          <w:lang w:eastAsia="lv-LV"/>
        </w:rPr>
      </w:pPr>
      <w:r w:rsidRPr="00EB7D26">
        <w:rPr>
          <w:rFonts w:ascii="Times New Roman" w:eastAsia="Times New Roman" w:hAnsi="Times New Roman"/>
          <w:b/>
          <w:sz w:val="24"/>
          <w:szCs w:val="24"/>
          <w:lang w:eastAsia="lv-LV"/>
        </w:rPr>
        <w:t>2024.gada __._________</w:t>
      </w:r>
      <w:r w:rsidRPr="00EB7D26">
        <w:rPr>
          <w:rFonts w:ascii="Times New Roman" w:eastAsia="Times New Roman" w:hAnsi="Times New Roman"/>
          <w:b/>
          <w:sz w:val="24"/>
          <w:szCs w:val="24"/>
          <w:lang w:eastAsia="lv-LV"/>
        </w:rPr>
        <w:tab/>
      </w:r>
      <w:r w:rsidRPr="00EB7D26">
        <w:rPr>
          <w:rFonts w:ascii="Times New Roman" w:eastAsia="Times New Roman" w:hAnsi="Times New Roman"/>
          <w:b/>
          <w:sz w:val="24"/>
          <w:szCs w:val="24"/>
          <w:lang w:eastAsia="lv-LV"/>
        </w:rPr>
        <w:tab/>
      </w:r>
      <w:r w:rsidRPr="00EB7D26">
        <w:rPr>
          <w:rFonts w:ascii="Times New Roman" w:eastAsia="Times New Roman" w:hAnsi="Times New Roman"/>
          <w:b/>
          <w:sz w:val="24"/>
          <w:szCs w:val="24"/>
          <w:lang w:eastAsia="lv-LV"/>
        </w:rPr>
        <w:tab/>
      </w:r>
      <w:r w:rsidRPr="00EB7D26">
        <w:rPr>
          <w:rFonts w:ascii="Times New Roman" w:eastAsia="Times New Roman" w:hAnsi="Times New Roman"/>
          <w:b/>
          <w:sz w:val="24"/>
          <w:szCs w:val="24"/>
          <w:lang w:eastAsia="lv-LV"/>
        </w:rPr>
        <w:tab/>
      </w:r>
      <w:r w:rsidRPr="00EB7D26">
        <w:rPr>
          <w:rFonts w:ascii="Times New Roman" w:eastAsia="Times New Roman" w:hAnsi="Times New Roman"/>
          <w:b/>
          <w:sz w:val="24"/>
          <w:szCs w:val="24"/>
          <w:lang w:eastAsia="lv-LV"/>
        </w:rPr>
        <w:tab/>
      </w:r>
      <w:r w:rsidRPr="00EB7D26">
        <w:rPr>
          <w:rFonts w:ascii="Times New Roman" w:eastAsia="Times New Roman" w:hAnsi="Times New Roman"/>
          <w:b/>
          <w:sz w:val="24"/>
          <w:szCs w:val="24"/>
          <w:lang w:eastAsia="lv-LV"/>
        </w:rPr>
        <w:tab/>
        <w:t xml:space="preserve">Nr. </w:t>
      </w:r>
    </w:p>
    <w:p w14:paraId="2409179C" w14:textId="77777777" w:rsidR="00EB7D26" w:rsidRPr="00EB7D26" w:rsidRDefault="00EB7D26" w:rsidP="00EB7D26">
      <w:pPr>
        <w:spacing w:after="0" w:line="240" w:lineRule="auto"/>
        <w:ind w:left="6480" w:firstLine="720"/>
        <w:jc w:val="both"/>
        <w:rPr>
          <w:rFonts w:ascii="Times New Roman" w:eastAsia="Times New Roman" w:hAnsi="Times New Roman"/>
          <w:sz w:val="24"/>
          <w:szCs w:val="24"/>
          <w:lang w:eastAsia="lv-LV"/>
        </w:rPr>
      </w:pPr>
    </w:p>
    <w:p w14:paraId="0BDB76A5" w14:textId="77777777" w:rsidR="00EB7D26" w:rsidRPr="00EB7D26" w:rsidRDefault="00EB7D26" w:rsidP="00EB7D26">
      <w:pPr>
        <w:spacing w:after="0" w:line="240" w:lineRule="auto"/>
        <w:jc w:val="right"/>
        <w:rPr>
          <w:rFonts w:ascii="Times New Roman" w:eastAsia="Times New Roman" w:hAnsi="Times New Roman"/>
          <w:sz w:val="24"/>
          <w:szCs w:val="24"/>
          <w:lang w:eastAsia="lv-LV"/>
        </w:rPr>
      </w:pPr>
    </w:p>
    <w:p w14:paraId="7D63498A" w14:textId="77777777" w:rsidR="00EB7D26" w:rsidRPr="00EB7D26" w:rsidRDefault="00EB7D26" w:rsidP="00EB7D26">
      <w:pPr>
        <w:spacing w:after="0" w:line="240" w:lineRule="auto"/>
        <w:jc w:val="right"/>
        <w:rPr>
          <w:rFonts w:ascii="Times New Roman" w:eastAsia="Times New Roman" w:hAnsi="Times New Roman"/>
          <w:sz w:val="24"/>
          <w:szCs w:val="24"/>
          <w:lang w:eastAsia="lv-LV"/>
        </w:rPr>
      </w:pPr>
    </w:p>
    <w:p w14:paraId="65093CC6" w14:textId="77777777" w:rsidR="00EB7D26" w:rsidRPr="00EB7D26" w:rsidRDefault="00EB7D26" w:rsidP="00EB7D26">
      <w:pPr>
        <w:spacing w:after="0" w:line="266" w:lineRule="auto"/>
        <w:jc w:val="center"/>
        <w:rPr>
          <w:rFonts w:ascii="Times New Roman" w:eastAsia="Times New Roman" w:hAnsi="Times New Roman"/>
          <w:b/>
          <w:color w:val="000000"/>
          <w:sz w:val="24"/>
          <w:szCs w:val="24"/>
          <w:lang w:eastAsia="ar-SA"/>
        </w:rPr>
      </w:pPr>
      <w:proofErr w:type="spellStart"/>
      <w:r w:rsidRPr="00EB7D26">
        <w:rPr>
          <w:rFonts w:ascii="Times New Roman" w:eastAsia="Times New Roman" w:hAnsi="Times New Roman"/>
          <w:b/>
          <w:color w:val="000000"/>
          <w:sz w:val="24"/>
          <w:szCs w:val="24"/>
          <w:lang w:eastAsia="ar-SA"/>
        </w:rPr>
        <w:t>Daukstu</w:t>
      </w:r>
      <w:proofErr w:type="spellEnd"/>
      <w:r w:rsidRPr="00EB7D26">
        <w:rPr>
          <w:rFonts w:ascii="Times New Roman" w:eastAsia="Times New Roman" w:hAnsi="Times New Roman"/>
          <w:b/>
          <w:color w:val="000000"/>
          <w:sz w:val="24"/>
          <w:szCs w:val="24"/>
          <w:lang w:eastAsia="ar-SA"/>
        </w:rPr>
        <w:t>, Galgauskas, Jaungulbenes un Līgo pagastu apvienības pārvaldes nolikums</w:t>
      </w:r>
    </w:p>
    <w:p w14:paraId="2E6D6BB2" w14:textId="77777777" w:rsidR="00EB7D26" w:rsidRPr="00EB7D26" w:rsidRDefault="00EB7D26" w:rsidP="00EB7D26">
      <w:pPr>
        <w:spacing w:after="0" w:line="266" w:lineRule="auto"/>
        <w:jc w:val="center"/>
        <w:rPr>
          <w:rFonts w:ascii="Times New Roman" w:eastAsia="Times New Roman" w:hAnsi="Times New Roman"/>
          <w:b/>
          <w:color w:val="000000"/>
          <w:sz w:val="24"/>
          <w:szCs w:val="24"/>
          <w:lang w:eastAsia="lv-LV"/>
        </w:rPr>
      </w:pPr>
    </w:p>
    <w:p w14:paraId="36C9577E" w14:textId="77777777" w:rsidR="00EB7D26" w:rsidRPr="00EB7D26" w:rsidRDefault="00EB7D26" w:rsidP="00EB7D26">
      <w:pPr>
        <w:spacing w:after="0" w:line="266" w:lineRule="auto"/>
        <w:jc w:val="right"/>
        <w:rPr>
          <w:rFonts w:ascii="Times New Roman" w:hAnsi="Times New Roman"/>
          <w:iCs/>
          <w:sz w:val="24"/>
          <w:szCs w:val="24"/>
          <w:lang w:eastAsia="lv-LV"/>
        </w:rPr>
      </w:pPr>
      <w:r w:rsidRPr="00EB7D26">
        <w:rPr>
          <w:rFonts w:ascii="Times New Roman" w:hAnsi="Times New Roman"/>
          <w:iCs/>
          <w:sz w:val="24"/>
          <w:szCs w:val="24"/>
          <w:lang w:eastAsia="lv-LV"/>
        </w:rPr>
        <w:t xml:space="preserve">Izdoti </w:t>
      </w:r>
      <w:r w:rsidRPr="00EB7D26">
        <w:rPr>
          <w:rFonts w:ascii="Times New Roman" w:eastAsia="Times New Roman" w:hAnsi="Times New Roman"/>
          <w:sz w:val="24"/>
          <w:szCs w:val="24"/>
          <w:lang w:eastAsia="lv-LV"/>
        </w:rPr>
        <w:t>saskaņā ar</w:t>
      </w:r>
      <w:r w:rsidRPr="00EB7D26">
        <w:rPr>
          <w:rFonts w:ascii="Times New Roman" w:eastAsia="Times New Roman" w:hAnsi="Times New Roman"/>
          <w:i/>
          <w:iCs/>
          <w:sz w:val="24"/>
          <w:szCs w:val="24"/>
          <w:lang w:eastAsia="lv-LV"/>
        </w:rPr>
        <w:t xml:space="preserve"> </w:t>
      </w:r>
      <w:r w:rsidRPr="00EB7D26">
        <w:rPr>
          <w:rFonts w:ascii="Times New Roman" w:hAnsi="Times New Roman"/>
          <w:iCs/>
          <w:sz w:val="24"/>
          <w:szCs w:val="24"/>
          <w:lang w:eastAsia="lv-LV"/>
        </w:rPr>
        <w:t xml:space="preserve">Pašvaldību likuma </w:t>
      </w:r>
    </w:p>
    <w:p w14:paraId="652E4FB8" w14:textId="77777777" w:rsidR="00EB7D26" w:rsidRPr="00EB7D26" w:rsidRDefault="00EB7D26" w:rsidP="00EB7D26">
      <w:pPr>
        <w:spacing w:after="0" w:line="266" w:lineRule="auto"/>
        <w:jc w:val="right"/>
        <w:rPr>
          <w:rFonts w:ascii="Times New Roman" w:hAnsi="Times New Roman"/>
          <w:iCs/>
          <w:sz w:val="24"/>
          <w:szCs w:val="24"/>
          <w:lang w:eastAsia="lv-LV"/>
        </w:rPr>
      </w:pPr>
      <w:r w:rsidRPr="00EB7D26">
        <w:rPr>
          <w:rFonts w:ascii="Times New Roman" w:hAnsi="Times New Roman"/>
          <w:iCs/>
          <w:sz w:val="24"/>
          <w:szCs w:val="24"/>
          <w:lang w:eastAsia="lv-LV"/>
        </w:rPr>
        <w:t xml:space="preserve">10.panta pirmās daļas 8.punktu un </w:t>
      </w:r>
    </w:p>
    <w:p w14:paraId="3CB5229B" w14:textId="77777777" w:rsidR="00EB7D26" w:rsidRPr="00EB7D26" w:rsidRDefault="00EB7D26" w:rsidP="00EB7D26">
      <w:pPr>
        <w:spacing w:after="0" w:line="266" w:lineRule="auto"/>
        <w:jc w:val="right"/>
        <w:rPr>
          <w:rFonts w:ascii="Times New Roman" w:hAnsi="Times New Roman"/>
          <w:iCs/>
          <w:sz w:val="24"/>
          <w:szCs w:val="24"/>
          <w:lang w:eastAsia="lv-LV"/>
        </w:rPr>
      </w:pPr>
      <w:r w:rsidRPr="00EB7D26">
        <w:rPr>
          <w:rFonts w:ascii="Times New Roman" w:hAnsi="Times New Roman"/>
          <w:iCs/>
          <w:sz w:val="24"/>
          <w:szCs w:val="24"/>
          <w:lang w:eastAsia="lv-LV"/>
        </w:rPr>
        <w:t>Valsts pārvaldes iekārtas likuma 28.pantu</w:t>
      </w:r>
    </w:p>
    <w:p w14:paraId="0BFD6935" w14:textId="77777777" w:rsidR="00EB7D26" w:rsidRPr="00EB7D26" w:rsidRDefault="00EB7D26" w:rsidP="00EB7D26">
      <w:pPr>
        <w:spacing w:after="0" w:line="266" w:lineRule="auto"/>
        <w:rPr>
          <w:rFonts w:ascii="Times New Roman" w:hAnsi="Times New Roman"/>
          <w:bCs/>
          <w:sz w:val="24"/>
          <w:szCs w:val="24"/>
          <w:lang w:eastAsia="lv-LV"/>
        </w:rPr>
      </w:pPr>
    </w:p>
    <w:p w14:paraId="13B9C204" w14:textId="77777777" w:rsidR="00EB7D26" w:rsidRPr="00EB7D26" w:rsidRDefault="00EB7D26" w:rsidP="00EB7D26">
      <w:pPr>
        <w:numPr>
          <w:ilvl w:val="0"/>
          <w:numId w:val="4"/>
        </w:numPr>
        <w:tabs>
          <w:tab w:val="left" w:pos="284"/>
        </w:tabs>
        <w:spacing w:after="0" w:line="266" w:lineRule="auto"/>
        <w:ind w:left="0" w:firstLine="0"/>
        <w:contextualSpacing/>
        <w:jc w:val="center"/>
        <w:rPr>
          <w:rFonts w:ascii="Times New Roman" w:eastAsia="Times New Roman" w:hAnsi="Times New Roman"/>
          <w:b/>
          <w:bCs/>
          <w:sz w:val="24"/>
          <w:szCs w:val="24"/>
          <w:shd w:val="clear" w:color="auto" w:fill="FFFFFF"/>
          <w:lang w:eastAsia="lv-LV"/>
        </w:rPr>
      </w:pPr>
      <w:r w:rsidRPr="00EB7D26">
        <w:rPr>
          <w:rFonts w:ascii="Times New Roman" w:eastAsia="Times New Roman" w:hAnsi="Times New Roman"/>
          <w:b/>
          <w:bCs/>
          <w:sz w:val="24"/>
          <w:szCs w:val="24"/>
          <w:shd w:val="clear" w:color="auto" w:fill="FFFFFF"/>
          <w:lang w:eastAsia="lv-LV"/>
        </w:rPr>
        <w:t>Vispārīgie jautājumi</w:t>
      </w:r>
    </w:p>
    <w:p w14:paraId="5854C9ED" w14:textId="77777777" w:rsidR="00EB7D26" w:rsidRPr="00EB7D26" w:rsidRDefault="00EB7D26" w:rsidP="00EB7D26">
      <w:pPr>
        <w:tabs>
          <w:tab w:val="left" w:pos="284"/>
        </w:tabs>
        <w:spacing w:after="0" w:line="266" w:lineRule="auto"/>
        <w:contextualSpacing/>
        <w:rPr>
          <w:rFonts w:ascii="Times New Roman" w:eastAsia="Times New Roman" w:hAnsi="Times New Roman"/>
          <w:b/>
          <w:bCs/>
          <w:sz w:val="24"/>
          <w:szCs w:val="24"/>
          <w:shd w:val="clear" w:color="auto" w:fill="FFFFFF"/>
          <w:lang w:eastAsia="lv-LV"/>
        </w:rPr>
      </w:pPr>
    </w:p>
    <w:p w14:paraId="47D364F6" w14:textId="77777777" w:rsidR="00EB7D26" w:rsidRPr="00EB7D26" w:rsidRDefault="00EB7D26" w:rsidP="00EB7D26">
      <w:pPr>
        <w:numPr>
          <w:ilvl w:val="0"/>
          <w:numId w:val="3"/>
        </w:numPr>
        <w:spacing w:after="0" w:line="266" w:lineRule="auto"/>
        <w:ind w:left="284" w:hanging="284"/>
        <w:jc w:val="both"/>
        <w:rPr>
          <w:rFonts w:ascii="Times New Roman" w:eastAsia="Times New Roman" w:hAnsi="Times New Roman"/>
          <w:sz w:val="24"/>
          <w:szCs w:val="24"/>
          <w:lang w:eastAsia="lv-LV"/>
        </w:rPr>
      </w:pPr>
      <w:proofErr w:type="spellStart"/>
      <w:r w:rsidRPr="00EB7D26">
        <w:rPr>
          <w:rFonts w:ascii="Times New Roman" w:eastAsia="Times New Roman" w:hAnsi="Times New Roman"/>
          <w:sz w:val="24"/>
          <w:szCs w:val="24"/>
          <w:lang w:eastAsia="lv-LV"/>
        </w:rPr>
        <w:t>Daukstu</w:t>
      </w:r>
      <w:proofErr w:type="spellEnd"/>
      <w:r w:rsidRPr="00EB7D26">
        <w:rPr>
          <w:rFonts w:ascii="Times New Roman" w:eastAsia="Times New Roman" w:hAnsi="Times New Roman"/>
          <w:sz w:val="24"/>
          <w:szCs w:val="24"/>
          <w:lang w:eastAsia="lv-LV"/>
        </w:rPr>
        <w:t>, Galgauskas, Jaungulbenes un Līgo pagastu apvienības pārvalde</w:t>
      </w:r>
      <w:r w:rsidRPr="00EB7D26">
        <w:rPr>
          <w:rFonts w:ascii="Times New Roman" w:hAnsi="Times New Roman"/>
          <w:sz w:val="24"/>
          <w:szCs w:val="24"/>
          <w:lang w:eastAsia="lv-LV"/>
        </w:rPr>
        <w:t xml:space="preserve"> (turpmāk – Pārvalde) ir Gulbenes novada </w:t>
      </w:r>
      <w:r w:rsidRPr="00EB7D26">
        <w:rPr>
          <w:rFonts w:ascii="Times New Roman" w:eastAsia="Times New Roman" w:hAnsi="Times New Roman"/>
          <w:sz w:val="24"/>
          <w:szCs w:val="24"/>
          <w:lang w:eastAsia="lv-LV"/>
        </w:rPr>
        <w:t>pašvaldības</w:t>
      </w:r>
      <w:r w:rsidRPr="00EB7D26">
        <w:rPr>
          <w:rFonts w:ascii="Times New Roman" w:hAnsi="Times New Roman"/>
          <w:sz w:val="24"/>
          <w:szCs w:val="24"/>
          <w:lang w:eastAsia="lv-LV"/>
        </w:rPr>
        <w:t xml:space="preserve"> domes (turpmāk – Dome) izveidota Gulbenes novada pašvaldības (turpmāk – Pašvaldība) iestāde, kas </w:t>
      </w:r>
      <w:proofErr w:type="spellStart"/>
      <w:r w:rsidRPr="00EB7D26">
        <w:rPr>
          <w:rFonts w:ascii="Times New Roman" w:eastAsia="Times New Roman" w:hAnsi="Times New Roman"/>
          <w:sz w:val="24"/>
          <w:szCs w:val="24"/>
          <w:lang w:eastAsia="lv-LV"/>
        </w:rPr>
        <w:t>Daukstu</w:t>
      </w:r>
      <w:proofErr w:type="spellEnd"/>
      <w:r w:rsidRPr="00EB7D26">
        <w:rPr>
          <w:rFonts w:ascii="Times New Roman" w:eastAsia="Times New Roman" w:hAnsi="Times New Roman"/>
          <w:sz w:val="24"/>
          <w:szCs w:val="24"/>
          <w:lang w:eastAsia="lv-LV"/>
        </w:rPr>
        <w:t xml:space="preserve">, Galgauskas, Jaungulbenes un Līgo pagastu administratīvajā teritorijā nodrošina </w:t>
      </w:r>
      <w:bookmarkStart w:id="0" w:name="_Hlk169008967"/>
      <w:r w:rsidRPr="00EB7D26">
        <w:rPr>
          <w:rFonts w:ascii="Times New Roman" w:eastAsia="Times New Roman" w:hAnsi="Times New Roman"/>
          <w:sz w:val="24"/>
          <w:szCs w:val="24"/>
          <w:lang w:eastAsia="lv-LV"/>
        </w:rPr>
        <w:t>Pašvaldības sniegto pakalpojumu pieejamību</w:t>
      </w:r>
      <w:bookmarkEnd w:id="0"/>
      <w:r w:rsidRPr="00EB7D26">
        <w:rPr>
          <w:rFonts w:ascii="Times New Roman" w:hAnsi="Times New Roman"/>
          <w:sz w:val="24"/>
          <w:szCs w:val="24"/>
          <w:lang w:eastAsia="lv-LV"/>
        </w:rPr>
        <w:t>.</w:t>
      </w:r>
    </w:p>
    <w:p w14:paraId="13D4FF5F" w14:textId="77777777" w:rsidR="00EB7D26" w:rsidRPr="00EB7D26" w:rsidRDefault="00EB7D26" w:rsidP="00EB7D26">
      <w:pPr>
        <w:spacing w:after="0" w:line="266" w:lineRule="auto"/>
        <w:ind w:left="284" w:hanging="284"/>
        <w:jc w:val="both"/>
        <w:rPr>
          <w:rFonts w:ascii="Times New Roman" w:eastAsia="Times New Roman" w:hAnsi="Times New Roman"/>
          <w:sz w:val="24"/>
          <w:szCs w:val="24"/>
          <w:lang w:eastAsia="lv-LV"/>
        </w:rPr>
      </w:pPr>
    </w:p>
    <w:p w14:paraId="6D55965B" w14:textId="77777777" w:rsidR="00EB7D26" w:rsidRPr="00EB7D26" w:rsidRDefault="00EB7D26" w:rsidP="00EB7D26">
      <w:pPr>
        <w:numPr>
          <w:ilvl w:val="0"/>
          <w:numId w:val="3"/>
        </w:numPr>
        <w:spacing w:after="0" w:line="266" w:lineRule="auto"/>
        <w:ind w:left="284" w:hanging="284"/>
        <w:jc w:val="both"/>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Pārvalde darbojas saskaņā ar normatīvo aktu prasībām, šo nolikumu, Domes lēmumiem, Domes priekšsēdētāja, Domes priekšsēdētāja vietnieka un Pašvaldības izpilddirektora rīkojumiem.</w:t>
      </w:r>
    </w:p>
    <w:p w14:paraId="07761FC4" w14:textId="77777777" w:rsidR="00EB7D26" w:rsidRPr="00EB7D26" w:rsidRDefault="00EB7D26" w:rsidP="00EB7D26">
      <w:pPr>
        <w:spacing w:after="0" w:line="266" w:lineRule="auto"/>
        <w:ind w:left="284" w:hanging="284"/>
        <w:jc w:val="both"/>
        <w:rPr>
          <w:rFonts w:ascii="Times New Roman" w:eastAsia="Times New Roman" w:hAnsi="Times New Roman"/>
          <w:sz w:val="24"/>
          <w:szCs w:val="24"/>
          <w:lang w:eastAsia="lv-LV"/>
        </w:rPr>
      </w:pPr>
    </w:p>
    <w:p w14:paraId="59AD5BAC" w14:textId="77777777" w:rsidR="00EB7D26" w:rsidRPr="00EB7D26" w:rsidRDefault="00EB7D26" w:rsidP="00EB7D26">
      <w:pPr>
        <w:numPr>
          <w:ilvl w:val="0"/>
          <w:numId w:val="3"/>
        </w:numPr>
        <w:spacing w:after="0" w:line="266" w:lineRule="auto"/>
        <w:ind w:left="284" w:hanging="284"/>
        <w:jc w:val="both"/>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Pārvaldes darbības tiesiskuma un lietderības kontroli īsteno Pašvaldības izpilddirektors.</w:t>
      </w:r>
    </w:p>
    <w:p w14:paraId="6AA2BB89" w14:textId="77777777" w:rsidR="00EB7D26" w:rsidRPr="00EB7D26" w:rsidRDefault="00EB7D26" w:rsidP="00EB7D26">
      <w:pPr>
        <w:spacing w:after="0" w:line="266" w:lineRule="auto"/>
        <w:ind w:left="284" w:hanging="284"/>
        <w:contextualSpacing/>
      </w:pPr>
    </w:p>
    <w:p w14:paraId="00015FC0" w14:textId="77777777" w:rsidR="00EB7D26" w:rsidRPr="00EB7D26" w:rsidRDefault="00EB7D26" w:rsidP="00EB7D26">
      <w:pPr>
        <w:numPr>
          <w:ilvl w:val="0"/>
          <w:numId w:val="3"/>
        </w:numPr>
        <w:spacing w:after="0" w:line="266" w:lineRule="auto"/>
        <w:ind w:left="284" w:hanging="284"/>
        <w:jc w:val="both"/>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Pārvalde iekšējā un ārējā sarakstē izmanto Pašvaldības apstiprinātu parauga veidlapu.</w:t>
      </w:r>
    </w:p>
    <w:p w14:paraId="4FC2E838" w14:textId="77777777" w:rsidR="00EB7D26" w:rsidRPr="00EB7D26" w:rsidRDefault="00EB7D26" w:rsidP="00EB7D26">
      <w:pPr>
        <w:spacing w:after="0" w:line="266" w:lineRule="auto"/>
        <w:jc w:val="both"/>
        <w:rPr>
          <w:rFonts w:ascii="Times New Roman" w:eastAsia="Times New Roman" w:hAnsi="Times New Roman"/>
          <w:sz w:val="24"/>
          <w:szCs w:val="24"/>
          <w:lang w:eastAsia="lv-LV"/>
        </w:rPr>
      </w:pPr>
    </w:p>
    <w:p w14:paraId="03539147" w14:textId="77777777" w:rsidR="00EB7D26" w:rsidRPr="00EB7D26" w:rsidRDefault="00EB7D26" w:rsidP="00EB7D26">
      <w:pPr>
        <w:numPr>
          <w:ilvl w:val="0"/>
          <w:numId w:val="3"/>
        </w:numPr>
        <w:spacing w:after="0" w:line="266" w:lineRule="auto"/>
        <w:jc w:val="both"/>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Pārvaldes grāmatvedības uzskaiti nodrošina Gulbenes novada Centrālā pārvalde. Pārvalde rīkojas ar piešķirtajiem finanšu līdzekļiem atbilstoši budžetā apstiprinātajam finansējumam.</w:t>
      </w:r>
    </w:p>
    <w:p w14:paraId="37F90578" w14:textId="77777777" w:rsidR="00EB7D26" w:rsidRPr="00EB7D26" w:rsidRDefault="00EB7D26" w:rsidP="00EB7D26">
      <w:pPr>
        <w:spacing w:after="0" w:line="266" w:lineRule="auto"/>
        <w:jc w:val="both"/>
        <w:rPr>
          <w:rFonts w:ascii="Times New Roman" w:eastAsia="Times New Roman" w:hAnsi="Times New Roman"/>
          <w:sz w:val="24"/>
          <w:szCs w:val="24"/>
          <w:lang w:eastAsia="lv-LV"/>
        </w:rPr>
      </w:pPr>
    </w:p>
    <w:p w14:paraId="67539AAB" w14:textId="77777777" w:rsidR="00EB7D26" w:rsidRPr="00EB7D26" w:rsidRDefault="00EB7D26" w:rsidP="00EB7D26">
      <w:pPr>
        <w:numPr>
          <w:ilvl w:val="0"/>
          <w:numId w:val="3"/>
        </w:numPr>
        <w:spacing w:after="0" w:line="266" w:lineRule="auto"/>
        <w:jc w:val="both"/>
        <w:rPr>
          <w:rFonts w:ascii="Times New Roman" w:eastAsia="Times New Roman" w:hAnsi="Times New Roman"/>
          <w:sz w:val="24"/>
          <w:szCs w:val="24"/>
          <w:lang w:eastAsia="lv-LV"/>
        </w:rPr>
      </w:pPr>
      <w:r w:rsidRPr="00EB7D26">
        <w:rPr>
          <w:rFonts w:ascii="Times New Roman" w:eastAsia="Times New Roman" w:hAnsi="Times New Roman"/>
          <w:sz w:val="24"/>
          <w:szCs w:val="24"/>
          <w:lang w:eastAsia="lv-LV"/>
        </w:rPr>
        <w:t>Pārvaldei ir šādas struktūrvienības:</w:t>
      </w:r>
    </w:p>
    <w:p w14:paraId="0D618D4E" w14:textId="77777777" w:rsidR="00EB7D26" w:rsidRPr="00EB7D26" w:rsidRDefault="00EB7D26" w:rsidP="00EB7D26">
      <w:pPr>
        <w:numPr>
          <w:ilvl w:val="1"/>
          <w:numId w:val="3"/>
        </w:numPr>
        <w:spacing w:after="0" w:line="266" w:lineRule="auto"/>
        <w:ind w:left="851"/>
        <w:jc w:val="both"/>
        <w:rPr>
          <w:rFonts w:ascii="Times New Roman" w:hAnsi="Times New Roman"/>
          <w:sz w:val="24"/>
          <w:szCs w:val="24"/>
          <w:lang w:eastAsia="lv-LV"/>
        </w:rPr>
      </w:pPr>
      <w:proofErr w:type="spellStart"/>
      <w:r w:rsidRPr="00EB7D26">
        <w:rPr>
          <w:rFonts w:ascii="Times New Roman" w:hAnsi="Times New Roman"/>
          <w:sz w:val="24"/>
          <w:szCs w:val="24"/>
          <w:lang w:eastAsia="lv-LV"/>
        </w:rPr>
        <w:t>Daukstu</w:t>
      </w:r>
      <w:proofErr w:type="spellEnd"/>
      <w:r w:rsidRPr="00EB7D26">
        <w:rPr>
          <w:rFonts w:ascii="Times New Roman" w:hAnsi="Times New Roman"/>
          <w:sz w:val="24"/>
          <w:szCs w:val="24"/>
          <w:lang w:eastAsia="lv-LV"/>
        </w:rPr>
        <w:t xml:space="preserve"> feldšeru – vecmāšu punkts;</w:t>
      </w:r>
    </w:p>
    <w:p w14:paraId="7276B47C" w14:textId="77777777" w:rsidR="00EB7D26" w:rsidRPr="00EB7D26" w:rsidRDefault="00EB7D26" w:rsidP="00EB7D26">
      <w:pPr>
        <w:numPr>
          <w:ilvl w:val="1"/>
          <w:numId w:val="3"/>
        </w:numPr>
        <w:spacing w:after="0" w:line="266" w:lineRule="auto"/>
        <w:ind w:left="851"/>
        <w:jc w:val="both"/>
        <w:rPr>
          <w:rFonts w:ascii="Times New Roman" w:hAnsi="Times New Roman"/>
          <w:sz w:val="24"/>
          <w:szCs w:val="24"/>
          <w:lang w:eastAsia="lv-LV"/>
        </w:rPr>
      </w:pPr>
      <w:r w:rsidRPr="00EB7D26">
        <w:rPr>
          <w:rFonts w:ascii="Times New Roman" w:hAnsi="Times New Roman"/>
          <w:sz w:val="24"/>
          <w:szCs w:val="24"/>
          <w:lang w:eastAsia="lv-LV"/>
        </w:rPr>
        <w:t>Staru feldšeru – vecmāšu punkts;</w:t>
      </w:r>
    </w:p>
    <w:p w14:paraId="4EF7005E" w14:textId="77777777" w:rsidR="00EB7D26" w:rsidRPr="00EB7D26" w:rsidRDefault="00EB7D26" w:rsidP="00EB7D26">
      <w:pPr>
        <w:numPr>
          <w:ilvl w:val="1"/>
          <w:numId w:val="3"/>
        </w:numPr>
        <w:spacing w:after="0" w:line="266" w:lineRule="auto"/>
        <w:ind w:left="851"/>
        <w:jc w:val="both"/>
        <w:rPr>
          <w:rFonts w:ascii="Times New Roman" w:hAnsi="Times New Roman"/>
          <w:sz w:val="24"/>
          <w:szCs w:val="24"/>
          <w:lang w:eastAsia="lv-LV"/>
        </w:rPr>
      </w:pPr>
      <w:proofErr w:type="spellStart"/>
      <w:r w:rsidRPr="00EB7D26">
        <w:rPr>
          <w:rFonts w:ascii="Times New Roman" w:hAnsi="Times New Roman"/>
          <w:sz w:val="24"/>
          <w:szCs w:val="24"/>
          <w:lang w:eastAsia="lv-LV"/>
        </w:rPr>
        <w:t>Krapas</w:t>
      </w:r>
      <w:proofErr w:type="spellEnd"/>
      <w:r w:rsidRPr="00EB7D26">
        <w:rPr>
          <w:rFonts w:ascii="Times New Roman" w:hAnsi="Times New Roman"/>
          <w:sz w:val="24"/>
          <w:szCs w:val="24"/>
          <w:lang w:eastAsia="lv-LV"/>
        </w:rPr>
        <w:t xml:space="preserve"> sociālo pakalpojumu punkts;</w:t>
      </w:r>
    </w:p>
    <w:p w14:paraId="74D5F1C8" w14:textId="77777777" w:rsidR="00EB7D26" w:rsidRPr="00EB7D26" w:rsidRDefault="00EB7D26" w:rsidP="00EB7D26">
      <w:pPr>
        <w:numPr>
          <w:ilvl w:val="1"/>
          <w:numId w:val="3"/>
        </w:numPr>
        <w:spacing w:after="0" w:line="266" w:lineRule="auto"/>
        <w:ind w:left="851"/>
        <w:jc w:val="both"/>
        <w:rPr>
          <w:rFonts w:ascii="Times New Roman" w:hAnsi="Times New Roman"/>
          <w:sz w:val="24"/>
          <w:szCs w:val="24"/>
          <w:lang w:eastAsia="lv-LV"/>
        </w:rPr>
      </w:pPr>
      <w:r w:rsidRPr="00EB7D26">
        <w:rPr>
          <w:rFonts w:ascii="Times New Roman" w:hAnsi="Times New Roman"/>
          <w:sz w:val="24"/>
          <w:szCs w:val="24"/>
          <w:lang w:eastAsia="lv-LV"/>
        </w:rPr>
        <w:t>Galgauskas feldšeru – vecmāšu punkts.</w:t>
      </w:r>
    </w:p>
    <w:p w14:paraId="4EA98B7A" w14:textId="77777777" w:rsidR="00EB7D26" w:rsidRPr="00EB7D26" w:rsidRDefault="00EB7D26" w:rsidP="00EB7D26">
      <w:pPr>
        <w:spacing w:after="0" w:line="266" w:lineRule="auto"/>
        <w:ind w:left="851"/>
        <w:jc w:val="both"/>
        <w:rPr>
          <w:rFonts w:ascii="Times New Roman" w:hAnsi="Times New Roman"/>
          <w:color w:val="FF0000"/>
          <w:sz w:val="24"/>
          <w:szCs w:val="24"/>
          <w:lang w:eastAsia="lv-LV"/>
        </w:rPr>
      </w:pPr>
    </w:p>
    <w:p w14:paraId="5958B10B" w14:textId="77777777" w:rsidR="00EB7D26" w:rsidRPr="00EB7D26" w:rsidRDefault="00EB7D26" w:rsidP="00EB7D26">
      <w:pPr>
        <w:numPr>
          <w:ilvl w:val="0"/>
          <w:numId w:val="3"/>
        </w:numPr>
        <w:spacing w:after="0" w:line="266" w:lineRule="auto"/>
        <w:ind w:left="426" w:hanging="426"/>
        <w:jc w:val="both"/>
        <w:rPr>
          <w:rFonts w:ascii="Times New Roman" w:hAnsi="Times New Roman"/>
          <w:sz w:val="24"/>
          <w:szCs w:val="24"/>
          <w:lang w:eastAsia="lv-LV"/>
        </w:rPr>
      </w:pPr>
      <w:r w:rsidRPr="00EB7D26">
        <w:rPr>
          <w:rFonts w:ascii="Times New Roman" w:hAnsi="Times New Roman"/>
          <w:sz w:val="24"/>
          <w:szCs w:val="24"/>
          <w:lang w:eastAsia="lv-LV"/>
        </w:rPr>
        <w:t>Pārvaldes juridiskā adrese: “</w:t>
      </w:r>
      <w:proofErr w:type="spellStart"/>
      <w:r w:rsidRPr="00EB7D26">
        <w:rPr>
          <w:rFonts w:ascii="Times New Roman" w:hAnsi="Times New Roman"/>
          <w:sz w:val="24"/>
          <w:szCs w:val="24"/>
          <w:lang w:eastAsia="lv-LV"/>
        </w:rPr>
        <w:t>Gulbīts</w:t>
      </w:r>
      <w:proofErr w:type="spellEnd"/>
      <w:r w:rsidRPr="00EB7D26">
        <w:rPr>
          <w:rFonts w:ascii="Times New Roman" w:hAnsi="Times New Roman"/>
          <w:sz w:val="24"/>
          <w:szCs w:val="24"/>
          <w:lang w:eastAsia="lv-LV"/>
        </w:rPr>
        <w:t>”, Gulbītis, Jaungulbenes pagasts, Gulbenes novads, LV-4420.</w:t>
      </w:r>
    </w:p>
    <w:p w14:paraId="3A8CD826" w14:textId="77777777" w:rsidR="00EB7D26" w:rsidRPr="00EB7D26" w:rsidRDefault="00EB7D26" w:rsidP="00EB7D26">
      <w:pPr>
        <w:spacing w:after="0" w:line="266" w:lineRule="auto"/>
        <w:jc w:val="center"/>
        <w:rPr>
          <w:rFonts w:ascii="Times New Roman" w:hAnsi="Times New Roman"/>
          <w:b/>
          <w:bCs/>
          <w:sz w:val="24"/>
          <w:szCs w:val="24"/>
          <w:lang w:eastAsia="lv-LV"/>
        </w:rPr>
      </w:pPr>
      <w:r w:rsidRPr="00EB7D26">
        <w:rPr>
          <w:rFonts w:ascii="Times New Roman" w:hAnsi="Times New Roman"/>
          <w:b/>
          <w:bCs/>
          <w:sz w:val="24"/>
          <w:szCs w:val="24"/>
          <w:lang w:eastAsia="lv-LV"/>
        </w:rPr>
        <w:t>II. Pārvaldes kompetence</w:t>
      </w:r>
    </w:p>
    <w:p w14:paraId="484D0BE3" w14:textId="77777777" w:rsidR="00EB7D26" w:rsidRPr="00EB7D26" w:rsidRDefault="00EB7D26" w:rsidP="00EB7D26">
      <w:pPr>
        <w:spacing w:after="0" w:line="266" w:lineRule="auto"/>
        <w:jc w:val="both"/>
        <w:rPr>
          <w:rFonts w:ascii="Times New Roman" w:hAnsi="Times New Roman"/>
          <w:sz w:val="24"/>
          <w:szCs w:val="24"/>
          <w:lang w:eastAsia="lv-LV"/>
        </w:rPr>
      </w:pPr>
    </w:p>
    <w:p w14:paraId="4ECDD463" w14:textId="77777777" w:rsidR="00EB7D26" w:rsidRPr="00EB7D26" w:rsidRDefault="00EB7D26" w:rsidP="00EB7D26">
      <w:pPr>
        <w:numPr>
          <w:ilvl w:val="0"/>
          <w:numId w:val="3"/>
        </w:numPr>
        <w:tabs>
          <w:tab w:val="left" w:pos="426"/>
        </w:tabs>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t>Pārvaldei tās darbības administratīvajā teritorijā ir šādi uzdevumi:</w:t>
      </w:r>
    </w:p>
    <w:p w14:paraId="4959BA66"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 xml:space="preserve">nodrošināt </w:t>
      </w:r>
      <w:r w:rsidRPr="00EB7D26">
        <w:rPr>
          <w:rFonts w:ascii="Times New Roman" w:hAnsi="Times New Roman"/>
          <w:iCs/>
          <w:sz w:val="24"/>
          <w:szCs w:val="24"/>
          <w:lang w:eastAsia="lv-LV"/>
        </w:rPr>
        <w:t>Pašvaldību</w:t>
      </w:r>
      <w:r w:rsidRPr="00EB7D26">
        <w:rPr>
          <w:rFonts w:ascii="Times New Roman" w:hAnsi="Times New Roman"/>
          <w:sz w:val="24"/>
          <w:szCs w:val="24"/>
          <w:lang w:eastAsia="lv-LV"/>
        </w:rPr>
        <w:t xml:space="preserve"> likumā, citos normatīvajos aktos un domes lēmumos noteikto prasību izpildi, kā arī Pašvaldības sniegto pakalpojumu pieejamību iedzīvotājiem;</w:t>
      </w:r>
    </w:p>
    <w:p w14:paraId="1250AC21"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plānot un rīkoties ar budžeta līdzekļiem saskaņā ar apstiprināto budžeta tāmi;</w:t>
      </w:r>
    </w:p>
    <w:p w14:paraId="3BE835FF"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veikt Pārvaldes pārziņā nodotās kustamās mantas pārvaldīšanu;</w:t>
      </w:r>
    </w:p>
    <w:p w14:paraId="566C4077"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 xml:space="preserve">nodrošināt Pašvaldībai piederošā un piekrītošā nekustamā īpašuma pārvaldīšanu un apsaimniekošanu; </w:t>
      </w:r>
    </w:p>
    <w:p w14:paraId="11F2045A"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sniegt atbalstu Pašvaldības kustamā un nekustamā īpašuma atsavināšanas procesa organizēšanā;</w:t>
      </w:r>
    </w:p>
    <w:p w14:paraId="0C9DB27C"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pieņemt valsts noteiktos maksājumus, kuru iekasēšana ir uzdota Pašvaldībai, kā arī Pašvaldības noteiktos maksājumus, tajā skaitā maksājumus par Pašvaldības sniegtajiem pakalpojumiem;</w:t>
      </w:r>
    </w:p>
    <w:p w14:paraId="18D504F5"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piedalīties civilās aizsardzības pasākumu nodrošināšanā un katastrofu seku novēršanā;</w:t>
      </w:r>
    </w:p>
    <w:p w14:paraId="3F2BF08A"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piedalīties teritorijas attīstības plānošanā un pilnveidošanā;</w:t>
      </w:r>
    </w:p>
    <w:p w14:paraId="13B7A731"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veikt fizisko personu dzīvesvietas deklarēšanu saskaņā ar normatīvo aktu prasībām;</w:t>
      </w:r>
    </w:p>
    <w:p w14:paraId="0795BA1A"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izsniegt atļaujas ielu tirdzniecībai;</w:t>
      </w:r>
    </w:p>
    <w:p w14:paraId="16112CDF"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slēgt nekustamā īpašuma nomas un īres līgumus normatīvajos aktos noteiktajā kārtībā un kontrolēt noslēgto līgumu saistību izpildi;</w:t>
      </w:r>
    </w:p>
    <w:p w14:paraId="2BF32E0C"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 xml:space="preserve">slēgt nekustamā īpašuma apsaimniekošanas līgumus, ja </w:t>
      </w:r>
      <w:proofErr w:type="spellStart"/>
      <w:r w:rsidRPr="00EB7D26">
        <w:rPr>
          <w:rFonts w:ascii="Times New Roman" w:hAnsi="Times New Roman"/>
          <w:sz w:val="24"/>
          <w:szCs w:val="24"/>
          <w:lang w:eastAsia="lv-LV"/>
        </w:rPr>
        <w:t>apsaimniekotājs</w:t>
      </w:r>
      <w:proofErr w:type="spellEnd"/>
      <w:r w:rsidRPr="00EB7D26">
        <w:rPr>
          <w:rFonts w:ascii="Times New Roman" w:hAnsi="Times New Roman"/>
          <w:sz w:val="24"/>
          <w:szCs w:val="24"/>
          <w:lang w:eastAsia="lv-LV"/>
        </w:rPr>
        <w:t xml:space="preserve"> ir Pārvalde, un kontrolēt noslēgto līgumu saistību izpildi;</w:t>
      </w:r>
    </w:p>
    <w:p w14:paraId="2B3A3D54"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slēgt līgumus par komunālajiem pakalpojumiem, kurus nodrošina Pašvaldība, un kontrolēt noslēgto līgumu saistību izpildi;</w:t>
      </w:r>
    </w:p>
    <w:p w14:paraId="744F977B"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slēgt līgumus, kas saistīti ar Pārvaldes darbības nodrošināšanu un uzdevumu izpildi apstiprinātā budžeta ietvaros, kā arī kontrolēt noslēgto līgumu saistību izpildi;</w:t>
      </w:r>
    </w:p>
    <w:p w14:paraId="2C732CF7"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ierosināt īres, apsaimniekošanas maksas, komunālo maksājumu un citu parādu piedziņas lietas, kā arī sniegt attiecīgajai Pašvaldības iestādei informāciju un parādu piedziņu pamatojošos dokumentus;</w:t>
      </w:r>
    </w:p>
    <w:p w14:paraId="5990CD21"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nodrošināt Pašvaldības kompetencē esošo izziņu izsniegšanu un sniegt informāciju par Pašvaldības kompetences jautājumiem, kā arī nodrošināt pieejamību informācijai par Domes pieņemtajiem lēmumiem;</w:t>
      </w:r>
    </w:p>
    <w:p w14:paraId="231A5D2E"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veicināt privātpersonu iesaistīšanos Pašvaldības autonomo funkciju izpildei un jautājumu risināšanai;</w:t>
      </w:r>
    </w:p>
    <w:p w14:paraId="457580A8"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lastRenderedPageBreak/>
        <w:t>pieņemt iesniegumus, sūdzības un priekšlikumus no privātpersonām un organizēt atbildes sagatavošanu iesniedzējiem;</w:t>
      </w:r>
    </w:p>
    <w:p w14:paraId="47D589CB"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sadarboties ar citām valsts un Pašvaldības iestādēm un institūcijām Pašvaldības funkciju izpildes nodrošināšanai;</w:t>
      </w:r>
    </w:p>
    <w:p w14:paraId="661405A3"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pārstāvēt Pārvaldi valsts pārvaldes institūcijās, tiesās un attiecībās ar privātpersonām;</w:t>
      </w:r>
    </w:p>
    <w:p w14:paraId="292936B4"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 xml:space="preserve">nodrošināt informācijas apriti starp Pārvaldi un citām Pašvaldības institūcijām; </w:t>
      </w:r>
    </w:p>
    <w:p w14:paraId="2D244DDD"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nodrošināt Pārvaldes pārstāvību un piedalīties Pašvaldības organizētajos, izglītības, kultūras un sporta pasākumos;</w:t>
      </w:r>
    </w:p>
    <w:p w14:paraId="64CBF325"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veikt citus uzdevumus atbilstoši Pārvaldes kompetencei, Domes lēmumiem, Domes priekšsēdētāja, viņa vietnieka vai izpilddirektora rīkojumiem.</w:t>
      </w:r>
    </w:p>
    <w:p w14:paraId="7F3BC6CD" w14:textId="77777777" w:rsidR="00EB7D26" w:rsidRPr="00EB7D26" w:rsidRDefault="00EB7D26" w:rsidP="00EB7D26">
      <w:pPr>
        <w:spacing w:after="0" w:line="264" w:lineRule="auto"/>
        <w:jc w:val="both"/>
        <w:rPr>
          <w:rFonts w:ascii="Times New Roman" w:hAnsi="Times New Roman"/>
          <w:color w:val="FF0000"/>
          <w:sz w:val="24"/>
          <w:szCs w:val="24"/>
          <w:lang w:eastAsia="lv-LV"/>
        </w:rPr>
      </w:pPr>
    </w:p>
    <w:p w14:paraId="3346AA0C" w14:textId="77777777" w:rsidR="00EB7D26" w:rsidRPr="00EB7D26" w:rsidRDefault="00EB7D26" w:rsidP="00EB7D26">
      <w:pPr>
        <w:spacing w:after="0" w:line="264" w:lineRule="auto"/>
        <w:jc w:val="both"/>
        <w:rPr>
          <w:rFonts w:ascii="Times New Roman" w:hAnsi="Times New Roman"/>
          <w:color w:val="FF0000"/>
          <w:sz w:val="24"/>
          <w:szCs w:val="24"/>
          <w:lang w:eastAsia="lv-LV"/>
        </w:rPr>
      </w:pPr>
    </w:p>
    <w:p w14:paraId="38F666B3" w14:textId="77777777" w:rsidR="00EB7D26" w:rsidRPr="00EB7D26" w:rsidRDefault="00EB7D26" w:rsidP="00EB7D26">
      <w:pPr>
        <w:spacing w:after="0" w:line="264" w:lineRule="auto"/>
        <w:jc w:val="both"/>
        <w:rPr>
          <w:rFonts w:ascii="Times New Roman" w:hAnsi="Times New Roman"/>
          <w:color w:val="FF0000"/>
          <w:sz w:val="24"/>
          <w:szCs w:val="24"/>
          <w:lang w:eastAsia="lv-LV"/>
        </w:rPr>
      </w:pPr>
    </w:p>
    <w:p w14:paraId="5FCEC0C9" w14:textId="77777777" w:rsidR="00EB7D26" w:rsidRPr="00EB7D26" w:rsidRDefault="00EB7D26" w:rsidP="00EB7D26">
      <w:pPr>
        <w:spacing w:after="0" w:line="264" w:lineRule="auto"/>
        <w:jc w:val="both"/>
        <w:rPr>
          <w:rFonts w:ascii="Times New Roman" w:hAnsi="Times New Roman"/>
          <w:color w:val="FF0000"/>
          <w:sz w:val="24"/>
          <w:szCs w:val="24"/>
          <w:lang w:eastAsia="lv-LV"/>
        </w:rPr>
      </w:pPr>
    </w:p>
    <w:p w14:paraId="19C6BE1B" w14:textId="77777777" w:rsidR="00EB7D26" w:rsidRPr="00EB7D26" w:rsidRDefault="00EB7D26" w:rsidP="00EB7D26">
      <w:pPr>
        <w:numPr>
          <w:ilvl w:val="0"/>
          <w:numId w:val="5"/>
        </w:numPr>
        <w:tabs>
          <w:tab w:val="left" w:pos="426"/>
        </w:tabs>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t>Pārvaldei ir šādas tiesības:</w:t>
      </w:r>
    </w:p>
    <w:p w14:paraId="7877D88A"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pieprasīt un saņemt no Pašvaldības iestādēm, institūcijām un kapitālsabiedrībām, citu valsts un pašvaldību institūcijām, kā arī privātpersonām Pārvaldes uzdevumu izpildei nepieciešamo informāciju un dokumentus;</w:t>
      </w:r>
    </w:p>
    <w:p w14:paraId="28BB11F5"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sagatavot un piedalīties jautājumu izskatīšanā Pašvaldības iestādēs, tai skaitā normatīvo aktu un lēmuma sagatavošanā;</w:t>
      </w:r>
    </w:p>
    <w:p w14:paraId="2BACA62B"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pastāvīgi lemt par Pārvaldes kompetencē esošajiem jautājumiem un veikt darbības, kas nodrošina Pārvaldes noteikto uzdevumu izpildi;</w:t>
      </w:r>
    </w:p>
    <w:p w14:paraId="196F8203"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iesniegt Domes priekšsēdētājam, viņa vietniekam vai izpilddirektoram ierosinājumus Pārvaldes darba uzlabošanai un sniegto pakalpojumu kvalitātes paaugstināšanai;</w:t>
      </w:r>
    </w:p>
    <w:p w14:paraId="65DB5E04" w14:textId="77777777" w:rsidR="00EB7D26" w:rsidRPr="00EB7D26" w:rsidRDefault="00EB7D26" w:rsidP="00EB7D26">
      <w:pPr>
        <w:numPr>
          <w:ilvl w:val="1"/>
          <w:numId w:val="5"/>
        </w:numPr>
        <w:spacing w:after="0" w:line="264" w:lineRule="auto"/>
        <w:ind w:left="851" w:hanging="425"/>
        <w:jc w:val="both"/>
        <w:rPr>
          <w:rFonts w:ascii="Times New Roman" w:hAnsi="Times New Roman"/>
          <w:sz w:val="24"/>
          <w:szCs w:val="24"/>
          <w:lang w:eastAsia="lv-LV"/>
        </w:rPr>
      </w:pPr>
      <w:r w:rsidRPr="00EB7D26">
        <w:rPr>
          <w:rFonts w:ascii="Times New Roman" w:hAnsi="Times New Roman"/>
          <w:sz w:val="24"/>
          <w:szCs w:val="24"/>
          <w:lang w:eastAsia="lv-LV"/>
        </w:rPr>
        <w:t>īstenot citas normatīvajos aktos noteiktās tiesības.</w:t>
      </w:r>
    </w:p>
    <w:p w14:paraId="2BB2B0BF" w14:textId="77777777" w:rsidR="00EB7D26" w:rsidRPr="00EB7D26" w:rsidRDefault="00EB7D26" w:rsidP="00EB7D26">
      <w:pPr>
        <w:spacing w:after="0" w:line="264" w:lineRule="auto"/>
        <w:jc w:val="both"/>
        <w:rPr>
          <w:rFonts w:ascii="Times New Roman" w:hAnsi="Times New Roman"/>
          <w:color w:val="FF0000"/>
          <w:sz w:val="24"/>
          <w:szCs w:val="24"/>
          <w:lang w:eastAsia="lv-LV"/>
        </w:rPr>
      </w:pPr>
    </w:p>
    <w:p w14:paraId="01335B71" w14:textId="77777777" w:rsidR="00EB7D26" w:rsidRPr="00EB7D26" w:rsidRDefault="00EB7D26" w:rsidP="00EB7D26">
      <w:pPr>
        <w:widowControl w:val="0"/>
        <w:numPr>
          <w:ilvl w:val="0"/>
          <w:numId w:val="5"/>
        </w:numPr>
        <w:tabs>
          <w:tab w:val="left" w:pos="426"/>
        </w:tabs>
        <w:suppressAutoHyphens/>
        <w:autoSpaceDN w:val="0"/>
        <w:spacing w:after="0" w:line="264" w:lineRule="auto"/>
        <w:contextualSpacing/>
        <w:jc w:val="both"/>
        <w:rPr>
          <w:rFonts w:ascii="Times New Roman" w:hAnsi="Times New Roman"/>
          <w:sz w:val="24"/>
          <w:szCs w:val="24"/>
        </w:rPr>
      </w:pPr>
      <w:r w:rsidRPr="00EB7D26">
        <w:rPr>
          <w:rFonts w:ascii="Times New Roman" w:hAnsi="Times New Roman"/>
          <w:sz w:val="24"/>
          <w:szCs w:val="24"/>
        </w:rPr>
        <w:t>Pārvaldei ir šādi pienākumi:</w:t>
      </w:r>
    </w:p>
    <w:p w14:paraId="2A47BF8A"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nodrošināt šajā nolikumā noteikto uzdevumu kvalitatīvu un savlaicīgu izpildi;</w:t>
      </w:r>
    </w:p>
    <w:p w14:paraId="1D8BE189"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atbilstoši Pašvaldībā noteiktajā kārtībā izstrādāt un iesniegt Pārvaldes budžeta pieprasījumu;</w:t>
      </w:r>
    </w:p>
    <w:p w14:paraId="1A57FFEE"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eastAsia="Times New Roman" w:hAnsi="Times New Roman"/>
          <w:sz w:val="24"/>
          <w:szCs w:val="24"/>
          <w:lang w:eastAsia="lv-LV"/>
        </w:rPr>
        <w:t xml:space="preserve">atbilstoši apstiprinātajam </w:t>
      </w:r>
      <w:r w:rsidRPr="00EB7D26">
        <w:rPr>
          <w:rFonts w:ascii="Times New Roman" w:hAnsi="Times New Roman"/>
          <w:sz w:val="24"/>
          <w:szCs w:val="24"/>
          <w:lang w:eastAsia="lv-LV"/>
        </w:rPr>
        <w:t>Pārvaldes</w:t>
      </w:r>
      <w:r w:rsidRPr="00EB7D26">
        <w:rPr>
          <w:rFonts w:ascii="Times New Roman" w:eastAsia="Times New Roman" w:hAnsi="Times New Roman"/>
          <w:sz w:val="24"/>
          <w:szCs w:val="24"/>
          <w:lang w:eastAsia="lv-LV"/>
        </w:rPr>
        <w:t xml:space="preserve"> budžetam racionāli un lietderīgi izlietot Pašvaldības finanšu līdzekļus, apsaimniekot Pašvaldības kustamo mantu un nekustamo īpašumu, nodrošinot Pārvaldei noteikto uzdevumu izpildi;</w:t>
      </w:r>
    </w:p>
    <w:p w14:paraId="3D01FD4E"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piedalīties Domes pastāvīgo komiteju un Domes sēdēs, kā arī Pašvaldības komisiju un darba grupu sanāksmēs, ja tas skar Pārvaldes darbību;</w:t>
      </w:r>
    </w:p>
    <w:p w14:paraId="105F5F23"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Pārvaldes kompetences ietvaros piedalīties tiesību aktu (saistošo noteikumu, iekšējo un ārējo normatīvo aktu, lēmumu u.c.) sagatavošanā, kuru izdošana ir Pašvaldības kompetencē;</w:t>
      </w:r>
    </w:p>
    <w:p w14:paraId="35D16994"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Pārvaldes kompetences ietvaros normatīvajos aktos noteiktajā kārtībā sagatavot lēmumprojektus iesniegšanai izskatīšanai domes pastāvīgajās komitejās un Domes sēdēs, kā arī Pašvaldības komisijās;</w:t>
      </w:r>
    </w:p>
    <w:p w14:paraId="3DCC1E85"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nodrošināt dokumentu sagatavošanu, noformēšanu, apriti, kā arī uzglabāšanu atbilstoši normatīvajos aktos noteiktajām dokumentu pārvaldības un arhīva prasībām;</w:t>
      </w:r>
    </w:p>
    <w:p w14:paraId="5ABBA04B"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izpildīt citus normatīvajos aktos noteiktos pienākumus atbilstoši Pārvaldes kompetencei.</w:t>
      </w:r>
    </w:p>
    <w:p w14:paraId="6B013E20" w14:textId="77777777" w:rsidR="00EB7D26" w:rsidRPr="00EB7D26" w:rsidRDefault="00EB7D26" w:rsidP="00EB7D26">
      <w:pPr>
        <w:spacing w:after="0" w:line="264" w:lineRule="auto"/>
        <w:contextualSpacing/>
        <w:rPr>
          <w:rFonts w:ascii="Times New Roman" w:hAnsi="Times New Roman"/>
          <w:color w:val="FF0000"/>
          <w:sz w:val="24"/>
          <w:szCs w:val="24"/>
        </w:rPr>
      </w:pPr>
    </w:p>
    <w:p w14:paraId="29B94C82" w14:textId="77777777" w:rsidR="00EB7D26" w:rsidRPr="00EB7D26" w:rsidRDefault="00EB7D26" w:rsidP="00EB7D26">
      <w:pPr>
        <w:spacing w:after="0" w:line="264" w:lineRule="auto"/>
        <w:contextualSpacing/>
        <w:jc w:val="center"/>
        <w:rPr>
          <w:rFonts w:ascii="Times New Roman" w:hAnsi="Times New Roman"/>
          <w:b/>
          <w:bCs/>
          <w:sz w:val="24"/>
          <w:szCs w:val="24"/>
        </w:rPr>
      </w:pPr>
      <w:r w:rsidRPr="00EB7D26">
        <w:rPr>
          <w:rFonts w:ascii="Times New Roman" w:hAnsi="Times New Roman"/>
          <w:b/>
          <w:bCs/>
          <w:sz w:val="24"/>
          <w:szCs w:val="24"/>
        </w:rPr>
        <w:t>III. Pārvaldes struktūra un darba organizācija</w:t>
      </w:r>
    </w:p>
    <w:p w14:paraId="44B8ECDF" w14:textId="77777777" w:rsidR="00EB7D26" w:rsidRPr="00EB7D26" w:rsidRDefault="00EB7D26" w:rsidP="00EB7D26">
      <w:pPr>
        <w:spacing w:after="0" w:line="264" w:lineRule="auto"/>
        <w:jc w:val="both"/>
        <w:rPr>
          <w:rFonts w:ascii="Times New Roman" w:hAnsi="Times New Roman"/>
          <w:color w:val="FF0000"/>
          <w:sz w:val="24"/>
          <w:szCs w:val="24"/>
          <w:lang w:eastAsia="lv-LV"/>
        </w:rPr>
      </w:pPr>
    </w:p>
    <w:p w14:paraId="0563F218" w14:textId="77777777" w:rsidR="00EB7D26" w:rsidRPr="00EB7D26" w:rsidRDefault="00EB7D26" w:rsidP="00EB7D26">
      <w:pPr>
        <w:numPr>
          <w:ilvl w:val="0"/>
          <w:numId w:val="5"/>
        </w:numPr>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lastRenderedPageBreak/>
        <w:t>Pārvaldes darbu, nodrošinot tā nepārtrauktību, lietderību un tiesiskumu, organizē Pārvaldes vadītājs, kurš rīkojas atbilstoši normatīvo aktu un šī nolikuma prasībām, kā arī saskaņā ar darba līgumu un amata aprakstu.</w:t>
      </w:r>
    </w:p>
    <w:p w14:paraId="664B3658" w14:textId="77777777" w:rsidR="00EB7D26" w:rsidRPr="00EB7D26" w:rsidRDefault="00EB7D26" w:rsidP="00EB7D26">
      <w:pPr>
        <w:spacing w:after="0" w:line="264" w:lineRule="auto"/>
        <w:ind w:left="360"/>
        <w:jc w:val="both"/>
        <w:rPr>
          <w:rFonts w:ascii="Times New Roman" w:hAnsi="Times New Roman"/>
          <w:sz w:val="24"/>
          <w:szCs w:val="24"/>
          <w:lang w:eastAsia="lv-LV"/>
        </w:rPr>
      </w:pPr>
    </w:p>
    <w:p w14:paraId="6E70AD93" w14:textId="77777777" w:rsidR="00EB7D26" w:rsidRPr="00EB7D26" w:rsidRDefault="00EB7D26" w:rsidP="00EB7D26">
      <w:pPr>
        <w:numPr>
          <w:ilvl w:val="0"/>
          <w:numId w:val="5"/>
        </w:numPr>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t>Pārvaldes vadītājs savas kompetences ietvaros saskaņā ar Pašvaldības izpilddirektora apstiprinātu amata aprakstu un darba līgumu atbilstoši šī nolikuma prasībām:</w:t>
      </w:r>
    </w:p>
    <w:p w14:paraId="73BFD7E9"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plāno un organizē Pārvaldes darbību, nosaka veicamos uzdevumus un kontrolē to izpildi;</w:t>
      </w:r>
    </w:p>
    <w:p w14:paraId="21CAFB0F"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030E3A35"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nodrošina Pārvaldes darbību reglamentējošo dokumentu izstrādi;</w:t>
      </w:r>
    </w:p>
    <w:p w14:paraId="53DBA8DE"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pieņem darbā un atbrīvo no darba Pārvaldes darbiniekus, izstrādā Pārvaldes darbinieku amata aprakstus, nosakot darbinieku atbildību, pienākumus un tiesības;</w:t>
      </w:r>
    </w:p>
    <w:p w14:paraId="2CEA2D89"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pārstāv Pārvaldi valsts iestādēs un institūcijās, kā arī attiecībās ar privātpersonām;</w:t>
      </w:r>
    </w:p>
    <w:p w14:paraId="2EE1A5EE"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pēc Domes priekšsēdētāja, viņa vietnieka vai Pašvaldības izpilddirektora pieprasījuma sniedz informāciju par Pārvaldes darbību un citiem ar to saistītajiem jautājumiem;</w:t>
      </w:r>
    </w:p>
    <w:p w14:paraId="21A7680A"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atbild par Pārvaldē sniegto Pašvaldības pakalpojumu un informācijas pieejamību, kā arī organizē iedzīvotāju pieņemšanu;</w:t>
      </w:r>
    </w:p>
    <w:p w14:paraId="2E4F1389" w14:textId="77777777" w:rsidR="00EB7D26" w:rsidRPr="00EB7D26" w:rsidRDefault="00EB7D26" w:rsidP="00EB7D26">
      <w:pPr>
        <w:numPr>
          <w:ilvl w:val="1"/>
          <w:numId w:val="5"/>
        </w:numPr>
        <w:spacing w:after="0" w:line="264" w:lineRule="auto"/>
        <w:ind w:left="993" w:hanging="567"/>
        <w:jc w:val="both"/>
        <w:rPr>
          <w:rFonts w:ascii="Times New Roman" w:hAnsi="Times New Roman"/>
          <w:sz w:val="24"/>
          <w:szCs w:val="24"/>
          <w:lang w:eastAsia="lv-LV"/>
        </w:rPr>
      </w:pPr>
      <w:r w:rsidRPr="00EB7D26">
        <w:rPr>
          <w:rFonts w:ascii="Times New Roman" w:hAnsi="Times New Roman"/>
          <w:sz w:val="24"/>
          <w:szCs w:val="24"/>
          <w:lang w:eastAsia="lv-LV"/>
        </w:rPr>
        <w:t>veic citus pienākumus saskaņā ar normatīvo aktu prasībām, Domes lēmumiem, Domes priekšsēdētāja, viņa vietnieka vai Pašvaldības izpilddirektora rīkojumiem.</w:t>
      </w:r>
    </w:p>
    <w:p w14:paraId="2AAD48AF" w14:textId="77777777" w:rsidR="00EB7D26" w:rsidRPr="00EB7D26" w:rsidRDefault="00EB7D26" w:rsidP="00EB7D26">
      <w:pPr>
        <w:spacing w:after="0" w:line="264" w:lineRule="auto"/>
        <w:jc w:val="both"/>
        <w:rPr>
          <w:rFonts w:ascii="Times New Roman" w:hAnsi="Times New Roman"/>
          <w:sz w:val="24"/>
          <w:szCs w:val="24"/>
          <w:lang w:eastAsia="lv-LV"/>
        </w:rPr>
      </w:pPr>
    </w:p>
    <w:p w14:paraId="54CA3A37" w14:textId="77777777" w:rsidR="00EB7D26" w:rsidRPr="00EB7D26" w:rsidRDefault="00EB7D26" w:rsidP="00EB7D26">
      <w:pPr>
        <w:widowControl w:val="0"/>
        <w:numPr>
          <w:ilvl w:val="0"/>
          <w:numId w:val="5"/>
        </w:numPr>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t>Pārvaldes vadītāju ieceļ amatā un atbrīvo no amata Dome. Pamatojoties uz Domes lēmumu, Pārvaldes vadītāju pieņem darbā un atbrīvo no darba Pašvaldības izpilddirektors.</w:t>
      </w:r>
    </w:p>
    <w:p w14:paraId="6D28253F" w14:textId="77777777" w:rsidR="00EB7D26" w:rsidRPr="00EB7D26" w:rsidRDefault="00EB7D26" w:rsidP="00EB7D26">
      <w:pPr>
        <w:widowControl w:val="0"/>
        <w:spacing w:after="0" w:line="264" w:lineRule="auto"/>
        <w:ind w:left="360"/>
        <w:jc w:val="both"/>
        <w:rPr>
          <w:rFonts w:ascii="Times New Roman" w:hAnsi="Times New Roman"/>
          <w:sz w:val="24"/>
          <w:szCs w:val="24"/>
          <w:lang w:eastAsia="lv-LV"/>
        </w:rPr>
      </w:pPr>
    </w:p>
    <w:p w14:paraId="3829D6DA" w14:textId="77777777" w:rsidR="00EB7D26" w:rsidRPr="00EB7D26" w:rsidRDefault="00EB7D26" w:rsidP="00EB7D26">
      <w:pPr>
        <w:widowControl w:val="0"/>
        <w:numPr>
          <w:ilvl w:val="0"/>
          <w:numId w:val="5"/>
        </w:numPr>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t>Pārvaldes vadītāju viņa prombūtnes laikā aizvieto ar Pašvaldības izpilddirektora rīkojumu noteikts Pārvaldes vadītāja pienākumu izpildītājs.</w:t>
      </w:r>
    </w:p>
    <w:p w14:paraId="38243180" w14:textId="77777777" w:rsidR="00EB7D26" w:rsidRPr="00EB7D26" w:rsidRDefault="00EB7D26" w:rsidP="00EB7D26">
      <w:pPr>
        <w:widowControl w:val="0"/>
        <w:spacing w:after="0" w:line="264" w:lineRule="auto"/>
        <w:jc w:val="both"/>
        <w:rPr>
          <w:rFonts w:ascii="Times New Roman" w:hAnsi="Times New Roman"/>
          <w:sz w:val="24"/>
          <w:szCs w:val="24"/>
          <w:lang w:eastAsia="lv-LV"/>
        </w:rPr>
      </w:pPr>
    </w:p>
    <w:p w14:paraId="5F8BE034" w14:textId="77777777" w:rsidR="00EB7D26" w:rsidRPr="00EB7D26" w:rsidRDefault="00EB7D26" w:rsidP="00EB7D26">
      <w:pPr>
        <w:widowControl w:val="0"/>
        <w:numPr>
          <w:ilvl w:val="0"/>
          <w:numId w:val="5"/>
        </w:numPr>
        <w:spacing w:after="0" w:line="264" w:lineRule="auto"/>
        <w:jc w:val="both"/>
        <w:rPr>
          <w:rFonts w:ascii="Times New Roman" w:hAnsi="Times New Roman"/>
          <w:sz w:val="24"/>
          <w:szCs w:val="24"/>
          <w:lang w:eastAsia="lv-LV"/>
        </w:rPr>
      </w:pPr>
      <w:r w:rsidRPr="00EB7D26">
        <w:rPr>
          <w:rFonts w:ascii="Times New Roman" w:hAnsi="Times New Roman"/>
          <w:sz w:val="24"/>
          <w:szCs w:val="24"/>
          <w:lang w:eastAsia="lv-LV"/>
        </w:rPr>
        <w:t>Pārvaldes vadītāja interešu konflikta gadījumā dokumentus Pārvaldes vārdā paraksta Pašvaldības izpilddirektors.</w:t>
      </w:r>
    </w:p>
    <w:p w14:paraId="14250987" w14:textId="77777777" w:rsidR="00EB7D26" w:rsidRPr="00EB7D26" w:rsidRDefault="00EB7D26" w:rsidP="00EB7D26">
      <w:pPr>
        <w:widowControl w:val="0"/>
        <w:spacing w:after="0" w:line="264" w:lineRule="auto"/>
        <w:jc w:val="both"/>
        <w:rPr>
          <w:rFonts w:ascii="Times New Roman" w:hAnsi="Times New Roman"/>
          <w:color w:val="FF0000"/>
          <w:sz w:val="24"/>
          <w:szCs w:val="24"/>
          <w:lang w:eastAsia="lv-LV"/>
        </w:rPr>
      </w:pPr>
    </w:p>
    <w:p w14:paraId="6BEB4354" w14:textId="77777777" w:rsidR="00EB7D26" w:rsidRPr="00EB7D26" w:rsidRDefault="00EB7D26" w:rsidP="00EB7D26">
      <w:pPr>
        <w:spacing w:after="0" w:line="264" w:lineRule="auto"/>
        <w:jc w:val="center"/>
        <w:rPr>
          <w:rFonts w:ascii="Times New Roman" w:hAnsi="Times New Roman"/>
          <w:b/>
          <w:bCs/>
          <w:sz w:val="24"/>
          <w:szCs w:val="24"/>
          <w:lang w:eastAsia="lv-LV"/>
        </w:rPr>
      </w:pPr>
      <w:r w:rsidRPr="00EB7D26">
        <w:rPr>
          <w:rFonts w:ascii="Times New Roman" w:hAnsi="Times New Roman"/>
          <w:b/>
          <w:bCs/>
          <w:sz w:val="24"/>
          <w:szCs w:val="24"/>
          <w:lang w:eastAsia="lv-LV"/>
        </w:rPr>
        <w:t xml:space="preserve">IV. Pārvaldes darbības tiesiskuma nodrošināšanas mehānisms un </w:t>
      </w:r>
    </w:p>
    <w:p w14:paraId="3B82CBB3" w14:textId="77777777" w:rsidR="00EB7D26" w:rsidRPr="00EB7D26" w:rsidRDefault="00EB7D26" w:rsidP="00EB7D26">
      <w:pPr>
        <w:spacing w:after="0" w:line="264" w:lineRule="auto"/>
        <w:jc w:val="center"/>
        <w:rPr>
          <w:rFonts w:ascii="Times New Roman" w:hAnsi="Times New Roman"/>
          <w:b/>
          <w:bCs/>
          <w:sz w:val="24"/>
          <w:szCs w:val="24"/>
          <w:lang w:eastAsia="lv-LV"/>
        </w:rPr>
      </w:pPr>
      <w:r w:rsidRPr="00EB7D26">
        <w:rPr>
          <w:rFonts w:ascii="Times New Roman" w:hAnsi="Times New Roman"/>
          <w:b/>
          <w:bCs/>
          <w:sz w:val="24"/>
          <w:szCs w:val="24"/>
          <w:lang w:eastAsia="lv-LV"/>
        </w:rPr>
        <w:t>pārskati par darbību</w:t>
      </w:r>
    </w:p>
    <w:p w14:paraId="23CD784E" w14:textId="77777777" w:rsidR="00EB7D26" w:rsidRPr="00EB7D26" w:rsidRDefault="00EB7D26" w:rsidP="00EB7D26">
      <w:pPr>
        <w:spacing w:after="0" w:line="264" w:lineRule="auto"/>
        <w:jc w:val="center"/>
        <w:rPr>
          <w:rFonts w:ascii="Times New Roman" w:hAnsi="Times New Roman"/>
          <w:b/>
          <w:bCs/>
          <w:sz w:val="24"/>
          <w:szCs w:val="24"/>
          <w:lang w:eastAsia="lv-LV"/>
        </w:rPr>
      </w:pPr>
    </w:p>
    <w:p w14:paraId="1C8D1FDB" w14:textId="77777777" w:rsidR="00EB7D26" w:rsidRPr="00EB7D26" w:rsidRDefault="00EB7D26" w:rsidP="00EB7D26">
      <w:pPr>
        <w:numPr>
          <w:ilvl w:val="0"/>
          <w:numId w:val="5"/>
        </w:numPr>
        <w:spacing w:after="0" w:line="264" w:lineRule="auto"/>
        <w:ind w:left="426" w:hanging="426"/>
        <w:jc w:val="both"/>
        <w:rPr>
          <w:rFonts w:ascii="Times New Roman" w:hAnsi="Times New Roman"/>
          <w:sz w:val="24"/>
          <w:szCs w:val="24"/>
          <w:lang w:eastAsia="lv-LV"/>
        </w:rPr>
      </w:pPr>
      <w:r w:rsidRPr="00EB7D26">
        <w:rPr>
          <w:rFonts w:ascii="Times New Roman" w:hAnsi="Times New Roman"/>
          <w:sz w:val="24"/>
          <w:szCs w:val="24"/>
          <w:lang w:eastAsia="lv-LV"/>
        </w:rPr>
        <w:t>Pārvaldes darbības tiesiskumu nodrošina Pārvaldes vadītājs, kurš ir atbildīgs par  Pašvaldības iekšējās kontroles sistēmas ievērošanu.</w:t>
      </w:r>
    </w:p>
    <w:p w14:paraId="6D0BCE07" w14:textId="77777777" w:rsidR="00EB7D26" w:rsidRPr="00EB7D26" w:rsidRDefault="00EB7D26" w:rsidP="00EB7D26">
      <w:pPr>
        <w:spacing w:after="0" w:line="264" w:lineRule="auto"/>
        <w:ind w:left="426"/>
        <w:jc w:val="both"/>
        <w:rPr>
          <w:rFonts w:ascii="Times New Roman" w:hAnsi="Times New Roman"/>
          <w:sz w:val="24"/>
          <w:szCs w:val="24"/>
          <w:lang w:eastAsia="lv-LV"/>
        </w:rPr>
      </w:pPr>
    </w:p>
    <w:p w14:paraId="78EBC898" w14:textId="77777777" w:rsidR="00EB7D26" w:rsidRPr="00EB7D26" w:rsidRDefault="00EB7D26" w:rsidP="00EB7D26">
      <w:pPr>
        <w:numPr>
          <w:ilvl w:val="0"/>
          <w:numId w:val="5"/>
        </w:numPr>
        <w:spacing w:after="0" w:line="264" w:lineRule="auto"/>
        <w:ind w:left="426" w:hanging="426"/>
        <w:jc w:val="both"/>
        <w:rPr>
          <w:rFonts w:ascii="Times New Roman" w:hAnsi="Times New Roman"/>
          <w:sz w:val="24"/>
          <w:szCs w:val="24"/>
          <w:lang w:eastAsia="lv-LV"/>
        </w:rPr>
      </w:pPr>
      <w:r w:rsidRPr="00EB7D26">
        <w:rPr>
          <w:rFonts w:ascii="Times New Roman" w:hAnsi="Times New Roman"/>
          <w:sz w:val="24"/>
          <w:szCs w:val="24"/>
          <w:lang w:eastAsia="lv-LV"/>
        </w:rPr>
        <w:t>Pārvaldes vadītājs ir atbildīgs par šajā nolikumā, normatīvajos aktos, Domes lēmumos noteikto pienākumu, kā arī Domes priekšsēdētāja, viņa vietnieka vai Pašvaldības izpilddirektora rīkojumu izpildi.</w:t>
      </w:r>
    </w:p>
    <w:p w14:paraId="087B5859" w14:textId="77777777" w:rsidR="00EB7D26" w:rsidRPr="00EB7D26" w:rsidRDefault="00EB7D26" w:rsidP="00EB7D26">
      <w:pPr>
        <w:spacing w:after="0" w:line="266" w:lineRule="auto"/>
        <w:jc w:val="both"/>
        <w:rPr>
          <w:rFonts w:ascii="Times New Roman" w:hAnsi="Times New Roman"/>
          <w:color w:val="FF0000"/>
          <w:sz w:val="24"/>
          <w:szCs w:val="24"/>
          <w:lang w:eastAsia="lv-LV"/>
        </w:rPr>
      </w:pPr>
    </w:p>
    <w:p w14:paraId="7EF8FBCF" w14:textId="77777777" w:rsidR="00EB7D26" w:rsidRPr="00EB7D26" w:rsidRDefault="00EB7D26" w:rsidP="00EB7D26">
      <w:pPr>
        <w:numPr>
          <w:ilvl w:val="0"/>
          <w:numId w:val="3"/>
        </w:numPr>
        <w:spacing w:after="0" w:line="266" w:lineRule="auto"/>
        <w:jc w:val="both"/>
        <w:rPr>
          <w:rFonts w:ascii="Times New Roman" w:hAnsi="Times New Roman"/>
          <w:sz w:val="24"/>
          <w:szCs w:val="24"/>
          <w:lang w:eastAsia="lv-LV"/>
        </w:rPr>
      </w:pPr>
      <w:r w:rsidRPr="00EB7D26">
        <w:rPr>
          <w:rFonts w:ascii="Times New Roman" w:hAnsi="Times New Roman"/>
          <w:sz w:val="24"/>
          <w:szCs w:val="24"/>
          <w:lang w:eastAsia="lv-LV"/>
        </w:rPr>
        <w:t>Pārvaldes vadītāja pieņemtos administratīvos aktus un faktisko rīcību var apstrīdēt Pašvaldības izpilddirektoram. Pārvaldes darbinieka faktisko rīcību var apstrīdēt Pārvaldes vadītājam.</w:t>
      </w:r>
    </w:p>
    <w:p w14:paraId="30E13E38" w14:textId="77777777" w:rsidR="00EB7D26" w:rsidRPr="00EB7D26" w:rsidRDefault="00EB7D26" w:rsidP="00EB7D26">
      <w:pPr>
        <w:spacing w:after="0" w:line="266" w:lineRule="auto"/>
        <w:jc w:val="both"/>
        <w:rPr>
          <w:rFonts w:ascii="Times New Roman" w:hAnsi="Times New Roman"/>
          <w:sz w:val="24"/>
          <w:szCs w:val="24"/>
          <w:lang w:eastAsia="lv-LV"/>
        </w:rPr>
      </w:pPr>
    </w:p>
    <w:p w14:paraId="4C1CB44C" w14:textId="77777777" w:rsidR="00EB7D26" w:rsidRPr="00EB7D26" w:rsidRDefault="00EB7D26" w:rsidP="00EB7D26">
      <w:pPr>
        <w:numPr>
          <w:ilvl w:val="0"/>
          <w:numId w:val="3"/>
        </w:numPr>
        <w:spacing w:after="0" w:line="266" w:lineRule="auto"/>
        <w:ind w:left="426" w:hanging="426"/>
        <w:jc w:val="both"/>
        <w:rPr>
          <w:rFonts w:ascii="Times New Roman" w:hAnsi="Times New Roman"/>
          <w:sz w:val="24"/>
          <w:szCs w:val="24"/>
          <w:lang w:eastAsia="lv-LV"/>
        </w:rPr>
      </w:pPr>
      <w:r w:rsidRPr="00EB7D26">
        <w:rPr>
          <w:rFonts w:ascii="Times New Roman" w:hAnsi="Times New Roman"/>
          <w:sz w:val="24"/>
          <w:szCs w:val="24"/>
          <w:lang w:eastAsia="lv-LV"/>
        </w:rPr>
        <w:t>Domei un Pašvaldības izpilddirektoram ir tiesības jebkurā laikā pieprasīt pārskatus par Pārvaldes darbu.</w:t>
      </w:r>
    </w:p>
    <w:p w14:paraId="043DAC2B" w14:textId="77777777" w:rsidR="00EB7D26" w:rsidRPr="00EB7D26" w:rsidRDefault="00EB7D26" w:rsidP="00EB7D26">
      <w:pPr>
        <w:spacing w:after="0" w:line="266" w:lineRule="auto"/>
        <w:jc w:val="both"/>
        <w:rPr>
          <w:rFonts w:ascii="Times New Roman" w:hAnsi="Times New Roman"/>
          <w:sz w:val="24"/>
          <w:szCs w:val="24"/>
          <w:lang w:eastAsia="lv-LV"/>
        </w:rPr>
      </w:pPr>
    </w:p>
    <w:p w14:paraId="4D0297F5" w14:textId="77777777" w:rsidR="00EB7D26" w:rsidRPr="00EB7D26" w:rsidRDefault="00EB7D26" w:rsidP="00EB7D26">
      <w:pPr>
        <w:spacing w:after="0" w:line="266" w:lineRule="auto"/>
        <w:jc w:val="center"/>
        <w:rPr>
          <w:rFonts w:ascii="Times New Roman" w:hAnsi="Times New Roman"/>
          <w:b/>
          <w:bCs/>
          <w:sz w:val="24"/>
          <w:szCs w:val="24"/>
          <w:lang w:eastAsia="lv-LV"/>
        </w:rPr>
      </w:pPr>
      <w:r w:rsidRPr="00EB7D26">
        <w:rPr>
          <w:rFonts w:ascii="Times New Roman" w:hAnsi="Times New Roman"/>
          <w:b/>
          <w:bCs/>
          <w:sz w:val="24"/>
          <w:szCs w:val="24"/>
          <w:lang w:eastAsia="lv-LV"/>
        </w:rPr>
        <w:t>V. Noslēguma jautājumi</w:t>
      </w:r>
    </w:p>
    <w:p w14:paraId="778C5D87" w14:textId="77777777" w:rsidR="00EB7D26" w:rsidRPr="00EB7D26" w:rsidRDefault="00EB7D26" w:rsidP="00EB7D26">
      <w:pPr>
        <w:spacing w:after="0" w:line="266" w:lineRule="auto"/>
        <w:jc w:val="center"/>
        <w:rPr>
          <w:rFonts w:ascii="Times New Roman" w:hAnsi="Times New Roman"/>
          <w:b/>
          <w:bCs/>
          <w:color w:val="FF0000"/>
          <w:sz w:val="24"/>
          <w:szCs w:val="24"/>
          <w:lang w:eastAsia="lv-LV"/>
        </w:rPr>
      </w:pPr>
    </w:p>
    <w:p w14:paraId="5EED07D7" w14:textId="77777777" w:rsidR="00EB7D26" w:rsidRPr="00EB7D26" w:rsidRDefault="00EB7D26" w:rsidP="00EB7D26">
      <w:pPr>
        <w:numPr>
          <w:ilvl w:val="0"/>
          <w:numId w:val="3"/>
        </w:numPr>
        <w:spacing w:after="0" w:line="240" w:lineRule="auto"/>
        <w:jc w:val="both"/>
        <w:rPr>
          <w:rFonts w:ascii="Times New Roman" w:hAnsi="Times New Roman"/>
          <w:sz w:val="24"/>
          <w:szCs w:val="24"/>
          <w:lang w:eastAsia="lv-LV"/>
        </w:rPr>
      </w:pPr>
      <w:r w:rsidRPr="00EB7D26">
        <w:rPr>
          <w:rFonts w:ascii="Times New Roman" w:hAnsi="Times New Roman"/>
          <w:sz w:val="24"/>
          <w:szCs w:val="24"/>
          <w:lang w:eastAsia="lv-LV"/>
        </w:rPr>
        <w:t xml:space="preserve">Atzīt par spēku zaudējušu Gulbenes novada domes 2013.gada 28.novembra iekšējo normatīvo aktu “Gulbenes novada </w:t>
      </w:r>
      <w:proofErr w:type="spellStart"/>
      <w:r w:rsidRPr="00EB7D26">
        <w:rPr>
          <w:rFonts w:ascii="Times New Roman" w:hAnsi="Times New Roman"/>
          <w:sz w:val="24"/>
          <w:szCs w:val="24"/>
          <w:lang w:eastAsia="lv-LV"/>
        </w:rPr>
        <w:t>Daukstu</w:t>
      </w:r>
      <w:proofErr w:type="spellEnd"/>
      <w:r w:rsidRPr="00EB7D26">
        <w:rPr>
          <w:rFonts w:ascii="Times New Roman" w:hAnsi="Times New Roman"/>
          <w:sz w:val="24"/>
          <w:szCs w:val="24"/>
          <w:lang w:eastAsia="lv-LV"/>
        </w:rPr>
        <w:t xml:space="preserve"> pagasta pārvaldes nolikums” (protokols Nr.18, 35.§, 20.pielikums).</w:t>
      </w:r>
    </w:p>
    <w:p w14:paraId="4652B06D" w14:textId="77777777" w:rsidR="00EB7D26" w:rsidRPr="00EB7D26" w:rsidRDefault="00EB7D26" w:rsidP="00EB7D26">
      <w:pPr>
        <w:spacing w:after="0" w:line="240" w:lineRule="auto"/>
        <w:ind w:left="360"/>
        <w:jc w:val="both"/>
        <w:rPr>
          <w:rFonts w:ascii="Times New Roman" w:hAnsi="Times New Roman"/>
          <w:sz w:val="24"/>
          <w:szCs w:val="24"/>
          <w:lang w:eastAsia="lv-LV"/>
        </w:rPr>
      </w:pPr>
    </w:p>
    <w:p w14:paraId="6D471FF5" w14:textId="77777777" w:rsidR="00EB7D26" w:rsidRPr="00EB7D26" w:rsidRDefault="00EB7D26" w:rsidP="00EB7D26">
      <w:pPr>
        <w:numPr>
          <w:ilvl w:val="0"/>
          <w:numId w:val="3"/>
        </w:numPr>
        <w:spacing w:after="0" w:line="240" w:lineRule="auto"/>
        <w:jc w:val="both"/>
        <w:rPr>
          <w:rFonts w:ascii="Times New Roman" w:hAnsi="Times New Roman"/>
          <w:sz w:val="24"/>
          <w:szCs w:val="24"/>
          <w:lang w:eastAsia="lv-LV"/>
        </w:rPr>
      </w:pPr>
      <w:r w:rsidRPr="00EB7D26">
        <w:rPr>
          <w:rFonts w:ascii="Times New Roman" w:hAnsi="Times New Roman"/>
          <w:sz w:val="24"/>
          <w:szCs w:val="24"/>
          <w:lang w:eastAsia="lv-LV"/>
        </w:rPr>
        <w:t>Atzīt par spēku zaudējušu Gulbenes novada domes 2013.gada 28.novembra iekšējo normatīvo aktu “Gulbenes novada Galgauskas pagasta pārvaldes nolikums” (protokols Nr.18, 35.§, 22.pielikums).</w:t>
      </w:r>
    </w:p>
    <w:p w14:paraId="5CA1FC74" w14:textId="77777777" w:rsidR="00EB7D26" w:rsidRPr="00EB7D26" w:rsidRDefault="00EB7D26" w:rsidP="00EB7D26">
      <w:pPr>
        <w:spacing w:after="0" w:line="240" w:lineRule="auto"/>
        <w:jc w:val="both"/>
        <w:rPr>
          <w:rFonts w:ascii="Times New Roman" w:hAnsi="Times New Roman"/>
          <w:sz w:val="24"/>
          <w:szCs w:val="24"/>
          <w:lang w:eastAsia="lv-LV"/>
        </w:rPr>
      </w:pPr>
    </w:p>
    <w:p w14:paraId="4D5ED11F" w14:textId="77777777" w:rsidR="00EB7D26" w:rsidRPr="00EB7D26" w:rsidRDefault="00EB7D26" w:rsidP="00EB7D26">
      <w:pPr>
        <w:numPr>
          <w:ilvl w:val="0"/>
          <w:numId w:val="3"/>
        </w:numPr>
        <w:spacing w:after="0" w:line="240" w:lineRule="auto"/>
        <w:jc w:val="both"/>
        <w:rPr>
          <w:rFonts w:ascii="Times New Roman" w:hAnsi="Times New Roman"/>
          <w:sz w:val="24"/>
          <w:szCs w:val="24"/>
          <w:lang w:eastAsia="lv-LV"/>
        </w:rPr>
      </w:pPr>
      <w:r w:rsidRPr="00EB7D26">
        <w:rPr>
          <w:rFonts w:ascii="Times New Roman" w:hAnsi="Times New Roman"/>
          <w:sz w:val="24"/>
          <w:szCs w:val="24"/>
          <w:lang w:eastAsia="lv-LV"/>
        </w:rPr>
        <w:t>Atzīt par spēku zaudējušu Gulbenes novada domes 2013.gada 28.novembra iekšējo normatīvo aktu “Gulbenes novada Jaungulbenes pagasta pārvaldes nolikums” (protokols Nr.18, 35.§, 24.pielikums).</w:t>
      </w:r>
    </w:p>
    <w:p w14:paraId="49896A14" w14:textId="77777777" w:rsidR="00EB7D26" w:rsidRPr="00EB7D26" w:rsidRDefault="00EB7D26" w:rsidP="00EB7D26">
      <w:pPr>
        <w:spacing w:after="0" w:line="266" w:lineRule="auto"/>
        <w:ind w:left="360"/>
        <w:jc w:val="both"/>
        <w:rPr>
          <w:rFonts w:ascii="Times New Roman" w:hAnsi="Times New Roman"/>
          <w:color w:val="FF0000"/>
          <w:sz w:val="24"/>
          <w:szCs w:val="24"/>
          <w:lang w:eastAsia="lv-LV"/>
        </w:rPr>
      </w:pPr>
    </w:p>
    <w:p w14:paraId="37B7569C" w14:textId="77777777" w:rsidR="00EB7D26" w:rsidRPr="00EB7D26" w:rsidRDefault="00EB7D26" w:rsidP="00EB7D26">
      <w:pPr>
        <w:numPr>
          <w:ilvl w:val="0"/>
          <w:numId w:val="3"/>
        </w:numPr>
        <w:spacing w:after="0" w:line="266" w:lineRule="auto"/>
        <w:jc w:val="both"/>
        <w:rPr>
          <w:rFonts w:ascii="Times New Roman" w:hAnsi="Times New Roman"/>
          <w:sz w:val="24"/>
          <w:szCs w:val="24"/>
          <w:lang w:eastAsia="lv-LV"/>
        </w:rPr>
      </w:pPr>
      <w:r w:rsidRPr="00EB7D26">
        <w:rPr>
          <w:rFonts w:ascii="Times New Roman" w:hAnsi="Times New Roman"/>
          <w:sz w:val="24"/>
          <w:szCs w:val="24"/>
          <w:lang w:eastAsia="lv-LV"/>
        </w:rPr>
        <w:t>Atzīt par spēku zaudējušu Gulbenes novada domes 2013.gada 28.novembra iekšējo normatīvo aktu “Gulbenes novada Līgo pagasta pārvaldes nolikums” (protokols Nr.18, 35.§, 28.pielikums).</w:t>
      </w:r>
    </w:p>
    <w:p w14:paraId="0F82743E" w14:textId="77777777" w:rsidR="00EB7D26" w:rsidRPr="00EB7D26" w:rsidRDefault="00EB7D26" w:rsidP="00EB7D26">
      <w:pPr>
        <w:spacing w:after="0" w:line="266" w:lineRule="auto"/>
        <w:ind w:left="360"/>
        <w:jc w:val="both"/>
        <w:rPr>
          <w:rFonts w:ascii="Times New Roman" w:hAnsi="Times New Roman"/>
          <w:sz w:val="24"/>
          <w:szCs w:val="24"/>
          <w:lang w:eastAsia="lv-LV"/>
        </w:rPr>
      </w:pPr>
    </w:p>
    <w:p w14:paraId="1AB232A3" w14:textId="77777777" w:rsidR="00EB7D26" w:rsidRPr="00EB7D26" w:rsidRDefault="00EB7D26" w:rsidP="00EB7D26">
      <w:pPr>
        <w:numPr>
          <w:ilvl w:val="0"/>
          <w:numId w:val="3"/>
        </w:numPr>
        <w:spacing w:after="0" w:line="266" w:lineRule="auto"/>
        <w:jc w:val="both"/>
        <w:rPr>
          <w:rFonts w:ascii="Times New Roman" w:hAnsi="Times New Roman"/>
          <w:sz w:val="24"/>
          <w:szCs w:val="24"/>
          <w:lang w:eastAsia="lv-LV"/>
        </w:rPr>
      </w:pPr>
      <w:r w:rsidRPr="00EB7D26">
        <w:rPr>
          <w:rFonts w:ascii="Times New Roman" w:eastAsia="Times New Roman" w:hAnsi="Times New Roman"/>
          <w:sz w:val="24"/>
          <w:szCs w:val="24"/>
          <w:lang w:eastAsia="lv-LV"/>
        </w:rPr>
        <w:t>Šis nolikums stājas spēkā 2024.gada 1.oktobrī.</w:t>
      </w:r>
    </w:p>
    <w:p w14:paraId="414D4EF6" w14:textId="77777777" w:rsidR="00EB7D26" w:rsidRPr="00EB7D26" w:rsidRDefault="00EB7D26" w:rsidP="00EB7D26">
      <w:pPr>
        <w:tabs>
          <w:tab w:val="left" w:pos="426"/>
        </w:tabs>
        <w:spacing w:after="0" w:line="240" w:lineRule="auto"/>
        <w:jc w:val="both"/>
        <w:rPr>
          <w:rFonts w:ascii="Times New Roman" w:eastAsia="Times New Roman" w:hAnsi="Times New Roman"/>
          <w:color w:val="000000"/>
          <w:sz w:val="24"/>
          <w:szCs w:val="24"/>
          <w:lang w:eastAsia="lv-LV"/>
        </w:rPr>
      </w:pPr>
    </w:p>
    <w:p w14:paraId="4DDB129A" w14:textId="77777777" w:rsidR="00EB7D26" w:rsidRPr="00EB7D26" w:rsidRDefault="00EB7D26" w:rsidP="00EB7D26">
      <w:pPr>
        <w:tabs>
          <w:tab w:val="left" w:pos="426"/>
        </w:tabs>
        <w:spacing w:after="0" w:line="240" w:lineRule="auto"/>
        <w:jc w:val="both"/>
        <w:rPr>
          <w:rFonts w:ascii="Times New Roman" w:eastAsia="Times New Roman" w:hAnsi="Times New Roman"/>
          <w:color w:val="000000"/>
          <w:sz w:val="24"/>
          <w:szCs w:val="24"/>
          <w:lang w:eastAsia="lv-LV"/>
        </w:rPr>
      </w:pPr>
    </w:p>
    <w:p w14:paraId="6865729D" w14:textId="77777777" w:rsidR="00EB7D26" w:rsidRPr="00EB7D26" w:rsidRDefault="00EB7D26" w:rsidP="00EB7D26">
      <w:pPr>
        <w:tabs>
          <w:tab w:val="left" w:pos="426"/>
          <w:tab w:val="left" w:pos="7230"/>
        </w:tabs>
        <w:spacing w:after="0" w:line="240" w:lineRule="auto"/>
        <w:jc w:val="both"/>
        <w:rPr>
          <w:rFonts w:ascii="Times New Roman" w:eastAsia="Times New Roman" w:hAnsi="Times New Roman"/>
          <w:color w:val="000000"/>
          <w:sz w:val="24"/>
          <w:szCs w:val="24"/>
          <w:lang w:eastAsia="lv-LV"/>
        </w:rPr>
        <w:sectPr w:rsidR="00EB7D26" w:rsidRPr="00EB7D26" w:rsidSect="00EB7D26">
          <w:headerReference w:type="even" r:id="rId8"/>
          <w:headerReference w:type="default" r:id="rId9"/>
          <w:footerReference w:type="even" r:id="rId10"/>
          <w:headerReference w:type="first" r:id="rId11"/>
          <w:footerReference w:type="first" r:id="rId12"/>
          <w:pgSz w:w="11906" w:h="16838"/>
          <w:pgMar w:top="993" w:right="851" w:bottom="993" w:left="1701" w:header="709" w:footer="709" w:gutter="0"/>
          <w:cols w:space="708"/>
          <w:docGrid w:linePitch="360"/>
        </w:sectPr>
      </w:pPr>
      <w:r w:rsidRPr="00EB7D26">
        <w:rPr>
          <w:rFonts w:ascii="Times New Roman" w:eastAsia="Times New Roman" w:hAnsi="Times New Roman"/>
          <w:color w:val="000000"/>
          <w:sz w:val="24"/>
          <w:szCs w:val="24"/>
          <w:lang w:eastAsia="lv-LV"/>
        </w:rPr>
        <w:t>Gulbenes novada pašvaldības domes priekšsēdētājs</w:t>
      </w:r>
      <w:r w:rsidRPr="00EB7D26">
        <w:rPr>
          <w:rFonts w:ascii="Times New Roman" w:eastAsia="Times New Roman" w:hAnsi="Times New Roman"/>
          <w:color w:val="000000"/>
          <w:sz w:val="24"/>
          <w:szCs w:val="24"/>
          <w:lang w:eastAsia="lv-LV"/>
        </w:rPr>
        <w:tab/>
      </w:r>
      <w:proofErr w:type="spellStart"/>
      <w:r w:rsidRPr="00EB7D26">
        <w:rPr>
          <w:rFonts w:ascii="Times New Roman" w:eastAsia="Times New Roman" w:hAnsi="Times New Roman"/>
          <w:color w:val="000000"/>
          <w:sz w:val="24"/>
          <w:szCs w:val="24"/>
          <w:lang w:eastAsia="lv-LV"/>
        </w:rPr>
        <w:t>A.Caunītis</w:t>
      </w:r>
      <w:proofErr w:type="spellEnd"/>
    </w:p>
    <w:p w14:paraId="16EAD49E" w14:textId="77777777" w:rsidR="00EB7D26" w:rsidRPr="00EB7D26" w:rsidRDefault="00EB7D26" w:rsidP="00EB7D26">
      <w:pPr>
        <w:tabs>
          <w:tab w:val="num" w:pos="576"/>
        </w:tabs>
        <w:suppressAutoHyphens/>
        <w:spacing w:after="0" w:line="240" w:lineRule="auto"/>
        <w:rPr>
          <w:rFonts w:ascii="Times New Roman" w:eastAsia="Times New Roman" w:hAnsi="Times New Roman"/>
          <w:color w:val="000000"/>
          <w:sz w:val="24"/>
          <w:szCs w:val="24"/>
          <w:lang w:eastAsia="lv-LV"/>
        </w:rPr>
      </w:pPr>
    </w:p>
    <w:p w14:paraId="0E6D5751"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0E90F9" w14:textId="77777777" w:rsidR="00EB7D26" w:rsidRDefault="00EB7D26" w:rsidP="008F1663">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31DC65C4" w14:textId="77777777" w:rsidR="00EB7D26" w:rsidRDefault="00EB7D26">
    <w:pPr>
      <w:pStyle w:val="Kjene"/>
    </w:pPr>
  </w:p>
  <w:p w14:paraId="6F38EAB7" w14:textId="77777777" w:rsidR="00EB7D26" w:rsidRDefault="00EB7D26"/>
  <w:p w14:paraId="75915880" w14:textId="77777777" w:rsidR="00EB7D26" w:rsidRDefault="00EB7D26"/>
  <w:p w14:paraId="63FD2799" w14:textId="77777777" w:rsidR="00EB7D26" w:rsidRDefault="00EB7D26"/>
  <w:p w14:paraId="01E51797" w14:textId="77777777" w:rsidR="00EB7D26" w:rsidRDefault="00EB7D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B0B9A9" w14:textId="77777777" w:rsidR="00EB7D26" w:rsidRDefault="00EB7D26" w:rsidP="008F1663">
    <w:pPr>
      <w:tabs>
        <w:tab w:val="center" w:pos="4153"/>
        <w:tab w:val="right" w:pos="8306"/>
      </w:tabs>
      <w:jc w:val="center"/>
      <w:rPr>
        <w:color w:val="E36C0A"/>
        <w:szCs w:val="18"/>
      </w:rPr>
    </w:pPr>
  </w:p>
  <w:p w14:paraId="11CF5CD8" w14:textId="77777777" w:rsidR="00EB7D26" w:rsidRPr="00315BC3" w:rsidRDefault="00EB7D26" w:rsidP="008F1663">
    <w:pPr>
      <w:tabs>
        <w:tab w:val="center" w:pos="4153"/>
        <w:tab w:val="right" w:pos="8306"/>
      </w:tabs>
      <w:jc w:val="center"/>
      <w:rPr>
        <w:color w:val="E36C0A"/>
        <w:szCs w:val="18"/>
      </w:rPr>
    </w:pPr>
    <w:r w:rsidRPr="00315BC3">
      <w:rPr>
        <w:color w:val="E36C0A"/>
        <w:szCs w:val="18"/>
      </w:rPr>
      <w:t>KRG_4.2.8_9.2</w:t>
    </w:r>
    <w:r>
      <w:rPr>
        <w:color w:val="E36C0A"/>
        <w:szCs w:val="18"/>
      </w:rPr>
      <w:t>.pielikums_2.versija_08</w:t>
    </w:r>
    <w:r w:rsidRPr="00315BC3">
      <w:rPr>
        <w:color w:val="E36C0A"/>
        <w:szCs w:val="18"/>
      </w:rPr>
      <w:t>.</w:t>
    </w:r>
    <w:r>
      <w:rPr>
        <w:color w:val="E36C0A"/>
        <w:szCs w:val="18"/>
      </w:rPr>
      <w:t>04</w:t>
    </w:r>
    <w:r w:rsidRPr="00315BC3">
      <w:rPr>
        <w:color w:val="E36C0A"/>
        <w:szCs w:val="18"/>
      </w:rPr>
      <w:t>.2015.</w:t>
    </w:r>
  </w:p>
  <w:p w14:paraId="5B2972C7" w14:textId="77777777" w:rsidR="00EB7D26" w:rsidRPr="005E0ED7" w:rsidRDefault="00EB7D26" w:rsidP="008F1663">
    <w:pPr>
      <w:pStyle w:val="Kjene"/>
      <w:jc w:val="center"/>
      <w:rPr>
        <w:sz w:val="20"/>
      </w:rPr>
    </w:pPr>
    <w:r w:rsidRPr="005E0ED7">
      <w:rPr>
        <w:sz w:val="20"/>
      </w:rPr>
      <w:fldChar w:fldCharType="begin"/>
    </w:r>
    <w:r w:rsidRPr="005E0ED7">
      <w:rPr>
        <w:sz w:val="20"/>
      </w:rPr>
      <w:instrText xml:space="preserve"> PAGE   \* MERGEFORMAT </w:instrText>
    </w:r>
    <w:r w:rsidRPr="005E0ED7">
      <w:rPr>
        <w:sz w:val="20"/>
      </w:rPr>
      <w:fldChar w:fldCharType="separate"/>
    </w:r>
    <w:r>
      <w:rPr>
        <w:noProof/>
        <w:sz w:val="20"/>
      </w:rPr>
      <w:t>1</w:t>
    </w:r>
    <w:r w:rsidRPr="005E0ED7">
      <w:rPr>
        <w:noProof/>
        <w:sz w:val="20"/>
      </w:rPr>
      <w:fldChar w:fldCharType="end"/>
    </w:r>
  </w:p>
  <w:p w14:paraId="602531DB" w14:textId="77777777" w:rsidR="00EB7D26" w:rsidRDefault="00EB7D26"/>
  <w:p w14:paraId="0DF6782D" w14:textId="77777777" w:rsidR="00EB7D26" w:rsidRDefault="00EB7D26"/>
  <w:p w14:paraId="436D131D" w14:textId="77777777" w:rsidR="00EB7D26" w:rsidRDefault="00EB7D26"/>
  <w:p w14:paraId="4A83254A" w14:textId="77777777" w:rsidR="00EB7D26" w:rsidRDefault="00EB7D26"/>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B743C" w14:textId="77777777" w:rsidR="00EB7D26" w:rsidRDefault="00EB7D26" w:rsidP="008F1663">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68D6FC88" w14:textId="77777777" w:rsidR="00EB7D26" w:rsidRDefault="00EB7D26">
    <w:pPr>
      <w:pStyle w:val="Galvene"/>
    </w:pPr>
  </w:p>
  <w:p w14:paraId="1AA2EC56" w14:textId="77777777" w:rsidR="00EB7D26" w:rsidRDefault="00EB7D26"/>
  <w:p w14:paraId="77516D8A" w14:textId="77777777" w:rsidR="00EB7D26" w:rsidRDefault="00EB7D26"/>
  <w:p w14:paraId="09E44038" w14:textId="77777777" w:rsidR="00EB7D26" w:rsidRDefault="00EB7D26"/>
  <w:p w14:paraId="14806C34" w14:textId="77777777" w:rsidR="00EB7D26" w:rsidRDefault="00EB7D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EE0D04" w14:textId="77777777" w:rsidR="00EB7D26" w:rsidRDefault="00EB7D26" w:rsidP="008F1663">
    <w:pPr>
      <w:pStyle w:val="Galvene"/>
      <w:framePr w:wrap="around" w:vAnchor="text" w:hAnchor="margin" w:xAlign="center" w:y="-362"/>
    </w:pPr>
  </w:p>
  <w:p w14:paraId="3C7639DB" w14:textId="77777777" w:rsidR="00EB7D26" w:rsidRDefault="00EB7D2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1C970" w14:textId="77777777" w:rsidR="00EB7D26" w:rsidRPr="00321198" w:rsidRDefault="00EB7D26" w:rsidP="008F1663">
    <w:pPr>
      <w:pStyle w:val="Galvene"/>
      <w:jc w:val="center"/>
      <w:rPr>
        <w:rFonts w:cs="Arial"/>
      </w:rPr>
    </w:pPr>
  </w:p>
  <w:p w14:paraId="7FE9D348" w14:textId="77777777" w:rsidR="00EB7D26" w:rsidRDefault="00EB7D26" w:rsidP="008F1663">
    <w:pPr>
      <w:jc w:val="center"/>
    </w:pPr>
  </w:p>
  <w:p w14:paraId="485B6C43" w14:textId="77777777" w:rsidR="00EB7D26" w:rsidRDefault="00EB7D26" w:rsidP="008F1663">
    <w:pPr>
      <w:jc w:val="center"/>
    </w:pPr>
  </w:p>
  <w:p w14:paraId="765530F6" w14:textId="77777777" w:rsidR="00EB7D26" w:rsidRDefault="00EB7D26" w:rsidP="008F1663">
    <w:pPr>
      <w:jc w:val="center"/>
    </w:pPr>
  </w:p>
  <w:p w14:paraId="3D44396A" w14:textId="77777777" w:rsidR="00EB7D26" w:rsidRDefault="00EB7D26" w:rsidP="008F1663">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808132382">
    <w:abstractNumId w:val="0"/>
  </w:num>
  <w:num w:numId="4" w16cid:durableId="1782917947">
    <w:abstractNumId w:val="3"/>
  </w:num>
  <w:num w:numId="5" w16cid:durableId="142746074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52465"/>
    <w:rsid w:val="000B4F12"/>
    <w:rsid w:val="000C324D"/>
    <w:rsid w:val="001217E1"/>
    <w:rsid w:val="00233D17"/>
    <w:rsid w:val="002C0BF6"/>
    <w:rsid w:val="002E485D"/>
    <w:rsid w:val="00321B43"/>
    <w:rsid w:val="003C43C8"/>
    <w:rsid w:val="003D35E0"/>
    <w:rsid w:val="00443E39"/>
    <w:rsid w:val="004455B7"/>
    <w:rsid w:val="00445FB3"/>
    <w:rsid w:val="00491908"/>
    <w:rsid w:val="00494A88"/>
    <w:rsid w:val="00574275"/>
    <w:rsid w:val="00574B2A"/>
    <w:rsid w:val="005F14B5"/>
    <w:rsid w:val="0062771A"/>
    <w:rsid w:val="006562AA"/>
    <w:rsid w:val="00657183"/>
    <w:rsid w:val="0066457F"/>
    <w:rsid w:val="00667BF5"/>
    <w:rsid w:val="007371D3"/>
    <w:rsid w:val="0075202C"/>
    <w:rsid w:val="0076635F"/>
    <w:rsid w:val="008164EA"/>
    <w:rsid w:val="008E4C9F"/>
    <w:rsid w:val="009B15C8"/>
    <w:rsid w:val="009B4002"/>
    <w:rsid w:val="00A33156"/>
    <w:rsid w:val="00A413B3"/>
    <w:rsid w:val="00A47356"/>
    <w:rsid w:val="00AB37F0"/>
    <w:rsid w:val="00B71C0B"/>
    <w:rsid w:val="00BD6C54"/>
    <w:rsid w:val="00C03642"/>
    <w:rsid w:val="00C14556"/>
    <w:rsid w:val="00C94F61"/>
    <w:rsid w:val="00CC176E"/>
    <w:rsid w:val="00D075BE"/>
    <w:rsid w:val="00D43695"/>
    <w:rsid w:val="00DB1E1E"/>
    <w:rsid w:val="00E32F0A"/>
    <w:rsid w:val="00E67FB7"/>
    <w:rsid w:val="00E969F6"/>
    <w:rsid w:val="00EB7D26"/>
    <w:rsid w:val="00EE42F0"/>
    <w:rsid w:val="00F20C90"/>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Galvene">
    <w:name w:val="header"/>
    <w:basedOn w:val="Parasts"/>
    <w:link w:val="GalveneRakstz"/>
    <w:uiPriority w:val="99"/>
    <w:semiHidden/>
    <w:unhideWhenUsed/>
    <w:rsid w:val="00EB7D26"/>
    <w:pPr>
      <w:tabs>
        <w:tab w:val="center" w:pos="4153"/>
        <w:tab w:val="right" w:pos="8306"/>
      </w:tabs>
      <w:spacing w:after="0" w:line="240" w:lineRule="auto"/>
    </w:pPr>
  </w:style>
  <w:style w:type="character" w:customStyle="1" w:styleId="GalveneRakstz">
    <w:name w:val="Galvene Rakstz."/>
    <w:basedOn w:val="Noklusjumarindkopasfonts"/>
    <w:link w:val="Galvene"/>
    <w:uiPriority w:val="99"/>
    <w:semiHidden/>
    <w:rsid w:val="00EB7D26"/>
    <w:rPr>
      <w:rFonts w:ascii="Calibri" w:eastAsia="Calibri" w:hAnsi="Calibri" w:cs="Times New Roman"/>
    </w:rPr>
  </w:style>
  <w:style w:type="paragraph" w:styleId="Kjene">
    <w:name w:val="footer"/>
    <w:basedOn w:val="Parasts"/>
    <w:link w:val="KjeneRakstz"/>
    <w:rsid w:val="00EB7D26"/>
    <w:pPr>
      <w:tabs>
        <w:tab w:val="center" w:pos="4153"/>
        <w:tab w:val="right" w:pos="8306"/>
      </w:tabs>
      <w:spacing w:after="0" w:line="240" w:lineRule="auto"/>
    </w:pPr>
    <w:rPr>
      <w:rFonts w:ascii="Times New Roman" w:eastAsia="Times New Roman" w:hAnsi="Times New Roman"/>
      <w:sz w:val="24"/>
      <w:szCs w:val="24"/>
      <w:lang w:eastAsia="lv-LV"/>
    </w:rPr>
  </w:style>
  <w:style w:type="character" w:customStyle="1" w:styleId="KjeneRakstz">
    <w:name w:val="Kājene Rakstz."/>
    <w:basedOn w:val="Noklusjumarindkopasfonts"/>
    <w:link w:val="Kjene"/>
    <w:rsid w:val="00EB7D26"/>
    <w:rPr>
      <w:rFonts w:ascii="Times New Roman" w:eastAsia="Times New Roman" w:hAnsi="Times New Roman" w:cs="Times New Roman"/>
      <w:sz w:val="24"/>
      <w:szCs w:val="24"/>
      <w:lang w:eastAsia="lv-LV"/>
    </w:rPr>
  </w:style>
  <w:style w:type="character" w:styleId="Lappusesnumurs">
    <w:name w:val="page number"/>
    <w:basedOn w:val="Noklusjumarindkopasfonts"/>
    <w:rsid w:val="00EB7D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8175</Words>
  <Characters>4661</Characters>
  <Application>Microsoft Office Word</Application>
  <DocSecurity>0</DocSecurity>
  <Lines>38</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3</cp:revision>
  <cp:lastPrinted>2023-11-16T12:52:00Z</cp:lastPrinted>
  <dcterms:created xsi:type="dcterms:W3CDTF">2024-06-20T12:56:00Z</dcterms:created>
  <dcterms:modified xsi:type="dcterms:W3CDTF">2024-06-20T12:56:00Z</dcterms:modified>
</cp:coreProperties>
</file>